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5F72"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Question 1: Secure Data Transmission using Block Cipher</w:t>
      </w:r>
    </w:p>
    <w:p w14:paraId="69688F66"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A. Explain why this issue occurs.</w:t>
      </w:r>
    </w:p>
    <w:p w14:paraId="6B5226FA"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A </w:t>
      </w:r>
      <w:r w:rsidRPr="00684631">
        <w:rPr>
          <w:rFonts w:ascii="Times New Roman" w:hAnsi="Times New Roman" w:cs="Times New Roman"/>
          <w:b/>
          <w:bCs/>
          <w:sz w:val="28"/>
          <w:szCs w:val="28"/>
        </w:rPr>
        <w:t>block cipher</w:t>
      </w:r>
      <w:r w:rsidRPr="00684631">
        <w:rPr>
          <w:rFonts w:ascii="Times New Roman" w:hAnsi="Times New Roman" w:cs="Times New Roman"/>
          <w:sz w:val="28"/>
          <w:szCs w:val="28"/>
        </w:rPr>
        <w:t xml:space="preserve"> is a symmetric encryption algorithm that encrypts data in fixed-size blocks (such as 64-bit or 128-bit blocks). Since a company's financial data often contains repeated values such as account numbers, transaction codes, or recurring records, the encryption mode used plays an important role in protecting the confidentiality of the data.</w:t>
      </w:r>
    </w:p>
    <w:p w14:paraId="49AE2660"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In </w:t>
      </w:r>
      <w:r w:rsidRPr="00684631">
        <w:rPr>
          <w:rFonts w:ascii="Times New Roman" w:hAnsi="Times New Roman" w:cs="Times New Roman"/>
          <w:b/>
          <w:bCs/>
          <w:sz w:val="28"/>
          <w:szCs w:val="28"/>
        </w:rPr>
        <w:t>Electronic Codebook (ECB) mode</w:t>
      </w:r>
      <w:r w:rsidRPr="00684631">
        <w:rPr>
          <w:rFonts w:ascii="Times New Roman" w:hAnsi="Times New Roman" w:cs="Times New Roman"/>
          <w:sz w:val="28"/>
          <w:szCs w:val="28"/>
        </w:rPr>
        <w:t>, each plaintext block is encrypted independently using the same secret key. Because every block is treated separately, whenever two plaintext blocks are identical, the resulting ciphertext blocks are also identical. This creates a major security weakness because repeated patterns present in the original data remain visible even after encryption.</w:t>
      </w:r>
    </w:p>
    <w:p w14:paraId="39031DE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For example, if a financial transaction file contains the same account number or transaction code multiple times, ECB mode will generate the same ciphertext for every occurrence of that data. An attacker monitoring the encrypted communication may not be able to read the actual information, but they can easily identify repeated patterns and determine that the same information is being transmitted multiple times.</w:t>
      </w:r>
    </w:p>
    <w:p w14:paraId="479EBF0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This pattern leakage makes ECB mode vulnerable to cryptanalysis. Attackers can perform frequency analysis, compare encrypted messages, and infer relationships between different blocks. In applications where sensitive financial information is transmitted, revealing these patterns can expose valuable information about customer transactions and business operations.</w:t>
      </w:r>
    </w:p>
    <w:p w14:paraId="3013F592"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 main reasons why this issue occurs are:</w:t>
      </w:r>
    </w:p>
    <w:p w14:paraId="08C09D16" w14:textId="77777777" w:rsidR="00684631" w:rsidRPr="00684631" w:rsidRDefault="00684631" w:rsidP="00684631">
      <w:pPr>
        <w:numPr>
          <w:ilvl w:val="0"/>
          <w:numId w:val="1"/>
        </w:numPr>
        <w:jc w:val="both"/>
        <w:rPr>
          <w:rFonts w:ascii="Times New Roman" w:hAnsi="Times New Roman" w:cs="Times New Roman"/>
          <w:sz w:val="28"/>
          <w:szCs w:val="28"/>
        </w:rPr>
      </w:pPr>
      <w:r w:rsidRPr="00684631">
        <w:rPr>
          <w:rFonts w:ascii="Times New Roman" w:hAnsi="Times New Roman" w:cs="Times New Roman"/>
          <w:sz w:val="28"/>
          <w:szCs w:val="28"/>
        </w:rPr>
        <w:t xml:space="preserve">ECB encrypts every block independently. </w:t>
      </w:r>
    </w:p>
    <w:p w14:paraId="60570D90" w14:textId="77777777" w:rsidR="00684631" w:rsidRPr="00684631" w:rsidRDefault="00684631" w:rsidP="00684631">
      <w:pPr>
        <w:numPr>
          <w:ilvl w:val="0"/>
          <w:numId w:val="1"/>
        </w:numPr>
        <w:jc w:val="both"/>
        <w:rPr>
          <w:rFonts w:ascii="Times New Roman" w:hAnsi="Times New Roman" w:cs="Times New Roman"/>
          <w:sz w:val="28"/>
          <w:szCs w:val="28"/>
        </w:rPr>
      </w:pPr>
      <w:r w:rsidRPr="00684631">
        <w:rPr>
          <w:rFonts w:ascii="Times New Roman" w:hAnsi="Times New Roman" w:cs="Times New Roman"/>
          <w:sz w:val="28"/>
          <w:szCs w:val="28"/>
        </w:rPr>
        <w:t xml:space="preserve">The same plaintext block always produces the same ciphertext block when the same key is used. </w:t>
      </w:r>
    </w:p>
    <w:p w14:paraId="06B02C7A" w14:textId="77777777" w:rsidR="00684631" w:rsidRPr="00684631" w:rsidRDefault="00684631" w:rsidP="00684631">
      <w:pPr>
        <w:numPr>
          <w:ilvl w:val="0"/>
          <w:numId w:val="1"/>
        </w:numPr>
        <w:jc w:val="both"/>
        <w:rPr>
          <w:rFonts w:ascii="Times New Roman" w:hAnsi="Times New Roman" w:cs="Times New Roman"/>
          <w:sz w:val="28"/>
          <w:szCs w:val="28"/>
        </w:rPr>
      </w:pPr>
      <w:r w:rsidRPr="00684631">
        <w:rPr>
          <w:rFonts w:ascii="Times New Roman" w:hAnsi="Times New Roman" w:cs="Times New Roman"/>
          <w:sz w:val="28"/>
          <w:szCs w:val="28"/>
        </w:rPr>
        <w:t xml:space="preserve">There is no dependency between consecutive blocks. </w:t>
      </w:r>
    </w:p>
    <w:p w14:paraId="2FA6EBA9" w14:textId="77777777" w:rsidR="00684631" w:rsidRPr="00684631" w:rsidRDefault="00684631" w:rsidP="00684631">
      <w:pPr>
        <w:numPr>
          <w:ilvl w:val="0"/>
          <w:numId w:val="1"/>
        </w:numPr>
        <w:jc w:val="both"/>
        <w:rPr>
          <w:rFonts w:ascii="Times New Roman" w:hAnsi="Times New Roman" w:cs="Times New Roman"/>
          <w:sz w:val="28"/>
          <w:szCs w:val="28"/>
        </w:rPr>
      </w:pPr>
      <w:r w:rsidRPr="00684631">
        <w:rPr>
          <w:rFonts w:ascii="Times New Roman" w:hAnsi="Times New Roman" w:cs="Times New Roman"/>
          <w:sz w:val="28"/>
          <w:szCs w:val="28"/>
        </w:rPr>
        <w:t xml:space="preserve">ECB does not use an Initialization Vector (IV) or randomization. </w:t>
      </w:r>
    </w:p>
    <w:p w14:paraId="31AB73BC" w14:textId="77777777" w:rsidR="00684631" w:rsidRPr="00684631" w:rsidRDefault="00684631" w:rsidP="00684631">
      <w:pPr>
        <w:numPr>
          <w:ilvl w:val="0"/>
          <w:numId w:val="1"/>
        </w:numPr>
        <w:jc w:val="both"/>
        <w:rPr>
          <w:rFonts w:ascii="Times New Roman" w:hAnsi="Times New Roman" w:cs="Times New Roman"/>
          <w:sz w:val="28"/>
          <w:szCs w:val="28"/>
        </w:rPr>
      </w:pPr>
      <w:r w:rsidRPr="00684631">
        <w:rPr>
          <w:rFonts w:ascii="Times New Roman" w:hAnsi="Times New Roman" w:cs="Times New Roman"/>
          <w:sz w:val="28"/>
          <w:szCs w:val="28"/>
        </w:rPr>
        <w:t xml:space="preserve">Repeated patterns remain visible in the encrypted data. </w:t>
      </w:r>
    </w:p>
    <w:p w14:paraId="1983B5C3" w14:textId="77777777" w:rsidR="00684631" w:rsidRDefault="00684631" w:rsidP="00684631">
      <w:pPr>
        <w:numPr>
          <w:ilvl w:val="0"/>
          <w:numId w:val="1"/>
        </w:numPr>
        <w:jc w:val="both"/>
        <w:rPr>
          <w:rFonts w:ascii="Times New Roman" w:hAnsi="Times New Roman" w:cs="Times New Roman"/>
          <w:sz w:val="28"/>
          <w:szCs w:val="28"/>
        </w:rPr>
      </w:pPr>
      <w:r w:rsidRPr="00684631">
        <w:rPr>
          <w:rFonts w:ascii="Times New Roman" w:hAnsi="Times New Roman" w:cs="Times New Roman"/>
          <w:sz w:val="28"/>
          <w:szCs w:val="28"/>
        </w:rPr>
        <w:t xml:space="preserve">Attackers can recognize repeated records without knowing the encryption key. </w:t>
      </w:r>
    </w:p>
    <w:p w14:paraId="54DA2E49" w14:textId="77777777" w:rsidR="00684631" w:rsidRPr="00684631" w:rsidRDefault="00684631" w:rsidP="00684631">
      <w:pPr>
        <w:ind w:left="720"/>
        <w:jc w:val="both"/>
        <w:rPr>
          <w:rFonts w:ascii="Times New Roman" w:hAnsi="Times New Roman" w:cs="Times New Roman"/>
          <w:sz w:val="28"/>
          <w:szCs w:val="28"/>
        </w:rPr>
      </w:pPr>
    </w:p>
    <w:p w14:paraId="6CE0B1BC"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lastRenderedPageBreak/>
        <w:t>Illustration</w:t>
      </w:r>
    </w:p>
    <w:p w14:paraId="030F6679"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Plaintext Blocks</w:t>
      </w:r>
    </w:p>
    <w:p w14:paraId="00DAD61A" w14:textId="77777777" w:rsidR="00684631" w:rsidRPr="00684631" w:rsidRDefault="00684631" w:rsidP="00684631">
      <w:pPr>
        <w:jc w:val="both"/>
        <w:rPr>
          <w:rFonts w:ascii="Times New Roman" w:hAnsi="Times New Roman" w:cs="Times New Roman"/>
          <w:sz w:val="28"/>
          <w:szCs w:val="28"/>
        </w:rPr>
      </w:pPr>
    </w:p>
    <w:p w14:paraId="66544204"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P1 = Salary</w:t>
      </w:r>
    </w:p>
    <w:p w14:paraId="4975887C"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P2 = Salary</w:t>
      </w:r>
    </w:p>
    <w:p w14:paraId="3D01DF81"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P3 = Transfer</w:t>
      </w:r>
    </w:p>
    <w:p w14:paraId="63EA6D87" w14:textId="008ED4A2"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P4 = Salary</w:t>
      </w:r>
    </w:p>
    <w:p w14:paraId="3C6AD275" w14:textId="512E841B"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w:t>
      </w:r>
    </w:p>
    <w:p w14:paraId="71DAC62C" w14:textId="027FEFA5"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ECB Encryption</w:t>
      </w:r>
    </w:p>
    <w:p w14:paraId="70F1892E"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C1 = XJ84</w:t>
      </w:r>
    </w:p>
    <w:p w14:paraId="7D28AC02"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C2 = XJ84</w:t>
      </w:r>
    </w:p>
    <w:p w14:paraId="1C5BC423"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C3 = LK92</w:t>
      </w:r>
    </w:p>
    <w:p w14:paraId="07802C7D"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C4 = XJ84</w:t>
      </w:r>
    </w:p>
    <w:p w14:paraId="5B376C9C"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Since identical plaintext blocks produce identical ciphertext blocks, an attacker can easily observe that certain information repeats throughout the transmission.</w:t>
      </w:r>
    </w:p>
    <w:p w14:paraId="784E7529"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Therefore, ECB mode is not suitable for applications such as banking, healthcare, military communication, cloud storage, or financial systems where data confidentiality is extremely important.</w:t>
      </w:r>
    </w:p>
    <w:p w14:paraId="74F19396" w14:textId="0119478A" w:rsidR="00684631" w:rsidRPr="00684631" w:rsidRDefault="00684631" w:rsidP="00684631">
      <w:pPr>
        <w:jc w:val="both"/>
        <w:rPr>
          <w:rFonts w:ascii="Times New Roman" w:hAnsi="Times New Roman" w:cs="Times New Roman"/>
          <w:sz w:val="28"/>
          <w:szCs w:val="28"/>
        </w:rPr>
      </w:pPr>
    </w:p>
    <w:p w14:paraId="72B7DEB2"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B. Suggest a more secure block cipher mode and justify your choice based on the scenario.</w:t>
      </w:r>
    </w:p>
    <w:p w14:paraId="12E74096"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A much better choice for this scenario is </w:t>
      </w:r>
      <w:r w:rsidRPr="00684631">
        <w:rPr>
          <w:rFonts w:ascii="Times New Roman" w:hAnsi="Times New Roman" w:cs="Times New Roman"/>
          <w:b/>
          <w:bCs/>
          <w:sz w:val="28"/>
          <w:szCs w:val="28"/>
        </w:rPr>
        <w:t>Cipher Block Chaining (CBC) mode</w:t>
      </w:r>
      <w:r w:rsidRPr="00684631">
        <w:rPr>
          <w:rFonts w:ascii="Times New Roman" w:hAnsi="Times New Roman" w:cs="Times New Roman"/>
          <w:sz w:val="28"/>
          <w:szCs w:val="28"/>
        </w:rPr>
        <w:t>.</w:t>
      </w:r>
    </w:p>
    <w:p w14:paraId="4CA57FF3"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CBC mode improves security by introducing an </w:t>
      </w:r>
      <w:r w:rsidRPr="00684631">
        <w:rPr>
          <w:rFonts w:ascii="Times New Roman" w:hAnsi="Times New Roman" w:cs="Times New Roman"/>
          <w:b/>
          <w:bCs/>
          <w:sz w:val="28"/>
          <w:szCs w:val="28"/>
        </w:rPr>
        <w:t>Initialization Vector (IV)</w:t>
      </w:r>
      <w:r w:rsidRPr="00684631">
        <w:rPr>
          <w:rFonts w:ascii="Times New Roman" w:hAnsi="Times New Roman" w:cs="Times New Roman"/>
          <w:sz w:val="28"/>
          <w:szCs w:val="28"/>
        </w:rPr>
        <w:t xml:space="preserve"> and linking every block with the previous ciphertext block before encryption. Instead of encrypting each block independently, CBC performs an XOR operation between the current plaintext block and the previous ciphertext block.</w:t>
      </w:r>
    </w:p>
    <w:p w14:paraId="042A75B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 encryption process is:</w:t>
      </w:r>
    </w:p>
    <w:p w14:paraId="6BF34259"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Ciphertext = Encrypt (Plaintext </w:t>
      </w:r>
      <w:r w:rsidRPr="00684631">
        <w:rPr>
          <w:rFonts w:ascii="Cambria Math" w:hAnsi="Cambria Math" w:cs="Cambria Math"/>
          <w:sz w:val="28"/>
          <w:szCs w:val="28"/>
        </w:rPr>
        <w:t>⊕</w:t>
      </w:r>
      <w:r w:rsidRPr="00684631">
        <w:rPr>
          <w:rFonts w:ascii="Times New Roman" w:hAnsi="Times New Roman" w:cs="Times New Roman"/>
          <w:sz w:val="28"/>
          <w:szCs w:val="28"/>
        </w:rPr>
        <w:t xml:space="preserve"> Previous Ciphertext)</w:t>
      </w:r>
    </w:p>
    <w:p w14:paraId="6E45521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For the first block, since there is no previous ciphertext, a random Initialization Vector (IV) is used.</w:t>
      </w:r>
    </w:p>
    <w:p w14:paraId="746BC6B9"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lastRenderedPageBreak/>
        <w:t>Working of CBC Mode</w:t>
      </w:r>
    </w:p>
    <w:p w14:paraId="65B39D38" w14:textId="77777777" w:rsidR="00684631" w:rsidRPr="00684631" w:rsidRDefault="00684631" w:rsidP="00684631">
      <w:pPr>
        <w:numPr>
          <w:ilvl w:val="0"/>
          <w:numId w:val="2"/>
        </w:numPr>
        <w:jc w:val="both"/>
        <w:rPr>
          <w:rFonts w:ascii="Times New Roman" w:hAnsi="Times New Roman" w:cs="Times New Roman"/>
          <w:sz w:val="28"/>
          <w:szCs w:val="28"/>
        </w:rPr>
      </w:pPr>
      <w:r w:rsidRPr="00684631">
        <w:rPr>
          <w:rFonts w:ascii="Times New Roman" w:hAnsi="Times New Roman" w:cs="Times New Roman"/>
          <w:sz w:val="28"/>
          <w:szCs w:val="28"/>
        </w:rPr>
        <w:t xml:space="preserve">A random Initialization Vector (IV) is generated. </w:t>
      </w:r>
    </w:p>
    <w:p w14:paraId="36A34A7B" w14:textId="77777777" w:rsidR="00684631" w:rsidRPr="00684631" w:rsidRDefault="00684631" w:rsidP="00684631">
      <w:pPr>
        <w:numPr>
          <w:ilvl w:val="0"/>
          <w:numId w:val="2"/>
        </w:numPr>
        <w:jc w:val="both"/>
        <w:rPr>
          <w:rFonts w:ascii="Times New Roman" w:hAnsi="Times New Roman" w:cs="Times New Roman"/>
          <w:sz w:val="28"/>
          <w:szCs w:val="28"/>
        </w:rPr>
      </w:pPr>
      <w:r w:rsidRPr="00684631">
        <w:rPr>
          <w:rFonts w:ascii="Times New Roman" w:hAnsi="Times New Roman" w:cs="Times New Roman"/>
          <w:sz w:val="28"/>
          <w:szCs w:val="28"/>
        </w:rPr>
        <w:t xml:space="preserve">The first plaintext block is XORed with the IV. </w:t>
      </w:r>
    </w:p>
    <w:p w14:paraId="316D220F" w14:textId="77777777" w:rsidR="00684631" w:rsidRPr="00684631" w:rsidRDefault="00684631" w:rsidP="00684631">
      <w:pPr>
        <w:numPr>
          <w:ilvl w:val="0"/>
          <w:numId w:val="2"/>
        </w:numPr>
        <w:jc w:val="both"/>
        <w:rPr>
          <w:rFonts w:ascii="Times New Roman" w:hAnsi="Times New Roman" w:cs="Times New Roman"/>
          <w:sz w:val="28"/>
          <w:szCs w:val="28"/>
        </w:rPr>
      </w:pPr>
      <w:r w:rsidRPr="00684631">
        <w:rPr>
          <w:rFonts w:ascii="Times New Roman" w:hAnsi="Times New Roman" w:cs="Times New Roman"/>
          <w:sz w:val="28"/>
          <w:szCs w:val="28"/>
        </w:rPr>
        <w:t xml:space="preserve">The result is encrypted using the secret key. </w:t>
      </w:r>
    </w:p>
    <w:p w14:paraId="42C056F7" w14:textId="77777777" w:rsidR="00684631" w:rsidRPr="00684631" w:rsidRDefault="00684631" w:rsidP="00684631">
      <w:pPr>
        <w:numPr>
          <w:ilvl w:val="0"/>
          <w:numId w:val="2"/>
        </w:numPr>
        <w:jc w:val="both"/>
        <w:rPr>
          <w:rFonts w:ascii="Times New Roman" w:hAnsi="Times New Roman" w:cs="Times New Roman"/>
          <w:sz w:val="28"/>
          <w:szCs w:val="28"/>
        </w:rPr>
      </w:pPr>
      <w:r w:rsidRPr="00684631">
        <w:rPr>
          <w:rFonts w:ascii="Times New Roman" w:hAnsi="Times New Roman" w:cs="Times New Roman"/>
          <w:sz w:val="28"/>
          <w:szCs w:val="28"/>
        </w:rPr>
        <w:t xml:space="preserve">Each subsequent plaintext block is XORed with the previous ciphertext block before encryption. </w:t>
      </w:r>
    </w:p>
    <w:p w14:paraId="67D52070" w14:textId="77777777" w:rsidR="00684631" w:rsidRPr="00684631" w:rsidRDefault="00684631" w:rsidP="00684631">
      <w:pPr>
        <w:numPr>
          <w:ilvl w:val="0"/>
          <w:numId w:val="2"/>
        </w:numPr>
        <w:jc w:val="both"/>
        <w:rPr>
          <w:rFonts w:ascii="Times New Roman" w:hAnsi="Times New Roman" w:cs="Times New Roman"/>
          <w:sz w:val="28"/>
          <w:szCs w:val="28"/>
        </w:rPr>
      </w:pPr>
      <w:r w:rsidRPr="00684631">
        <w:rPr>
          <w:rFonts w:ascii="Times New Roman" w:hAnsi="Times New Roman" w:cs="Times New Roman"/>
          <w:sz w:val="28"/>
          <w:szCs w:val="28"/>
        </w:rPr>
        <w:t xml:space="preserve">The receiver uses the same IV and secret key to decrypt the message. </w:t>
      </w:r>
    </w:p>
    <w:p w14:paraId="764A594D"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Illustration</w:t>
      </w:r>
    </w:p>
    <w:p w14:paraId="1D50DF67"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Plaintext</w:t>
      </w:r>
    </w:p>
    <w:p w14:paraId="429732C8" w14:textId="77777777" w:rsidR="00684631" w:rsidRPr="00684631" w:rsidRDefault="00684631" w:rsidP="00684631">
      <w:pPr>
        <w:jc w:val="both"/>
        <w:rPr>
          <w:rFonts w:ascii="Times New Roman" w:hAnsi="Times New Roman" w:cs="Times New Roman"/>
          <w:sz w:val="28"/>
          <w:szCs w:val="28"/>
        </w:rPr>
      </w:pPr>
    </w:p>
    <w:p w14:paraId="3D83FD9F"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P1 → Salary</w:t>
      </w:r>
    </w:p>
    <w:p w14:paraId="0BA583DF"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P2 → Salary</w:t>
      </w:r>
    </w:p>
    <w:p w14:paraId="692A151F" w14:textId="41DA39C2"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P3 → Salary</w:t>
      </w:r>
    </w:p>
    <w:p w14:paraId="5949E62D" w14:textId="6BE690A6"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w:t>
      </w:r>
    </w:p>
    <w:p w14:paraId="1D1A36AC" w14:textId="07482F63"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Random IV</w:t>
      </w:r>
    </w:p>
    <w:p w14:paraId="2F1218D3" w14:textId="774E9ED6"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w:t>
      </w:r>
    </w:p>
    <w:p w14:paraId="493E4EE6" w14:textId="1E306896"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CBC Encryption</w:t>
      </w:r>
    </w:p>
    <w:p w14:paraId="7665AA8A"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C1 = A8F2</w:t>
      </w:r>
    </w:p>
    <w:p w14:paraId="354C59EF"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C2 = D4K7</w:t>
      </w:r>
    </w:p>
    <w:p w14:paraId="4D22EB9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C3 = H9P1</w:t>
      </w:r>
    </w:p>
    <w:p w14:paraId="4FB49117"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Although all three plaintext blocks are identical, the ciphertext blocks are completely different because each block depends on the previous ciphertext.</w:t>
      </w:r>
    </w:p>
    <w:p w14:paraId="5D2EF0A7"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Advantages of CBC Mode</w:t>
      </w:r>
    </w:p>
    <w:p w14:paraId="6CD31394" w14:textId="77777777" w:rsidR="00684631" w:rsidRPr="00684631" w:rsidRDefault="00684631" w:rsidP="00684631">
      <w:pPr>
        <w:numPr>
          <w:ilvl w:val="0"/>
          <w:numId w:val="3"/>
        </w:numPr>
        <w:jc w:val="both"/>
        <w:rPr>
          <w:rFonts w:ascii="Times New Roman" w:hAnsi="Times New Roman" w:cs="Times New Roman"/>
          <w:sz w:val="28"/>
          <w:szCs w:val="28"/>
        </w:rPr>
      </w:pPr>
      <w:r w:rsidRPr="00684631">
        <w:rPr>
          <w:rFonts w:ascii="Times New Roman" w:hAnsi="Times New Roman" w:cs="Times New Roman"/>
          <w:sz w:val="28"/>
          <w:szCs w:val="28"/>
        </w:rPr>
        <w:t xml:space="preserve">Hides repeated patterns in plaintext. </w:t>
      </w:r>
    </w:p>
    <w:p w14:paraId="78A2F798" w14:textId="77777777" w:rsidR="00684631" w:rsidRPr="00684631" w:rsidRDefault="00684631" w:rsidP="00684631">
      <w:pPr>
        <w:numPr>
          <w:ilvl w:val="0"/>
          <w:numId w:val="3"/>
        </w:numPr>
        <w:jc w:val="both"/>
        <w:rPr>
          <w:rFonts w:ascii="Times New Roman" w:hAnsi="Times New Roman" w:cs="Times New Roman"/>
          <w:sz w:val="28"/>
          <w:szCs w:val="28"/>
        </w:rPr>
      </w:pPr>
      <w:r w:rsidRPr="00684631">
        <w:rPr>
          <w:rFonts w:ascii="Times New Roman" w:hAnsi="Times New Roman" w:cs="Times New Roman"/>
          <w:sz w:val="28"/>
          <w:szCs w:val="28"/>
        </w:rPr>
        <w:t xml:space="preserve">Uses a random Initialization Vector (IV). </w:t>
      </w:r>
    </w:p>
    <w:p w14:paraId="1F01728A" w14:textId="77777777" w:rsidR="00684631" w:rsidRPr="00684631" w:rsidRDefault="00684631" w:rsidP="00684631">
      <w:pPr>
        <w:numPr>
          <w:ilvl w:val="0"/>
          <w:numId w:val="3"/>
        </w:numPr>
        <w:jc w:val="both"/>
        <w:rPr>
          <w:rFonts w:ascii="Times New Roman" w:hAnsi="Times New Roman" w:cs="Times New Roman"/>
          <w:sz w:val="28"/>
          <w:szCs w:val="28"/>
        </w:rPr>
      </w:pPr>
      <w:r w:rsidRPr="00684631">
        <w:rPr>
          <w:rFonts w:ascii="Times New Roman" w:hAnsi="Times New Roman" w:cs="Times New Roman"/>
          <w:sz w:val="28"/>
          <w:szCs w:val="28"/>
        </w:rPr>
        <w:t xml:space="preserve">Provides much stronger confidentiality than ECB. </w:t>
      </w:r>
    </w:p>
    <w:p w14:paraId="1593D667" w14:textId="77777777" w:rsidR="00684631" w:rsidRPr="00684631" w:rsidRDefault="00684631" w:rsidP="00684631">
      <w:pPr>
        <w:numPr>
          <w:ilvl w:val="0"/>
          <w:numId w:val="3"/>
        </w:numPr>
        <w:jc w:val="both"/>
        <w:rPr>
          <w:rFonts w:ascii="Times New Roman" w:hAnsi="Times New Roman" w:cs="Times New Roman"/>
          <w:sz w:val="28"/>
          <w:szCs w:val="28"/>
        </w:rPr>
      </w:pPr>
      <w:r w:rsidRPr="00684631">
        <w:rPr>
          <w:rFonts w:ascii="Times New Roman" w:hAnsi="Times New Roman" w:cs="Times New Roman"/>
          <w:sz w:val="28"/>
          <w:szCs w:val="28"/>
        </w:rPr>
        <w:t xml:space="preserve">Makes statistical and frequency analysis difficult. </w:t>
      </w:r>
    </w:p>
    <w:p w14:paraId="6394DEB8" w14:textId="77777777" w:rsidR="00684631" w:rsidRPr="00684631" w:rsidRDefault="00684631" w:rsidP="00684631">
      <w:pPr>
        <w:numPr>
          <w:ilvl w:val="0"/>
          <w:numId w:val="3"/>
        </w:numPr>
        <w:jc w:val="both"/>
        <w:rPr>
          <w:rFonts w:ascii="Times New Roman" w:hAnsi="Times New Roman" w:cs="Times New Roman"/>
          <w:sz w:val="28"/>
          <w:szCs w:val="28"/>
        </w:rPr>
      </w:pPr>
      <w:r w:rsidRPr="00684631">
        <w:rPr>
          <w:rFonts w:ascii="Times New Roman" w:hAnsi="Times New Roman" w:cs="Times New Roman"/>
          <w:sz w:val="28"/>
          <w:szCs w:val="28"/>
        </w:rPr>
        <w:t xml:space="preserve">Suitable for transmitting sensitive financial records. </w:t>
      </w:r>
    </w:p>
    <w:p w14:paraId="6131269D" w14:textId="77777777" w:rsidR="00684631" w:rsidRPr="00684631" w:rsidRDefault="00684631" w:rsidP="00684631">
      <w:pPr>
        <w:numPr>
          <w:ilvl w:val="0"/>
          <w:numId w:val="3"/>
        </w:numPr>
        <w:jc w:val="both"/>
        <w:rPr>
          <w:rFonts w:ascii="Times New Roman" w:hAnsi="Times New Roman" w:cs="Times New Roman"/>
          <w:sz w:val="28"/>
          <w:szCs w:val="28"/>
        </w:rPr>
      </w:pPr>
      <w:r w:rsidRPr="00684631">
        <w:rPr>
          <w:rFonts w:ascii="Times New Roman" w:hAnsi="Times New Roman" w:cs="Times New Roman"/>
          <w:sz w:val="28"/>
          <w:szCs w:val="28"/>
        </w:rPr>
        <w:lastRenderedPageBreak/>
        <w:t xml:space="preserve">Widely used in secure communication systems. </w:t>
      </w:r>
    </w:p>
    <w:p w14:paraId="35A332D9"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Why CBC is Suitable for Financial Data</w:t>
      </w:r>
    </w:p>
    <w:p w14:paraId="50E27231"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Financial systems frequently transmit repeated information such as customer IDs, account numbers, transaction amounts, and payment references. If ECB mode is used, attackers may recognize repeated patterns and gain useful information about transactions.</w:t>
      </w:r>
    </w:p>
    <w:p w14:paraId="1A43A6F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CBC mode eliminates this weakness because every ciphertext block depends on both the plaintext and the previous encrypted block. Even if two transactions contain identical information, their ciphertext will appear completely different, making it extremely difficult for attackers to </w:t>
      </w:r>
      <w:proofErr w:type="spellStart"/>
      <w:r w:rsidRPr="00684631">
        <w:rPr>
          <w:rFonts w:ascii="Times New Roman" w:hAnsi="Times New Roman" w:cs="Times New Roman"/>
          <w:sz w:val="28"/>
          <w:szCs w:val="28"/>
        </w:rPr>
        <w:t>analyze</w:t>
      </w:r>
      <w:proofErr w:type="spellEnd"/>
      <w:r w:rsidRPr="00684631">
        <w:rPr>
          <w:rFonts w:ascii="Times New Roman" w:hAnsi="Times New Roman" w:cs="Times New Roman"/>
          <w:sz w:val="28"/>
          <w:szCs w:val="28"/>
        </w:rPr>
        <w:t xml:space="preserve"> the encrypted data.</w:t>
      </w:r>
    </w:p>
    <w:p w14:paraId="3068C0B9"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Conclusion</w:t>
      </w:r>
    </w:p>
    <w:p w14:paraId="3DB64A21"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ECB mode is insecure because it exposes repeated patterns in encrypted data. CBC mode overcomes this limitation by using an Initialization Vector and chaining blocks together, ensuring that identical plaintext blocks produce different ciphertext. Therefore, CBC mode is a much more secure choice for transmitting repeated financial data over a network.</w:t>
      </w:r>
    </w:p>
    <w:p w14:paraId="1546B46D" w14:textId="42290B3F" w:rsidR="00684631" w:rsidRPr="00684631" w:rsidRDefault="00684631" w:rsidP="00684631">
      <w:pPr>
        <w:jc w:val="both"/>
        <w:rPr>
          <w:rFonts w:ascii="Times New Roman" w:hAnsi="Times New Roman" w:cs="Times New Roman"/>
          <w:sz w:val="28"/>
          <w:szCs w:val="28"/>
        </w:rPr>
      </w:pPr>
    </w:p>
    <w:p w14:paraId="5484644E"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Question 3: Key Exchange in an Unsecured Network</w:t>
      </w:r>
    </w:p>
    <w:p w14:paraId="7608F2B4"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A. Explain how the key exchange works in this scenario.</w:t>
      </w:r>
    </w:p>
    <w:p w14:paraId="5053D29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When two users communicate over a public network, they need a common secret key to encrypt and decrypt their messages. However, sending the secret key directly across the network is unsafe because an attacker may intercept it.</w:t>
      </w:r>
    </w:p>
    <w:p w14:paraId="3AC28D40"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The </w:t>
      </w:r>
      <w:r w:rsidRPr="00684631">
        <w:rPr>
          <w:rFonts w:ascii="Times New Roman" w:hAnsi="Times New Roman" w:cs="Times New Roman"/>
          <w:b/>
          <w:bCs/>
          <w:sz w:val="28"/>
          <w:szCs w:val="28"/>
        </w:rPr>
        <w:t>Diffie–Hellman Key Exchange</w:t>
      </w:r>
      <w:r w:rsidRPr="00684631">
        <w:rPr>
          <w:rFonts w:ascii="Times New Roman" w:hAnsi="Times New Roman" w:cs="Times New Roman"/>
          <w:sz w:val="28"/>
          <w:szCs w:val="28"/>
        </w:rPr>
        <w:t xml:space="preserve"> algorithm solves this problem by allowing two users to generate the same secret key without ever transmitting the key itself over the network.</w:t>
      </w:r>
    </w:p>
    <w:p w14:paraId="54B19209"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Working of Diffie–Hellman Key Exchange</w:t>
      </w:r>
    </w:p>
    <w:p w14:paraId="3B3C4F8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Suppose two users, </w:t>
      </w:r>
      <w:r w:rsidRPr="00684631">
        <w:rPr>
          <w:rFonts w:ascii="Times New Roman" w:hAnsi="Times New Roman" w:cs="Times New Roman"/>
          <w:b/>
          <w:bCs/>
          <w:sz w:val="28"/>
          <w:szCs w:val="28"/>
        </w:rPr>
        <w:t>Alice</w:t>
      </w:r>
      <w:r w:rsidRPr="00684631">
        <w:rPr>
          <w:rFonts w:ascii="Times New Roman" w:hAnsi="Times New Roman" w:cs="Times New Roman"/>
          <w:sz w:val="28"/>
          <w:szCs w:val="28"/>
        </w:rPr>
        <w:t xml:space="preserve"> and </w:t>
      </w:r>
      <w:r w:rsidRPr="00684631">
        <w:rPr>
          <w:rFonts w:ascii="Times New Roman" w:hAnsi="Times New Roman" w:cs="Times New Roman"/>
          <w:b/>
          <w:bCs/>
          <w:sz w:val="28"/>
          <w:szCs w:val="28"/>
        </w:rPr>
        <w:t>Bob</w:t>
      </w:r>
      <w:r w:rsidRPr="00684631">
        <w:rPr>
          <w:rFonts w:ascii="Times New Roman" w:hAnsi="Times New Roman" w:cs="Times New Roman"/>
          <w:sz w:val="28"/>
          <w:szCs w:val="28"/>
        </w:rPr>
        <w:t>, want to communicate securely.</w:t>
      </w:r>
    </w:p>
    <w:p w14:paraId="13C44D08"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Step 1: Public Parameters</w:t>
      </w:r>
    </w:p>
    <w:p w14:paraId="6CCBF4F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Alice and Bob publicly agree on two numbers:</w:t>
      </w:r>
    </w:p>
    <w:p w14:paraId="67815F07" w14:textId="77777777" w:rsidR="00684631" w:rsidRPr="00684631" w:rsidRDefault="00684631" w:rsidP="00684631">
      <w:pPr>
        <w:numPr>
          <w:ilvl w:val="0"/>
          <w:numId w:val="4"/>
        </w:numPr>
        <w:jc w:val="both"/>
        <w:rPr>
          <w:rFonts w:ascii="Times New Roman" w:hAnsi="Times New Roman" w:cs="Times New Roman"/>
          <w:sz w:val="28"/>
          <w:szCs w:val="28"/>
        </w:rPr>
      </w:pPr>
      <w:r w:rsidRPr="00684631">
        <w:rPr>
          <w:rFonts w:ascii="Times New Roman" w:hAnsi="Times New Roman" w:cs="Times New Roman"/>
          <w:sz w:val="28"/>
          <w:szCs w:val="28"/>
        </w:rPr>
        <w:t>Prime number (</w:t>
      </w:r>
      <w:r w:rsidRPr="00684631">
        <w:rPr>
          <w:rFonts w:ascii="Times New Roman" w:hAnsi="Times New Roman" w:cs="Times New Roman"/>
          <w:b/>
          <w:bCs/>
          <w:sz w:val="28"/>
          <w:szCs w:val="28"/>
        </w:rPr>
        <w:t>P</w:t>
      </w:r>
      <w:r w:rsidRPr="00684631">
        <w:rPr>
          <w:rFonts w:ascii="Times New Roman" w:hAnsi="Times New Roman" w:cs="Times New Roman"/>
          <w:sz w:val="28"/>
          <w:szCs w:val="28"/>
        </w:rPr>
        <w:t xml:space="preserve">) </w:t>
      </w:r>
    </w:p>
    <w:p w14:paraId="69276B7A" w14:textId="77777777" w:rsidR="00684631" w:rsidRPr="00684631" w:rsidRDefault="00684631" w:rsidP="00684631">
      <w:pPr>
        <w:numPr>
          <w:ilvl w:val="0"/>
          <w:numId w:val="4"/>
        </w:numPr>
        <w:jc w:val="both"/>
        <w:rPr>
          <w:rFonts w:ascii="Times New Roman" w:hAnsi="Times New Roman" w:cs="Times New Roman"/>
          <w:sz w:val="28"/>
          <w:szCs w:val="28"/>
        </w:rPr>
      </w:pPr>
      <w:r w:rsidRPr="00684631">
        <w:rPr>
          <w:rFonts w:ascii="Times New Roman" w:hAnsi="Times New Roman" w:cs="Times New Roman"/>
          <w:sz w:val="28"/>
          <w:szCs w:val="28"/>
        </w:rPr>
        <w:t>Generator (</w:t>
      </w:r>
      <w:r w:rsidRPr="00684631">
        <w:rPr>
          <w:rFonts w:ascii="Times New Roman" w:hAnsi="Times New Roman" w:cs="Times New Roman"/>
          <w:b/>
          <w:bCs/>
          <w:sz w:val="28"/>
          <w:szCs w:val="28"/>
        </w:rPr>
        <w:t>G</w:t>
      </w:r>
      <w:r w:rsidRPr="00684631">
        <w:rPr>
          <w:rFonts w:ascii="Times New Roman" w:hAnsi="Times New Roman" w:cs="Times New Roman"/>
          <w:sz w:val="28"/>
          <w:szCs w:val="28"/>
        </w:rPr>
        <w:t xml:space="preserve">) </w:t>
      </w:r>
    </w:p>
    <w:p w14:paraId="285322A7"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These values are public and can be known by anyone.</w:t>
      </w:r>
    </w:p>
    <w:p w14:paraId="186539C3"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lastRenderedPageBreak/>
        <w:t>Example:</w:t>
      </w:r>
    </w:p>
    <w:p w14:paraId="7E65A030"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Prime Number (P) = 23</w:t>
      </w:r>
    </w:p>
    <w:p w14:paraId="1607CE30" w14:textId="37BB3D8B"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Generator (G) = 5</w:t>
      </w:r>
    </w:p>
    <w:p w14:paraId="447DD703"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Step 2: Private Keys</w:t>
      </w:r>
    </w:p>
    <w:p w14:paraId="2AAE642F"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Each user selects a private key.</w:t>
      </w:r>
    </w:p>
    <w:p w14:paraId="7F462D98"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Alice chooses:</w:t>
      </w:r>
    </w:p>
    <w:p w14:paraId="42502E3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Private Key = 6</w:t>
      </w:r>
    </w:p>
    <w:p w14:paraId="19098930"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Bob chooses:</w:t>
      </w:r>
    </w:p>
    <w:p w14:paraId="1DE0B96D"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Private Key = 15</w:t>
      </w:r>
    </w:p>
    <w:p w14:paraId="2B3156F8" w14:textId="742AD2F5"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These private keys are never shared.</w:t>
      </w:r>
    </w:p>
    <w:p w14:paraId="1EE23725"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Step 3: Generate Public Keys</w:t>
      </w:r>
    </w:p>
    <w:p w14:paraId="676A521E"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Each user calculates a public key.</w:t>
      </w:r>
    </w:p>
    <w:p w14:paraId="74DD344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Alice computes:</w:t>
      </w:r>
    </w:p>
    <w:p w14:paraId="427A26AF" w14:textId="29EC050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A = </w:t>
      </w:r>
      <w:proofErr w:type="spellStart"/>
      <w:r w:rsidRPr="00684631">
        <w:rPr>
          <w:rFonts w:ascii="Times New Roman" w:hAnsi="Times New Roman" w:cs="Times New Roman"/>
          <w:sz w:val="28"/>
          <w:szCs w:val="28"/>
        </w:rPr>
        <w:t>G^a</w:t>
      </w:r>
      <w:proofErr w:type="spellEnd"/>
      <w:r w:rsidRPr="00684631">
        <w:rPr>
          <w:rFonts w:ascii="Times New Roman" w:hAnsi="Times New Roman" w:cs="Times New Roman"/>
          <w:sz w:val="28"/>
          <w:szCs w:val="28"/>
        </w:rPr>
        <w:t xml:space="preserve"> mod P</w:t>
      </w:r>
    </w:p>
    <w:p w14:paraId="7EFC9257" w14:textId="5E89B97A"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 = 5^6 mod 23</w:t>
      </w:r>
    </w:p>
    <w:p w14:paraId="3A871216"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 = 8</w:t>
      </w:r>
    </w:p>
    <w:p w14:paraId="6ACDA0D8"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Bob computes:</w:t>
      </w:r>
    </w:p>
    <w:p w14:paraId="3E0C2221" w14:textId="649D78A6"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B = </w:t>
      </w:r>
      <w:proofErr w:type="spellStart"/>
      <w:r w:rsidRPr="00684631">
        <w:rPr>
          <w:rFonts w:ascii="Times New Roman" w:hAnsi="Times New Roman" w:cs="Times New Roman"/>
          <w:sz w:val="28"/>
          <w:szCs w:val="28"/>
        </w:rPr>
        <w:t>G^b</w:t>
      </w:r>
      <w:proofErr w:type="spellEnd"/>
      <w:r w:rsidRPr="00684631">
        <w:rPr>
          <w:rFonts w:ascii="Times New Roman" w:hAnsi="Times New Roman" w:cs="Times New Roman"/>
          <w:sz w:val="28"/>
          <w:szCs w:val="28"/>
        </w:rPr>
        <w:t xml:space="preserve"> mod P</w:t>
      </w:r>
    </w:p>
    <w:p w14:paraId="20070073" w14:textId="082A77C3"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B = 5^15 mod 23</w:t>
      </w:r>
    </w:p>
    <w:p w14:paraId="47A8EE5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B = 19</w:t>
      </w:r>
    </w:p>
    <w:p w14:paraId="6D4D6D38" w14:textId="3E63020A"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They exchange only these public keys.</w:t>
      </w:r>
    </w:p>
    <w:p w14:paraId="4E63ED70"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Step 4: Generate Shared Secret</w:t>
      </w:r>
    </w:p>
    <w:p w14:paraId="6A98B156"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Alice calculates:</w:t>
      </w:r>
    </w:p>
    <w:p w14:paraId="418333BD" w14:textId="7752041C"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Shared Key = </w:t>
      </w:r>
      <w:proofErr w:type="spellStart"/>
      <w:r w:rsidRPr="00684631">
        <w:rPr>
          <w:rFonts w:ascii="Times New Roman" w:hAnsi="Times New Roman" w:cs="Times New Roman"/>
          <w:sz w:val="28"/>
          <w:szCs w:val="28"/>
        </w:rPr>
        <w:t>B^a</w:t>
      </w:r>
      <w:proofErr w:type="spellEnd"/>
      <w:r w:rsidRPr="00684631">
        <w:rPr>
          <w:rFonts w:ascii="Times New Roman" w:hAnsi="Times New Roman" w:cs="Times New Roman"/>
          <w:sz w:val="28"/>
          <w:szCs w:val="28"/>
        </w:rPr>
        <w:t xml:space="preserve"> mod P</w:t>
      </w:r>
    </w:p>
    <w:p w14:paraId="71692E99" w14:textId="20749525"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19^6 mod 23</w:t>
      </w:r>
    </w:p>
    <w:p w14:paraId="6B2D9399" w14:textId="3345D6BB" w:rsid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2</w:t>
      </w:r>
    </w:p>
    <w:p w14:paraId="038936C5" w14:textId="77777777" w:rsidR="00684631" w:rsidRPr="00684631" w:rsidRDefault="00684631" w:rsidP="00684631">
      <w:pPr>
        <w:jc w:val="both"/>
        <w:rPr>
          <w:rFonts w:ascii="Times New Roman" w:hAnsi="Times New Roman" w:cs="Times New Roman"/>
          <w:sz w:val="28"/>
          <w:szCs w:val="28"/>
        </w:rPr>
      </w:pPr>
    </w:p>
    <w:p w14:paraId="4E8443B3"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lastRenderedPageBreak/>
        <w:t>Bob calculates:</w:t>
      </w:r>
    </w:p>
    <w:p w14:paraId="2697147E" w14:textId="338A605E"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Shared Key = </w:t>
      </w:r>
      <w:proofErr w:type="spellStart"/>
      <w:r w:rsidRPr="00684631">
        <w:rPr>
          <w:rFonts w:ascii="Times New Roman" w:hAnsi="Times New Roman" w:cs="Times New Roman"/>
          <w:sz w:val="28"/>
          <w:szCs w:val="28"/>
        </w:rPr>
        <w:t>A^b</w:t>
      </w:r>
      <w:proofErr w:type="spellEnd"/>
      <w:r w:rsidRPr="00684631">
        <w:rPr>
          <w:rFonts w:ascii="Times New Roman" w:hAnsi="Times New Roman" w:cs="Times New Roman"/>
          <w:sz w:val="28"/>
          <w:szCs w:val="28"/>
        </w:rPr>
        <w:t xml:space="preserve"> mod P</w:t>
      </w:r>
    </w:p>
    <w:p w14:paraId="6A26E5DD" w14:textId="4206E701"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8^15 mod 23</w:t>
      </w:r>
    </w:p>
    <w:p w14:paraId="714D4FC9"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2</w:t>
      </w:r>
    </w:p>
    <w:p w14:paraId="3DFABF91"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Both users independently obtain the same shared secret key without transmitting it.</w:t>
      </w:r>
    </w:p>
    <w:p w14:paraId="5793E6B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This shared secret can now be used with symmetric encryption algorithms such as AES to securely encrypt all future communication.</w:t>
      </w:r>
    </w:p>
    <w:p w14:paraId="60077198"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Advantages of Diffie–Hellman</w:t>
      </w:r>
    </w:p>
    <w:p w14:paraId="189DB002" w14:textId="77777777" w:rsidR="00684631" w:rsidRPr="00684631" w:rsidRDefault="00684631" w:rsidP="00684631">
      <w:pPr>
        <w:numPr>
          <w:ilvl w:val="0"/>
          <w:numId w:val="5"/>
        </w:numPr>
        <w:jc w:val="both"/>
        <w:rPr>
          <w:rFonts w:ascii="Times New Roman" w:hAnsi="Times New Roman" w:cs="Times New Roman"/>
          <w:sz w:val="28"/>
          <w:szCs w:val="28"/>
        </w:rPr>
      </w:pPr>
      <w:r w:rsidRPr="00684631">
        <w:rPr>
          <w:rFonts w:ascii="Times New Roman" w:hAnsi="Times New Roman" w:cs="Times New Roman"/>
          <w:sz w:val="28"/>
          <w:szCs w:val="28"/>
        </w:rPr>
        <w:t xml:space="preserve">Secret key is never transmitted over the network. </w:t>
      </w:r>
    </w:p>
    <w:p w14:paraId="747603C1" w14:textId="77777777" w:rsidR="00684631" w:rsidRPr="00684631" w:rsidRDefault="00684631" w:rsidP="00684631">
      <w:pPr>
        <w:numPr>
          <w:ilvl w:val="0"/>
          <w:numId w:val="5"/>
        </w:numPr>
        <w:jc w:val="both"/>
        <w:rPr>
          <w:rFonts w:ascii="Times New Roman" w:hAnsi="Times New Roman" w:cs="Times New Roman"/>
          <w:sz w:val="28"/>
          <w:szCs w:val="28"/>
        </w:rPr>
      </w:pPr>
      <w:r w:rsidRPr="00684631">
        <w:rPr>
          <w:rFonts w:ascii="Times New Roman" w:hAnsi="Times New Roman" w:cs="Times New Roman"/>
          <w:sz w:val="28"/>
          <w:szCs w:val="28"/>
        </w:rPr>
        <w:t xml:space="preserve">Secure even on public communication channels. </w:t>
      </w:r>
    </w:p>
    <w:p w14:paraId="6E7B0ACE" w14:textId="77777777" w:rsidR="00684631" w:rsidRPr="00684631" w:rsidRDefault="00684631" w:rsidP="00684631">
      <w:pPr>
        <w:numPr>
          <w:ilvl w:val="0"/>
          <w:numId w:val="5"/>
        </w:numPr>
        <w:jc w:val="both"/>
        <w:rPr>
          <w:rFonts w:ascii="Times New Roman" w:hAnsi="Times New Roman" w:cs="Times New Roman"/>
          <w:sz w:val="28"/>
          <w:szCs w:val="28"/>
        </w:rPr>
      </w:pPr>
      <w:r w:rsidRPr="00684631">
        <w:rPr>
          <w:rFonts w:ascii="Times New Roman" w:hAnsi="Times New Roman" w:cs="Times New Roman"/>
          <w:sz w:val="28"/>
          <w:szCs w:val="28"/>
        </w:rPr>
        <w:t xml:space="preserve">Simple and efficient for establishing encryption keys. </w:t>
      </w:r>
    </w:p>
    <w:p w14:paraId="015A7F3E" w14:textId="77777777" w:rsidR="00684631" w:rsidRPr="00684631" w:rsidRDefault="00684631" w:rsidP="00684631">
      <w:pPr>
        <w:numPr>
          <w:ilvl w:val="0"/>
          <w:numId w:val="5"/>
        </w:numPr>
        <w:jc w:val="both"/>
        <w:rPr>
          <w:rFonts w:ascii="Times New Roman" w:hAnsi="Times New Roman" w:cs="Times New Roman"/>
          <w:sz w:val="28"/>
          <w:szCs w:val="28"/>
        </w:rPr>
      </w:pPr>
      <w:r w:rsidRPr="00684631">
        <w:rPr>
          <w:rFonts w:ascii="Times New Roman" w:hAnsi="Times New Roman" w:cs="Times New Roman"/>
          <w:sz w:val="28"/>
          <w:szCs w:val="28"/>
        </w:rPr>
        <w:t xml:space="preserve">Widely used in VPNs, HTTPS, TLS, SSH, and secure messaging applications. </w:t>
      </w:r>
    </w:p>
    <w:p w14:paraId="07D0317D"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Applications</w:t>
      </w:r>
    </w:p>
    <w:p w14:paraId="59073238" w14:textId="77777777" w:rsidR="00684631" w:rsidRPr="00684631" w:rsidRDefault="00684631" w:rsidP="00684631">
      <w:pPr>
        <w:numPr>
          <w:ilvl w:val="0"/>
          <w:numId w:val="6"/>
        </w:numPr>
        <w:jc w:val="both"/>
        <w:rPr>
          <w:rFonts w:ascii="Times New Roman" w:hAnsi="Times New Roman" w:cs="Times New Roman"/>
          <w:sz w:val="28"/>
          <w:szCs w:val="28"/>
        </w:rPr>
      </w:pPr>
      <w:r w:rsidRPr="00684631">
        <w:rPr>
          <w:rFonts w:ascii="Times New Roman" w:hAnsi="Times New Roman" w:cs="Times New Roman"/>
          <w:sz w:val="28"/>
          <w:szCs w:val="28"/>
        </w:rPr>
        <w:t xml:space="preserve">Internet banking </w:t>
      </w:r>
    </w:p>
    <w:p w14:paraId="041E8153" w14:textId="77777777" w:rsidR="00684631" w:rsidRPr="00684631" w:rsidRDefault="00684631" w:rsidP="00684631">
      <w:pPr>
        <w:numPr>
          <w:ilvl w:val="0"/>
          <w:numId w:val="6"/>
        </w:numPr>
        <w:jc w:val="both"/>
        <w:rPr>
          <w:rFonts w:ascii="Times New Roman" w:hAnsi="Times New Roman" w:cs="Times New Roman"/>
          <w:sz w:val="28"/>
          <w:szCs w:val="28"/>
        </w:rPr>
      </w:pPr>
      <w:r w:rsidRPr="00684631">
        <w:rPr>
          <w:rFonts w:ascii="Times New Roman" w:hAnsi="Times New Roman" w:cs="Times New Roman"/>
          <w:sz w:val="28"/>
          <w:szCs w:val="28"/>
        </w:rPr>
        <w:t xml:space="preserve">Secure email </w:t>
      </w:r>
    </w:p>
    <w:p w14:paraId="21540966" w14:textId="77777777" w:rsidR="00684631" w:rsidRPr="00684631" w:rsidRDefault="00684631" w:rsidP="00684631">
      <w:pPr>
        <w:numPr>
          <w:ilvl w:val="0"/>
          <w:numId w:val="6"/>
        </w:numPr>
        <w:jc w:val="both"/>
        <w:rPr>
          <w:rFonts w:ascii="Times New Roman" w:hAnsi="Times New Roman" w:cs="Times New Roman"/>
          <w:sz w:val="28"/>
          <w:szCs w:val="28"/>
        </w:rPr>
      </w:pPr>
      <w:r w:rsidRPr="00684631">
        <w:rPr>
          <w:rFonts w:ascii="Times New Roman" w:hAnsi="Times New Roman" w:cs="Times New Roman"/>
          <w:sz w:val="28"/>
          <w:szCs w:val="28"/>
        </w:rPr>
        <w:t xml:space="preserve">VPN connections </w:t>
      </w:r>
    </w:p>
    <w:p w14:paraId="2FF94308" w14:textId="77777777" w:rsidR="00684631" w:rsidRPr="00684631" w:rsidRDefault="00684631" w:rsidP="00684631">
      <w:pPr>
        <w:numPr>
          <w:ilvl w:val="0"/>
          <w:numId w:val="6"/>
        </w:numPr>
        <w:jc w:val="both"/>
        <w:rPr>
          <w:rFonts w:ascii="Times New Roman" w:hAnsi="Times New Roman" w:cs="Times New Roman"/>
          <w:sz w:val="28"/>
          <w:szCs w:val="28"/>
        </w:rPr>
      </w:pPr>
      <w:r w:rsidRPr="00684631">
        <w:rPr>
          <w:rFonts w:ascii="Times New Roman" w:hAnsi="Times New Roman" w:cs="Times New Roman"/>
          <w:sz w:val="28"/>
          <w:szCs w:val="28"/>
        </w:rPr>
        <w:t xml:space="preserve">HTTPS websites </w:t>
      </w:r>
    </w:p>
    <w:p w14:paraId="088D4D7F" w14:textId="77777777" w:rsidR="00684631" w:rsidRPr="00684631" w:rsidRDefault="00684631" w:rsidP="00684631">
      <w:pPr>
        <w:numPr>
          <w:ilvl w:val="0"/>
          <w:numId w:val="6"/>
        </w:numPr>
        <w:jc w:val="both"/>
        <w:rPr>
          <w:rFonts w:ascii="Times New Roman" w:hAnsi="Times New Roman" w:cs="Times New Roman"/>
          <w:sz w:val="28"/>
          <w:szCs w:val="28"/>
        </w:rPr>
      </w:pPr>
      <w:r w:rsidRPr="00684631">
        <w:rPr>
          <w:rFonts w:ascii="Times New Roman" w:hAnsi="Times New Roman" w:cs="Times New Roman"/>
          <w:sz w:val="28"/>
          <w:szCs w:val="28"/>
        </w:rPr>
        <w:t xml:space="preserve">Wireless communication </w:t>
      </w:r>
    </w:p>
    <w:p w14:paraId="264C0750" w14:textId="3FF29F8F" w:rsidR="00684631" w:rsidRPr="00684631" w:rsidRDefault="00684631" w:rsidP="00684631">
      <w:pPr>
        <w:numPr>
          <w:ilvl w:val="0"/>
          <w:numId w:val="6"/>
        </w:numPr>
        <w:jc w:val="both"/>
        <w:rPr>
          <w:rFonts w:ascii="Times New Roman" w:hAnsi="Times New Roman" w:cs="Times New Roman"/>
          <w:sz w:val="28"/>
          <w:szCs w:val="28"/>
        </w:rPr>
      </w:pPr>
      <w:r w:rsidRPr="00684631">
        <w:rPr>
          <w:rFonts w:ascii="Times New Roman" w:hAnsi="Times New Roman" w:cs="Times New Roman"/>
          <w:sz w:val="28"/>
          <w:szCs w:val="28"/>
        </w:rPr>
        <w:t xml:space="preserve">Cloud security </w:t>
      </w:r>
    </w:p>
    <w:p w14:paraId="4DC15A1C"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B. Identify a possible security threat and suggest a solution to mitigate it.</w:t>
      </w:r>
    </w:p>
    <w:p w14:paraId="0DAABA0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Although Diffie–Hellman securely establishes a shared key, it has one major weakness.</w:t>
      </w:r>
    </w:p>
    <w:p w14:paraId="69AFF19D"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Security Threat: Man-in-the-Middle (MITM) Attack</w:t>
      </w:r>
    </w:p>
    <w:p w14:paraId="1DD50807"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During the exchange of public keys, an attacker (Eve) can intercept the communication.</w:t>
      </w:r>
    </w:p>
    <w:p w14:paraId="10A1AEEA"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The attacker creates separate secret keys with Alice and Bob.</w:t>
      </w:r>
    </w:p>
    <w:p w14:paraId="25C00D98"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Alice  ←→  Eve  ←→  Bob</w:t>
      </w:r>
    </w:p>
    <w:p w14:paraId="53D637BD"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lastRenderedPageBreak/>
        <w:t>Alice believes she is communicating with Bob.</w:t>
      </w:r>
    </w:p>
    <w:p w14:paraId="5C253E5A"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Bob believes he is communicating with Alice.</w:t>
      </w:r>
    </w:p>
    <w:p w14:paraId="1BD5E3BB"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However, Eve decrypts every message, reads or modifies it, re-encrypts it, and forwards it to the other user without either party realizing the attack.</w:t>
      </w:r>
    </w:p>
    <w:p w14:paraId="778E3906"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This compromises the confidentiality and integrity of the communication.</w:t>
      </w:r>
    </w:p>
    <w:p w14:paraId="262E8EF2"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How to Prevent MITM Attack</w:t>
      </w:r>
    </w:p>
    <w:p w14:paraId="632EA5D1"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 xml:space="preserve">The most effective solution is </w:t>
      </w:r>
      <w:r w:rsidRPr="00684631">
        <w:rPr>
          <w:rFonts w:ascii="Times New Roman" w:hAnsi="Times New Roman" w:cs="Times New Roman"/>
          <w:b/>
          <w:bCs/>
          <w:sz w:val="28"/>
          <w:szCs w:val="28"/>
        </w:rPr>
        <w:t>authentication</w:t>
      </w:r>
      <w:r w:rsidRPr="00684631">
        <w:rPr>
          <w:rFonts w:ascii="Times New Roman" w:hAnsi="Times New Roman" w:cs="Times New Roman"/>
          <w:sz w:val="28"/>
          <w:szCs w:val="28"/>
        </w:rPr>
        <w:t>.</w:t>
      </w:r>
    </w:p>
    <w:p w14:paraId="0F9C1CD8"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1. Digital Certificates</w:t>
      </w:r>
    </w:p>
    <w:p w14:paraId="730B3CBE"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Digital certificates issued by a trusted Certificate Authority (CA) verify the identity of communicating users. This ensures that public keys genuinely belong to the intended users.</w:t>
      </w:r>
    </w:p>
    <w:p w14:paraId="112640A9"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2. Digital Signatures</w:t>
      </w:r>
    </w:p>
    <w:p w14:paraId="038B3BC9"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Users digitally sign their public keys using RSA or ECC. The receiver verifies the signature before accepting the key, preventing attackers from substituting fake public keys.</w:t>
      </w:r>
    </w:p>
    <w:p w14:paraId="0F813DD4"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3. Transport Layer Security (TLS)</w:t>
      </w:r>
    </w:p>
    <w:p w14:paraId="6C2D9D2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TLS combines Diffie–Hellman with certificate-based authentication. This is the method used by HTTPS websites to establish secure encrypted connections while preventing MITM attacks.</w:t>
      </w:r>
    </w:p>
    <w:p w14:paraId="2CF277F3"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4. Authenticated Diffie–Hellman</w:t>
      </w:r>
    </w:p>
    <w:p w14:paraId="6CF06125"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Authenticated versions of Diffie–Hellman require users to prove their identities before completing the key exchange, ensuring that only legitimate participants can establish the shared secret.</w:t>
      </w:r>
    </w:p>
    <w:p w14:paraId="5CCBA74D" w14:textId="77777777"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t>Advantages of Authentication</w:t>
      </w:r>
    </w:p>
    <w:p w14:paraId="0BDE0D51" w14:textId="77777777" w:rsidR="00684631" w:rsidRPr="00684631" w:rsidRDefault="00684631" w:rsidP="00684631">
      <w:pPr>
        <w:numPr>
          <w:ilvl w:val="0"/>
          <w:numId w:val="7"/>
        </w:numPr>
        <w:jc w:val="both"/>
        <w:rPr>
          <w:rFonts w:ascii="Times New Roman" w:hAnsi="Times New Roman" w:cs="Times New Roman"/>
          <w:sz w:val="28"/>
          <w:szCs w:val="28"/>
        </w:rPr>
      </w:pPr>
      <w:r w:rsidRPr="00684631">
        <w:rPr>
          <w:rFonts w:ascii="Times New Roman" w:hAnsi="Times New Roman" w:cs="Times New Roman"/>
          <w:sz w:val="28"/>
          <w:szCs w:val="28"/>
        </w:rPr>
        <w:t xml:space="preserve">Prevents impersonation attacks. </w:t>
      </w:r>
    </w:p>
    <w:p w14:paraId="60B195D2" w14:textId="77777777" w:rsidR="00684631" w:rsidRPr="00684631" w:rsidRDefault="00684631" w:rsidP="00684631">
      <w:pPr>
        <w:numPr>
          <w:ilvl w:val="0"/>
          <w:numId w:val="7"/>
        </w:numPr>
        <w:jc w:val="both"/>
        <w:rPr>
          <w:rFonts w:ascii="Times New Roman" w:hAnsi="Times New Roman" w:cs="Times New Roman"/>
          <w:sz w:val="28"/>
          <w:szCs w:val="28"/>
        </w:rPr>
      </w:pPr>
      <w:r w:rsidRPr="00684631">
        <w:rPr>
          <w:rFonts w:ascii="Times New Roman" w:hAnsi="Times New Roman" w:cs="Times New Roman"/>
          <w:sz w:val="28"/>
          <w:szCs w:val="28"/>
        </w:rPr>
        <w:t xml:space="preserve">Ensures communication with the correct user. </w:t>
      </w:r>
    </w:p>
    <w:p w14:paraId="17CD7860" w14:textId="77777777" w:rsidR="00684631" w:rsidRPr="00684631" w:rsidRDefault="00684631" w:rsidP="00684631">
      <w:pPr>
        <w:numPr>
          <w:ilvl w:val="0"/>
          <w:numId w:val="7"/>
        </w:numPr>
        <w:jc w:val="both"/>
        <w:rPr>
          <w:rFonts w:ascii="Times New Roman" w:hAnsi="Times New Roman" w:cs="Times New Roman"/>
          <w:sz w:val="28"/>
          <w:szCs w:val="28"/>
        </w:rPr>
      </w:pPr>
      <w:r w:rsidRPr="00684631">
        <w:rPr>
          <w:rFonts w:ascii="Times New Roman" w:hAnsi="Times New Roman" w:cs="Times New Roman"/>
          <w:sz w:val="28"/>
          <w:szCs w:val="28"/>
        </w:rPr>
        <w:t xml:space="preserve">Protects against Man-in-the-Middle attacks. </w:t>
      </w:r>
    </w:p>
    <w:p w14:paraId="408FC19C" w14:textId="77777777" w:rsidR="00684631" w:rsidRPr="00684631" w:rsidRDefault="00684631" w:rsidP="00684631">
      <w:pPr>
        <w:numPr>
          <w:ilvl w:val="0"/>
          <w:numId w:val="7"/>
        </w:numPr>
        <w:jc w:val="both"/>
        <w:rPr>
          <w:rFonts w:ascii="Times New Roman" w:hAnsi="Times New Roman" w:cs="Times New Roman"/>
          <w:sz w:val="28"/>
          <w:szCs w:val="28"/>
        </w:rPr>
      </w:pPr>
      <w:r w:rsidRPr="00684631">
        <w:rPr>
          <w:rFonts w:ascii="Times New Roman" w:hAnsi="Times New Roman" w:cs="Times New Roman"/>
          <w:sz w:val="28"/>
          <w:szCs w:val="28"/>
        </w:rPr>
        <w:t xml:space="preserve">Maintains confidentiality and integrity of exchanged data. </w:t>
      </w:r>
    </w:p>
    <w:p w14:paraId="66034321" w14:textId="77777777" w:rsidR="00684631" w:rsidRPr="00684631" w:rsidRDefault="00684631" w:rsidP="00684631">
      <w:pPr>
        <w:numPr>
          <w:ilvl w:val="0"/>
          <w:numId w:val="7"/>
        </w:numPr>
        <w:jc w:val="both"/>
        <w:rPr>
          <w:rFonts w:ascii="Times New Roman" w:hAnsi="Times New Roman" w:cs="Times New Roman"/>
          <w:sz w:val="28"/>
          <w:szCs w:val="28"/>
        </w:rPr>
      </w:pPr>
      <w:r w:rsidRPr="00684631">
        <w:rPr>
          <w:rFonts w:ascii="Times New Roman" w:hAnsi="Times New Roman" w:cs="Times New Roman"/>
          <w:sz w:val="28"/>
          <w:szCs w:val="28"/>
        </w:rPr>
        <w:t xml:space="preserve">Provides secure key establishment over public networks. </w:t>
      </w:r>
    </w:p>
    <w:p w14:paraId="02895EE1" w14:textId="77777777" w:rsidR="00684631" w:rsidRDefault="00684631" w:rsidP="00684631">
      <w:pPr>
        <w:jc w:val="both"/>
        <w:rPr>
          <w:rFonts w:ascii="Times New Roman" w:hAnsi="Times New Roman" w:cs="Times New Roman"/>
          <w:b/>
          <w:bCs/>
          <w:sz w:val="28"/>
          <w:szCs w:val="28"/>
        </w:rPr>
      </w:pPr>
    </w:p>
    <w:p w14:paraId="26333171" w14:textId="59E0076A" w:rsidR="00684631" w:rsidRPr="00684631" w:rsidRDefault="00684631" w:rsidP="00684631">
      <w:pPr>
        <w:jc w:val="both"/>
        <w:rPr>
          <w:rFonts w:ascii="Times New Roman" w:hAnsi="Times New Roman" w:cs="Times New Roman"/>
          <w:b/>
          <w:bCs/>
          <w:sz w:val="28"/>
          <w:szCs w:val="28"/>
        </w:rPr>
      </w:pPr>
      <w:r w:rsidRPr="00684631">
        <w:rPr>
          <w:rFonts w:ascii="Times New Roman" w:hAnsi="Times New Roman" w:cs="Times New Roman"/>
          <w:b/>
          <w:bCs/>
          <w:sz w:val="28"/>
          <w:szCs w:val="28"/>
        </w:rPr>
        <w:lastRenderedPageBreak/>
        <w:t>Conclusion</w:t>
      </w:r>
    </w:p>
    <w:p w14:paraId="14FC7779" w14:textId="77777777" w:rsidR="00684631" w:rsidRPr="00684631" w:rsidRDefault="00684631" w:rsidP="00684631">
      <w:pPr>
        <w:jc w:val="both"/>
        <w:rPr>
          <w:rFonts w:ascii="Times New Roman" w:hAnsi="Times New Roman" w:cs="Times New Roman"/>
          <w:sz w:val="28"/>
          <w:szCs w:val="28"/>
        </w:rPr>
      </w:pPr>
      <w:r w:rsidRPr="00684631">
        <w:rPr>
          <w:rFonts w:ascii="Times New Roman" w:hAnsi="Times New Roman" w:cs="Times New Roman"/>
          <w:sz w:val="28"/>
          <w:szCs w:val="28"/>
        </w:rPr>
        <w:t>Diffie–Hellman Key Exchange enables two users to securely establish a shared secret key over an unsecured public network without transmitting the secret itself. However, it is vulnerable to Man-in-the-Middle attacks if authentication is not used. By combining Diffie–Hellman with digital certificates, digital signatures, or TLS, the communication becomes secure, authenticated, and resistant to interception, making it suitable for banking, secure email, VPNs, cloud services, and other modern communication systems.</w:t>
      </w:r>
    </w:p>
    <w:p w14:paraId="0DC1A87C" w14:textId="77777777" w:rsidR="00C03275" w:rsidRPr="00684631" w:rsidRDefault="00C03275" w:rsidP="00684631">
      <w:pPr>
        <w:jc w:val="both"/>
        <w:rPr>
          <w:rFonts w:ascii="Times New Roman" w:hAnsi="Times New Roman" w:cs="Times New Roman"/>
          <w:sz w:val="28"/>
          <w:szCs w:val="28"/>
        </w:rPr>
      </w:pPr>
    </w:p>
    <w:sectPr w:rsidR="00C03275" w:rsidRPr="00684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52801"/>
    <w:multiLevelType w:val="multilevel"/>
    <w:tmpl w:val="C642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6689D"/>
    <w:multiLevelType w:val="multilevel"/>
    <w:tmpl w:val="59D4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A3A3C"/>
    <w:multiLevelType w:val="multilevel"/>
    <w:tmpl w:val="9EFA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7761AC"/>
    <w:multiLevelType w:val="multilevel"/>
    <w:tmpl w:val="A06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B5073"/>
    <w:multiLevelType w:val="multilevel"/>
    <w:tmpl w:val="FECE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3E24E2"/>
    <w:multiLevelType w:val="multilevel"/>
    <w:tmpl w:val="5B02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2B7EF8"/>
    <w:multiLevelType w:val="multilevel"/>
    <w:tmpl w:val="91749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797529">
    <w:abstractNumId w:val="4"/>
  </w:num>
  <w:num w:numId="2" w16cid:durableId="1782528897">
    <w:abstractNumId w:val="6"/>
  </w:num>
  <w:num w:numId="3" w16cid:durableId="480732201">
    <w:abstractNumId w:val="0"/>
  </w:num>
  <w:num w:numId="4" w16cid:durableId="2095010135">
    <w:abstractNumId w:val="3"/>
  </w:num>
  <w:num w:numId="5" w16cid:durableId="567688337">
    <w:abstractNumId w:val="2"/>
  </w:num>
  <w:num w:numId="6" w16cid:durableId="2083988562">
    <w:abstractNumId w:val="5"/>
  </w:num>
  <w:num w:numId="7" w16cid:durableId="1197766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31"/>
    <w:rsid w:val="00507AF3"/>
    <w:rsid w:val="00684631"/>
    <w:rsid w:val="00841E75"/>
    <w:rsid w:val="00C032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4F2DD"/>
  <w15:chartTrackingRefBased/>
  <w15:docId w15:val="{0E9000F0-6888-4A40-A3B0-E65480DEA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6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6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6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6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6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6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6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6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6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6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631"/>
    <w:rPr>
      <w:rFonts w:eastAsiaTheme="majorEastAsia" w:cstheme="majorBidi"/>
      <w:color w:val="272727" w:themeColor="text1" w:themeTint="D8"/>
    </w:rPr>
  </w:style>
  <w:style w:type="paragraph" w:styleId="Title">
    <w:name w:val="Title"/>
    <w:basedOn w:val="Normal"/>
    <w:next w:val="Normal"/>
    <w:link w:val="TitleChar"/>
    <w:uiPriority w:val="10"/>
    <w:qFormat/>
    <w:rsid w:val="00684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631"/>
    <w:pPr>
      <w:spacing w:before="160"/>
      <w:jc w:val="center"/>
    </w:pPr>
    <w:rPr>
      <w:i/>
      <w:iCs/>
      <w:color w:val="404040" w:themeColor="text1" w:themeTint="BF"/>
    </w:rPr>
  </w:style>
  <w:style w:type="character" w:customStyle="1" w:styleId="QuoteChar">
    <w:name w:val="Quote Char"/>
    <w:basedOn w:val="DefaultParagraphFont"/>
    <w:link w:val="Quote"/>
    <w:uiPriority w:val="29"/>
    <w:rsid w:val="00684631"/>
    <w:rPr>
      <w:i/>
      <w:iCs/>
      <w:color w:val="404040" w:themeColor="text1" w:themeTint="BF"/>
    </w:rPr>
  </w:style>
  <w:style w:type="paragraph" w:styleId="ListParagraph">
    <w:name w:val="List Paragraph"/>
    <w:basedOn w:val="Normal"/>
    <w:uiPriority w:val="34"/>
    <w:qFormat/>
    <w:rsid w:val="00684631"/>
    <w:pPr>
      <w:ind w:left="720"/>
      <w:contextualSpacing/>
    </w:pPr>
  </w:style>
  <w:style w:type="character" w:styleId="IntenseEmphasis">
    <w:name w:val="Intense Emphasis"/>
    <w:basedOn w:val="DefaultParagraphFont"/>
    <w:uiPriority w:val="21"/>
    <w:qFormat/>
    <w:rsid w:val="00684631"/>
    <w:rPr>
      <w:i/>
      <w:iCs/>
      <w:color w:val="2F5496" w:themeColor="accent1" w:themeShade="BF"/>
    </w:rPr>
  </w:style>
  <w:style w:type="paragraph" w:styleId="IntenseQuote">
    <w:name w:val="Intense Quote"/>
    <w:basedOn w:val="Normal"/>
    <w:next w:val="Normal"/>
    <w:link w:val="IntenseQuoteChar"/>
    <w:uiPriority w:val="30"/>
    <w:qFormat/>
    <w:rsid w:val="006846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631"/>
    <w:rPr>
      <w:i/>
      <w:iCs/>
      <w:color w:val="2F5496" w:themeColor="accent1" w:themeShade="BF"/>
    </w:rPr>
  </w:style>
  <w:style w:type="character" w:styleId="IntenseReference">
    <w:name w:val="Intense Reference"/>
    <w:basedOn w:val="DefaultParagraphFont"/>
    <w:uiPriority w:val="32"/>
    <w:qFormat/>
    <w:rsid w:val="006846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1402</Words>
  <Characters>7998</Characters>
  <Application>Microsoft Office Word</Application>
  <DocSecurity>0</DocSecurity>
  <Lines>66</Lines>
  <Paragraphs>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Shani Priya</dc:creator>
  <cp:keywords/>
  <dc:description/>
  <cp:lastModifiedBy>Shani Priya</cp:lastModifiedBy>
  <cp:revision>1</cp:revision>
  <dcterms:created xsi:type="dcterms:W3CDTF">2026-08-03T14:16:00Z</dcterms:created>
  <dcterms:modified xsi:type="dcterms:W3CDTF">2026-08-03T14:19:00Z</dcterms:modified>
</cp:coreProperties>
</file>