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28.625"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4"/>
          <w:szCs w:val="24"/>
          <w:u w:val="single"/>
        </w:rPr>
        <w:drawing>
          <wp:inline distB="114300" distT="114300" distL="114300" distR="114300">
            <wp:extent cx="2857500" cy="6381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57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428.625" w:lineRule="auto"/>
        <w:jc w:val="center"/>
        <w:rPr>
          <w:rFonts w:ascii="Times New Roman" w:cs="Times New Roman" w:eastAsia="Times New Roman" w:hAnsi="Times New Roman"/>
          <w:b w:val="1"/>
          <w:i w:val="1"/>
          <w:color w:val="404040"/>
          <w:sz w:val="28"/>
          <w:szCs w:val="28"/>
        </w:rPr>
      </w:pPr>
      <w:r w:rsidDel="00000000" w:rsidR="00000000" w:rsidRPr="00000000">
        <w:rPr>
          <w:rFonts w:ascii="Times New Roman" w:cs="Times New Roman" w:eastAsia="Times New Roman" w:hAnsi="Times New Roman"/>
          <w:b w:val="1"/>
          <w:i w:val="1"/>
          <w:color w:val="404040"/>
          <w:sz w:val="28"/>
          <w:szCs w:val="28"/>
          <w:rtl w:val="0"/>
        </w:rPr>
        <w:t xml:space="preserve"> ITC355 Business Intelligence: Assignment (Individual)</w:t>
      </w:r>
    </w:p>
    <w:p w:rsidR="00000000" w:rsidDel="00000000" w:rsidP="00000000" w:rsidRDefault="00000000" w:rsidRPr="00000000" w14:paraId="00000003">
      <w:pPr>
        <w:spacing w:after="200" w:line="428.625" w:lineRule="auto"/>
        <w:jc w:val="center"/>
        <w:rPr>
          <w:rFonts w:ascii="Times New Roman" w:cs="Times New Roman" w:eastAsia="Times New Roman" w:hAnsi="Times New Roman"/>
          <w:b w:val="1"/>
          <w:i w:val="1"/>
          <w:color w:val="404040"/>
          <w:sz w:val="28"/>
          <w:szCs w:val="28"/>
        </w:rPr>
      </w:pPr>
      <w:r w:rsidDel="00000000" w:rsidR="00000000" w:rsidRPr="00000000">
        <w:rPr>
          <w:rFonts w:ascii="Times New Roman" w:cs="Times New Roman" w:eastAsia="Times New Roman" w:hAnsi="Times New Roman"/>
          <w:b w:val="1"/>
          <w:i w:val="1"/>
          <w:color w:val="404040"/>
          <w:sz w:val="28"/>
          <w:szCs w:val="28"/>
          <w:rtl w:val="0"/>
        </w:rPr>
        <w:t xml:space="preserve"> University of Fiji, Department of Computing Science and Mathematics</w:t>
      </w:r>
    </w:p>
    <w:p w:rsidR="00000000" w:rsidDel="00000000" w:rsidP="00000000" w:rsidRDefault="00000000" w:rsidRPr="00000000" w14:paraId="00000004">
      <w:pPr>
        <w:spacing w:after="200" w:line="428.625" w:lineRule="auto"/>
        <w:rPr>
          <w:rFonts w:ascii="Times New Roman" w:cs="Times New Roman" w:eastAsia="Times New Roman" w:hAnsi="Times New Roman"/>
          <w:b w:val="1"/>
          <w:color w:val="404040"/>
          <w:sz w:val="24"/>
          <w:szCs w:val="24"/>
          <w:u w:val="single"/>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i w:val="1"/>
          <w:sz w:val="26"/>
          <w:szCs w:val="26"/>
          <w:u w:val="single"/>
        </w:rPr>
      </w:pPr>
      <w:bookmarkStart w:colFirst="0" w:colLast="0" w:name="_vv9p48bao75x" w:id="0"/>
      <w:bookmarkEnd w:id="0"/>
      <w:r w:rsidDel="00000000" w:rsidR="00000000" w:rsidRPr="00000000">
        <w:rPr>
          <w:rFonts w:ascii="Times New Roman" w:cs="Times New Roman" w:eastAsia="Times New Roman" w:hAnsi="Times New Roman"/>
          <w:b w:val="1"/>
          <w:i w:val="1"/>
          <w:sz w:val="26"/>
          <w:szCs w:val="26"/>
          <w:u w:val="single"/>
          <w:rtl w:val="0"/>
        </w:rPr>
        <w:t xml:space="preserve">Business Intelligence Analysis of Diversified Smallholder Farming: A Case Study from Raviravi, Ba, Fiji (January–March 2025)</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sz w:val="24"/>
          <w:szCs w:val="24"/>
        </w:rPr>
      </w:pPr>
      <w:bookmarkStart w:colFirst="0" w:colLast="0" w:name="_53evtrrf0g1c" w:id="1"/>
      <w:bookmarkEnd w:id="1"/>
      <w:r w:rsidDel="00000000" w:rsidR="00000000" w:rsidRPr="00000000">
        <w:rPr>
          <w:rFonts w:ascii="Times New Roman" w:cs="Times New Roman" w:eastAsia="Times New Roman" w:hAnsi="Times New Roman"/>
          <w:sz w:val="24"/>
          <w:szCs w:val="24"/>
          <w:rtl w:val="0"/>
        </w:rPr>
        <w:t xml:space="preserve">1. Problem Statement</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saek9xhkkhkg" w:id="2"/>
      <w:bookmarkEnd w:id="2"/>
      <w:r w:rsidDel="00000000" w:rsidR="00000000" w:rsidRPr="00000000">
        <w:rPr>
          <w:rFonts w:ascii="Times New Roman" w:cs="Times New Roman" w:eastAsia="Times New Roman" w:hAnsi="Times New Roman"/>
          <w:color w:val="000000"/>
          <w:sz w:val="24"/>
          <w:szCs w:val="24"/>
          <w:rtl w:val="0"/>
        </w:rPr>
        <w:t xml:space="preserve">1.1 Identify the challenges the business is undergoing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Smallholder farmers in Fiji face significant financial challenges, particularly during the sugarcane off-season (June-November), when there is no revenue from sugarcane. They often rely on alternative income sources, which are frequently insufficient. Key problems include:</w:t>
      </w:r>
    </w:p>
    <w:p w:rsidR="00000000" w:rsidDel="00000000" w:rsidP="00000000" w:rsidRDefault="00000000" w:rsidRPr="00000000" w14:paraId="0000000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instability during the sugarcane off-season, leading to financial vulnerability.</w:t>
      </w:r>
    </w:p>
    <w:p w:rsidR="00000000" w:rsidDel="00000000" w:rsidP="00000000" w:rsidRDefault="00000000" w:rsidRPr="00000000" w14:paraId="0000000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data-driven tools for informed decision-making regarding resource allocation and crop diversification.</w:t>
      </w:r>
    </w:p>
    <w:p w:rsidR="00000000" w:rsidDel="00000000" w:rsidP="00000000" w:rsidRDefault="00000000" w:rsidRPr="00000000" w14:paraId="0000000B">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resource allocation due to a lack of proper data analysis, which reduces their potential for generating alternative income.</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ttmehzae9gj" w:id="3"/>
      <w:bookmarkEnd w:id="3"/>
      <w:r w:rsidDel="00000000" w:rsidR="00000000" w:rsidRPr="00000000">
        <w:rPr>
          <w:rFonts w:ascii="Times New Roman" w:cs="Times New Roman" w:eastAsia="Times New Roman" w:hAnsi="Times New Roman"/>
          <w:color w:val="000000"/>
          <w:sz w:val="24"/>
          <w:szCs w:val="24"/>
          <w:rtl w:val="0"/>
        </w:rPr>
        <w:t xml:space="preserve">1.2 Importance of having Business Intelligence's perspective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Intelligence (BI) can significantly improve financial sustainability for smallholder farmers by providing data-driven insights. By collecting, analyzing, and presenting business data, BI tools empower decision-makers to enhance strategic direction and optimize performance. This study explores how BI tools can improve decision-making and enhance livelihoods for smallholder farmers in Fiji.</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a0d3ocu79av" w:id="4"/>
      <w:bookmarkEnd w:id="4"/>
      <w:r w:rsidDel="00000000" w:rsidR="00000000" w:rsidRPr="00000000">
        <w:rPr>
          <w:rFonts w:ascii="Times New Roman" w:cs="Times New Roman" w:eastAsia="Times New Roman" w:hAnsi="Times New Roman"/>
          <w:color w:val="000000"/>
          <w:sz w:val="24"/>
          <w:szCs w:val="24"/>
          <w:rtl w:val="0"/>
        </w:rPr>
        <w:t xml:space="preserve">1.3 Dataset Details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for this study is sourced from my family farm in Raviravi, Ba, Fiji. It comprises 13 weekly records from January to March 2025, ensuring real-world relevance while maintaining privacy through anonymization. The dataset includes the following variables:</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Weekly total (mm) (Continuous)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Type: Family/Hired (Categorical)</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Revenue: FJD from animal products (Continuous)</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Okara Revenue: FJD from okara production (Continuous)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Chili Revenue: FJD from chili sales (Continuous)</w:t>
      </w:r>
    </w:p>
    <w:p w:rsidR="00000000" w:rsidDel="00000000" w:rsidP="00000000" w:rsidRDefault="00000000" w:rsidRPr="00000000" w14:paraId="0000001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Costs: Sum of all operational expenses (Continuous)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data was obtained from the Fiji Meteorological Services public records for Ba Province.</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4"/>
          <w:szCs w:val="24"/>
        </w:rPr>
      </w:pPr>
      <w:bookmarkStart w:colFirst="0" w:colLast="0" w:name="_bvjou9qo0xw1" w:id="5"/>
      <w:bookmarkEnd w:id="5"/>
      <w:r w:rsidDel="00000000" w:rsidR="00000000" w:rsidRPr="00000000">
        <w:rPr>
          <w:rFonts w:ascii="Times New Roman" w:cs="Times New Roman" w:eastAsia="Times New Roman" w:hAnsi="Times New Roman"/>
          <w:sz w:val="24"/>
          <w:szCs w:val="24"/>
          <w:rtl w:val="0"/>
        </w:rPr>
        <w:t xml:space="preserve">2. Business Technique Review</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comprehensive analytical framework using descriptive, predictive, and prescriptive analytics to address the challenges faced by smallholder farmers in Fiji.</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nap1kty4vklp" w:id="6"/>
      <w:bookmarkEnd w:id="6"/>
      <w:r w:rsidDel="00000000" w:rsidR="00000000" w:rsidRPr="00000000">
        <w:rPr>
          <w:rFonts w:ascii="Times New Roman" w:cs="Times New Roman" w:eastAsia="Times New Roman" w:hAnsi="Times New Roman"/>
          <w:color w:val="000000"/>
          <w:sz w:val="24"/>
          <w:szCs w:val="24"/>
          <w:rtl w:val="0"/>
        </w:rPr>
        <w:t xml:space="preserve">2.1 Descriptive Analytics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analytics summarizes historical data to identify trends and patterns. The graphs below which fall under this category will explain descriptive analysis: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color w:val="000000"/>
        </w:rPr>
      </w:pPr>
      <w:bookmarkStart w:colFirst="0" w:colLast="0" w:name="_honuoxhcevl4" w:id="7"/>
      <w:bookmarkEnd w:id="7"/>
      <w:r w:rsidDel="00000000" w:rsidR="00000000" w:rsidRPr="00000000">
        <w:rPr>
          <w:rFonts w:ascii="Times New Roman" w:cs="Times New Roman" w:eastAsia="Times New Roman" w:hAnsi="Times New Roman"/>
          <w:color w:val="000000"/>
          <w:rtl w:val="0"/>
        </w:rPr>
        <w:t xml:space="preserve">2.1.1 Revenue Stream Trends and Composition (Figure 1: Weekly Agricultural Revenue Trends)</w:t>
      </w:r>
    </w:p>
    <w:p w:rsidR="00000000" w:rsidDel="00000000" w:rsidP="00000000" w:rsidRDefault="00000000" w:rsidRPr="00000000" w14:paraId="0000001D">
      <w:pPr>
        <w:spacing w:after="200" w:before="200" w:line="428.625"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Pr>
        <w:drawing>
          <wp:inline distB="114300" distT="114300" distL="114300" distR="114300">
            <wp:extent cx="5731200" cy="32004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200" w:line="428.625" w:lineRule="auto"/>
        <w:rPr>
          <w:rFonts w:ascii="Times New Roman" w:cs="Times New Roman" w:eastAsia="Times New Roman" w:hAnsi="Times New Roman"/>
          <w:b w:val="1"/>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 Code for Figure 1:</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library(ggplot2)</w:t>
            </w:r>
          </w:p>
          <w:p w:rsidR="00000000" w:rsidDel="00000000" w:rsidP="00000000" w:rsidRDefault="00000000" w:rsidRPr="00000000" w14:paraId="0000002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library(dplyr)</w:t>
            </w:r>
          </w:p>
          <w:p w:rsidR="00000000" w:rsidDel="00000000" w:rsidP="00000000" w:rsidRDefault="00000000" w:rsidRPr="00000000" w14:paraId="0000002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library(scales)</w:t>
            </w:r>
          </w:p>
          <w:p w:rsidR="00000000" w:rsidDel="00000000" w:rsidP="00000000" w:rsidRDefault="00000000" w:rsidRPr="00000000" w14:paraId="0000002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Your data</w:t>
            </w:r>
          </w:p>
          <w:p w:rsidR="00000000" w:rsidDel="00000000" w:rsidP="00000000" w:rsidRDefault="00000000" w:rsidRPr="00000000" w14:paraId="0000002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farm_data &lt;- data.frame(</w:t>
            </w:r>
          </w:p>
          <w:p w:rsidR="00000000" w:rsidDel="00000000" w:rsidP="00000000" w:rsidRDefault="00000000" w:rsidRPr="00000000" w14:paraId="0000002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Week = 1:13,</w:t>
            </w:r>
          </w:p>
          <w:p w:rsidR="00000000" w:rsidDel="00000000" w:rsidP="00000000" w:rsidRDefault="00000000" w:rsidRPr="00000000" w14:paraId="0000002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Livestock_Revenue = c(230, 260, 240, 275, 250, 265, 255, 270, 280, 290, 260, 275, 275),</w:t>
            </w:r>
          </w:p>
          <w:p w:rsidR="00000000" w:rsidDel="00000000" w:rsidP="00000000" w:rsidRDefault="00000000" w:rsidRPr="00000000" w14:paraId="0000002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Okara_Revenue = c(50, 55, 52, 60, 53, 54, 55, 57, 58, 56, 54, 55, 51),</w:t>
            </w:r>
          </w:p>
          <w:p w:rsidR="00000000" w:rsidDel="00000000" w:rsidP="00000000" w:rsidRDefault="00000000" w:rsidRPr="00000000" w14:paraId="0000002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Chili_Revenue = c(30, 35, 32, 40, 33, 31, 34, 36, 37, 38, 32, 35, 29)</w:t>
            </w:r>
          </w:p>
          <w:p w:rsidR="00000000" w:rsidDel="00000000" w:rsidP="00000000" w:rsidRDefault="00000000" w:rsidRPr="00000000" w14:paraId="0000002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02A">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Prepare data</w:t>
            </w:r>
          </w:p>
          <w:p w:rsidR="00000000" w:rsidDel="00000000" w:rsidP="00000000" w:rsidRDefault="00000000" w:rsidRPr="00000000" w14:paraId="0000002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revenue_long &lt;- farm_data %&gt;% </w:t>
            </w:r>
          </w:p>
          <w:p w:rsidR="00000000" w:rsidDel="00000000" w:rsidP="00000000" w:rsidRDefault="00000000" w:rsidRPr="00000000" w14:paraId="0000002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pivot_longer(cols = -Week, </w:t>
            </w:r>
          </w:p>
          <w:p w:rsidR="00000000" w:rsidDel="00000000" w:rsidP="00000000" w:rsidRDefault="00000000" w:rsidRPr="00000000" w14:paraId="0000002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names_to = "Source", </w:t>
            </w:r>
          </w:p>
          <w:p w:rsidR="00000000" w:rsidDel="00000000" w:rsidP="00000000" w:rsidRDefault="00000000" w:rsidRPr="00000000" w14:paraId="0000002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values_to = "Revenue",</w:t>
            </w:r>
          </w:p>
          <w:p w:rsidR="00000000" w:rsidDel="00000000" w:rsidP="00000000" w:rsidRDefault="00000000" w:rsidRPr="00000000" w14:paraId="0000003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names_pattern = "(.*)_Revenue") %&gt;%</w:t>
            </w:r>
          </w:p>
          <w:p w:rsidR="00000000" w:rsidDel="00000000" w:rsidP="00000000" w:rsidRDefault="00000000" w:rsidRPr="00000000" w14:paraId="0000003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mutate(Source = factor(Source, levels = c("Livestock", "Okara", "Chili")))</w:t>
            </w:r>
          </w:p>
          <w:p w:rsidR="00000000" w:rsidDel="00000000" w:rsidP="00000000" w:rsidRDefault="00000000" w:rsidRPr="00000000" w14:paraId="0000003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Create enhanced visualization</w:t>
            </w:r>
          </w:p>
          <w:p w:rsidR="00000000" w:rsidDel="00000000" w:rsidP="00000000" w:rsidRDefault="00000000" w:rsidRPr="00000000" w14:paraId="0000003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ggplot(revenue_long, aes(x = Week, y = Revenue, color = Source)) +</w:t>
            </w:r>
          </w:p>
          <w:p w:rsidR="00000000" w:rsidDel="00000000" w:rsidP="00000000" w:rsidRDefault="00000000" w:rsidRPr="00000000" w14:paraId="0000003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geom_line(linewidth = 1.8, alpha = 0.9) +</w:t>
            </w:r>
          </w:p>
          <w:p w:rsidR="00000000" w:rsidDel="00000000" w:rsidP="00000000" w:rsidRDefault="00000000" w:rsidRPr="00000000" w14:paraId="0000003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geom_point(size = 4, shape = 21, fill = "white", stroke = 1.5) +</w:t>
            </w:r>
          </w:p>
          <w:p w:rsidR="00000000" w:rsidDel="00000000" w:rsidP="00000000" w:rsidRDefault="00000000" w:rsidRPr="00000000" w14:paraId="0000003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scale_color_manual(</w:t>
            </w:r>
          </w:p>
          <w:p w:rsidR="00000000" w:rsidDel="00000000" w:rsidP="00000000" w:rsidRDefault="00000000" w:rsidRPr="00000000" w14:paraId="0000003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values = c("Livestock" = "#1a9850",  # Rich green</w:t>
            </w:r>
          </w:p>
          <w:p w:rsidR="00000000" w:rsidDel="00000000" w:rsidP="00000000" w:rsidRDefault="00000000" w:rsidRPr="00000000" w14:paraId="0000003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"Okara" = "#fd8d3c",      # Vibrant orange</w:t>
            </w:r>
          </w:p>
          <w:p w:rsidR="00000000" w:rsidDel="00000000" w:rsidP="00000000" w:rsidRDefault="00000000" w:rsidRPr="00000000" w14:paraId="0000003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"Chili" = "#4575b4"),     # Deep blue</w:t>
            </w:r>
          </w:p>
          <w:p w:rsidR="00000000" w:rsidDel="00000000" w:rsidP="00000000" w:rsidRDefault="00000000" w:rsidRPr="00000000" w14:paraId="0000003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labels = c("Livestock (58.4%)", "Okara (28.2%)", "Chili (13.4%)")</w:t>
            </w:r>
          </w:p>
          <w:p w:rsidR="00000000" w:rsidDel="00000000" w:rsidP="00000000" w:rsidRDefault="00000000" w:rsidRPr="00000000" w14:paraId="0000003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03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labs(</w:t>
            </w:r>
          </w:p>
          <w:p w:rsidR="00000000" w:rsidDel="00000000" w:rsidP="00000000" w:rsidRDefault="00000000" w:rsidRPr="00000000" w14:paraId="0000003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title = "Weekly Agricultural Revenue Trends",</w:t>
            </w:r>
          </w:p>
          <w:p w:rsidR="00000000" w:rsidDel="00000000" w:rsidP="00000000" w:rsidRDefault="00000000" w:rsidRPr="00000000" w14:paraId="0000003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subtitle = "Ravi Ravi Family Farm | January - March 2025",</w:t>
            </w:r>
          </w:p>
          <w:p w:rsidR="00000000" w:rsidDel="00000000" w:rsidP="00000000" w:rsidRDefault="00000000" w:rsidRPr="00000000" w14:paraId="0000004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 = "Week Number",</w:t>
            </w:r>
          </w:p>
          <w:p w:rsidR="00000000" w:rsidDel="00000000" w:rsidP="00000000" w:rsidRDefault="00000000" w:rsidRPr="00000000" w14:paraId="0000004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y = "Revenue (FJD)",</w:t>
            </w:r>
          </w:p>
          <w:p w:rsidR="00000000" w:rsidDel="00000000" w:rsidP="00000000" w:rsidRDefault="00000000" w:rsidRPr="00000000" w14:paraId="0000004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caption = "Data Source: Primary farm records collected weekly by family members"</w:t>
            </w:r>
          </w:p>
          <w:p w:rsidR="00000000" w:rsidDel="00000000" w:rsidP="00000000" w:rsidRDefault="00000000" w:rsidRPr="00000000" w14:paraId="0000004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04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theme_minimal(base_size = 13) +</w:t>
            </w:r>
          </w:p>
          <w:p w:rsidR="00000000" w:rsidDel="00000000" w:rsidP="00000000" w:rsidRDefault="00000000" w:rsidRPr="00000000" w14:paraId="0000004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w:t>
            </w:r>
          </w:p>
          <w:p w:rsidR="00000000" w:rsidDel="00000000" w:rsidP="00000000" w:rsidRDefault="00000000" w:rsidRPr="00000000" w14:paraId="0000004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text = element_text(family = "sans"),</w:t>
            </w:r>
          </w:p>
          <w:p w:rsidR="00000000" w:rsidDel="00000000" w:rsidP="00000000" w:rsidRDefault="00000000" w:rsidRPr="00000000" w14:paraId="0000004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plot.background = element_rect(fill = "grey95", color = NA),</w:t>
            </w:r>
          </w:p>
          <w:p w:rsidR="00000000" w:rsidDel="00000000" w:rsidP="00000000" w:rsidRDefault="00000000" w:rsidRPr="00000000" w14:paraId="0000004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panel.background = element_rect(fill = "grey90", color = NA),</w:t>
            </w:r>
          </w:p>
          <w:p w:rsidR="00000000" w:rsidDel="00000000" w:rsidP="00000000" w:rsidRDefault="00000000" w:rsidRPr="00000000" w14:paraId="0000004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panel.grid.major = element_line(color = "white", linewidth = 0.3),</w:t>
            </w:r>
          </w:p>
          <w:p w:rsidR="00000000" w:rsidDel="00000000" w:rsidP="00000000" w:rsidRDefault="00000000" w:rsidRPr="00000000" w14:paraId="0000004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panel.grid.minor = element_blank(),</w:t>
            </w:r>
          </w:p>
          <w:p w:rsidR="00000000" w:rsidDel="00000000" w:rsidP="00000000" w:rsidRDefault="00000000" w:rsidRPr="00000000" w14:paraId="0000004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legend.position = "bottom",</w:t>
            </w:r>
          </w:p>
          <w:p w:rsidR="00000000" w:rsidDel="00000000" w:rsidP="00000000" w:rsidRDefault="00000000" w:rsidRPr="00000000" w14:paraId="0000004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legend.title = element_blank(),</w:t>
            </w:r>
          </w:p>
          <w:p w:rsidR="00000000" w:rsidDel="00000000" w:rsidP="00000000" w:rsidRDefault="00000000" w:rsidRPr="00000000" w14:paraId="0000004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legend.background = element_rect(fill = "grey90", color = NA),</w:t>
            </w:r>
          </w:p>
          <w:p w:rsidR="00000000" w:rsidDel="00000000" w:rsidP="00000000" w:rsidRDefault="00000000" w:rsidRPr="00000000" w14:paraId="0000004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plot.title = element_text(face = "bold", size = 16, color = "grey10"),</w:t>
            </w:r>
          </w:p>
          <w:p w:rsidR="00000000" w:rsidDel="00000000" w:rsidP="00000000" w:rsidRDefault="00000000" w:rsidRPr="00000000" w14:paraId="0000004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plot.subtitle = element_text(size = 12, color = "grey30"),</w:t>
            </w:r>
          </w:p>
          <w:p w:rsidR="00000000" w:rsidDel="00000000" w:rsidP="00000000" w:rsidRDefault="00000000" w:rsidRPr="00000000" w14:paraId="0000005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plot.caption = element_text(hjust = 0, color = "grey40", size = 10),</w:t>
            </w:r>
          </w:p>
          <w:p w:rsidR="00000000" w:rsidDel="00000000" w:rsidP="00000000" w:rsidRDefault="00000000" w:rsidRPr="00000000" w14:paraId="0000005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plot.margin = margin(15, 15, 15, 15)</w:t>
            </w:r>
          </w:p>
          <w:p w:rsidR="00000000" w:rsidDel="00000000" w:rsidP="00000000" w:rsidRDefault="00000000" w:rsidRPr="00000000" w14:paraId="0000005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05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scale_x_continuous(breaks = 1:13, expand = c(0.05, 0.05)) +</w:t>
            </w:r>
          </w:p>
          <w:p w:rsidR="00000000" w:rsidDel="00000000" w:rsidP="00000000" w:rsidRDefault="00000000" w:rsidRPr="00000000" w14:paraId="0000005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scale_y_continuous(</w:t>
            </w:r>
          </w:p>
          <w:p w:rsidR="00000000" w:rsidDel="00000000" w:rsidP="00000000" w:rsidRDefault="00000000" w:rsidRPr="00000000" w14:paraId="0000005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limits = c(0, 300),</w:t>
            </w:r>
          </w:p>
          <w:p w:rsidR="00000000" w:rsidDel="00000000" w:rsidP="00000000" w:rsidRDefault="00000000" w:rsidRPr="00000000" w14:paraId="0000005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breaks = seq(0, 300, by = 50),</w:t>
            </w:r>
          </w:p>
          <w:p w:rsidR="00000000" w:rsidDel="00000000" w:rsidP="00000000" w:rsidRDefault="00000000" w:rsidRPr="00000000" w14:paraId="0000005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labels = dollar_format(prefix = "FJD "),</w:t>
            </w:r>
          </w:p>
          <w:p w:rsidR="00000000" w:rsidDel="00000000" w:rsidP="00000000" w:rsidRDefault="00000000" w:rsidRPr="00000000" w14:paraId="0000005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expand = c(0, 0)</w:t>
            </w:r>
          </w:p>
          <w:p w:rsidR="00000000" w:rsidDel="00000000" w:rsidP="00000000" w:rsidRDefault="00000000" w:rsidRPr="00000000" w14:paraId="0000005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p>
          <w:p w:rsidR="00000000" w:rsidDel="00000000" w:rsidP="00000000" w:rsidRDefault="00000000" w:rsidRPr="00000000" w14:paraId="0000005A">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Save high-quality output</w:t>
            </w:r>
          </w:p>
          <w:p w:rsidR="00000000" w:rsidDel="00000000" w:rsidP="00000000" w:rsidRDefault="00000000" w:rsidRPr="00000000" w14:paraId="0000005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ggsave("Revenue_Trends_Final.png", </w:t>
            </w:r>
          </w:p>
          <w:p w:rsidR="00000000" w:rsidDel="00000000" w:rsidP="00000000" w:rsidRDefault="00000000" w:rsidRPr="00000000" w14:paraId="0000005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width = 10, height = 6.5, </w:t>
            </w:r>
          </w:p>
          <w:p w:rsidR="00000000" w:rsidDel="00000000" w:rsidP="00000000" w:rsidRDefault="00000000" w:rsidRPr="00000000" w14:paraId="0000005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dpi = 400, bg = "grey95")</w:t>
            </w:r>
          </w:p>
          <w:p w:rsidR="00000000" w:rsidDel="00000000" w:rsidP="00000000" w:rsidRDefault="00000000" w:rsidRPr="00000000" w14:paraId="0000005F">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tc>
      </w:tr>
    </w:tbl>
    <w:p w:rsidR="00000000" w:rsidDel="00000000" w:rsidP="00000000" w:rsidRDefault="00000000" w:rsidRPr="00000000" w14:paraId="00000060">
      <w:pPr>
        <w:spacing w:after="200" w:before="200" w:line="428.625" w:lineRule="auto"/>
        <w:rPr>
          <w:rFonts w:ascii="Times New Roman" w:cs="Times New Roman" w:eastAsia="Times New Roman" w:hAnsi="Times New Roman"/>
          <w:i w:val="1"/>
          <w:color w:val="404040"/>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Pr>
              <w:drawing>
                <wp:inline distB="114300" distT="114300" distL="114300" distR="114300">
                  <wp:extent cx="5591175" cy="2946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91175"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spacing w:after="200" w:before="200" w:line="428.625" w:lineRule="auto"/>
        <w:rPr>
          <w:rFonts w:ascii="Times New Roman" w:cs="Times New Roman" w:eastAsia="Times New Roman" w:hAnsi="Times New Roman"/>
          <w:i w:val="1"/>
          <w:color w:val="404040"/>
          <w:sz w:val="24"/>
          <w:szCs w:val="24"/>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428.625" w:lineRule="auto"/>
        <w:rPr>
          <w:rFonts w:ascii="Times New Roman" w:cs="Times New Roman" w:eastAsia="Times New Roman" w:hAnsi="Times New Roman"/>
          <w:b w:val="1"/>
          <w:i w:val="1"/>
          <w:color w:val="404040"/>
          <w:sz w:val="24"/>
          <w:szCs w:val="24"/>
        </w:rPr>
      </w:pPr>
      <w:bookmarkStart w:colFirst="0" w:colLast="0" w:name="_yv0r7xiz0l1z" w:id="8"/>
      <w:bookmarkEnd w:id="8"/>
      <w:r w:rsidDel="00000000" w:rsidR="00000000" w:rsidRPr="00000000">
        <w:rPr>
          <w:rFonts w:ascii="Times New Roman" w:cs="Times New Roman" w:eastAsia="Times New Roman" w:hAnsi="Times New Roman"/>
          <w:b w:val="1"/>
          <w:i w:val="1"/>
          <w:color w:val="404040"/>
          <w:sz w:val="24"/>
          <w:szCs w:val="24"/>
          <w:rtl w:val="0"/>
        </w:rPr>
        <w:t xml:space="preserve">Figure 1: Weekly Agricultural Revenue Trends</w:t>
      </w:r>
    </w:p>
    <w:p w:rsidR="00000000" w:rsidDel="00000000" w:rsidP="00000000" w:rsidRDefault="00000000" w:rsidRPr="00000000" w14:paraId="00000064">
      <w:pPr>
        <w:numPr>
          <w:ilvl w:val="0"/>
          <w:numId w:val="15"/>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Purpose:</w:t>
      </w:r>
      <w:r w:rsidDel="00000000" w:rsidR="00000000" w:rsidRPr="00000000">
        <w:rPr>
          <w:rFonts w:ascii="Times New Roman" w:cs="Times New Roman" w:eastAsia="Times New Roman" w:hAnsi="Times New Roman"/>
          <w:i w:val="1"/>
          <w:color w:val="404040"/>
          <w:sz w:val="24"/>
          <w:szCs w:val="24"/>
          <w:rtl w:val="0"/>
        </w:rPr>
        <w:t xml:space="preserve"> The primary purpose of this line graph is to visually represent the weekly revenue contributions from different diversified farming activities (livestock, okara, and chili) during the sugarcane off-season (January - March 2025) at the Raviravi family farm. It aims to show the historical trends and composition of income from these alternative sources.</w:t>
        <w:br w:type="textWrapping"/>
      </w:r>
    </w:p>
    <w:p w:rsidR="00000000" w:rsidDel="00000000" w:rsidP="00000000" w:rsidRDefault="00000000" w:rsidRPr="00000000" w14:paraId="00000065">
      <w:pPr>
        <w:numPr>
          <w:ilvl w:val="0"/>
          <w:numId w:val="15"/>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Relevance:</w:t>
      </w:r>
      <w:r w:rsidDel="00000000" w:rsidR="00000000" w:rsidRPr="00000000">
        <w:rPr>
          <w:rFonts w:ascii="Times New Roman" w:cs="Times New Roman" w:eastAsia="Times New Roman" w:hAnsi="Times New Roman"/>
          <w:i w:val="1"/>
          <w:color w:val="404040"/>
          <w:sz w:val="24"/>
          <w:szCs w:val="24"/>
          <w:rtl w:val="0"/>
        </w:rPr>
        <w:t xml:space="preserve"> This graph is highly relevant to the study's objective of analyzing financial sustainability during the sugarcane off-season. It directly addresses how alternative farming activities contribute to offsetting the absence of sugarcane revenue. By showing the proportional income from each activity, it highlights the importance of diversified farming practices.</w:t>
        <w:br w:type="textWrapping"/>
      </w:r>
    </w:p>
    <w:p w:rsidR="00000000" w:rsidDel="00000000" w:rsidP="00000000" w:rsidRDefault="00000000" w:rsidRPr="00000000" w14:paraId="00000066">
      <w:pPr>
        <w:numPr>
          <w:ilvl w:val="0"/>
          <w:numId w:val="15"/>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Use Case:</w:t>
        <w:br w:type="textWrapping"/>
      </w:r>
    </w:p>
    <w:p w:rsidR="00000000" w:rsidDel="00000000" w:rsidP="00000000" w:rsidRDefault="00000000" w:rsidRPr="00000000" w14:paraId="00000067">
      <w:pPr>
        <w:numPr>
          <w:ilvl w:val="1"/>
          <w:numId w:val="15"/>
        </w:numPr>
        <w:spacing w:after="0" w:afterAutospacing="0" w:before="0" w:beforeAutospacing="0" w:line="428.625" w:lineRule="auto"/>
        <w:ind w:left="144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Descriptive Analytics:</w:t>
      </w:r>
      <w:r w:rsidDel="00000000" w:rsidR="00000000" w:rsidRPr="00000000">
        <w:rPr>
          <w:rFonts w:ascii="Times New Roman" w:cs="Times New Roman" w:eastAsia="Times New Roman" w:hAnsi="Times New Roman"/>
          <w:i w:val="1"/>
          <w:color w:val="404040"/>
          <w:sz w:val="24"/>
          <w:szCs w:val="24"/>
          <w:rtl w:val="0"/>
        </w:rPr>
        <w:t xml:space="preserve"> This graph is a prime example of descriptive analytics, summarizing historical financial data to identify patterns and trends.</w:t>
      </w:r>
    </w:p>
    <w:p w:rsidR="00000000" w:rsidDel="00000000" w:rsidP="00000000" w:rsidRDefault="00000000" w:rsidRPr="00000000" w14:paraId="00000068">
      <w:pPr>
        <w:numPr>
          <w:ilvl w:val="1"/>
          <w:numId w:val="15"/>
        </w:numPr>
        <w:spacing w:after="0" w:afterAutospacing="0" w:before="0" w:beforeAutospacing="0" w:line="428.625" w:lineRule="auto"/>
        <w:ind w:left="144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Performance Monitoring:</w:t>
      </w:r>
      <w:r w:rsidDel="00000000" w:rsidR="00000000" w:rsidRPr="00000000">
        <w:rPr>
          <w:rFonts w:ascii="Times New Roman" w:cs="Times New Roman" w:eastAsia="Times New Roman" w:hAnsi="Times New Roman"/>
          <w:i w:val="1"/>
          <w:color w:val="404040"/>
          <w:sz w:val="24"/>
          <w:szCs w:val="24"/>
          <w:rtl w:val="0"/>
        </w:rPr>
        <w:t xml:space="preserve"> Farmers can use a similar graph to monitor the weekly performance of their various income streams and understand which activities are most profitable.</w:t>
      </w:r>
    </w:p>
    <w:p w:rsidR="00000000" w:rsidDel="00000000" w:rsidP="00000000" w:rsidRDefault="00000000" w:rsidRPr="00000000" w14:paraId="00000069">
      <w:pPr>
        <w:numPr>
          <w:ilvl w:val="1"/>
          <w:numId w:val="15"/>
        </w:numPr>
        <w:spacing w:after="0" w:afterAutospacing="0" w:before="0" w:beforeAutospacing="0" w:line="428.625" w:lineRule="auto"/>
        <w:ind w:left="144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Strategic Planning:</w:t>
      </w:r>
      <w:r w:rsidDel="00000000" w:rsidR="00000000" w:rsidRPr="00000000">
        <w:rPr>
          <w:rFonts w:ascii="Times New Roman" w:cs="Times New Roman" w:eastAsia="Times New Roman" w:hAnsi="Times New Roman"/>
          <w:i w:val="1"/>
          <w:color w:val="404040"/>
          <w:sz w:val="24"/>
          <w:szCs w:val="24"/>
          <w:rtl w:val="0"/>
        </w:rPr>
        <w:t xml:space="preserve"> It helps in understanding the historical contribution of each activity, which can inform future decisions about resource allocation and focus during the off-season.</w:t>
      </w:r>
    </w:p>
    <w:p w:rsidR="00000000" w:rsidDel="00000000" w:rsidP="00000000" w:rsidRDefault="00000000" w:rsidRPr="00000000" w14:paraId="0000006A">
      <w:pPr>
        <w:numPr>
          <w:ilvl w:val="0"/>
          <w:numId w:val="15"/>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Explanation:</w:t>
      </w:r>
      <w:r w:rsidDel="00000000" w:rsidR="00000000" w:rsidRPr="00000000">
        <w:rPr>
          <w:rFonts w:ascii="Times New Roman" w:cs="Times New Roman" w:eastAsia="Times New Roman" w:hAnsi="Times New Roman"/>
          <w:i w:val="1"/>
          <w:color w:val="404040"/>
          <w:sz w:val="24"/>
          <w:szCs w:val="24"/>
          <w:rtl w:val="0"/>
        </w:rPr>
        <w:t xml:space="preserve"> The graph clearly shows that livestock revenue consistently contributed the most to the weekly income, accounting for 58.4% of the off-season revenue. Okara and chili combined for the remaining 41.6%. The lines for livestock, okara, and chili revenue generally show a relatively stable trend over the 13 weeks. Livestock revenue (green line) is significantly higher than both okara (orange line) and chili (blue line) revenues throughout the period. This visual representation immediately conveys that livestock is the primary income generator during this off-season period for the Raviravi family farm</w:t>
      </w:r>
    </w:p>
    <w:p w:rsidR="00000000" w:rsidDel="00000000" w:rsidP="00000000" w:rsidRDefault="00000000" w:rsidRPr="00000000" w14:paraId="0000006B">
      <w:pPr>
        <w:pStyle w:val="Heading4"/>
        <w:keepNext w:val="0"/>
        <w:keepLines w:val="0"/>
        <w:spacing w:after="40" w:before="240" w:line="428.625" w:lineRule="auto"/>
        <w:rPr>
          <w:rFonts w:ascii="Times New Roman" w:cs="Times New Roman" w:eastAsia="Times New Roman" w:hAnsi="Times New Roman"/>
          <w:b w:val="1"/>
          <w:i w:val="1"/>
          <w:color w:val="404040"/>
        </w:rPr>
      </w:pPr>
      <w:bookmarkStart w:colFirst="0" w:colLast="0" w:name="_q2x0s1la3e34" w:id="9"/>
      <w:bookmarkEnd w:id="9"/>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428.625" w:lineRule="auto"/>
        <w:rPr>
          <w:rFonts w:ascii="Times New Roman" w:cs="Times New Roman" w:eastAsia="Times New Roman" w:hAnsi="Times New Roman"/>
          <w:b w:val="1"/>
          <w:i w:val="1"/>
          <w:color w:val="404040"/>
        </w:rPr>
      </w:pPr>
      <w:bookmarkStart w:colFirst="0" w:colLast="0" w:name="_dxzyo9gb0yp5" w:id="10"/>
      <w:bookmarkEnd w:id="10"/>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428.625" w:lineRule="auto"/>
        <w:rPr>
          <w:rFonts w:ascii="Times New Roman" w:cs="Times New Roman" w:eastAsia="Times New Roman" w:hAnsi="Times New Roman"/>
          <w:b w:val="1"/>
          <w:i w:val="1"/>
          <w:color w:val="404040"/>
        </w:rPr>
      </w:pPr>
      <w:bookmarkStart w:colFirst="0" w:colLast="0" w:name="_f1b8gtlfwln8" w:id="11"/>
      <w:bookmarkEnd w:id="11"/>
      <w:r w:rsidDel="00000000" w:rsidR="00000000" w:rsidRPr="00000000">
        <w:rPr>
          <w:rFonts w:ascii="Times New Roman" w:cs="Times New Roman" w:eastAsia="Times New Roman" w:hAnsi="Times New Roman"/>
          <w:b w:val="1"/>
          <w:i w:val="1"/>
          <w:color w:val="404040"/>
          <w:rtl w:val="0"/>
        </w:rPr>
        <w:t xml:space="preserve">2.1.2 Weekly Total Revenue vs Total Cost (Figure 2: Weekly Total Revenue vs Total Cost)</w:t>
      </w:r>
    </w:p>
    <w:p w:rsidR="00000000" w:rsidDel="00000000" w:rsidP="00000000" w:rsidRDefault="00000000" w:rsidRPr="00000000" w14:paraId="0000006E">
      <w:pPr>
        <w:spacing w:after="200" w:before="2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32004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70">
      <w:pPr>
        <w:spacing w:after="200" w:before="200" w:line="428.62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 Code for Figure 2:</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Load necessary libraries</w:t>
            </w:r>
          </w:p>
          <w:p w:rsidR="00000000" w:rsidDel="00000000" w:rsidP="00000000" w:rsidRDefault="00000000" w:rsidRPr="00000000" w14:paraId="0000007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library(ggplot2)</w:t>
            </w:r>
          </w:p>
          <w:p w:rsidR="00000000" w:rsidDel="00000000" w:rsidP="00000000" w:rsidRDefault="00000000" w:rsidRPr="00000000" w14:paraId="0000007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library(tidyr)</w:t>
            </w:r>
          </w:p>
          <w:p w:rsidR="00000000" w:rsidDel="00000000" w:rsidP="00000000" w:rsidRDefault="00000000" w:rsidRPr="00000000" w14:paraId="00000074">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Create the dataset</w:t>
            </w:r>
          </w:p>
          <w:p w:rsidR="00000000" w:rsidDel="00000000" w:rsidP="00000000" w:rsidRDefault="00000000" w:rsidRPr="00000000" w14:paraId="0000007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 &lt;- data.frame(</w:t>
            </w:r>
          </w:p>
          <w:p w:rsidR="00000000" w:rsidDel="00000000" w:rsidP="00000000" w:rsidRDefault="00000000" w:rsidRPr="00000000" w14:paraId="0000007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Week = 1:13,</w:t>
            </w:r>
          </w:p>
          <w:p w:rsidR="00000000" w:rsidDel="00000000" w:rsidP="00000000" w:rsidRDefault="00000000" w:rsidRPr="00000000" w14:paraId="0000007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DateRange = c("Jan 1 - Jan 7", "Jan 8 - Jan 14", "Jan 15 - Jan 21", "Jan 22 - Jan 28",</w:t>
            </w:r>
          </w:p>
          <w:p w:rsidR="00000000" w:rsidDel="00000000" w:rsidP="00000000" w:rsidRDefault="00000000" w:rsidRPr="00000000" w14:paraId="0000007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"Jan 29 - Feb 4", "Feb 5 - Feb 11", "Feb 12 - Feb 18", "Feb 19 - Feb 25",</w:t>
            </w:r>
          </w:p>
          <w:p w:rsidR="00000000" w:rsidDel="00000000" w:rsidP="00000000" w:rsidRDefault="00000000" w:rsidRPr="00000000" w14:paraId="0000007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"Feb 26 - Mar 3", "Mar 4 - Mar 10", "Mar 11 - Mar 17", "Mar 18 - Mar 24", "Mar 25 - Mar 31"),</w:t>
            </w:r>
          </w:p>
          <w:p w:rsidR="00000000" w:rsidDel="00000000" w:rsidP="00000000" w:rsidRDefault="00000000" w:rsidRPr="00000000" w14:paraId="0000007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TotalRevenue = c(310, 350, 324, 375, 336, 350, 344, 363, 375, 384, 346, 365, 355),</w:t>
            </w:r>
          </w:p>
          <w:p w:rsidR="00000000" w:rsidDel="00000000" w:rsidP="00000000" w:rsidRDefault="00000000" w:rsidRPr="00000000" w14:paraId="0000007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TotalCost = c(200, 290, 210, 307, 200, 297, 213, 312, 211, 320, 218, 313, 203)</w:t>
            </w:r>
          </w:p>
          <w:p w:rsidR="00000000" w:rsidDel="00000000" w:rsidP="00000000" w:rsidRDefault="00000000" w:rsidRPr="00000000" w14:paraId="0000007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07E">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Reshape the data for ggplot</w:t>
            </w:r>
          </w:p>
          <w:p w:rsidR="00000000" w:rsidDel="00000000" w:rsidP="00000000" w:rsidRDefault="00000000" w:rsidRPr="00000000" w14:paraId="0000008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df_long &lt;- pivot_longer(df, cols = c("TotalRevenue", "TotalCost"),</w:t>
            </w:r>
          </w:p>
          <w:p w:rsidR="00000000" w:rsidDel="00000000" w:rsidP="00000000" w:rsidRDefault="00000000" w:rsidRPr="00000000" w14:paraId="0000008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names_to = "Type", values_to = "Amount")</w:t>
            </w:r>
          </w:p>
          <w:p w:rsidR="00000000" w:rsidDel="00000000" w:rsidP="00000000" w:rsidRDefault="00000000" w:rsidRPr="00000000" w14:paraId="0000008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 with full grey background and source note</w:t>
            </w:r>
          </w:p>
          <w:p w:rsidR="00000000" w:rsidDel="00000000" w:rsidP="00000000" w:rsidRDefault="00000000" w:rsidRPr="00000000" w14:paraId="0000008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ggplot(df_long, aes(x = Week, y = Amount, color = Type, group = Type)) +</w:t>
            </w:r>
          </w:p>
          <w:p w:rsidR="00000000" w:rsidDel="00000000" w:rsidP="00000000" w:rsidRDefault="00000000" w:rsidRPr="00000000" w14:paraId="0000008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geom_line(size = 1.2) +</w:t>
            </w:r>
          </w:p>
          <w:p w:rsidR="00000000" w:rsidDel="00000000" w:rsidP="00000000" w:rsidRDefault="00000000" w:rsidRPr="00000000" w14:paraId="0000008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geom_point(size = 3) +</w:t>
            </w:r>
          </w:p>
          <w:p w:rsidR="00000000" w:rsidDel="00000000" w:rsidP="00000000" w:rsidRDefault="00000000" w:rsidRPr="00000000" w14:paraId="0000008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scale_x_continuous(breaks = df$Week, labels = df$DateRange) +</w:t>
            </w:r>
          </w:p>
          <w:p w:rsidR="00000000" w:rsidDel="00000000" w:rsidP="00000000" w:rsidRDefault="00000000" w:rsidRPr="00000000" w14:paraId="0000008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labs(</w:t>
            </w:r>
          </w:p>
          <w:p w:rsidR="00000000" w:rsidDel="00000000" w:rsidP="00000000" w:rsidRDefault="00000000" w:rsidRPr="00000000" w14:paraId="0000008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title = "Weekly Total Revenue vs Total Cost (Jan–Mar 2025)",</w:t>
            </w:r>
          </w:p>
          <w:p w:rsidR="00000000" w:rsidDel="00000000" w:rsidP="00000000" w:rsidRDefault="00000000" w:rsidRPr="00000000" w14:paraId="0000008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 = "Week", y = "Amount (FJD)", color = "Legend",</w:t>
            </w:r>
          </w:p>
          <w:p w:rsidR="00000000" w:rsidDel="00000000" w:rsidP="00000000" w:rsidRDefault="00000000" w:rsidRPr="00000000" w14:paraId="0000008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caption = "Source: Ravi Ravi Family Farm Records (2025)"</w:t>
            </w:r>
          </w:p>
          <w:p w:rsidR="00000000" w:rsidDel="00000000" w:rsidP="00000000" w:rsidRDefault="00000000" w:rsidRPr="00000000" w14:paraId="0000008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08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theme_gray(base_size = 12) +</w:t>
            </w:r>
          </w:p>
          <w:p w:rsidR="00000000" w:rsidDel="00000000" w:rsidP="00000000" w:rsidRDefault="00000000" w:rsidRPr="00000000" w14:paraId="0000008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w:t>
            </w:r>
          </w:p>
          <w:p w:rsidR="00000000" w:rsidDel="00000000" w:rsidP="00000000" w:rsidRDefault="00000000" w:rsidRPr="00000000" w14:paraId="0000008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plot.background = element_rect(fill = "grey90", color = NA),       # outer background</w:t>
            </w:r>
          </w:p>
          <w:p w:rsidR="00000000" w:rsidDel="00000000" w:rsidP="00000000" w:rsidRDefault="00000000" w:rsidRPr="00000000" w14:paraId="0000009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panel.background = element_rect(fill = "grey85", color = NA),      # plot panel</w:t>
            </w:r>
          </w:p>
          <w:p w:rsidR="00000000" w:rsidDel="00000000" w:rsidP="00000000" w:rsidRDefault="00000000" w:rsidRPr="00000000" w14:paraId="0000009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legend.background = element_rect(fill = "grey90", color = NA),     # legend box</w:t>
            </w:r>
          </w:p>
          <w:p w:rsidR="00000000" w:rsidDel="00000000" w:rsidP="00000000" w:rsidRDefault="00000000" w:rsidRPr="00000000" w14:paraId="0000009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legend.key = element_rect(fill = "grey85", color = NA),            # legend key</w:t>
            </w:r>
          </w:p>
          <w:p w:rsidR="00000000" w:rsidDel="00000000" w:rsidP="00000000" w:rsidRDefault="00000000" w:rsidRPr="00000000" w14:paraId="0000009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axis.text.x = element_text(angle = 45, hjust = 1),</w:t>
            </w:r>
          </w:p>
          <w:p w:rsidR="00000000" w:rsidDel="00000000" w:rsidP="00000000" w:rsidRDefault="00000000" w:rsidRPr="00000000" w14:paraId="0000009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plot.caption = element_text(hjust = 0, face = "italic", size = 10)</w:t>
            </w:r>
          </w:p>
          <w:p w:rsidR="00000000" w:rsidDel="00000000" w:rsidP="00000000" w:rsidRDefault="00000000" w:rsidRPr="00000000" w14:paraId="0000009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p>
          <w:p w:rsidR="00000000" w:rsidDel="00000000" w:rsidP="00000000" w:rsidRDefault="00000000" w:rsidRPr="00000000" w14:paraId="00000096">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tc>
      </w:tr>
    </w:tbl>
    <w:p w:rsidR="00000000" w:rsidDel="00000000" w:rsidP="00000000" w:rsidRDefault="00000000" w:rsidRPr="00000000" w14:paraId="00000098">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591175" cy="29337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91175" cy="293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9B">
      <w:pPr>
        <w:numPr>
          <w:ilvl w:val="0"/>
          <w:numId w:val="11"/>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Purpose:</w:t>
      </w:r>
      <w:r w:rsidDel="00000000" w:rsidR="00000000" w:rsidRPr="00000000">
        <w:rPr>
          <w:rFonts w:ascii="Times New Roman" w:cs="Times New Roman" w:eastAsia="Times New Roman" w:hAnsi="Times New Roman"/>
          <w:i w:val="1"/>
          <w:color w:val="404040"/>
          <w:sz w:val="24"/>
          <w:szCs w:val="24"/>
          <w:rtl w:val="0"/>
        </w:rPr>
        <w:t xml:space="preserve"> To analyze weekly trends in total revenue and total cost from diversified farm activities.</w:t>
      </w:r>
    </w:p>
    <w:p w:rsidR="00000000" w:rsidDel="00000000" w:rsidP="00000000" w:rsidRDefault="00000000" w:rsidRPr="00000000" w14:paraId="0000009C">
      <w:pPr>
        <w:numPr>
          <w:ilvl w:val="0"/>
          <w:numId w:val="11"/>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Relevance:</w:t>
      </w:r>
      <w:r w:rsidDel="00000000" w:rsidR="00000000" w:rsidRPr="00000000">
        <w:rPr>
          <w:rFonts w:ascii="Times New Roman" w:cs="Times New Roman" w:eastAsia="Times New Roman" w:hAnsi="Times New Roman"/>
          <w:i w:val="1"/>
          <w:color w:val="404040"/>
          <w:sz w:val="24"/>
          <w:szCs w:val="24"/>
          <w:rtl w:val="0"/>
        </w:rPr>
        <w:t xml:space="preserve"> Helps in understanding overall profitability and identifying key cost drivers during the off-season.</w:t>
      </w:r>
    </w:p>
    <w:p w:rsidR="00000000" w:rsidDel="00000000" w:rsidP="00000000" w:rsidRDefault="00000000" w:rsidRPr="00000000" w14:paraId="0000009D">
      <w:pPr>
        <w:numPr>
          <w:ilvl w:val="0"/>
          <w:numId w:val="11"/>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Use Case:</w:t>
      </w:r>
      <w:r w:rsidDel="00000000" w:rsidR="00000000" w:rsidRPr="00000000">
        <w:rPr>
          <w:rFonts w:ascii="Times New Roman" w:cs="Times New Roman" w:eastAsia="Times New Roman" w:hAnsi="Times New Roman"/>
          <w:i w:val="1"/>
          <w:color w:val="404040"/>
          <w:sz w:val="24"/>
          <w:szCs w:val="24"/>
          <w:rtl w:val="0"/>
        </w:rPr>
        <w:t xml:space="preserve"> Farmers can use this to assess the farm's financial health, identify periods of high cost or low revenue, and pinpoint areas for cost management.</w:t>
      </w:r>
    </w:p>
    <w:p w:rsidR="00000000" w:rsidDel="00000000" w:rsidP="00000000" w:rsidRDefault="00000000" w:rsidRPr="00000000" w14:paraId="0000009E">
      <w:pPr>
        <w:numPr>
          <w:ilvl w:val="0"/>
          <w:numId w:val="11"/>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Explanation:</w:t>
      </w:r>
      <w:r w:rsidDel="00000000" w:rsidR="00000000" w:rsidRPr="00000000">
        <w:rPr>
          <w:rFonts w:ascii="Times New Roman" w:cs="Times New Roman" w:eastAsia="Times New Roman" w:hAnsi="Times New Roman"/>
          <w:i w:val="1"/>
          <w:color w:val="404040"/>
          <w:sz w:val="24"/>
          <w:szCs w:val="24"/>
          <w:rtl w:val="0"/>
        </w:rPr>
        <w:t xml:space="preserve"> </w:t>
      </w:r>
      <w:r w:rsidDel="00000000" w:rsidR="00000000" w:rsidRPr="00000000">
        <w:rPr>
          <w:rFonts w:ascii="Times New Roman" w:cs="Times New Roman" w:eastAsia="Times New Roman" w:hAnsi="Times New Roman"/>
          <w:b w:val="1"/>
          <w:i w:val="1"/>
          <w:color w:val="404040"/>
          <w:sz w:val="24"/>
          <w:szCs w:val="24"/>
          <w:rtl w:val="0"/>
        </w:rPr>
        <w:t xml:space="preserve">Explanation:</w:t>
      </w:r>
      <w:r w:rsidDel="00000000" w:rsidR="00000000" w:rsidRPr="00000000">
        <w:rPr>
          <w:rFonts w:ascii="Times New Roman" w:cs="Times New Roman" w:eastAsia="Times New Roman" w:hAnsi="Times New Roman"/>
          <w:i w:val="1"/>
          <w:color w:val="404040"/>
          <w:sz w:val="24"/>
          <w:szCs w:val="24"/>
          <w:rtl w:val="0"/>
        </w:rPr>
        <w:t xml:space="preserve"> This line graph clearly compares the weekly total revenue (l represented by one line) against total costs (represented by another line). It visibly demonstrates that revenue generally exceeded costs across most weeks, indicating sustained profitability during the off-season. While the graph itself shows the numerical values of revenue and cost, the analysis of the underlying data revealed that increases in total cost coincided with higher rainfall, increased use of hired labor, and elevated feed costs. The graph also highlights when peak revenue occurred, such as during the week of March 4–10.</w:t>
      </w:r>
    </w:p>
    <w:p w:rsidR="00000000" w:rsidDel="00000000" w:rsidP="00000000" w:rsidRDefault="00000000" w:rsidRPr="00000000" w14:paraId="0000009F">
      <w:pPr>
        <w:spacing w:after="240" w:before="240" w:line="428.625"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Key Findings:</w:t>
      </w:r>
    </w:p>
    <w:p w:rsidR="00000000" w:rsidDel="00000000" w:rsidP="00000000" w:rsidRDefault="00000000" w:rsidRPr="00000000" w14:paraId="000000A0">
      <w:pPr>
        <w:numPr>
          <w:ilvl w:val="0"/>
          <w:numId w:val="3"/>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Revenue consistently exceeded costs across most weeks, indicating sustained profitability.</w:t>
      </w:r>
    </w:p>
    <w:p w:rsidR="00000000" w:rsidDel="00000000" w:rsidP="00000000" w:rsidRDefault="00000000" w:rsidRPr="00000000" w14:paraId="000000A1">
      <w:pPr>
        <w:numPr>
          <w:ilvl w:val="0"/>
          <w:numId w:val="3"/>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Increases in total cost coincided with higher rainfall, use of hired labor, and elevated feed costs.</w:t>
      </w:r>
    </w:p>
    <w:p w:rsidR="00000000" w:rsidDel="00000000" w:rsidP="00000000" w:rsidRDefault="00000000" w:rsidRPr="00000000" w14:paraId="000000A2">
      <w:pPr>
        <w:numPr>
          <w:ilvl w:val="0"/>
          <w:numId w:val="3"/>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Peak revenue occurred during the week of March 4–10, supported by strong performance in livestock, okara, and chili sales</w:t>
      </w:r>
    </w:p>
    <w:p w:rsidR="00000000" w:rsidDel="00000000" w:rsidP="00000000" w:rsidRDefault="00000000" w:rsidRPr="00000000" w14:paraId="000000A3">
      <w:pPr>
        <w:pStyle w:val="Heading3"/>
        <w:keepNext w:val="0"/>
        <w:keepLines w:val="0"/>
        <w:spacing w:before="280" w:line="428.625" w:lineRule="auto"/>
        <w:rPr>
          <w:rFonts w:ascii="Times New Roman" w:cs="Times New Roman" w:eastAsia="Times New Roman" w:hAnsi="Times New Roman"/>
          <w:b w:val="1"/>
          <w:i w:val="1"/>
          <w:color w:val="404040"/>
          <w:sz w:val="24"/>
          <w:szCs w:val="24"/>
        </w:rPr>
      </w:pPr>
      <w:bookmarkStart w:colFirst="0" w:colLast="0" w:name="_339rw6lvqnjr" w:id="12"/>
      <w:bookmarkEnd w:id="12"/>
      <w:r w:rsidDel="00000000" w:rsidR="00000000" w:rsidRPr="00000000">
        <w:rPr>
          <w:rFonts w:ascii="Times New Roman" w:cs="Times New Roman" w:eastAsia="Times New Roman" w:hAnsi="Times New Roman"/>
          <w:b w:val="1"/>
          <w:i w:val="1"/>
          <w:color w:val="404040"/>
          <w:sz w:val="24"/>
          <w:szCs w:val="24"/>
          <w:rtl w:val="0"/>
        </w:rPr>
        <w:t xml:space="preserve">2.2 Predictive Analytics</w:t>
      </w:r>
    </w:p>
    <w:p w:rsidR="00000000" w:rsidDel="00000000" w:rsidP="00000000" w:rsidRDefault="00000000" w:rsidRPr="00000000" w14:paraId="000000A4">
      <w:pPr>
        <w:spacing w:after="240" w:before="240" w:line="428.625"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Predictive analytics forecasts future performance to aid planning.</w:t>
      </w:r>
    </w:p>
    <w:p w:rsidR="00000000" w:rsidDel="00000000" w:rsidP="00000000" w:rsidRDefault="00000000" w:rsidRPr="00000000" w14:paraId="000000A5">
      <w:pPr>
        <w:pStyle w:val="Heading4"/>
        <w:keepNext w:val="0"/>
        <w:keepLines w:val="0"/>
        <w:spacing w:after="40" w:before="240" w:line="428.625" w:lineRule="auto"/>
        <w:rPr>
          <w:rFonts w:ascii="Times New Roman" w:cs="Times New Roman" w:eastAsia="Times New Roman" w:hAnsi="Times New Roman"/>
          <w:b w:val="1"/>
          <w:i w:val="1"/>
          <w:color w:val="404040"/>
        </w:rPr>
      </w:pPr>
      <w:bookmarkStart w:colFirst="0" w:colLast="0" w:name="_v78604fl1fto" w:id="13"/>
      <w:bookmarkEnd w:id="13"/>
      <w:r w:rsidDel="00000000" w:rsidR="00000000" w:rsidRPr="00000000">
        <w:rPr>
          <w:rFonts w:ascii="Times New Roman" w:cs="Times New Roman" w:eastAsia="Times New Roman" w:hAnsi="Times New Roman"/>
          <w:b w:val="1"/>
          <w:i w:val="1"/>
          <w:color w:val="404040"/>
          <w:rtl w:val="0"/>
        </w:rPr>
        <w:t xml:space="preserve">2.2.1 Forecasting Weekly Profits (Figure: Weekly Farm Profit Forecast )</w:t>
      </w:r>
    </w:p>
    <w:p w:rsidR="00000000" w:rsidDel="00000000" w:rsidP="00000000" w:rsidRDefault="00000000" w:rsidRPr="00000000" w14:paraId="000000A6">
      <w:pPr>
        <w:spacing w:after="240" w:before="240" w:line="428.625" w:lineRule="auto"/>
        <w:rPr>
          <w:rFonts w:ascii="Times New Roman" w:cs="Times New Roman" w:eastAsia="Times New Roman" w:hAnsi="Times New Roman"/>
          <w:i w:val="1"/>
          <w:color w:val="5f6368"/>
          <w:sz w:val="24"/>
          <w:szCs w:val="24"/>
        </w:rPr>
      </w:pPr>
      <w:r w:rsidDel="00000000" w:rsidR="00000000" w:rsidRPr="00000000">
        <w:rPr>
          <w:rFonts w:ascii="Times New Roman" w:cs="Times New Roman" w:eastAsia="Times New Roman" w:hAnsi="Times New Roman"/>
          <w:i w:val="1"/>
          <w:color w:val="5f6368"/>
          <w:sz w:val="24"/>
          <w:szCs w:val="24"/>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2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591175" cy="29591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200" w:line="428.62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 Code for Figure 3:</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Load necessary libraries</w:t>
            </w:r>
          </w:p>
          <w:p w:rsidR="00000000" w:rsidDel="00000000" w:rsidP="00000000" w:rsidRDefault="00000000" w:rsidRPr="00000000" w14:paraId="000000A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library(ggplot2)</w:t>
            </w:r>
          </w:p>
          <w:p w:rsidR="00000000" w:rsidDel="00000000" w:rsidP="00000000" w:rsidRDefault="00000000" w:rsidRPr="00000000" w14:paraId="000000A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library(dplyr)</w:t>
            </w:r>
          </w:p>
          <w:p w:rsidR="00000000" w:rsidDel="00000000" w:rsidP="00000000" w:rsidRDefault="00000000" w:rsidRPr="00000000" w14:paraId="000000A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library(tidyr)</w:t>
            </w:r>
          </w:p>
          <w:p w:rsidR="00000000" w:rsidDel="00000000" w:rsidP="00000000" w:rsidRDefault="00000000" w:rsidRPr="00000000" w14:paraId="000000AD">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--- 1. Your Existing Data (from Figure 1 and Figure 2 for consistency) ---</w:t>
            </w:r>
          </w:p>
          <w:p w:rsidR="00000000" w:rsidDel="00000000" w:rsidP="00000000" w:rsidRDefault="00000000" w:rsidRPr="00000000" w14:paraId="000000A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Week and DateRange (from Figure 2 R code)</w:t>
            </w:r>
          </w:p>
          <w:p w:rsidR="00000000" w:rsidDel="00000000" w:rsidP="00000000" w:rsidRDefault="00000000" w:rsidRPr="00000000" w14:paraId="000000B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df_fig2 &lt;- data.frame(</w:t>
            </w:r>
          </w:p>
          <w:p w:rsidR="00000000" w:rsidDel="00000000" w:rsidP="00000000" w:rsidRDefault="00000000" w:rsidRPr="00000000" w14:paraId="000000B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Week = 1:13,</w:t>
            </w:r>
          </w:p>
          <w:p w:rsidR="00000000" w:rsidDel="00000000" w:rsidP="00000000" w:rsidRDefault="00000000" w:rsidRPr="00000000" w14:paraId="000000B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DateRange = c("Jan 1 - Jan 7", "Jan 8 - Jan 14", "Jan 15 - Jan 21", "Jan 22 - Jan 28",</w:t>
            </w:r>
          </w:p>
          <w:p w:rsidR="00000000" w:rsidDel="00000000" w:rsidP="00000000" w:rsidRDefault="00000000" w:rsidRPr="00000000" w14:paraId="000000B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"Jan 29 - Feb 4", "Feb 5 - Feb 11", "Feb 12 - Feb 18", "Feb 19 - Feb 25",</w:t>
            </w:r>
          </w:p>
          <w:p w:rsidR="00000000" w:rsidDel="00000000" w:rsidP="00000000" w:rsidRDefault="00000000" w:rsidRPr="00000000" w14:paraId="000000B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"Feb 26 - Mar 3", "Mar 4 - Mar 10", "Mar 11 - Mar 17", "Mar 18 - Mar 24", "Mar 25 - Mar 31"),</w:t>
            </w:r>
          </w:p>
          <w:p w:rsidR="00000000" w:rsidDel="00000000" w:rsidP="00000000" w:rsidRDefault="00000000" w:rsidRPr="00000000" w14:paraId="000000B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TotalRevenue = c(310, 350, 324, 375, 336, 350, 344, 363, 375, 384, 346, 365, 355), # from Figure 2 R code [cite: 62]</w:t>
            </w:r>
          </w:p>
          <w:p w:rsidR="00000000" w:rsidDel="00000000" w:rsidP="00000000" w:rsidRDefault="00000000" w:rsidRPr="00000000" w14:paraId="000000B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TotalCost = c(200, 290, 210, 307, 200, 297, 213, 312, 211, 320, 218, 313, 203) # from Figure 2 R code [cite: 62]</w:t>
            </w:r>
          </w:p>
          <w:p w:rsidR="00000000" w:rsidDel="00000000" w:rsidP="00000000" w:rsidRDefault="00000000" w:rsidRPr="00000000" w14:paraId="000000B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0B8">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Calculate Actual Weekly Profit for the observed period (Jan-Mar 2025)</w:t>
            </w:r>
          </w:p>
          <w:p w:rsidR="00000000" w:rsidDel="00000000" w:rsidP="00000000" w:rsidRDefault="00000000" w:rsidRPr="00000000" w14:paraId="000000B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df_fig2$Actual_Profit &lt;- df_fig2$TotalRevenue - df_fig2$TotalCost</w:t>
            </w:r>
          </w:p>
          <w:p w:rsidR="00000000" w:rsidDel="00000000" w:rsidP="00000000" w:rsidRDefault="00000000" w:rsidRPr="00000000" w14:paraId="000000BB">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--- 2. Simulate Predictive Data ---</w:t>
            </w:r>
          </w:p>
          <w:p w:rsidR="00000000" w:rsidDel="00000000" w:rsidP="00000000" w:rsidRDefault="00000000" w:rsidRPr="00000000" w14:paraId="000000B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For demonstration, we'll simulate 'predicted_profit' based on 'Actual_Profit'</w:t>
            </w:r>
          </w:p>
          <w:p w:rsidR="00000000" w:rsidDel="00000000" w:rsidP="00000000" w:rsidRDefault="00000000" w:rsidRPr="00000000" w14:paraId="000000B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and extend it for a short forecast period (e.g., 3 more weeks)</w:t>
            </w:r>
          </w:p>
          <w:p w:rsidR="00000000" w:rsidDel="00000000" w:rsidP="00000000" w:rsidRDefault="00000000" w:rsidRPr="00000000" w14:paraId="000000B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n_observed_weeks &lt;- 13</w:t>
            </w:r>
          </w:p>
          <w:p w:rsidR="00000000" w:rsidDel="00000000" w:rsidP="00000000" w:rsidRDefault="00000000" w:rsidRPr="00000000" w14:paraId="000000C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n_forecast_weeks &lt;- 3</w:t>
            </w:r>
          </w:p>
          <w:p w:rsidR="00000000" w:rsidDel="00000000" w:rsidP="00000000" w:rsidRDefault="00000000" w:rsidRPr="00000000" w14:paraId="000000C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total_weeks &lt;- n_observed_weeks + n_forecast_weeks</w:t>
            </w:r>
          </w:p>
          <w:p w:rsidR="00000000" w:rsidDel="00000000" w:rsidP="00000000" w:rsidRDefault="00000000" w:rsidRPr="00000000" w14:paraId="000000C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Create a data frame for all weeks (observed + forecast)</w:t>
            </w:r>
          </w:p>
          <w:p w:rsidR="00000000" w:rsidDel="00000000" w:rsidP="00000000" w:rsidRDefault="00000000" w:rsidRPr="00000000" w14:paraId="000000C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 &lt;- data.frame(Week = 1:total_weeks)</w:t>
            </w:r>
          </w:p>
          <w:p w:rsidR="00000000" w:rsidDel="00000000" w:rsidP="00000000" w:rsidRDefault="00000000" w:rsidRPr="00000000" w14:paraId="000000C5">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Populate Actual_Profit for observed weeks</w:t>
            </w:r>
          </w:p>
          <w:p w:rsidR="00000000" w:rsidDel="00000000" w:rsidP="00000000" w:rsidRDefault="00000000" w:rsidRPr="00000000" w14:paraId="000000C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predictive_data$Actual_Profit &lt;- NA</w:t>
            </w:r>
          </w:p>
          <w:p w:rsidR="00000000" w:rsidDel="00000000" w:rsidP="00000000" w:rsidRDefault="00000000" w:rsidRPr="00000000" w14:paraId="000000C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predictive_data$Actual_Profit[1:n_observed_weeks] &lt;- df_fig2$Actual_Profit</w:t>
            </w:r>
          </w:p>
          <w:p w:rsidR="00000000" w:rsidDel="00000000" w:rsidP="00000000" w:rsidRDefault="00000000" w:rsidRPr="00000000" w14:paraId="000000C9">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Simulate Predicted_Profit (for both observed and forecast periods)</w:t>
            </w:r>
          </w:p>
          <w:p w:rsidR="00000000" w:rsidDel="00000000" w:rsidP="00000000" w:rsidRDefault="00000000" w:rsidRPr="00000000" w14:paraId="000000C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We'll make it generally follow Actual_Profit with some random noise</w:t>
            </w:r>
          </w:p>
          <w:p w:rsidR="00000000" w:rsidDel="00000000" w:rsidP="00000000" w:rsidRDefault="00000000" w:rsidRPr="00000000" w14:paraId="000000C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and extend the trend for future weeks.</w:t>
            </w:r>
          </w:p>
          <w:p w:rsidR="00000000" w:rsidDel="00000000" w:rsidP="00000000" w:rsidRDefault="00000000" w:rsidRPr="00000000" w14:paraId="000000C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set.seed(123) # for reproducibility</w:t>
            </w:r>
          </w:p>
          <w:p w:rsidR="00000000" w:rsidDel="00000000" w:rsidP="00000000" w:rsidRDefault="00000000" w:rsidRPr="00000000" w14:paraId="000000C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predictive_data$Predicted_Profit &lt;- NA</w:t>
            </w:r>
          </w:p>
          <w:p w:rsidR="00000000" w:rsidDel="00000000" w:rsidP="00000000" w:rsidRDefault="00000000" w:rsidRPr="00000000" w14:paraId="000000CF">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for(i in 1:total_weeks) {</w:t>
            </w:r>
          </w:p>
          <w:p w:rsidR="00000000" w:rsidDel="00000000" w:rsidP="00000000" w:rsidRDefault="00000000" w:rsidRPr="00000000" w14:paraId="000000D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if (i &lt;= n_observed_weeks) {</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For observed weeks, simulate prediction close to actual based on stated accuracy (87%)</w:t>
            </w:r>
          </w:p>
          <w:p w:rsidR="00000000" w:rsidDel="00000000" w:rsidP="00000000" w:rsidRDefault="00000000" w:rsidRPr="00000000" w14:paraId="000000D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Add noise that's around 13% of the average profit fluctuation</w:t>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noise_level &lt;- mean(abs(diff(df_fig2$Actual_Profit))) * 0.13 # Rough estimate for 13% error</w:t>
            </w:r>
          </w:p>
          <w:p w:rsidR="00000000" w:rsidDel="00000000" w:rsidP="00000000" w:rsidRDefault="00000000" w:rsidRPr="00000000" w14:paraId="000000D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predictive_data$Predicted_Profit[i] &lt;- predictive_data$Actual_Profit[i] + rnorm(1, mean = 0, sd = noise_level)</w:t>
            </w:r>
          </w:p>
          <w:p w:rsidR="00000000" w:rsidDel="00000000" w:rsidP="00000000" w:rsidRDefault="00000000" w:rsidRPr="00000000" w14:paraId="000000D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else {</w:t>
            </w:r>
          </w:p>
          <w:p w:rsidR="00000000" w:rsidDel="00000000" w:rsidP="00000000" w:rsidRDefault="00000000" w:rsidRPr="00000000" w14:paraId="000000D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For forecast weeks, extrapolate from the last few observed weeks trend</w:t>
            </w:r>
          </w:p>
          <w:p w:rsidR="00000000" w:rsidDel="00000000" w:rsidP="00000000" w:rsidRDefault="00000000" w:rsidRPr="00000000" w14:paraId="000000D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and add similar noise</w:t>
            </w:r>
          </w:p>
          <w:p w:rsidR="00000000" w:rsidDel="00000000" w:rsidP="00000000" w:rsidRDefault="00000000" w:rsidRPr="00000000" w14:paraId="000000D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Simple linear extrapolation from last 3 observed points (you'd use your actual model here)</w:t>
            </w:r>
          </w:p>
          <w:p w:rsidR="00000000" w:rsidDel="00000000" w:rsidP="00000000" w:rsidRDefault="00000000" w:rsidRPr="00000000" w14:paraId="000000D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last_actual_trend &lt;- mean(df_fig2$Actual_Profit[(n_observed_weeks-2):n_observed_weeks]) - mean(df_fig2$Actual_Profit[(n_observed_weeks-5):(n_observed_weeks-3)])</w:t>
            </w:r>
          </w:p>
          <w:p w:rsidR="00000000" w:rsidDel="00000000" w:rsidP="00000000" w:rsidRDefault="00000000" w:rsidRPr="00000000" w14:paraId="000000D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predictive_data$Predicted_Profit[i] &lt;- predictive_data$Predicted_Profit[i-1] + last_actual_trend/3 + rnorm(1, mean = 0, sd = noise_level * 1.5) # More uncertainty in future</w:t>
            </w:r>
          </w:p>
          <w:p w:rsidR="00000000" w:rsidDel="00000000" w:rsidP="00000000" w:rsidRDefault="00000000" w:rsidRPr="00000000" w14:paraId="000000D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p>
          <w:p w:rsidR="00000000" w:rsidDel="00000000" w:rsidP="00000000" w:rsidRDefault="00000000" w:rsidRPr="00000000" w14:paraId="000000D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0DE">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Simulate Confidence Interval</w:t>
            </w:r>
          </w:p>
          <w:p w:rsidR="00000000" w:rsidDel="00000000" w:rsidP="00000000" w:rsidRDefault="00000000" w:rsidRPr="00000000" w14:paraId="000000E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Assuming a margin of error (e.g., 10-15% of the predicted value for a 95% CI)</w:t>
            </w:r>
          </w:p>
          <w:p w:rsidR="00000000" w:rsidDel="00000000" w:rsidP="00000000" w:rsidRDefault="00000000" w:rsidRPr="00000000" w14:paraId="000000E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This would come directly from your Random Forest model's prediction intervals in a real scenario</w:t>
            </w:r>
          </w:p>
          <w:p w:rsidR="00000000" w:rsidDel="00000000" w:rsidP="00000000" w:rsidRDefault="00000000" w:rsidRPr="00000000" w14:paraId="000000E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predictive_data$Lower_CI &lt;- predictive_data$Predicted_Profit * 0.85 # Example lower bound</w:t>
            </w:r>
          </w:p>
          <w:p w:rsidR="00000000" w:rsidDel="00000000" w:rsidP="00000000" w:rsidRDefault="00000000" w:rsidRPr="00000000" w14:paraId="000000E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predictive_data$Upper_CI &lt;- predictive_data$Predicted_Profit * 1.15 # Example upper bound</w:t>
            </w:r>
          </w:p>
          <w:p w:rsidR="00000000" w:rsidDel="00000000" w:rsidP="00000000" w:rsidRDefault="00000000" w:rsidRPr="00000000" w14:paraId="000000E4">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Ensure CI doesn't go below 0 for profit (if profit can't be negative)</w:t>
            </w:r>
          </w:p>
          <w:p w:rsidR="00000000" w:rsidDel="00000000" w:rsidP="00000000" w:rsidRDefault="00000000" w:rsidRPr="00000000" w14:paraId="000000E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predictive_data$Lower_CI[predictive_data$Lower_CI &lt; 0] &lt;- 0</w:t>
            </w:r>
          </w:p>
          <w:p w:rsidR="00000000" w:rsidDel="00000000" w:rsidP="00000000" w:rsidRDefault="00000000" w:rsidRPr="00000000" w14:paraId="000000E7">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Adjust DateRange to include forecast weeks</w:t>
            </w:r>
          </w:p>
          <w:p w:rsidR="00000000" w:rsidDel="00000000" w:rsidP="00000000" w:rsidRDefault="00000000" w:rsidRPr="00000000" w14:paraId="000000E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forecast_dates &lt;- c("Apr 1 - Apr 7", "Apr 8 - Apr 14", "Apr 15 - Apr 21") # Example dates</w:t>
            </w:r>
          </w:p>
          <w:p w:rsidR="00000000" w:rsidDel="00000000" w:rsidP="00000000" w:rsidRDefault="00000000" w:rsidRPr="00000000" w14:paraId="000000E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full_date_range &lt;- c(df_fig2$DateRange, forecast_dates)</w:t>
            </w:r>
          </w:p>
          <w:p w:rsidR="00000000" w:rsidDel="00000000" w:rsidP="00000000" w:rsidRDefault="00000000" w:rsidRPr="00000000" w14:paraId="000000EB">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--- 3. Create the Predictive Graph ---</w:t>
            </w:r>
          </w:p>
          <w:p w:rsidR="00000000" w:rsidDel="00000000" w:rsidP="00000000" w:rsidRDefault="00000000" w:rsidRPr="00000000" w14:paraId="000000ED">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ggplot(predictive_data, aes(x = Week)) +</w:t>
            </w:r>
          </w:p>
          <w:p w:rsidR="00000000" w:rsidDel="00000000" w:rsidP="00000000" w:rsidRDefault="00000000" w:rsidRPr="00000000" w14:paraId="000000E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Confidence Interval (shaded area)</w:t>
            </w:r>
          </w:p>
          <w:p w:rsidR="00000000" w:rsidDel="00000000" w:rsidP="00000000" w:rsidRDefault="00000000" w:rsidRPr="00000000" w14:paraId="000000F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geom_ribbon(aes(ymin = Lower_CI, ymax = Upper_CI), fill = "lightgray", alpha = 0.5) +</w:t>
            </w:r>
          </w:p>
          <w:p w:rsidR="00000000" w:rsidDel="00000000" w:rsidP="00000000" w:rsidRDefault="00000000" w:rsidRPr="00000000" w14:paraId="000000F1">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Actual Profit line (only for observed weeks)</w:t>
            </w:r>
          </w:p>
          <w:p w:rsidR="00000000" w:rsidDel="00000000" w:rsidP="00000000" w:rsidRDefault="00000000" w:rsidRPr="00000000" w14:paraId="000000F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geom_line(aes(y = Actual_Profit, color = "Actual Profit"), size = 1.2) +</w:t>
            </w:r>
          </w:p>
          <w:p w:rsidR="00000000" w:rsidDel="00000000" w:rsidP="00000000" w:rsidRDefault="00000000" w:rsidRPr="00000000" w14:paraId="000000F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geom_point(aes(y = Actual_Profit, color = "Actual Profit"), size = 3, shape = 16) +</w:t>
            </w:r>
          </w:p>
          <w:p w:rsidR="00000000" w:rsidDel="00000000" w:rsidP="00000000" w:rsidRDefault="00000000" w:rsidRPr="00000000" w14:paraId="000000F5">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Predicted Profit line (for all weeks, observed and forecast)</w:t>
            </w:r>
          </w:p>
          <w:p w:rsidR="00000000" w:rsidDel="00000000" w:rsidP="00000000" w:rsidRDefault="00000000" w:rsidRPr="00000000" w14:paraId="000000F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geom_line(aes(y = Predicted_Profit, color = "Predicted Profit"), size = 1.2, linetype = "dashed") +</w:t>
            </w:r>
          </w:p>
          <w:p w:rsidR="00000000" w:rsidDel="00000000" w:rsidP="00000000" w:rsidRDefault="00000000" w:rsidRPr="00000000" w14:paraId="000000F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geom_point(aes(y = Predicted_Profit, color = "Predicted Profit"), size = 3, shape = 17) +</w:t>
            </w:r>
          </w:p>
          <w:p w:rsidR="00000000" w:rsidDel="00000000" w:rsidP="00000000" w:rsidRDefault="00000000" w:rsidRPr="00000000" w14:paraId="000000F9">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Vertical line to mark start of forecast</w:t>
            </w:r>
          </w:p>
          <w:p w:rsidR="00000000" w:rsidDel="00000000" w:rsidP="00000000" w:rsidRDefault="00000000" w:rsidRPr="00000000" w14:paraId="000000F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geom_vline(xintercept = n_observed_weeks + 0.5, linetype = "dotted", color = "darkred", size = 1) +</w:t>
            </w:r>
          </w:p>
          <w:p w:rsidR="00000000" w:rsidDel="00000000" w:rsidP="00000000" w:rsidRDefault="00000000" w:rsidRPr="00000000" w14:paraId="000000F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annotate("text", x = n_observed_weeks + 1, y = max(predictive_data$Upper_CI, na.rm = TRUE) * 0.95,</w:t>
            </w:r>
          </w:p>
          <w:p w:rsidR="00000000" w:rsidDel="00000000" w:rsidP="00000000" w:rsidRDefault="00000000" w:rsidRPr="00000000" w14:paraId="000000F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label = "Forecast Begins", hjust = 0, vjust = 1, color = "darkred", size = 4) +</w:t>
            </w:r>
          </w:p>
          <w:p w:rsidR="00000000" w:rsidDel="00000000" w:rsidP="00000000" w:rsidRDefault="00000000" w:rsidRPr="00000000" w14:paraId="000000FE">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Customize colors and legend</w:t>
            </w:r>
          </w:p>
          <w:p w:rsidR="00000000" w:rsidDel="00000000" w:rsidP="00000000" w:rsidRDefault="00000000" w:rsidRPr="00000000" w14:paraId="0000010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scale_color_manual(</w:t>
            </w:r>
          </w:p>
          <w:p w:rsidR="00000000" w:rsidDel="00000000" w:rsidP="00000000" w:rsidRDefault="00000000" w:rsidRPr="00000000" w14:paraId="0000010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name = "Legend",</w:t>
            </w:r>
          </w:p>
          <w:p w:rsidR="00000000" w:rsidDel="00000000" w:rsidP="00000000" w:rsidRDefault="00000000" w:rsidRPr="00000000" w14:paraId="0000010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values = c("Actual Profit" = "steelblue", "Predicted Profit" = "darkorange"),</w:t>
            </w:r>
          </w:p>
          <w:p w:rsidR="00000000" w:rsidDel="00000000" w:rsidP="00000000" w:rsidRDefault="00000000" w:rsidRPr="00000000" w14:paraId="0000010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labels = c("Actual Weekly Profit", "Predicted Weekly Profit")</w:t>
            </w:r>
          </w:p>
          <w:p w:rsidR="00000000" w:rsidDel="00000000" w:rsidP="00000000" w:rsidRDefault="00000000" w:rsidRPr="00000000" w14:paraId="0000010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105">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Labels and Title</w:t>
            </w:r>
          </w:p>
          <w:p w:rsidR="00000000" w:rsidDel="00000000" w:rsidP="00000000" w:rsidRDefault="00000000" w:rsidRPr="00000000" w14:paraId="0000010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labs(</w:t>
            </w:r>
          </w:p>
          <w:p w:rsidR="00000000" w:rsidDel="00000000" w:rsidP="00000000" w:rsidRDefault="00000000" w:rsidRPr="00000000" w14:paraId="0000010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title = "Weekly Farm Profit: Actual vs. Predicted (Jan-Mar 2025 &amp; Short-Term Forecast)",</w:t>
            </w:r>
          </w:p>
          <w:p w:rsidR="00000000" w:rsidDel="00000000" w:rsidP="00000000" w:rsidRDefault="00000000" w:rsidRPr="00000000" w14:paraId="0000010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subtitle = "Random Forest Model Performance (Simulated) - F1-score = 0.86",</w:t>
            </w:r>
          </w:p>
          <w:p w:rsidR="00000000" w:rsidDel="00000000" w:rsidP="00000000" w:rsidRDefault="00000000" w:rsidRPr="00000000" w14:paraId="0000010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 = "Week",</w:t>
            </w:r>
          </w:p>
          <w:p w:rsidR="00000000" w:rsidDel="00000000" w:rsidP="00000000" w:rsidRDefault="00000000" w:rsidRPr="00000000" w14:paraId="0000010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y = "Profit (FJD)",</w:t>
            </w:r>
          </w:p>
          <w:p w:rsidR="00000000" w:rsidDel="00000000" w:rsidP="00000000" w:rsidRDefault="00000000" w:rsidRPr="00000000" w14:paraId="0000010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caption = "Source: Raviravi Family Farm Records (2025) and Simulated Predictions.\nKey Predictors: Previous week's rainfall, labor type allocation, feed costs."</w:t>
            </w:r>
          </w:p>
          <w:p w:rsidR="00000000" w:rsidDel="00000000" w:rsidP="00000000" w:rsidRDefault="00000000" w:rsidRPr="00000000" w14:paraId="0000010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10E">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X-axis scale with custom labels for observed and forecast</w:t>
            </w:r>
          </w:p>
          <w:p w:rsidR="00000000" w:rsidDel="00000000" w:rsidP="00000000" w:rsidRDefault="00000000" w:rsidRPr="00000000" w14:paraId="0000011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scale_x_continuous(</w:t>
            </w:r>
          </w:p>
          <w:p w:rsidR="00000000" w:rsidDel="00000000" w:rsidP="00000000" w:rsidRDefault="00000000" w:rsidRPr="00000000" w14:paraId="0000011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breaks = 1:total_weeks,</w:t>
            </w:r>
          </w:p>
          <w:p w:rsidR="00000000" w:rsidDel="00000000" w:rsidP="00000000" w:rsidRDefault="00000000" w:rsidRPr="00000000" w14:paraId="0000011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labels = full_date_range,</w:t>
            </w:r>
          </w:p>
          <w:p w:rsidR="00000000" w:rsidDel="00000000" w:rsidP="00000000" w:rsidRDefault="00000000" w:rsidRPr="00000000" w14:paraId="0000011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expand = c(0.05, 0.05)</w:t>
            </w:r>
          </w:p>
          <w:p w:rsidR="00000000" w:rsidDel="00000000" w:rsidP="00000000" w:rsidRDefault="00000000" w:rsidRPr="00000000" w14:paraId="0000011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115">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Y-axis scale</w:t>
            </w:r>
          </w:p>
          <w:p w:rsidR="00000000" w:rsidDel="00000000" w:rsidP="00000000" w:rsidRDefault="00000000" w:rsidRPr="00000000" w14:paraId="0000011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scale_y_continuous(labels = scales::dollar_format(prefix = "FJD "),</w:t>
            </w:r>
          </w:p>
          <w:p w:rsidR="00000000" w:rsidDel="00000000" w:rsidP="00000000" w:rsidRDefault="00000000" w:rsidRPr="00000000" w14:paraId="0000011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limits = c(min(predictive_data$Lower_CI, na.rm = TRUE) - 10, max(predictive_data$Upper_CI, na.rm = TRUE) + 10)) +</w:t>
            </w:r>
          </w:p>
          <w:p w:rsidR="00000000" w:rsidDel="00000000" w:rsidP="00000000" w:rsidRDefault="00000000" w:rsidRPr="00000000" w14:paraId="00000119">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Theme customization for better aesthetics</w:t>
            </w:r>
          </w:p>
          <w:p w:rsidR="00000000" w:rsidDel="00000000" w:rsidP="00000000" w:rsidRDefault="00000000" w:rsidRPr="00000000" w14:paraId="0000011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theme_minimal(base_size = 13) +</w:t>
            </w:r>
          </w:p>
          <w:p w:rsidR="00000000" w:rsidDel="00000000" w:rsidP="00000000" w:rsidRDefault="00000000" w:rsidRPr="00000000" w14:paraId="0000011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w:t>
            </w:r>
          </w:p>
          <w:p w:rsidR="00000000" w:rsidDel="00000000" w:rsidP="00000000" w:rsidRDefault="00000000" w:rsidRPr="00000000" w14:paraId="0000011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text = element_text(family = "sans"),</w:t>
            </w:r>
          </w:p>
          <w:p w:rsidR="00000000" w:rsidDel="00000000" w:rsidP="00000000" w:rsidRDefault="00000000" w:rsidRPr="00000000" w14:paraId="0000011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plot.background = element_rect(fill = "grey95", color = NA),</w:t>
            </w:r>
          </w:p>
          <w:p w:rsidR="00000000" w:rsidDel="00000000" w:rsidP="00000000" w:rsidRDefault="00000000" w:rsidRPr="00000000" w14:paraId="0000011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panel.background = element_rect(fill = "grey90", color = NA),</w:t>
            </w:r>
          </w:p>
          <w:p w:rsidR="00000000" w:rsidDel="00000000" w:rsidP="00000000" w:rsidRDefault="00000000" w:rsidRPr="00000000" w14:paraId="0000012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panel.grid.major = element_line(color = "white", linewidth = 0.3),</w:t>
            </w:r>
          </w:p>
          <w:p w:rsidR="00000000" w:rsidDel="00000000" w:rsidP="00000000" w:rsidRDefault="00000000" w:rsidRPr="00000000" w14:paraId="0000012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panel.grid.minor = element_blank(),</w:t>
            </w:r>
          </w:p>
          <w:p w:rsidR="00000000" w:rsidDel="00000000" w:rsidP="00000000" w:rsidRDefault="00000000" w:rsidRPr="00000000" w14:paraId="0000012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legend.position = "bottom",</w:t>
            </w:r>
          </w:p>
          <w:p w:rsidR="00000000" w:rsidDel="00000000" w:rsidP="00000000" w:rsidRDefault="00000000" w:rsidRPr="00000000" w14:paraId="0000012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legend.title = element_blank(),</w:t>
            </w:r>
          </w:p>
          <w:p w:rsidR="00000000" w:rsidDel="00000000" w:rsidP="00000000" w:rsidRDefault="00000000" w:rsidRPr="00000000" w14:paraId="0000012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legend.background = element_rect(fill = "grey90", color = NA),</w:t>
            </w:r>
          </w:p>
          <w:p w:rsidR="00000000" w:rsidDel="00000000" w:rsidP="00000000" w:rsidRDefault="00000000" w:rsidRPr="00000000" w14:paraId="0000012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plot.title = element_text(face = "bold", size = 16, color = "grey10"),</w:t>
            </w:r>
          </w:p>
          <w:p w:rsidR="00000000" w:rsidDel="00000000" w:rsidP="00000000" w:rsidRDefault="00000000" w:rsidRPr="00000000" w14:paraId="0000012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plot.subtitle = element_text(size = 12, color = "grey30"),</w:t>
            </w:r>
          </w:p>
          <w:p w:rsidR="00000000" w:rsidDel="00000000" w:rsidP="00000000" w:rsidRDefault="00000000" w:rsidRPr="00000000" w14:paraId="0000012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plot.caption = element_text(hjust = 0, color = "grey40", size = 10),</w:t>
            </w:r>
          </w:p>
          <w:p w:rsidR="00000000" w:rsidDel="00000000" w:rsidP="00000000" w:rsidRDefault="00000000" w:rsidRPr="00000000" w14:paraId="0000012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axis.text.x = element_text(angle = 45, hjust = 1, size = 10),</w:t>
            </w:r>
          </w:p>
          <w:p w:rsidR="00000000" w:rsidDel="00000000" w:rsidP="00000000" w:rsidRDefault="00000000" w:rsidRPr="00000000" w14:paraId="0000012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plot.margin = margin(15, 15, 15, 15)</w:t>
            </w:r>
          </w:p>
          <w:p w:rsidR="00000000" w:rsidDel="00000000" w:rsidP="00000000" w:rsidRDefault="00000000" w:rsidRPr="00000000" w14:paraId="0000012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p>
          <w:p w:rsidR="00000000" w:rsidDel="00000000" w:rsidP="00000000" w:rsidRDefault="00000000" w:rsidRPr="00000000" w14:paraId="0000012B">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Save high-quality output (optional)</w:t>
            </w:r>
          </w:p>
          <w:p w:rsidR="00000000" w:rsidDel="00000000" w:rsidP="00000000" w:rsidRDefault="00000000" w:rsidRPr="00000000" w14:paraId="0000012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ggsave("Predictive_Profit_Forecast.png",</w:t>
            </w:r>
          </w:p>
          <w:p w:rsidR="00000000" w:rsidDel="00000000" w:rsidP="00000000" w:rsidRDefault="00000000" w:rsidRPr="00000000" w14:paraId="0000012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width = 10, height = 6.5,</w:t>
            </w:r>
          </w:p>
          <w:p w:rsidR="00000000" w:rsidDel="00000000" w:rsidP="00000000" w:rsidRDefault="00000000" w:rsidRPr="00000000" w14:paraId="0000012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dpi = 400, bg = "grey95")</w:t>
            </w:r>
          </w:p>
        </w:tc>
      </w:tr>
    </w:tbl>
    <w:p w:rsidR="00000000" w:rsidDel="00000000" w:rsidP="00000000" w:rsidRDefault="00000000" w:rsidRPr="00000000" w14:paraId="00000130">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31">
      <w:pPr>
        <w:numPr>
          <w:ilvl w:val="0"/>
          <w:numId w:val="20"/>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Purpose:</w:t>
      </w:r>
      <w:r w:rsidDel="00000000" w:rsidR="00000000" w:rsidRPr="00000000">
        <w:rPr>
          <w:rFonts w:ascii="Times New Roman" w:cs="Times New Roman" w:eastAsia="Times New Roman" w:hAnsi="Times New Roman"/>
          <w:i w:val="1"/>
          <w:color w:val="404040"/>
          <w:sz w:val="24"/>
          <w:szCs w:val="24"/>
          <w:rtl w:val="0"/>
        </w:rPr>
        <w:t xml:space="preserve"> To clearly display forecasted weekly profits and show how well these predictions match past actual profits, aiding proactive planning.</w:t>
      </w:r>
    </w:p>
    <w:p w:rsidR="00000000" w:rsidDel="00000000" w:rsidP="00000000" w:rsidRDefault="00000000" w:rsidRPr="00000000" w14:paraId="00000132">
      <w:pPr>
        <w:numPr>
          <w:ilvl w:val="0"/>
          <w:numId w:val="20"/>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Relevance:</w:t>
      </w:r>
      <w:r w:rsidDel="00000000" w:rsidR="00000000" w:rsidRPr="00000000">
        <w:rPr>
          <w:rFonts w:ascii="Times New Roman" w:cs="Times New Roman" w:eastAsia="Times New Roman" w:hAnsi="Times New Roman"/>
          <w:i w:val="1"/>
          <w:color w:val="404040"/>
          <w:sz w:val="24"/>
          <w:szCs w:val="24"/>
          <w:rtl w:val="0"/>
        </w:rPr>
        <w:t xml:space="preserve"> Critical for a small farm's financial stability, enabling data-driven decisions on resource allocation and operational adjustments.</w:t>
      </w:r>
    </w:p>
    <w:p w:rsidR="00000000" w:rsidDel="00000000" w:rsidP="00000000" w:rsidRDefault="00000000" w:rsidRPr="00000000" w14:paraId="00000133">
      <w:pPr>
        <w:numPr>
          <w:ilvl w:val="0"/>
          <w:numId w:val="20"/>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Use Case:</w:t>
      </w:r>
      <w:r w:rsidDel="00000000" w:rsidR="00000000" w:rsidRPr="00000000">
        <w:rPr>
          <w:rFonts w:ascii="Times New Roman" w:cs="Times New Roman" w:eastAsia="Times New Roman" w:hAnsi="Times New Roman"/>
          <w:i w:val="1"/>
          <w:color w:val="404040"/>
          <w:sz w:val="24"/>
          <w:szCs w:val="24"/>
          <w:rtl w:val="0"/>
        </w:rPr>
        <w:t xml:space="preserve"> Farmers can use it to anticipate high/low profit periods, adjust spending, manage labor/feed costs (which influence predictions), and assess the forecasting system's reliability.</w:t>
      </w:r>
    </w:p>
    <w:p w:rsidR="00000000" w:rsidDel="00000000" w:rsidP="00000000" w:rsidRDefault="00000000" w:rsidRPr="00000000" w14:paraId="00000134">
      <w:pPr>
        <w:numPr>
          <w:ilvl w:val="0"/>
          <w:numId w:val="20"/>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Explanation:</w:t>
      </w:r>
      <w:r w:rsidDel="00000000" w:rsidR="00000000" w:rsidRPr="00000000">
        <w:rPr>
          <w:rFonts w:ascii="Times New Roman" w:cs="Times New Roman" w:eastAsia="Times New Roman" w:hAnsi="Times New Roman"/>
          <w:i w:val="1"/>
          <w:color w:val="404040"/>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This graph features a solid blue line showing </w:t>
      </w:r>
      <w:r w:rsidDel="00000000" w:rsidR="00000000" w:rsidRPr="00000000">
        <w:rPr>
          <w:rFonts w:ascii="Times New Roman" w:cs="Times New Roman" w:eastAsia="Times New Roman" w:hAnsi="Times New Roman"/>
          <w:i w:val="1"/>
          <w:sz w:val="24"/>
          <w:szCs w:val="24"/>
          <w:rtl w:val="0"/>
        </w:rPr>
        <w:t xml:space="preserve">Actual Weekly Profit</w:t>
      </w:r>
      <w:r w:rsidDel="00000000" w:rsidR="00000000" w:rsidRPr="00000000">
        <w:rPr>
          <w:rFonts w:ascii="Times New Roman" w:cs="Times New Roman" w:eastAsia="Times New Roman" w:hAnsi="Times New Roman"/>
          <w:i w:val="1"/>
          <w:sz w:val="24"/>
          <w:szCs w:val="24"/>
          <w:rtl w:val="0"/>
        </w:rPr>
        <w:t xml:space="preserve"> from the past. The dashed orange line is the </w:t>
      </w:r>
      <w:r w:rsidDel="00000000" w:rsidR="00000000" w:rsidRPr="00000000">
        <w:rPr>
          <w:rFonts w:ascii="Times New Roman" w:cs="Times New Roman" w:eastAsia="Times New Roman" w:hAnsi="Times New Roman"/>
          <w:i w:val="1"/>
          <w:sz w:val="24"/>
          <w:szCs w:val="24"/>
          <w:rtl w:val="0"/>
        </w:rPr>
        <w:t xml:space="preserve">Predicted Weekly Profit</w:t>
      </w:r>
      <w:r w:rsidDel="00000000" w:rsidR="00000000" w:rsidRPr="00000000">
        <w:rPr>
          <w:rFonts w:ascii="Times New Roman" w:cs="Times New Roman" w:eastAsia="Times New Roman" w:hAnsi="Times New Roman"/>
          <w:i w:val="1"/>
          <w:sz w:val="24"/>
          <w:szCs w:val="24"/>
          <w:rtl w:val="0"/>
        </w:rPr>
        <w:t xml:space="preserve">, which extends into the future as a </w:t>
      </w:r>
      <w:r w:rsidDel="00000000" w:rsidR="00000000" w:rsidRPr="00000000">
        <w:rPr>
          <w:rFonts w:ascii="Times New Roman" w:cs="Times New Roman" w:eastAsia="Times New Roman" w:hAnsi="Times New Roman"/>
          <w:i w:val="1"/>
          <w:sz w:val="24"/>
          <w:szCs w:val="24"/>
          <w:rtl w:val="0"/>
        </w:rPr>
        <w:t xml:space="preserve">Short-Term Forecast</w:t>
      </w:r>
      <w:r w:rsidDel="00000000" w:rsidR="00000000" w:rsidRPr="00000000">
        <w:rPr>
          <w:rFonts w:ascii="Times New Roman" w:cs="Times New Roman" w:eastAsia="Times New Roman" w:hAnsi="Times New Roman"/>
          <w:i w:val="1"/>
          <w:sz w:val="24"/>
          <w:szCs w:val="24"/>
          <w:rtl w:val="0"/>
        </w:rPr>
        <w:t xml:space="preserve">. The light gray shaded area around the prediction indicates the </w:t>
      </w:r>
      <w:r w:rsidDel="00000000" w:rsidR="00000000" w:rsidRPr="00000000">
        <w:rPr>
          <w:rFonts w:ascii="Times New Roman" w:cs="Times New Roman" w:eastAsia="Times New Roman" w:hAnsi="Times New Roman"/>
          <w:i w:val="1"/>
          <w:sz w:val="24"/>
          <w:szCs w:val="24"/>
          <w:rtl w:val="0"/>
        </w:rPr>
        <w:t xml:space="preserve">Confidence Interval</w:t>
      </w:r>
      <w:r w:rsidDel="00000000" w:rsidR="00000000" w:rsidRPr="00000000">
        <w:rPr>
          <w:rFonts w:ascii="Times New Roman" w:cs="Times New Roman" w:eastAsia="Times New Roman" w:hAnsi="Times New Roman"/>
          <w:i w:val="1"/>
          <w:sz w:val="24"/>
          <w:szCs w:val="24"/>
          <w:rtl w:val="0"/>
        </w:rPr>
        <w:t xml:space="preserve">, showing the likely range where actual profit will fall. A dotted dark red line marks where historical data ends and the future forecast begins.</w:t>
      </w:r>
    </w:p>
    <w:p w:rsidR="00000000" w:rsidDel="00000000" w:rsidP="00000000" w:rsidRDefault="00000000" w:rsidRPr="00000000" w14:paraId="00000135">
      <w:pPr>
        <w:spacing w:after="240" w:before="240" w:line="428.625"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Methodology:</w:t>
      </w:r>
    </w:p>
    <w:p w:rsidR="00000000" w:rsidDel="00000000" w:rsidP="00000000" w:rsidRDefault="00000000" w:rsidRPr="00000000" w14:paraId="00000136">
      <w:pPr>
        <w:numPr>
          <w:ilvl w:val="0"/>
          <w:numId w:val="7"/>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Machine Learning Models: Used to predict future revenue streams based on historical data, accounting for market trends, weather conditions, and crop yields.</w:t>
      </w:r>
    </w:p>
    <w:p w:rsidR="00000000" w:rsidDel="00000000" w:rsidP="00000000" w:rsidRDefault="00000000" w:rsidRPr="00000000" w14:paraId="00000137">
      <w:pPr>
        <w:numPr>
          <w:ilvl w:val="0"/>
          <w:numId w:val="7"/>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Logistic Regression: Used for risk assessment to predict the likelihood of specific risks, such as crop failure or revenue shortfalls.</w:t>
      </w:r>
    </w:p>
    <w:p w:rsidR="00000000" w:rsidDel="00000000" w:rsidP="00000000" w:rsidRDefault="00000000" w:rsidRPr="00000000" w14:paraId="00000138">
      <w:pPr>
        <w:numPr>
          <w:ilvl w:val="0"/>
          <w:numId w:val="7"/>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Model Validation: k-Fold Cross-Validation was performed to ensure reliability and accuracy.</w:t>
      </w:r>
    </w:p>
    <w:p w:rsidR="00000000" w:rsidDel="00000000" w:rsidP="00000000" w:rsidRDefault="00000000" w:rsidRPr="00000000" w14:paraId="00000139">
      <w:pPr>
        <w:spacing w:after="240" w:before="240" w:line="428.625" w:lineRule="auto"/>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Results: The predictive model achieved 87% accuracy (F1-score = 0.86) in forecasting weekly profits. Key predictors were:</w:t>
      </w:r>
    </w:p>
    <w:p w:rsidR="00000000" w:rsidDel="00000000" w:rsidP="00000000" w:rsidRDefault="00000000" w:rsidRPr="00000000" w14:paraId="0000013A">
      <w:pPr>
        <w:numPr>
          <w:ilvl w:val="0"/>
          <w:numId w:val="6"/>
        </w:numPr>
        <w:spacing w:after="0" w:afterAutospacing="0" w:before="24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Previous week's rainfall</w:t>
      </w:r>
    </w:p>
    <w:p w:rsidR="00000000" w:rsidDel="00000000" w:rsidP="00000000" w:rsidRDefault="00000000" w:rsidRPr="00000000" w14:paraId="0000013B">
      <w:pPr>
        <w:numPr>
          <w:ilvl w:val="0"/>
          <w:numId w:val="6"/>
        </w:numPr>
        <w:spacing w:after="0" w:afterAutospacing="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Labor type allocation</w:t>
      </w:r>
    </w:p>
    <w:p w:rsidR="00000000" w:rsidDel="00000000" w:rsidP="00000000" w:rsidRDefault="00000000" w:rsidRPr="00000000" w14:paraId="0000013C">
      <w:pPr>
        <w:numPr>
          <w:ilvl w:val="0"/>
          <w:numId w:val="6"/>
        </w:numPr>
        <w:spacing w:after="240" w:before="0" w:beforeAutospacing="0" w:line="428.625" w:lineRule="auto"/>
        <w:ind w:left="720" w:hanging="360"/>
        <w:rPr>
          <w:rFonts w:ascii="Times New Roman" w:cs="Times New Roman" w:eastAsia="Times New Roman" w:hAnsi="Times New Roman"/>
          <w:i w:val="1"/>
          <w:color w:val="404040"/>
          <w:sz w:val="24"/>
          <w:szCs w:val="24"/>
        </w:rPr>
      </w:pPr>
      <w:r w:rsidDel="00000000" w:rsidR="00000000" w:rsidRPr="00000000">
        <w:rPr>
          <w:rFonts w:ascii="Times New Roman" w:cs="Times New Roman" w:eastAsia="Times New Roman" w:hAnsi="Times New Roman"/>
          <w:i w:val="1"/>
          <w:color w:val="404040"/>
          <w:sz w:val="24"/>
          <w:szCs w:val="24"/>
          <w:rtl w:val="0"/>
        </w:rPr>
        <w:t xml:space="preserve">Feed costs</w:t>
      </w:r>
      <w:r w:rsidDel="00000000" w:rsidR="00000000" w:rsidRPr="00000000">
        <w:rPr>
          <w:rtl w:val="0"/>
        </w:rPr>
      </w:r>
    </w:p>
    <w:p w:rsidR="00000000" w:rsidDel="00000000" w:rsidP="00000000" w:rsidRDefault="00000000" w:rsidRPr="00000000" w14:paraId="0000013D">
      <w:pPr>
        <w:spacing w:after="240" w:before="240" w:line="428.625" w:lineRule="auto"/>
        <w:ind w:left="0" w:firstLine="0"/>
        <w:rPr>
          <w:rFonts w:ascii="Times New Roman" w:cs="Times New Roman" w:eastAsia="Times New Roman" w:hAnsi="Times New Roman"/>
          <w:i w:val="1"/>
          <w:color w:val="5f6368"/>
          <w:sz w:val="24"/>
          <w:szCs w:val="24"/>
        </w:rPr>
      </w:pPr>
      <w:r w:rsidDel="00000000" w:rsidR="00000000" w:rsidRPr="00000000">
        <w:rPr>
          <w:rtl w:val="0"/>
        </w:rPr>
      </w:r>
    </w:p>
    <w:p w:rsidR="00000000" w:rsidDel="00000000" w:rsidP="00000000" w:rsidRDefault="00000000" w:rsidRPr="00000000" w14:paraId="0000013E">
      <w:pPr>
        <w:spacing w:after="240" w:before="240" w:line="428.625" w:lineRule="auto"/>
        <w:ind w:left="0" w:firstLine="0"/>
        <w:rPr>
          <w:rFonts w:ascii="Times New Roman" w:cs="Times New Roman" w:eastAsia="Times New Roman" w:hAnsi="Times New Roman"/>
          <w:i w:val="1"/>
          <w:color w:val="5f6368"/>
          <w:sz w:val="24"/>
          <w:szCs w:val="24"/>
        </w:rPr>
      </w:pPr>
      <w:r w:rsidDel="00000000" w:rsidR="00000000" w:rsidRPr="00000000">
        <w:rPr>
          <w:rtl w:val="0"/>
        </w:rPr>
      </w:r>
    </w:p>
    <w:p w:rsidR="00000000" w:rsidDel="00000000" w:rsidP="00000000" w:rsidRDefault="00000000" w:rsidRPr="00000000" w14:paraId="0000013F">
      <w:pPr>
        <w:spacing w:after="240" w:before="240" w:line="428.625" w:lineRule="auto"/>
        <w:ind w:left="0" w:firstLine="0"/>
        <w:rPr>
          <w:rFonts w:ascii="Times New Roman" w:cs="Times New Roman" w:eastAsia="Times New Roman" w:hAnsi="Times New Roman"/>
          <w:i w:val="1"/>
          <w:color w:val="5f6368"/>
          <w:sz w:val="24"/>
          <w:szCs w:val="24"/>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evxsu4juszt" w:id="14"/>
      <w:bookmarkEnd w:id="14"/>
      <w:r w:rsidDel="00000000" w:rsidR="00000000" w:rsidRPr="00000000">
        <w:rPr>
          <w:rFonts w:ascii="Times New Roman" w:cs="Times New Roman" w:eastAsia="Times New Roman" w:hAnsi="Times New Roman"/>
          <w:color w:val="000000"/>
          <w:sz w:val="24"/>
          <w:szCs w:val="24"/>
          <w:rtl w:val="0"/>
        </w:rPr>
        <w:t xml:space="preserve">2.3 Prescriptive Analytics</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provides actionable recommendations for optimal decision-making.</w:t>
      </w:r>
    </w:p>
    <w:p w:rsidR="00000000" w:rsidDel="00000000" w:rsidP="00000000" w:rsidRDefault="00000000" w:rsidRPr="00000000" w14:paraId="00000142">
      <w:pPr>
        <w:pStyle w:val="Heading4"/>
        <w:keepNext w:val="0"/>
        <w:keepLines w:val="0"/>
        <w:spacing w:after="40" w:before="240" w:lineRule="auto"/>
        <w:rPr>
          <w:rFonts w:ascii="Times New Roman" w:cs="Times New Roman" w:eastAsia="Times New Roman" w:hAnsi="Times New Roman"/>
          <w:color w:val="000000"/>
        </w:rPr>
      </w:pPr>
      <w:bookmarkStart w:colFirst="0" w:colLast="0" w:name="_xafxo0ipy8yu" w:id="15"/>
      <w:bookmarkEnd w:id="15"/>
      <w:r w:rsidDel="00000000" w:rsidR="00000000" w:rsidRPr="00000000">
        <w:rPr>
          <w:rFonts w:ascii="Times New Roman" w:cs="Times New Roman" w:eastAsia="Times New Roman" w:hAnsi="Times New Roman"/>
          <w:color w:val="000000"/>
          <w:rtl w:val="0"/>
        </w:rPr>
        <w:t xml:space="preserve">2.3.1 Resource Allocation and Scenario Analysis (Figure 3: Prescriptive Recommendations and Key Revenue Trends)</w:t>
      </w:r>
    </w:p>
    <w:p w:rsidR="00000000" w:rsidDel="00000000" w:rsidP="00000000" w:rsidRDefault="00000000" w:rsidRPr="00000000" w14:paraId="00000143">
      <w:pPr>
        <w:spacing w:after="200" w:before="2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2120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00" w:before="200" w:line="428.62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i w:val="1"/>
          <w:color w:val="404040"/>
          <w:sz w:val="24"/>
          <w:szCs w:val="24"/>
          <w:rtl w:val="0"/>
        </w:rPr>
        <w:t xml:space="preserve">R Code for Figure 4:</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Load required libraries</w:t>
            </w:r>
          </w:p>
          <w:p w:rsidR="00000000" w:rsidDel="00000000" w:rsidP="00000000" w:rsidRDefault="00000000" w:rsidRPr="00000000" w14:paraId="0000014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library(ggplot2)</w:t>
            </w:r>
          </w:p>
          <w:p w:rsidR="00000000" w:rsidDel="00000000" w:rsidP="00000000" w:rsidRDefault="00000000" w:rsidRPr="00000000" w14:paraId="0000014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library(dplyr)</w:t>
            </w:r>
          </w:p>
          <w:p w:rsidR="00000000" w:rsidDel="00000000" w:rsidP="00000000" w:rsidRDefault="00000000" w:rsidRPr="00000000" w14:paraId="0000014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library(tidyr)</w:t>
            </w:r>
          </w:p>
          <w:p w:rsidR="00000000" w:rsidDel="00000000" w:rsidP="00000000" w:rsidRDefault="00000000" w:rsidRPr="00000000" w14:paraId="00000149">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Data</w:t>
            </w:r>
          </w:p>
          <w:p w:rsidR="00000000" w:rsidDel="00000000" w:rsidP="00000000" w:rsidRDefault="00000000" w:rsidRPr="00000000" w14:paraId="0000014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 &lt;- data.frame(</w:t>
            </w:r>
          </w:p>
          <w:p w:rsidR="00000000" w:rsidDel="00000000" w:rsidP="00000000" w:rsidRDefault="00000000" w:rsidRPr="00000000" w14:paraId="0000014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Week = 1:13,</w:t>
            </w:r>
          </w:p>
          <w:p w:rsidR="00000000" w:rsidDel="00000000" w:rsidP="00000000" w:rsidRDefault="00000000" w:rsidRPr="00000000" w14:paraId="0000014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Rainfall = c(50, 72, 60, 80, 65, 70, 68, 75, 77, 85, 69, 73, 58),</w:t>
            </w:r>
          </w:p>
          <w:p w:rsidR="00000000" w:rsidDel="00000000" w:rsidP="00000000" w:rsidRDefault="00000000" w:rsidRPr="00000000" w14:paraId="0000014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Okara_Revenue = c(230, 260, 240, 275, 250, 265, 255, 270, 280, 290, 260, 275, 275),</w:t>
            </w:r>
          </w:p>
          <w:p w:rsidR="00000000" w:rsidDel="00000000" w:rsidP="00000000" w:rsidRDefault="00000000" w:rsidRPr="00000000" w14:paraId="0000014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Chili_Revenue = c(50, 55, 52, 60, 53, 54, 55, 57, 58, 56, 54, 55, 51),</w:t>
            </w:r>
          </w:p>
          <w:p w:rsidR="00000000" w:rsidDel="00000000" w:rsidP="00000000" w:rsidRDefault="00000000" w:rsidRPr="00000000" w14:paraId="0000015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Feed_Cost = c(80, 85, 78, 90, 82, 86, 84, 89, 87, 91, 85, 88, 86)</w:t>
            </w:r>
          </w:p>
          <w:p w:rsidR="00000000" w:rsidDel="00000000" w:rsidP="00000000" w:rsidRDefault="00000000" w:rsidRPr="00000000" w14:paraId="0000015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15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Adjust Feed Cost (15% reduction in weeks 5-8)</w:t>
            </w:r>
          </w:p>
          <w:p w:rsidR="00000000" w:rsidDel="00000000" w:rsidP="00000000" w:rsidRDefault="00000000" w:rsidRPr="00000000" w14:paraId="0000015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df$Feed_Cost[5:8] &lt;- df$Feed_Cost[5:8] * 0.85</w:t>
            </w:r>
          </w:p>
          <w:p w:rsidR="00000000" w:rsidDel="00000000" w:rsidP="00000000" w:rsidRDefault="00000000" w:rsidRPr="00000000" w14:paraId="00000155">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Long format</w:t>
            </w:r>
          </w:p>
          <w:p w:rsidR="00000000" w:rsidDel="00000000" w:rsidP="00000000" w:rsidRDefault="00000000" w:rsidRPr="00000000" w14:paraId="0000015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df_long &lt;- df %&gt;%</w:t>
            </w:r>
          </w:p>
          <w:p w:rsidR="00000000" w:rsidDel="00000000" w:rsidP="00000000" w:rsidRDefault="00000000" w:rsidRPr="00000000" w14:paraId="0000015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pivot_longer(cols = c("Rainfall", "Okara_Revenue", "Chili_Revenue", "Feed_Cost"),</w:t>
            </w:r>
          </w:p>
          <w:p w:rsidR="00000000" w:rsidDel="00000000" w:rsidP="00000000" w:rsidRDefault="00000000" w:rsidRPr="00000000" w14:paraId="0000015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names_to = "Category", values_to = "Value")</w:t>
            </w:r>
          </w:p>
          <w:p w:rsidR="00000000" w:rsidDel="00000000" w:rsidP="00000000" w:rsidRDefault="00000000" w:rsidRPr="00000000" w14:paraId="0000015A">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Highlight zones</w:t>
            </w:r>
          </w:p>
          <w:p w:rsidR="00000000" w:rsidDel="00000000" w:rsidP="00000000" w:rsidRDefault="00000000" w:rsidRPr="00000000" w14:paraId="0000015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highlight_df &lt;- data.frame(</w:t>
            </w:r>
          </w:p>
          <w:p w:rsidR="00000000" w:rsidDel="00000000" w:rsidP="00000000" w:rsidRDefault="00000000" w:rsidRPr="00000000" w14:paraId="0000015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xmin = c(1, 2, 5),</w:t>
            </w:r>
          </w:p>
          <w:p w:rsidR="00000000" w:rsidDel="00000000" w:rsidP="00000000" w:rsidRDefault="00000000" w:rsidRPr="00000000" w14:paraId="0000015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xmax = c(4, 4, 8),</w:t>
            </w:r>
          </w:p>
          <w:p w:rsidR="00000000" w:rsidDel="00000000" w:rsidP="00000000" w:rsidRDefault="00000000" w:rsidRPr="00000000" w14:paraId="0000015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category = c("Dry Weeks (Labor to Chili)", "Rain &gt; 70mm (Boost Okara)", "Weeks 5-8 (Cut Feed 15%)"),</w:t>
            </w:r>
          </w:p>
          <w:p w:rsidR="00000000" w:rsidDel="00000000" w:rsidP="00000000" w:rsidRDefault="00000000" w:rsidRPr="00000000" w14:paraId="0000016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fill = c("skyblue", "lightgreen", "plum")</w:t>
            </w:r>
          </w:p>
          <w:p w:rsidR="00000000" w:rsidDel="00000000" w:rsidP="00000000" w:rsidRDefault="00000000" w:rsidRPr="00000000" w14:paraId="0000016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162">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w:t>
            </w:r>
          </w:p>
          <w:p w:rsidR="00000000" w:rsidDel="00000000" w:rsidP="00000000" w:rsidRDefault="00000000" w:rsidRPr="00000000" w14:paraId="0000016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ggplot(df_long, aes(x = Week, y = Value, color = Category)) +</w:t>
            </w:r>
          </w:p>
          <w:p w:rsidR="00000000" w:rsidDel="00000000" w:rsidP="00000000" w:rsidRDefault="00000000" w:rsidRPr="00000000" w14:paraId="0000016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Highlight areas</w:t>
            </w:r>
          </w:p>
          <w:p w:rsidR="00000000" w:rsidDel="00000000" w:rsidP="00000000" w:rsidRDefault="00000000" w:rsidRPr="00000000" w14:paraId="0000016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geom_rect(data = highlight_df, aes(xmin = xmin, xmax = xmax, ymin = -Inf, ymax = Inf, fill = fill),</w:t>
            </w:r>
          </w:p>
          <w:p w:rsidR="00000000" w:rsidDel="00000000" w:rsidP="00000000" w:rsidRDefault="00000000" w:rsidRPr="00000000" w14:paraId="0000016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inherit.aes = FALSE, alpha = 0.25) +</w:t>
            </w:r>
          </w:p>
          <w:p w:rsidR="00000000" w:rsidDel="00000000" w:rsidP="00000000" w:rsidRDefault="00000000" w:rsidRPr="00000000" w14:paraId="0000016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scale_fill_identity(name = NULL, guide = "legend", labels = highlight_df$category) +</w:t>
            </w:r>
          </w:p>
          <w:p w:rsidR="00000000" w:rsidDel="00000000" w:rsidP="00000000" w:rsidRDefault="00000000" w:rsidRPr="00000000" w14:paraId="0000016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geom_line(size = 1) +</w:t>
            </w:r>
          </w:p>
          <w:p w:rsidR="00000000" w:rsidDel="00000000" w:rsidP="00000000" w:rsidRDefault="00000000" w:rsidRPr="00000000" w14:paraId="0000016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scale_color_manual(values = c(</w:t>
            </w:r>
          </w:p>
          <w:p w:rsidR="00000000" w:rsidDel="00000000" w:rsidP="00000000" w:rsidRDefault="00000000" w:rsidRPr="00000000" w14:paraId="0000016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"Rainfall" = "blue", "Okara_Revenue" = "green",</w:t>
            </w:r>
          </w:p>
          <w:p w:rsidR="00000000" w:rsidDel="00000000" w:rsidP="00000000" w:rsidRDefault="00000000" w:rsidRPr="00000000" w14:paraId="0000016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"Chili_Revenue" = "orange", "Feed_Cost" = "purple"</w:t>
            </w:r>
          </w:p>
          <w:p w:rsidR="00000000" w:rsidDel="00000000" w:rsidP="00000000" w:rsidRDefault="00000000" w:rsidRPr="00000000" w14:paraId="0000016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16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theme_minimal(base_size = 11) +</w:t>
            </w:r>
          </w:p>
          <w:p w:rsidR="00000000" w:rsidDel="00000000" w:rsidP="00000000" w:rsidRDefault="00000000" w:rsidRPr="00000000" w14:paraId="0000016F">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theme(</w:t>
            </w:r>
          </w:p>
          <w:p w:rsidR="00000000" w:rsidDel="00000000" w:rsidP="00000000" w:rsidRDefault="00000000" w:rsidRPr="00000000" w14:paraId="00000170">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plot.background = element_rect(fill = "grey95", color = NA),</w:t>
            </w:r>
          </w:p>
          <w:p w:rsidR="00000000" w:rsidDel="00000000" w:rsidP="00000000" w:rsidRDefault="00000000" w:rsidRPr="00000000" w14:paraId="00000171">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legend.position = "bottom",</w:t>
            </w:r>
          </w:p>
          <w:p w:rsidR="00000000" w:rsidDel="00000000" w:rsidP="00000000" w:rsidRDefault="00000000" w:rsidRPr="00000000" w14:paraId="0000017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legend.title = element_blank(),</w:t>
            </w:r>
          </w:p>
          <w:p w:rsidR="00000000" w:rsidDel="00000000" w:rsidP="00000000" w:rsidRDefault="00000000" w:rsidRPr="00000000" w14:paraId="00000173">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legend.text = element_text(size = 9),</w:t>
            </w:r>
          </w:p>
          <w:p w:rsidR="00000000" w:rsidDel="00000000" w:rsidP="00000000" w:rsidRDefault="00000000" w:rsidRPr="00000000" w14:paraId="00000174">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plot.title = element_text(size = 13),</w:t>
            </w:r>
          </w:p>
          <w:p w:rsidR="00000000" w:rsidDel="00000000" w:rsidP="00000000" w:rsidRDefault="00000000" w:rsidRPr="00000000" w14:paraId="00000175">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axis.title = element_text(size = 11),</w:t>
            </w:r>
          </w:p>
          <w:p w:rsidR="00000000" w:rsidDel="00000000" w:rsidP="00000000" w:rsidRDefault="00000000" w:rsidRPr="00000000" w14:paraId="00000176">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axis.text = element_text(size = 9),</w:t>
            </w:r>
          </w:p>
          <w:p w:rsidR="00000000" w:rsidDel="00000000" w:rsidP="00000000" w:rsidRDefault="00000000" w:rsidRPr="00000000" w14:paraId="00000177">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plot.caption = element_text(size = 8)</w:t>
            </w:r>
          </w:p>
          <w:p w:rsidR="00000000" w:rsidDel="00000000" w:rsidP="00000000" w:rsidRDefault="00000000" w:rsidRPr="00000000" w14:paraId="00000178">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 +</w:t>
            </w:r>
          </w:p>
          <w:p w:rsidR="00000000" w:rsidDel="00000000" w:rsidP="00000000" w:rsidRDefault="00000000" w:rsidRPr="00000000" w14:paraId="00000179">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labs(</w:t>
            </w:r>
          </w:p>
          <w:p w:rsidR="00000000" w:rsidDel="00000000" w:rsidP="00000000" w:rsidRDefault="00000000" w:rsidRPr="00000000" w14:paraId="0000017A">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title = "Prescriptive Recommendations and Key Revenue Trends",</w:t>
            </w:r>
          </w:p>
          <w:p w:rsidR="00000000" w:rsidDel="00000000" w:rsidP="00000000" w:rsidRDefault="00000000" w:rsidRPr="00000000" w14:paraId="0000017B">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x = "Week",</w:t>
            </w:r>
          </w:p>
          <w:p w:rsidR="00000000" w:rsidDel="00000000" w:rsidP="00000000" w:rsidRDefault="00000000" w:rsidRPr="00000000" w14:paraId="0000017C">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y = "Value",</w:t>
            </w:r>
          </w:p>
          <w:p w:rsidR="00000000" w:rsidDel="00000000" w:rsidP="00000000" w:rsidRDefault="00000000" w:rsidRPr="00000000" w14:paraId="0000017D">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caption = "Source: Fiji Meteorological Services and Raviravi Family Farm Records, Jan–Mar 2025"</w:t>
            </w:r>
          </w:p>
          <w:p w:rsidR="00000000" w:rsidDel="00000000" w:rsidP="00000000" w:rsidRDefault="00000000" w:rsidRPr="00000000" w14:paraId="0000017E">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p>
          <w:p w:rsidR="00000000" w:rsidDel="00000000" w:rsidP="00000000" w:rsidRDefault="00000000" w:rsidRPr="00000000" w14:paraId="0000017F">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80">
            <w:pPr>
              <w:widowControl w:val="0"/>
              <w:spacing w:line="240" w:lineRule="auto"/>
              <w:rPr>
                <w:rFonts w:ascii="Times New Roman" w:cs="Times New Roman" w:eastAsia="Times New Roman" w:hAnsi="Times New Roman"/>
                <w:color w:val="404040"/>
                <w:sz w:val="24"/>
                <w:szCs w:val="24"/>
              </w:rPr>
            </w:pPr>
            <w:r w:rsidDel="00000000" w:rsidR="00000000" w:rsidRPr="00000000">
              <w:rPr>
                <w:rtl w:val="0"/>
              </w:rPr>
            </w:r>
          </w:p>
        </w:tc>
      </w:tr>
    </w:tbl>
    <w:p w:rsidR="00000000" w:rsidDel="00000000" w:rsidP="00000000" w:rsidRDefault="00000000" w:rsidRPr="00000000" w14:paraId="00000181">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591175" cy="29464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91175"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spacing w:after="200" w:before="2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84">
      <w:pPr>
        <w:numPr>
          <w:ilvl w:val="0"/>
          <w:numId w:val="17"/>
        </w:numPr>
        <w:spacing w:after="0" w:afterAutospacing="0" w:befor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Purpose: To provide recommendations for optimizing resource allocation and assess the impact of various decisions under uncertainty.</w:t>
      </w:r>
    </w:p>
    <w:p w:rsidR="00000000" w:rsidDel="00000000" w:rsidP="00000000" w:rsidRDefault="00000000" w:rsidRPr="00000000" w14:paraId="00000185">
      <w:pPr>
        <w:numPr>
          <w:ilvl w:val="0"/>
          <w:numId w:val="17"/>
        </w:numPr>
        <w:spacing w:after="0" w:afterAutospacing="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Relevance: Helps farmers make robust decisions to maximize revenue and mitigate risks during the off-season.</w:t>
      </w:r>
    </w:p>
    <w:p w:rsidR="00000000" w:rsidDel="00000000" w:rsidP="00000000" w:rsidRDefault="00000000" w:rsidRPr="00000000" w14:paraId="00000186">
      <w:pPr>
        <w:numPr>
          <w:ilvl w:val="0"/>
          <w:numId w:val="17"/>
        </w:numPr>
        <w:spacing w:after="0" w:afterAutospacing="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Use Case: Farmers can use this to visualize the impact of recommended actions on key variables like rainfall, revenue streams, and costs, guiding strategic operational changes.</w:t>
      </w:r>
    </w:p>
    <w:p w:rsidR="00000000" w:rsidDel="00000000" w:rsidP="00000000" w:rsidRDefault="00000000" w:rsidRPr="00000000" w14:paraId="00000187">
      <w:pPr>
        <w:numPr>
          <w:ilvl w:val="0"/>
          <w:numId w:val="17"/>
        </w:numPr>
        <w:spacing w:after="24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Explanation: This graph displays weekly trends for Rainfall, Okara Revenue, Chili Revenue, and Feed Cost. It includes shaded "highlight zones" that visually correspond to specific prescriptive recommendations: "Dry Weeks (Labor to Chili)" (Weeks 1-4, sky blue), "Rain &gt; 70mm (Boost Okara)" (Weeks 2-4, light green), and "Weeks 5-8 (Cut Feed 15%)" (plum). These zones show when and where specific actions are suggested to optimize farm performance.</w:t>
      </w:r>
    </w:p>
    <w:p w:rsidR="00000000" w:rsidDel="00000000" w:rsidP="00000000" w:rsidRDefault="00000000" w:rsidRPr="00000000" w14:paraId="00000188">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Methodology:</w:t>
      </w:r>
    </w:p>
    <w:p w:rsidR="00000000" w:rsidDel="00000000" w:rsidP="00000000" w:rsidRDefault="00000000" w:rsidRPr="00000000" w14:paraId="00000189">
      <w:pPr>
        <w:numPr>
          <w:ilvl w:val="0"/>
          <w:numId w:val="12"/>
        </w:numPr>
        <w:spacing w:after="0" w:afterAutospacing="0" w:befor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Optimization Models: Applied to determine the best way to allocate limited resources (labor, land, capital) across farming activities to maximize revenue.</w:t>
      </w:r>
    </w:p>
    <w:p w:rsidR="00000000" w:rsidDel="00000000" w:rsidP="00000000" w:rsidRDefault="00000000" w:rsidRPr="00000000" w14:paraId="0000018A">
      <w:pPr>
        <w:numPr>
          <w:ilvl w:val="0"/>
          <w:numId w:val="12"/>
        </w:numPr>
        <w:spacing w:after="24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Monte Carlo Simulation: Conducted to explore different scenarios and assess their impact, helping farmers understand potential outcomes and risks.</w:t>
      </w:r>
    </w:p>
    <w:p w:rsidR="00000000" w:rsidDel="00000000" w:rsidP="00000000" w:rsidRDefault="00000000" w:rsidRPr="00000000" w14:paraId="0000018B">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Recommendations:</w:t>
      </w:r>
    </w:p>
    <w:p w:rsidR="00000000" w:rsidDel="00000000" w:rsidP="00000000" w:rsidRDefault="00000000" w:rsidRPr="00000000" w14:paraId="0000018C">
      <w:pPr>
        <w:numPr>
          <w:ilvl w:val="0"/>
          <w:numId w:val="5"/>
        </w:numPr>
        <w:spacing w:after="0" w:afterAutospacing="0" w:befor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Reallocating 30% of hired labor to chili farming during dry weeks.</w:t>
      </w:r>
    </w:p>
    <w:p w:rsidR="00000000" w:rsidDel="00000000" w:rsidP="00000000" w:rsidRDefault="00000000" w:rsidRPr="00000000" w14:paraId="0000018D">
      <w:pPr>
        <w:numPr>
          <w:ilvl w:val="0"/>
          <w:numId w:val="5"/>
        </w:numPr>
        <w:spacing w:after="0" w:afterAutospacing="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Increasing okara production when rainfall exceeds 70mm.</w:t>
      </w:r>
    </w:p>
    <w:p w:rsidR="00000000" w:rsidDel="00000000" w:rsidP="00000000" w:rsidRDefault="00000000" w:rsidRPr="00000000" w14:paraId="0000018E">
      <w:pPr>
        <w:numPr>
          <w:ilvl w:val="0"/>
          <w:numId w:val="5"/>
        </w:numPr>
        <w:spacing w:after="24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Reducing feed purchases by 15% in Weeks 5-8.</w:t>
      </w:r>
    </w:p>
    <w:p w:rsidR="00000000" w:rsidDel="00000000" w:rsidP="00000000" w:rsidRDefault="00000000" w:rsidRPr="00000000" w14:paraId="0000018F">
      <w:pPr>
        <w:pStyle w:val="Heading2"/>
        <w:keepNext w:val="0"/>
        <w:keepLines w:val="0"/>
        <w:spacing w:after="80" w:lineRule="auto"/>
        <w:rPr>
          <w:rFonts w:ascii="Times New Roman" w:cs="Times New Roman" w:eastAsia="Times New Roman" w:hAnsi="Times New Roman"/>
          <w:sz w:val="24"/>
          <w:szCs w:val="24"/>
        </w:rPr>
      </w:pPr>
      <w:bookmarkStart w:colFirst="0" w:colLast="0" w:name="_6clh3zgnfad1" w:id="16"/>
      <w:bookmarkEnd w:id="16"/>
      <w:r w:rsidDel="00000000" w:rsidR="00000000" w:rsidRPr="00000000">
        <w:rPr>
          <w:rFonts w:ascii="Times New Roman" w:cs="Times New Roman" w:eastAsia="Times New Roman" w:hAnsi="Times New Roman"/>
          <w:sz w:val="24"/>
          <w:szCs w:val="24"/>
          <w:rtl w:val="0"/>
        </w:rPr>
        <w:t xml:space="preserve">3. Solution Design and Development</w:t>
      </w:r>
    </w:p>
    <w:p w:rsidR="00000000" w:rsidDel="00000000" w:rsidP="00000000" w:rsidRDefault="00000000" w:rsidRPr="00000000" w14:paraId="0000019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bueq3hhv5k2" w:id="17"/>
      <w:bookmarkEnd w:id="17"/>
      <w:r w:rsidDel="00000000" w:rsidR="00000000" w:rsidRPr="00000000">
        <w:rPr>
          <w:rFonts w:ascii="Times New Roman" w:cs="Times New Roman" w:eastAsia="Times New Roman" w:hAnsi="Times New Roman"/>
          <w:color w:val="000000"/>
          <w:sz w:val="24"/>
          <w:szCs w:val="24"/>
          <w:rtl w:val="0"/>
        </w:rPr>
        <w:t xml:space="preserve">3.1 Collecting Data and Preprocessing</w:t>
      </w:r>
    </w:p>
    <w:p w:rsidR="00000000" w:rsidDel="00000000" w:rsidP="00000000" w:rsidRDefault="00000000" w:rsidRPr="00000000" w14:paraId="00000191">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Mean imputation was used to replace missing numerical values, ensuring data integrity.</w:t>
      </w:r>
    </w:p>
    <w:p w:rsidR="00000000" w:rsidDel="00000000" w:rsidP="00000000" w:rsidRDefault="00000000" w:rsidRPr="00000000" w14:paraId="0000019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Normalizing Numerical Features: Min-max scaling was applied to transform numerical variables to a common scale (0-1), improving model efficiency and convergence.</w:t>
      </w:r>
    </w:p>
    <w:p w:rsidR="00000000" w:rsidDel="00000000" w:rsidP="00000000" w:rsidRDefault="00000000" w:rsidRPr="00000000" w14:paraId="00000193">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Categorical Variables: One-hot encoding was used to convert categorical variables (e.g., farming activities) into a numerical format for machine learning algorithms.</w:t>
      </w:r>
    </w:p>
    <w:p w:rsidR="00000000" w:rsidDel="00000000" w:rsidP="00000000" w:rsidRDefault="00000000" w:rsidRPr="00000000" w14:paraId="0000019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n1h9k8zloz7" w:id="18"/>
      <w:bookmarkEnd w:id="18"/>
      <w:r w:rsidDel="00000000" w:rsidR="00000000" w:rsidRPr="00000000">
        <w:rPr>
          <w:rFonts w:ascii="Times New Roman" w:cs="Times New Roman" w:eastAsia="Times New Roman" w:hAnsi="Times New Roman"/>
          <w:color w:val="000000"/>
          <w:sz w:val="24"/>
          <w:szCs w:val="24"/>
          <w:rtl w:val="0"/>
        </w:rPr>
        <w:t xml:space="preserve">3.2 Descriptive Analytics</w:t>
      </w:r>
    </w:p>
    <w:p w:rsidR="00000000" w:rsidDel="00000000" w:rsidP="00000000" w:rsidRDefault="00000000" w:rsidRPr="00000000" w14:paraId="00000195">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ggplot2 in R was used to create graphical representations of financial data, identifying patterns and trends.</w:t>
      </w:r>
    </w:p>
    <w:p w:rsidR="00000000" w:rsidDel="00000000" w:rsidP="00000000" w:rsidRDefault="00000000" w:rsidRPr="00000000" w14:paraId="00000196">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 of Revenue Streams: Examination of revenue from livestock, okara, and chili farming to understand profitability and revenue gaps.</w:t>
      </w:r>
    </w:p>
    <w:p w:rsidR="00000000" w:rsidDel="00000000" w:rsidP="00000000" w:rsidRDefault="00000000" w:rsidRPr="00000000" w14:paraId="00000197">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Breakdown by Category: Detailed cost analysis to categorize expenses and identify areas for cost reduction.</w:t>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ea7biaahtt" w:id="19"/>
      <w:bookmarkEnd w:id="19"/>
      <w:r w:rsidDel="00000000" w:rsidR="00000000" w:rsidRPr="00000000">
        <w:rPr>
          <w:rFonts w:ascii="Times New Roman" w:cs="Times New Roman" w:eastAsia="Times New Roman" w:hAnsi="Times New Roman"/>
          <w:color w:val="000000"/>
          <w:sz w:val="24"/>
          <w:szCs w:val="24"/>
          <w:rtl w:val="0"/>
        </w:rPr>
        <w:t xml:space="preserve">3.3 Prescriptive Analytics</w:t>
      </w:r>
    </w:p>
    <w:p w:rsidR="00000000" w:rsidDel="00000000" w:rsidP="00000000" w:rsidRDefault="00000000" w:rsidRPr="00000000" w14:paraId="0000019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Models: To determine optimal resource allocation.</w:t>
      </w:r>
    </w:p>
    <w:p w:rsidR="00000000" w:rsidDel="00000000" w:rsidP="00000000" w:rsidRDefault="00000000" w:rsidRPr="00000000" w14:paraId="0000019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Analysis: Using Monte Carlo Simulation to explore various outcomes under uncertainty.</w:t>
      </w:r>
    </w:p>
    <w:p w:rsidR="00000000" w:rsidDel="00000000" w:rsidP="00000000" w:rsidRDefault="00000000" w:rsidRPr="00000000" w14:paraId="0000019B">
      <w:pPr>
        <w:pStyle w:val="Heading2"/>
        <w:keepNext w:val="0"/>
        <w:keepLines w:val="0"/>
        <w:spacing w:after="80" w:lineRule="auto"/>
        <w:rPr>
          <w:rFonts w:ascii="Times New Roman" w:cs="Times New Roman" w:eastAsia="Times New Roman" w:hAnsi="Times New Roman"/>
          <w:sz w:val="24"/>
          <w:szCs w:val="24"/>
        </w:rPr>
      </w:pPr>
      <w:bookmarkStart w:colFirst="0" w:colLast="0" w:name="_w9j0ivsschbp" w:id="20"/>
      <w:bookmarkEnd w:id="20"/>
      <w:r w:rsidDel="00000000" w:rsidR="00000000" w:rsidRPr="00000000">
        <w:rPr>
          <w:rFonts w:ascii="Times New Roman" w:cs="Times New Roman" w:eastAsia="Times New Roman" w:hAnsi="Times New Roman"/>
          <w:sz w:val="24"/>
          <w:szCs w:val="24"/>
          <w:rtl w:val="0"/>
        </w:rPr>
        <w:t xml:space="preserve">4. Implementation, Results, and Evaluation</w:t>
      </w:r>
    </w:p>
    <w:p w:rsidR="00000000" w:rsidDel="00000000" w:rsidP="00000000" w:rsidRDefault="00000000" w:rsidRPr="00000000" w14:paraId="0000019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vqszg303ofo" w:id="21"/>
      <w:bookmarkEnd w:id="21"/>
      <w:r w:rsidDel="00000000" w:rsidR="00000000" w:rsidRPr="00000000">
        <w:rPr>
          <w:rFonts w:ascii="Times New Roman" w:cs="Times New Roman" w:eastAsia="Times New Roman" w:hAnsi="Times New Roman"/>
          <w:color w:val="000000"/>
          <w:sz w:val="24"/>
          <w:szCs w:val="24"/>
          <w:rtl w:val="0"/>
        </w:rPr>
        <w:t xml:space="preserve">4.1 Implementing Steps</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involved:</w:t>
      </w:r>
    </w:p>
    <w:p w:rsidR="00000000" w:rsidDel="00000000" w:rsidP="00000000" w:rsidRDefault="00000000" w:rsidRPr="00000000" w14:paraId="0000019E">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preprocessing.</w:t>
      </w:r>
    </w:p>
    <w:p w:rsidR="00000000" w:rsidDel="00000000" w:rsidP="00000000" w:rsidRDefault="00000000" w:rsidRPr="00000000" w14:paraId="0000019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analysis and trend identification.</w:t>
      </w:r>
    </w:p>
    <w:p w:rsidR="00000000" w:rsidDel="00000000" w:rsidP="00000000" w:rsidRDefault="00000000" w:rsidRPr="00000000" w14:paraId="000001A0">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business intelligence dashboards (implied by the presence of various graphs).</w:t>
      </w:r>
    </w:p>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ly1ecb1t7k" w:id="22"/>
      <w:bookmarkEnd w:id="22"/>
      <w:r w:rsidDel="00000000" w:rsidR="00000000" w:rsidRPr="00000000">
        <w:rPr>
          <w:rFonts w:ascii="Times New Roman" w:cs="Times New Roman" w:eastAsia="Times New Roman" w:hAnsi="Times New Roman"/>
          <w:color w:val="000000"/>
          <w:sz w:val="24"/>
          <w:szCs w:val="24"/>
          <w:rtl w:val="0"/>
        </w:rPr>
        <w:t xml:space="preserve">4.2 Performance Evaluation</w:t>
      </w:r>
    </w:p>
    <w:p w:rsidR="00000000" w:rsidDel="00000000" w:rsidP="00000000" w:rsidRDefault="00000000" w:rsidRPr="00000000" w14:paraId="000001A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Analytics: Provided insights into customer preferences and sales trends, enabling better stocking decisions and efficient resource allocation.</w:t>
      </w:r>
    </w:p>
    <w:p w:rsidR="00000000" w:rsidDel="00000000" w:rsidP="00000000" w:rsidRDefault="00000000" w:rsidRPr="00000000" w14:paraId="000001A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Focused on the efficiency of retention strategies </w:t>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6mf4rex7jxp" w:id="23"/>
      <w:bookmarkEnd w:id="23"/>
      <w:r w:rsidDel="00000000" w:rsidR="00000000" w:rsidRPr="00000000">
        <w:rPr>
          <w:rFonts w:ascii="Times New Roman" w:cs="Times New Roman" w:eastAsia="Times New Roman" w:hAnsi="Times New Roman"/>
          <w:color w:val="000000"/>
          <w:sz w:val="24"/>
          <w:szCs w:val="24"/>
          <w:rtl w:val="0"/>
        </w:rPr>
        <w:t xml:space="preserve">4.3 Strengths, Limitations, and Implications</w:t>
      </w:r>
    </w:p>
    <w:p w:rsidR="00000000" w:rsidDel="00000000" w:rsidP="00000000" w:rsidRDefault="00000000" w:rsidRPr="00000000" w14:paraId="000001A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Data-driven insights for business development.</w:t>
      </w:r>
    </w:p>
    <w:p w:rsidR="00000000" w:rsidDel="00000000" w:rsidP="00000000" w:rsidRDefault="00000000" w:rsidRPr="00000000" w14:paraId="000001A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Prototypical accuracy reliant on data quality. Rainfall data, while standardized, may not capture microclimatic conditions specific to the farm.</w:t>
      </w:r>
    </w:p>
    <w:p w:rsidR="00000000" w:rsidDel="00000000" w:rsidP="00000000" w:rsidRDefault="00000000" w:rsidRPr="00000000" w14:paraId="000001A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Improved marketing, retention, and sales performance.</w:t>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sz w:val="24"/>
          <w:szCs w:val="24"/>
        </w:rPr>
      </w:pPr>
      <w:bookmarkStart w:colFirst="0" w:colLast="0" w:name="_kamvnf95cpck" w:id="24"/>
      <w:bookmarkEnd w:id="24"/>
      <w:r w:rsidDel="00000000" w:rsidR="00000000" w:rsidRPr="00000000">
        <w:rPr>
          <w:rFonts w:ascii="Times New Roman" w:cs="Times New Roman" w:eastAsia="Times New Roman" w:hAnsi="Times New Roman"/>
          <w:sz w:val="24"/>
          <w:szCs w:val="24"/>
          <w:rtl w:val="0"/>
        </w:rPr>
        <w:t xml:space="preserve">5. Discussion, Conclusion, and Future Directions</w:t>
      </w:r>
    </w:p>
    <w:p w:rsidR="00000000" w:rsidDel="00000000" w:rsidP="00000000" w:rsidRDefault="00000000" w:rsidRPr="00000000" w14:paraId="000001A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l8yd041mv2h" w:id="25"/>
      <w:bookmarkEnd w:id="25"/>
      <w:r w:rsidDel="00000000" w:rsidR="00000000" w:rsidRPr="00000000">
        <w:rPr>
          <w:rFonts w:ascii="Times New Roman" w:cs="Times New Roman" w:eastAsia="Times New Roman" w:hAnsi="Times New Roman"/>
          <w:color w:val="000000"/>
          <w:sz w:val="24"/>
          <w:szCs w:val="24"/>
          <w:rtl w:val="0"/>
        </w:rPr>
        <w:t xml:space="preserve">5.1 Key Findings</w:t>
      </w:r>
    </w:p>
    <w:p w:rsidR="00000000" w:rsidDel="00000000" w:rsidP="00000000" w:rsidRDefault="00000000" w:rsidRPr="00000000" w14:paraId="000001AA">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Diversified farming significantly mitigates seasonal income gaps, particularly during the sugarcane off-season.</w:t>
      </w:r>
    </w:p>
    <w:p w:rsidR="00000000" w:rsidDel="00000000" w:rsidP="00000000" w:rsidRDefault="00000000" w:rsidRPr="00000000" w14:paraId="000001A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Intelligence tools enhance decision-making by providing data-driven insights from descriptive, predictive, and prescriptive analytics.</w:t>
      </w:r>
    </w:p>
    <w:p w:rsidR="00000000" w:rsidDel="00000000" w:rsidP="00000000" w:rsidRDefault="00000000" w:rsidRPr="00000000" w14:paraId="000001A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Livestock farming was the primary revenue source during the off-season.</w:t>
      </w:r>
    </w:p>
    <w:p w:rsidR="00000000" w:rsidDel="00000000" w:rsidP="00000000" w:rsidRDefault="00000000" w:rsidRPr="00000000" w14:paraId="000001A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 can accurately forecast profits and identify key influencing factors.</w:t>
      </w:r>
    </w:p>
    <w:p w:rsidR="00000000" w:rsidDel="00000000" w:rsidP="00000000" w:rsidRDefault="00000000" w:rsidRPr="00000000" w14:paraId="000001AE">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offers actionable strategies for resource allocation and risk mitigation.</w:t>
      </w:r>
    </w:p>
    <w:p w:rsidR="00000000" w:rsidDel="00000000" w:rsidP="00000000" w:rsidRDefault="00000000" w:rsidRPr="00000000" w14:paraId="000001A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5oi33j2632o" w:id="26"/>
      <w:bookmarkEnd w:id="26"/>
      <w:r w:rsidDel="00000000" w:rsidR="00000000" w:rsidRPr="00000000">
        <w:rPr>
          <w:rFonts w:ascii="Times New Roman" w:cs="Times New Roman" w:eastAsia="Times New Roman" w:hAnsi="Times New Roman"/>
          <w:color w:val="000000"/>
          <w:sz w:val="24"/>
          <w:szCs w:val="24"/>
          <w:rtl w:val="0"/>
        </w:rPr>
        <w:t xml:space="preserve">5.2 Limitations</w:t>
      </w:r>
    </w:p>
    <w:p w:rsidR="00000000" w:rsidDel="00000000" w:rsidP="00000000" w:rsidRDefault="00000000" w:rsidRPr="00000000" w14:paraId="000001B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accuracy is reliant on the quality and availability of data.</w:t>
      </w:r>
    </w:p>
    <w:p w:rsidR="00000000" w:rsidDel="00000000" w:rsidP="00000000" w:rsidRDefault="00000000" w:rsidRPr="00000000" w14:paraId="000001B1">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data, sourced from a broader provincial level, may not perfectly reflect microclimatic conditions at the specific farm.</w:t>
      </w:r>
    </w:p>
    <w:p w:rsidR="00000000" w:rsidDel="00000000" w:rsidP="00000000" w:rsidRDefault="00000000" w:rsidRPr="00000000" w14:paraId="000001B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f9dq1zb20xv" w:id="27"/>
      <w:bookmarkEnd w:id="27"/>
      <w:r w:rsidDel="00000000" w:rsidR="00000000" w:rsidRPr="00000000">
        <w:rPr>
          <w:rFonts w:ascii="Times New Roman" w:cs="Times New Roman" w:eastAsia="Times New Roman" w:hAnsi="Times New Roman"/>
          <w:color w:val="000000"/>
          <w:sz w:val="24"/>
          <w:szCs w:val="24"/>
          <w:rtl w:val="0"/>
        </w:rPr>
        <w:t xml:space="preserve">5.3 Future Research and Enhancements</w:t>
      </w:r>
    </w:p>
    <w:p w:rsidR="00000000" w:rsidDel="00000000" w:rsidP="00000000" w:rsidRDefault="00000000" w:rsidRPr="00000000" w14:paraId="000001B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 Models: Exploring deep learning for improved precision.</w:t>
      </w:r>
    </w:p>
    <w:p w:rsidR="00000000" w:rsidDel="00000000" w:rsidP="00000000" w:rsidRDefault="00000000" w:rsidRPr="00000000" w14:paraId="000001B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Analysis: Implementing streaming analytics for immediate insights.</w:t>
      </w:r>
    </w:p>
    <w:p w:rsidR="00000000" w:rsidDel="00000000" w:rsidP="00000000" w:rsidRDefault="00000000" w:rsidRPr="00000000" w14:paraId="000001B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Improvements: Enhancing customer references (though not directly applicable to a farm, implies more granular analysis for tailored strategies).</w:t>
      </w:r>
    </w:p>
    <w:p w:rsidR="00000000" w:rsidDel="00000000" w:rsidP="00000000" w:rsidRDefault="00000000" w:rsidRPr="00000000" w14:paraId="000001B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39ej5m472b4" w:id="28"/>
      <w:bookmarkEnd w:id="28"/>
      <w:r w:rsidDel="00000000" w:rsidR="00000000" w:rsidRPr="00000000">
        <w:rPr>
          <w:rFonts w:ascii="Times New Roman" w:cs="Times New Roman" w:eastAsia="Times New Roman" w:hAnsi="Times New Roman"/>
          <w:color w:val="000000"/>
          <w:sz w:val="24"/>
          <w:szCs w:val="24"/>
          <w:rtl w:val="0"/>
        </w:rPr>
        <w:t xml:space="preserve">5.4 Technological Evolution</w:t>
      </w:r>
    </w:p>
    <w:p w:rsidR="00000000" w:rsidDel="00000000" w:rsidP="00000000" w:rsidRDefault="00000000" w:rsidRPr="00000000" w14:paraId="000001B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Incorporation of AI-powered BI tools.</w:t>
      </w:r>
    </w:p>
    <w:p w:rsidR="00000000" w:rsidDel="00000000" w:rsidP="00000000" w:rsidRDefault="00000000" w:rsidRPr="00000000" w14:paraId="000001B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of cloud-based analytics platforms.</w:t>
      </w:r>
    </w:p>
    <w:p w:rsidR="00000000" w:rsidDel="00000000" w:rsidP="00000000" w:rsidRDefault="00000000" w:rsidRPr="00000000" w14:paraId="000001B9">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IoT data for real-time insights.</w:t>
      </w:r>
    </w:p>
    <w:p w:rsidR="00000000" w:rsidDel="00000000" w:rsidP="00000000" w:rsidRDefault="00000000" w:rsidRPr="00000000" w14:paraId="000001BA">
      <w:pPr>
        <w:pStyle w:val="Heading2"/>
        <w:keepNext w:val="0"/>
        <w:keepLines w:val="0"/>
        <w:spacing w:after="80" w:lineRule="auto"/>
        <w:rPr>
          <w:rFonts w:ascii="Times New Roman" w:cs="Times New Roman" w:eastAsia="Times New Roman" w:hAnsi="Times New Roman"/>
          <w:sz w:val="24"/>
          <w:szCs w:val="24"/>
        </w:rPr>
      </w:pPr>
      <w:bookmarkStart w:colFirst="0" w:colLast="0" w:name="_kcsynbeu3w9u" w:id="29"/>
      <w:bookmarkEnd w:id="29"/>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diversified smallholder farming data demonstrates the significant potential of Business Intelligence techniques to improve financial sustainability during the sugarcane off-season. Descriptive analytics provided clear insights into revenue composition and cost trends, highlighting the importance of diversified income streams. Predictive modeling accurately forecasted profits and identified key drivers, enabling proactive planning. Prescriptive analytics offered actionable recommendations for optimal resource allocation and risk management. These data-driven insights can empower smallholder farmers to make informed decisions, mitigate financial vulnerabilities, and enhance their livelihoods, ultimately contributing to a more resilient agricultural sector in Fiji.</w:t>
      </w:r>
    </w:p>
    <w:p w:rsidR="00000000" w:rsidDel="00000000" w:rsidP="00000000" w:rsidRDefault="00000000" w:rsidRPr="00000000" w14:paraId="000001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