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 THE COMPANY</w:t>
      </w:r>
    </w:p>
    <w:p w:rsidR="00000000" w:rsidDel="00000000" w:rsidP="00000000" w:rsidRDefault="00000000" w:rsidRPr="00000000" w14:paraId="00000002">
      <w:pPr>
        <w:spacing w:after="160" w:lineRule="auto"/>
        <w:ind w:left="420" w:firstLine="0"/>
        <w:jc w:val="both"/>
        <w:rPr>
          <w:rFonts w:ascii="Times New Roman" w:cs="Times New Roman" w:eastAsia="Times New Roman" w:hAnsi="Times New Roman"/>
          <w:color w:val="333333"/>
        </w:rPr>
      </w:pPr>
      <w:r w:rsidDel="00000000" w:rsidR="00000000" w:rsidRPr="00000000">
        <w:rPr>
          <w:b w:val="1"/>
          <w:rtl w:val="0"/>
        </w:rPr>
        <w:t xml:space="preserve">1.Overview of the Company : </w:t>
      </w:r>
      <w:r w:rsidDel="00000000" w:rsidR="00000000" w:rsidRPr="00000000">
        <w:rPr>
          <w:rFonts w:ascii="Times New Roman" w:cs="Times New Roman" w:eastAsia="Times New Roman" w:hAnsi="Times New Roman"/>
          <w:color w:val="333333"/>
          <w:rtl w:val="0"/>
        </w:rPr>
        <w:t xml:space="preserve">Centre for Development of Advanced Computing (C-DAC) is the premier R&amp;D organization of the Ministry of Electronics and Information Technology (MeitY) for carrying out R&amp;D in IT, Electronics and associated areas.  Different areas of C-DAC, had originated at different times, many of which came out as a result of identification of opportunities.</w:t>
      </w:r>
    </w:p>
    <w:p w:rsidR="00000000" w:rsidDel="00000000" w:rsidP="00000000" w:rsidRDefault="00000000" w:rsidRPr="00000000" w14:paraId="00000003">
      <w:pPr>
        <w:ind w:left="780" w:hanging="360"/>
        <w:rPr>
          <w:rFonts w:ascii="Times New Roman" w:cs="Times New Roman" w:eastAsia="Times New Roman" w:hAnsi="Times New Roman"/>
          <w:color w:val="333333"/>
          <w:sz w:val="24"/>
          <w:szCs w:val="24"/>
        </w:rPr>
      </w:pPr>
      <w:r w:rsidDel="00000000" w:rsidR="00000000" w:rsidRPr="00000000">
        <w:rPr>
          <w:color w:val="333333"/>
          <w:sz w:val="20"/>
          <w:szCs w:val="20"/>
          <w:rtl w:val="0"/>
        </w:rPr>
        <w:t xml:space="preserve">·        </w:t>
      </w:r>
      <w:r w:rsidDel="00000000" w:rsidR="00000000" w:rsidRPr="00000000">
        <w:rPr>
          <w:rFonts w:ascii="Times New Roman" w:cs="Times New Roman" w:eastAsia="Times New Roman" w:hAnsi="Times New Roman"/>
          <w:color w:val="333333"/>
          <w:sz w:val="24"/>
          <w:szCs w:val="24"/>
          <w:rtl w:val="0"/>
        </w:rPr>
        <w:t xml:space="preserve">The setting up of C-DAC in 1988 itself was to built Supercomputers in context of denial of import of Supercomputers by USA. Since then C-DAC has been undertaking building of multiple generations of Supercomputer starting from PARAM with 1 GF in 1988.</w:t>
      </w:r>
    </w:p>
    <w:p w:rsidR="00000000" w:rsidDel="00000000" w:rsidP="00000000" w:rsidRDefault="00000000" w:rsidRPr="00000000" w14:paraId="00000004">
      <w:pPr>
        <w:ind w:left="780" w:hanging="360"/>
        <w:rPr>
          <w:rFonts w:ascii="Times New Roman" w:cs="Times New Roman" w:eastAsia="Times New Roman" w:hAnsi="Times New Roman"/>
          <w:color w:val="333333"/>
          <w:sz w:val="24"/>
          <w:szCs w:val="24"/>
        </w:rPr>
      </w:pPr>
      <w:r w:rsidDel="00000000" w:rsidR="00000000" w:rsidRPr="00000000">
        <w:rPr>
          <w:color w:val="333333"/>
          <w:sz w:val="20"/>
          <w:szCs w:val="20"/>
          <w:rtl w:val="0"/>
        </w:rPr>
        <w:t xml:space="preserve">·        </w:t>
      </w:r>
      <w:r w:rsidDel="00000000" w:rsidR="00000000" w:rsidRPr="00000000">
        <w:rPr>
          <w:rFonts w:ascii="Times New Roman" w:cs="Times New Roman" w:eastAsia="Times New Roman" w:hAnsi="Times New Roman"/>
          <w:color w:val="333333"/>
          <w:sz w:val="24"/>
          <w:szCs w:val="24"/>
          <w:rtl w:val="0"/>
        </w:rPr>
        <w:t xml:space="preserve">Almost at the same time, CDAC started building Indian Language Computing Solutions with setting up of GIST group (Graphics and Intelligence based Script Technology); National Centre for Software Technology (NCST) set up in 1985 had also initiated work in Indian Language Computing around the same period.</w:t>
      </w:r>
    </w:p>
    <w:p w:rsidR="00000000" w:rsidDel="00000000" w:rsidP="00000000" w:rsidRDefault="00000000" w:rsidRPr="00000000" w14:paraId="00000005">
      <w:pPr>
        <w:ind w:left="780" w:hanging="360"/>
        <w:rPr>
          <w:rFonts w:ascii="Times New Roman" w:cs="Times New Roman" w:eastAsia="Times New Roman" w:hAnsi="Times New Roman"/>
          <w:color w:val="333333"/>
          <w:sz w:val="24"/>
          <w:szCs w:val="24"/>
        </w:rPr>
      </w:pPr>
      <w:r w:rsidDel="00000000" w:rsidR="00000000" w:rsidRPr="00000000">
        <w:rPr>
          <w:color w:val="333333"/>
          <w:sz w:val="20"/>
          <w:szCs w:val="20"/>
          <w:rtl w:val="0"/>
        </w:rPr>
        <w:t xml:space="preserve">·        </w:t>
      </w:r>
      <w:r w:rsidDel="00000000" w:rsidR="00000000" w:rsidRPr="00000000">
        <w:rPr>
          <w:rFonts w:ascii="Times New Roman" w:cs="Times New Roman" w:eastAsia="Times New Roman" w:hAnsi="Times New Roman"/>
          <w:color w:val="333333"/>
          <w:sz w:val="24"/>
          <w:szCs w:val="24"/>
          <w:rtl w:val="0"/>
        </w:rPr>
        <w:t xml:space="preserve">Electronic Research and Development Centre of India (ER&amp;DCI) with various constituents starting as adjunct entities of various State Electronic Corporations, had been brought under the hold of Department of Electronics and Telecommunications (now MeitY) in around 1988. They were focusing on various aspects of applied electronics, technology and applications.</w:t>
      </w:r>
    </w:p>
    <w:p w:rsidR="00000000" w:rsidDel="00000000" w:rsidP="00000000" w:rsidRDefault="00000000" w:rsidRPr="00000000" w14:paraId="00000006">
      <w:pPr>
        <w:ind w:left="780" w:hanging="360"/>
        <w:rPr>
          <w:rFonts w:ascii="Times New Roman" w:cs="Times New Roman" w:eastAsia="Times New Roman" w:hAnsi="Times New Roman"/>
          <w:color w:val="333333"/>
          <w:sz w:val="24"/>
          <w:szCs w:val="24"/>
        </w:rPr>
      </w:pPr>
      <w:r w:rsidDel="00000000" w:rsidR="00000000" w:rsidRPr="00000000">
        <w:rPr>
          <w:color w:val="333333"/>
          <w:sz w:val="20"/>
          <w:szCs w:val="20"/>
          <w:rtl w:val="0"/>
        </w:rPr>
        <w:t xml:space="preserve">·        </w:t>
      </w:r>
      <w:r w:rsidDel="00000000" w:rsidR="00000000" w:rsidRPr="00000000">
        <w:rPr>
          <w:rFonts w:ascii="Times New Roman" w:cs="Times New Roman" w:eastAsia="Times New Roman" w:hAnsi="Times New Roman"/>
          <w:color w:val="333333"/>
          <w:sz w:val="24"/>
          <w:szCs w:val="24"/>
          <w:rtl w:val="0"/>
        </w:rPr>
        <w:t xml:space="preserve">With the passage of time as a result of creative ecosystem that got set up in C-DAC, more areas such as Health Informatics, etc., got created; while right from the beginning the focus of NCST was on Software Technologies; similarly C-DAC started its education &amp; training activities in 1994 as a spin-off with the passage of time, it grew to a large efforts to meet the growing needs of Indian Industry for finishing schools.</w:t>
      </w:r>
    </w:p>
    <w:p w:rsidR="00000000" w:rsidDel="00000000" w:rsidP="00000000" w:rsidRDefault="00000000" w:rsidRPr="00000000" w14:paraId="00000007">
      <w:pPr>
        <w:spacing w:line="360" w:lineRule="auto"/>
        <w:ind w:left="4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spacing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Vision: </w:t>
      </w:r>
      <w:r w:rsidDel="00000000" w:rsidR="00000000" w:rsidRPr="00000000">
        <w:rPr>
          <w:rFonts w:ascii="Times New Roman" w:cs="Times New Roman" w:eastAsia="Times New Roman" w:hAnsi="Times New Roman"/>
          <w:sz w:val="24"/>
          <w:szCs w:val="24"/>
          <w:rtl w:val="0"/>
        </w:rPr>
        <w:t xml:space="preserve">To emerge as the premier R&amp;D institution for the design, development 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deployment of world class electronic and IT solutions for economic and human advancement.</w:t>
      </w:r>
    </w:p>
    <w:p w:rsidR="00000000" w:rsidDel="00000000" w:rsidP="00000000" w:rsidRDefault="00000000" w:rsidRPr="00000000" w14:paraId="00000009">
      <w:pPr>
        <w:spacing w:line="360" w:lineRule="auto"/>
        <w:ind w:left="42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Mission: </w:t>
      </w:r>
      <w:r w:rsidDel="00000000" w:rsidR="00000000" w:rsidRPr="00000000">
        <w:rPr>
          <w:rFonts w:ascii="Times New Roman" w:cs="Times New Roman" w:eastAsia="Times New Roman" w:hAnsi="Times New Roman"/>
          <w:sz w:val="24"/>
          <w:szCs w:val="24"/>
          <w:rtl w:val="0"/>
        </w:rPr>
        <w:t xml:space="preserve">C-DAC's Mission statement has evolved after deep thought and 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consultation with the members of C-DAC. The Mission Statement as defined below reflects the fabric and character of C-DAC and integrates in the fulfillment of C-DAC's Vision. Expand the frontiers of Electronics and Information Technology.</w:t>
      </w:r>
    </w:p>
    <w:p w:rsidR="00000000" w:rsidDel="00000000" w:rsidP="00000000" w:rsidRDefault="00000000" w:rsidRPr="00000000" w14:paraId="0000000A">
      <w:pPr>
        <w:spacing w:line="360" w:lineRule="auto"/>
        <w:ind w:left="780" w:right="20" w:hanging="360"/>
        <w:jc w:val="both"/>
        <w:rPr>
          <w:rFonts w:ascii="Times New Roman" w:cs="Times New Roman" w:eastAsia="Times New Roman" w:hAnsi="Times New Roman"/>
          <w:sz w:val="24"/>
          <w:szCs w:val="24"/>
        </w:rPr>
      </w:pPr>
      <w:r w:rsidDel="00000000" w:rsidR="00000000" w:rsidRPr="00000000">
        <w:rPr>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Evolve technology solutions - architectures, systems and standards for nationally important problems.</w:t>
      </w:r>
    </w:p>
    <w:p w:rsidR="00000000" w:rsidDel="00000000" w:rsidP="00000000" w:rsidRDefault="00000000" w:rsidRPr="00000000" w14:paraId="0000000B">
      <w:pPr>
        <w:spacing w:line="360" w:lineRule="auto"/>
        <w:ind w:left="780" w:right="20" w:hanging="360"/>
        <w:jc w:val="both"/>
        <w:rPr>
          <w:rFonts w:ascii="Times New Roman" w:cs="Times New Roman" w:eastAsia="Times New Roman" w:hAnsi="Times New Roman"/>
          <w:sz w:val="24"/>
          <w:szCs w:val="24"/>
        </w:rPr>
      </w:pPr>
      <w:r w:rsidDel="00000000" w:rsidR="00000000" w:rsidRPr="00000000">
        <w:rPr>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Achieve rapid and effective spread of knowledge by overcoming language barriers through application of technologies. Share experience and know-how to help build advanced competence in the areas of Electronics and Information Technology.</w:t>
      </w:r>
    </w:p>
    <w:p w:rsidR="00000000" w:rsidDel="00000000" w:rsidP="00000000" w:rsidRDefault="00000000" w:rsidRPr="00000000" w14:paraId="0000000C">
      <w:pPr>
        <w:spacing w:line="360" w:lineRule="auto"/>
        <w:ind w:left="780" w:hanging="360"/>
        <w:jc w:val="both"/>
        <w:rPr>
          <w:rFonts w:ascii="Times New Roman" w:cs="Times New Roman" w:eastAsia="Times New Roman" w:hAnsi="Times New Roman"/>
          <w:sz w:val="24"/>
          <w:szCs w:val="24"/>
        </w:rPr>
      </w:pPr>
      <w:r w:rsidDel="00000000" w:rsidR="00000000" w:rsidRPr="00000000">
        <w:rPr>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Bring benefits of Electronics and Information Technology to society.</w:t>
      </w:r>
    </w:p>
    <w:p w:rsidR="00000000" w:rsidDel="00000000" w:rsidP="00000000" w:rsidRDefault="00000000" w:rsidRPr="00000000" w14:paraId="0000000D">
      <w:pPr>
        <w:spacing w:line="360" w:lineRule="auto"/>
        <w:ind w:left="780" w:hanging="360"/>
        <w:jc w:val="both"/>
        <w:rPr>
          <w:rFonts w:ascii="Times New Roman" w:cs="Times New Roman" w:eastAsia="Times New Roman" w:hAnsi="Times New Roman"/>
          <w:sz w:val="24"/>
          <w:szCs w:val="24"/>
        </w:rPr>
      </w:pPr>
      <w:r w:rsidDel="00000000" w:rsidR="00000000" w:rsidRPr="00000000">
        <w:rPr>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Utilize the Intellectual Property generated by converting it to business opportunity.</w:t>
      </w:r>
    </w:p>
    <w:p w:rsidR="00000000" w:rsidDel="00000000" w:rsidP="00000000" w:rsidRDefault="00000000" w:rsidRPr="00000000" w14:paraId="0000000E">
      <w:pPr>
        <w:spacing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pacing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 Values</w:t>
      </w:r>
    </w:p>
    <w:p w:rsidR="00000000" w:rsidDel="00000000" w:rsidP="00000000" w:rsidRDefault="00000000" w:rsidRPr="00000000" w14:paraId="00000010">
      <w:pPr>
        <w:spacing w:line="360" w:lineRule="auto"/>
        <w:ind w:left="780" w:hanging="360"/>
        <w:jc w:val="both"/>
        <w:rPr>
          <w:rFonts w:ascii="Times New Roman" w:cs="Times New Roman" w:eastAsia="Times New Roman" w:hAnsi="Times New Roman"/>
          <w:sz w:val="24"/>
          <w:szCs w:val="24"/>
        </w:rPr>
      </w:pPr>
      <w:r w:rsidDel="00000000" w:rsidR="00000000" w:rsidRPr="00000000">
        <w:rPr>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Innovation and pursuit of excellence in 'Applications', 'Research' and 'Technology' (ART).</w:t>
      </w:r>
    </w:p>
    <w:p w:rsidR="00000000" w:rsidDel="00000000" w:rsidP="00000000" w:rsidRDefault="00000000" w:rsidRPr="00000000" w14:paraId="00000011">
      <w:pPr>
        <w:spacing w:line="360" w:lineRule="auto"/>
        <w:ind w:left="780" w:hanging="360"/>
        <w:jc w:val="both"/>
        <w:rPr>
          <w:rFonts w:ascii="Times New Roman" w:cs="Times New Roman" w:eastAsia="Times New Roman" w:hAnsi="Times New Roman"/>
          <w:sz w:val="24"/>
          <w:szCs w:val="24"/>
        </w:rPr>
      </w:pPr>
      <w:r w:rsidDel="00000000" w:rsidR="00000000" w:rsidRPr="00000000">
        <w:rPr>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Integrity, transparency and openness in all our actions.</w:t>
      </w:r>
    </w:p>
    <w:p w:rsidR="00000000" w:rsidDel="00000000" w:rsidP="00000000" w:rsidRDefault="00000000" w:rsidRPr="00000000" w14:paraId="00000012">
      <w:pPr>
        <w:spacing w:line="360" w:lineRule="auto"/>
        <w:ind w:left="780" w:hanging="360"/>
        <w:jc w:val="both"/>
        <w:rPr>
          <w:rFonts w:ascii="Times New Roman" w:cs="Times New Roman" w:eastAsia="Times New Roman" w:hAnsi="Times New Roman"/>
          <w:sz w:val="24"/>
          <w:szCs w:val="24"/>
        </w:rPr>
      </w:pPr>
      <w:r w:rsidDel="00000000" w:rsidR="00000000" w:rsidRPr="00000000">
        <w:rPr>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Working with and through the 'Teams' is our way of life.</w:t>
      </w:r>
    </w:p>
    <w:p w:rsidR="00000000" w:rsidDel="00000000" w:rsidP="00000000" w:rsidRDefault="00000000" w:rsidRPr="00000000" w14:paraId="00000013">
      <w:pPr>
        <w:spacing w:line="360" w:lineRule="auto"/>
        <w:ind w:left="780" w:hanging="360"/>
        <w:jc w:val="both"/>
        <w:rPr>
          <w:rFonts w:ascii="Times New Roman" w:cs="Times New Roman" w:eastAsia="Times New Roman" w:hAnsi="Times New Roman"/>
          <w:sz w:val="24"/>
          <w:szCs w:val="24"/>
        </w:rPr>
      </w:pPr>
      <w:r w:rsidDel="00000000" w:rsidR="00000000" w:rsidRPr="00000000">
        <w:rPr>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Distributed Leadership across the organization at various levels.</w:t>
      </w:r>
    </w:p>
    <w:p w:rsidR="00000000" w:rsidDel="00000000" w:rsidP="00000000" w:rsidRDefault="00000000" w:rsidRPr="00000000" w14:paraId="00000014">
      <w:pPr>
        <w:spacing w:line="360" w:lineRule="auto"/>
        <w:ind w:left="780" w:hanging="360"/>
        <w:jc w:val="both"/>
        <w:rPr>
          <w:rFonts w:ascii="Times New Roman" w:cs="Times New Roman" w:eastAsia="Times New Roman" w:hAnsi="Times New Roman"/>
          <w:sz w:val="24"/>
          <w:szCs w:val="24"/>
        </w:rPr>
      </w:pPr>
      <w:r w:rsidDel="00000000" w:rsidR="00000000" w:rsidRPr="00000000">
        <w:rPr>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Strive to continuously improve our processes and quality.</w:t>
      </w:r>
    </w:p>
    <w:p w:rsidR="00000000" w:rsidDel="00000000" w:rsidP="00000000" w:rsidRDefault="00000000" w:rsidRPr="00000000" w14:paraId="00000015">
      <w:pPr>
        <w:ind w:left="420" w:firstLine="0"/>
        <w:rPr/>
      </w:pPr>
      <w:r w:rsidDel="00000000" w:rsidR="00000000" w:rsidRPr="00000000">
        <w:rPr>
          <w:rtl w:val="0"/>
        </w:rPr>
        <w:t xml:space="preserve"> </w:t>
      </w:r>
    </w:p>
    <w:p w:rsidR="00000000" w:rsidDel="00000000" w:rsidP="00000000" w:rsidRDefault="00000000" w:rsidRPr="00000000" w14:paraId="00000016">
      <w:pPr>
        <w:ind w:left="420" w:firstLine="0"/>
        <w:rPr/>
      </w:pPr>
      <w:r w:rsidDel="00000000" w:rsidR="00000000" w:rsidRPr="00000000">
        <w:rPr>
          <w:rtl w:val="0"/>
        </w:rPr>
      </w:r>
    </w:p>
    <w:p w:rsidR="00000000" w:rsidDel="00000000" w:rsidP="00000000" w:rsidRDefault="00000000" w:rsidRPr="00000000" w14:paraId="00000017">
      <w:pPr>
        <w:ind w:left="420" w:firstLine="0"/>
        <w:rPr/>
      </w:pPr>
      <w:r w:rsidDel="00000000" w:rsidR="00000000" w:rsidRPr="00000000">
        <w:rPr>
          <w:rtl w:val="0"/>
        </w:rPr>
      </w:r>
    </w:p>
    <w:p w:rsidR="00000000" w:rsidDel="00000000" w:rsidP="00000000" w:rsidRDefault="00000000" w:rsidRPr="00000000" w14:paraId="00000018">
      <w:pPr>
        <w:ind w:left="420" w:firstLine="0"/>
        <w:rPr/>
      </w:pPr>
      <w:r w:rsidDel="00000000" w:rsidR="00000000" w:rsidRPr="00000000">
        <w:rPr>
          <w:rtl w:val="0"/>
        </w:rPr>
      </w:r>
    </w:p>
    <w:p w:rsidR="00000000" w:rsidDel="00000000" w:rsidP="00000000" w:rsidRDefault="00000000" w:rsidRPr="00000000" w14:paraId="00000019">
      <w:pPr>
        <w:ind w:left="420" w:firstLine="0"/>
        <w:rPr>
          <w:b w:val="1"/>
          <w:sz w:val="30"/>
          <w:szCs w:val="30"/>
        </w:rPr>
      </w:pPr>
      <w:r w:rsidDel="00000000" w:rsidR="00000000" w:rsidRPr="00000000">
        <w:rPr>
          <w:b w:val="1"/>
          <w:sz w:val="30"/>
          <w:szCs w:val="30"/>
          <w:rtl w:val="0"/>
        </w:rPr>
        <w:br w:type="textWrapping"/>
      </w:r>
    </w:p>
    <w:p w:rsidR="00000000" w:rsidDel="00000000" w:rsidP="00000000" w:rsidRDefault="00000000" w:rsidRPr="00000000" w14:paraId="0000001A">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