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0A522" w14:textId="77777777" w:rsidR="00FC3D18" w:rsidRDefault="00000000">
      <w:pPr>
        <w:spacing w:after="189" w:line="259" w:lineRule="auto"/>
        <w:ind w:left="-1" w:right="124"/>
        <w:jc w:val="right"/>
      </w:pPr>
      <w:r>
        <w:rPr>
          <w:noProof/>
        </w:rPr>
        <w:drawing>
          <wp:inline distT="0" distB="0" distL="0" distR="0" wp14:anchorId="4E325A48" wp14:editId="7CBE51A5">
            <wp:extent cx="2677541" cy="76454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4"/>
                    <a:stretch>
                      <a:fillRect/>
                    </a:stretch>
                  </pic:blipFill>
                  <pic:spPr>
                    <a:xfrm>
                      <a:off x="0" y="0"/>
                      <a:ext cx="2677541" cy="764540"/>
                    </a:xfrm>
                    <a:prstGeom prst="rect">
                      <a:avLst/>
                    </a:prstGeom>
                  </pic:spPr>
                </pic:pic>
              </a:graphicData>
            </a:graphic>
          </wp:inline>
        </w:drawing>
      </w:r>
      <w:r>
        <w:rPr>
          <w:sz w:val="24"/>
        </w:rPr>
        <w:t xml:space="preserve">                                                                                   </w:t>
      </w:r>
      <w:r>
        <w:rPr>
          <w:noProof/>
        </w:rPr>
        <w:drawing>
          <wp:inline distT="0" distB="0" distL="0" distR="0" wp14:anchorId="2C4F30D0" wp14:editId="7510576D">
            <wp:extent cx="1333500" cy="5715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5"/>
                    <a:stretch>
                      <a:fillRect/>
                    </a:stretch>
                  </pic:blipFill>
                  <pic:spPr>
                    <a:xfrm>
                      <a:off x="0" y="0"/>
                      <a:ext cx="1333500" cy="571500"/>
                    </a:xfrm>
                    <a:prstGeom prst="rect">
                      <a:avLst/>
                    </a:prstGeom>
                  </pic:spPr>
                </pic:pic>
              </a:graphicData>
            </a:graphic>
          </wp:inline>
        </w:drawing>
      </w:r>
      <w:r>
        <w:rPr>
          <w:sz w:val="24"/>
        </w:rPr>
        <w:t xml:space="preserve">    </w:t>
      </w:r>
    </w:p>
    <w:p w14:paraId="6CEBE9C8" w14:textId="77777777" w:rsidR="00FC3D18" w:rsidRDefault="00000000">
      <w:pPr>
        <w:spacing w:after="193" w:line="259" w:lineRule="auto"/>
        <w:ind w:left="114"/>
        <w:jc w:val="center"/>
      </w:pPr>
      <w:r>
        <w:rPr>
          <w:b/>
          <w:sz w:val="32"/>
        </w:rPr>
        <w:t xml:space="preserve">Model Development Phase Template </w:t>
      </w:r>
    </w:p>
    <w:p w14:paraId="31749518" w14:textId="77777777" w:rsidR="00FC3D18" w:rsidRDefault="00000000">
      <w:pPr>
        <w:spacing w:after="0" w:line="259" w:lineRule="auto"/>
        <w:ind w:left="182"/>
        <w:jc w:val="center"/>
      </w:pPr>
      <w:r>
        <w:rPr>
          <w:b/>
          <w:sz w:val="32"/>
        </w:rPr>
        <w:t xml:space="preserve"> </w:t>
      </w:r>
    </w:p>
    <w:tbl>
      <w:tblPr>
        <w:tblStyle w:val="TableGrid"/>
        <w:tblW w:w="9964" w:type="dxa"/>
        <w:tblInd w:w="8" w:type="dxa"/>
        <w:tblCellMar>
          <w:top w:w="5" w:type="dxa"/>
          <w:left w:w="90" w:type="dxa"/>
          <w:bottom w:w="0" w:type="dxa"/>
          <w:right w:w="115" w:type="dxa"/>
        </w:tblCellMar>
        <w:tblLook w:val="04A0" w:firstRow="1" w:lastRow="0" w:firstColumn="1" w:lastColumn="0" w:noHBand="0" w:noVBand="1"/>
      </w:tblPr>
      <w:tblGrid>
        <w:gridCol w:w="4985"/>
        <w:gridCol w:w="4979"/>
      </w:tblGrid>
      <w:tr w:rsidR="00FC3D18" w14:paraId="684FA43B" w14:textId="77777777">
        <w:trPr>
          <w:trHeight w:val="1033"/>
        </w:trPr>
        <w:tc>
          <w:tcPr>
            <w:tcW w:w="4985" w:type="dxa"/>
            <w:tcBorders>
              <w:top w:val="single" w:sz="6" w:space="0" w:color="000000"/>
              <w:left w:val="single" w:sz="6" w:space="0" w:color="000000"/>
              <w:bottom w:val="single" w:sz="4" w:space="0" w:color="000000"/>
              <w:right w:val="single" w:sz="4" w:space="0" w:color="000000"/>
            </w:tcBorders>
          </w:tcPr>
          <w:p w14:paraId="608881DF" w14:textId="77777777" w:rsidR="00FC3D18" w:rsidRDefault="00000000">
            <w:pPr>
              <w:spacing w:after="24" w:line="259" w:lineRule="auto"/>
              <w:ind w:left="3"/>
            </w:pPr>
            <w:r>
              <w:rPr>
                <w:sz w:val="24"/>
              </w:rPr>
              <w:t xml:space="preserve"> </w:t>
            </w:r>
          </w:p>
          <w:p w14:paraId="6FEB4524" w14:textId="77777777" w:rsidR="00FC3D18" w:rsidRDefault="00000000">
            <w:pPr>
              <w:spacing w:after="24" w:line="259" w:lineRule="auto"/>
              <w:ind w:left="3"/>
            </w:pPr>
            <w:r>
              <w:rPr>
                <w:sz w:val="24"/>
              </w:rPr>
              <w:t xml:space="preserve">    Date </w:t>
            </w:r>
          </w:p>
          <w:p w14:paraId="2FC85CF5" w14:textId="77777777" w:rsidR="00FC3D18" w:rsidRDefault="00000000">
            <w:pPr>
              <w:spacing w:after="0" w:line="259" w:lineRule="auto"/>
              <w:ind w:left="3"/>
            </w:pPr>
            <w:r>
              <w:rPr>
                <w:sz w:val="24"/>
              </w:rPr>
              <w:t xml:space="preserve"> </w:t>
            </w:r>
          </w:p>
        </w:tc>
        <w:tc>
          <w:tcPr>
            <w:tcW w:w="4979" w:type="dxa"/>
            <w:tcBorders>
              <w:top w:val="single" w:sz="6" w:space="0" w:color="000000"/>
              <w:left w:val="single" w:sz="4" w:space="0" w:color="000000"/>
              <w:bottom w:val="single" w:sz="4" w:space="0" w:color="000000"/>
              <w:right w:val="single" w:sz="6" w:space="0" w:color="000000"/>
            </w:tcBorders>
            <w:vAlign w:val="center"/>
          </w:tcPr>
          <w:p w14:paraId="34A2E59E" w14:textId="77777777" w:rsidR="00FC3D18" w:rsidRDefault="00000000">
            <w:pPr>
              <w:spacing w:after="0" w:line="259" w:lineRule="auto"/>
            </w:pPr>
            <w:r>
              <w:rPr>
                <w:sz w:val="24"/>
              </w:rPr>
              <w:t xml:space="preserve">10 July 2024 </w:t>
            </w:r>
          </w:p>
        </w:tc>
      </w:tr>
      <w:tr w:rsidR="00FC3D18" w14:paraId="2E448976" w14:textId="77777777">
        <w:trPr>
          <w:trHeight w:val="1090"/>
        </w:trPr>
        <w:tc>
          <w:tcPr>
            <w:tcW w:w="4985" w:type="dxa"/>
            <w:tcBorders>
              <w:top w:val="single" w:sz="4" w:space="0" w:color="000000"/>
              <w:left w:val="single" w:sz="6" w:space="0" w:color="000000"/>
              <w:bottom w:val="single" w:sz="4" w:space="0" w:color="000000"/>
              <w:right w:val="single" w:sz="4" w:space="0" w:color="000000"/>
            </w:tcBorders>
          </w:tcPr>
          <w:p w14:paraId="525C505C" w14:textId="77777777" w:rsidR="00FC3D18" w:rsidRDefault="00000000">
            <w:pPr>
              <w:spacing w:after="66" w:line="259" w:lineRule="auto"/>
              <w:ind w:left="3"/>
            </w:pPr>
            <w:r>
              <w:rPr>
                <w:sz w:val="24"/>
              </w:rPr>
              <w:t xml:space="preserve"> </w:t>
            </w:r>
          </w:p>
          <w:p w14:paraId="3A83CCF6" w14:textId="77777777" w:rsidR="00FC3D18" w:rsidRDefault="00000000">
            <w:pPr>
              <w:spacing w:after="0" w:line="259" w:lineRule="auto"/>
              <w:ind w:left="3"/>
            </w:pPr>
            <w:r>
              <w:rPr>
                <w:sz w:val="24"/>
              </w:rPr>
              <w:t xml:space="preserve"> </w:t>
            </w:r>
            <w:r>
              <w:t xml:space="preserve">Team ID </w:t>
            </w:r>
          </w:p>
          <w:p w14:paraId="6D5AD6A7" w14:textId="77777777" w:rsidR="00FC3D18" w:rsidRDefault="00000000">
            <w:pPr>
              <w:spacing w:after="0" w:line="259" w:lineRule="auto"/>
              <w:ind w:left="3"/>
            </w:pPr>
            <w:r>
              <w:rPr>
                <w:sz w:val="24"/>
              </w:rPr>
              <w:t xml:space="preserve"> </w:t>
            </w:r>
          </w:p>
        </w:tc>
        <w:tc>
          <w:tcPr>
            <w:tcW w:w="4979" w:type="dxa"/>
            <w:tcBorders>
              <w:top w:val="single" w:sz="4" w:space="0" w:color="000000"/>
              <w:left w:val="single" w:sz="4" w:space="0" w:color="000000"/>
              <w:bottom w:val="single" w:sz="4" w:space="0" w:color="000000"/>
              <w:right w:val="single" w:sz="6" w:space="0" w:color="000000"/>
            </w:tcBorders>
            <w:vAlign w:val="center"/>
          </w:tcPr>
          <w:p w14:paraId="50E9A3FA" w14:textId="7548E8D7" w:rsidR="00FC3D18" w:rsidRDefault="00CC5C8C">
            <w:pPr>
              <w:spacing w:after="0" w:line="259" w:lineRule="auto"/>
            </w:pPr>
            <w:r>
              <w:t>739893</w:t>
            </w:r>
            <w:r w:rsidR="00000000">
              <w:rPr>
                <w:sz w:val="24"/>
              </w:rPr>
              <w:t xml:space="preserve"> </w:t>
            </w:r>
          </w:p>
        </w:tc>
      </w:tr>
      <w:tr w:rsidR="00FC3D18" w14:paraId="0F7C9B76" w14:textId="77777777">
        <w:trPr>
          <w:trHeight w:val="1145"/>
        </w:trPr>
        <w:tc>
          <w:tcPr>
            <w:tcW w:w="4985" w:type="dxa"/>
            <w:tcBorders>
              <w:top w:val="single" w:sz="4" w:space="0" w:color="000000"/>
              <w:left w:val="single" w:sz="6" w:space="0" w:color="000000"/>
              <w:bottom w:val="single" w:sz="4" w:space="0" w:color="000000"/>
              <w:right w:val="single" w:sz="4" w:space="0" w:color="000000"/>
            </w:tcBorders>
          </w:tcPr>
          <w:p w14:paraId="165A2CF7" w14:textId="77777777" w:rsidR="00FC3D18" w:rsidRDefault="00000000">
            <w:pPr>
              <w:spacing w:after="64" w:line="259" w:lineRule="auto"/>
              <w:ind w:left="3"/>
            </w:pPr>
            <w:r>
              <w:rPr>
                <w:sz w:val="24"/>
              </w:rPr>
              <w:t xml:space="preserve">  </w:t>
            </w:r>
          </w:p>
          <w:p w14:paraId="1C7BC2F2" w14:textId="77777777" w:rsidR="00FC3D18" w:rsidRDefault="00000000">
            <w:pPr>
              <w:spacing w:after="0" w:line="259" w:lineRule="auto"/>
              <w:ind w:left="3"/>
            </w:pPr>
            <w:r>
              <w:t xml:space="preserve">Project Title </w:t>
            </w:r>
          </w:p>
          <w:p w14:paraId="52F26EC4" w14:textId="77777777" w:rsidR="00FC3D18" w:rsidRDefault="00000000">
            <w:pPr>
              <w:spacing w:after="0" w:line="259" w:lineRule="auto"/>
              <w:ind w:left="3"/>
            </w:pPr>
            <w:r>
              <w:rPr>
                <w:sz w:val="24"/>
              </w:rPr>
              <w:t xml:space="preserve"> </w:t>
            </w:r>
          </w:p>
        </w:tc>
        <w:tc>
          <w:tcPr>
            <w:tcW w:w="4979" w:type="dxa"/>
            <w:tcBorders>
              <w:top w:val="single" w:sz="4" w:space="0" w:color="000000"/>
              <w:left w:val="single" w:sz="4" w:space="0" w:color="000000"/>
              <w:bottom w:val="single" w:sz="4" w:space="0" w:color="000000"/>
              <w:right w:val="single" w:sz="6" w:space="0" w:color="000000"/>
            </w:tcBorders>
          </w:tcPr>
          <w:p w14:paraId="39903F87" w14:textId="77777777" w:rsidR="00FC3D18" w:rsidRDefault="00000000">
            <w:pPr>
              <w:spacing w:after="64" w:line="259" w:lineRule="auto"/>
            </w:pPr>
            <w:r>
              <w:rPr>
                <w:sz w:val="24"/>
              </w:rPr>
              <w:t xml:space="preserve"> </w:t>
            </w:r>
          </w:p>
          <w:p w14:paraId="6DE1EE37" w14:textId="77777777" w:rsidR="00FC3D18" w:rsidRDefault="00000000">
            <w:pPr>
              <w:spacing w:after="0" w:line="259" w:lineRule="auto"/>
            </w:pPr>
            <w:r>
              <w:t xml:space="preserve">Sepsis Survival Minimal Clinical Records </w:t>
            </w:r>
          </w:p>
        </w:tc>
      </w:tr>
      <w:tr w:rsidR="00FC3D18" w14:paraId="317E2097" w14:textId="77777777">
        <w:trPr>
          <w:trHeight w:val="1203"/>
        </w:trPr>
        <w:tc>
          <w:tcPr>
            <w:tcW w:w="4985" w:type="dxa"/>
            <w:tcBorders>
              <w:top w:val="single" w:sz="4" w:space="0" w:color="000000"/>
              <w:left w:val="single" w:sz="6" w:space="0" w:color="000000"/>
              <w:bottom w:val="single" w:sz="6" w:space="0" w:color="000000"/>
              <w:right w:val="single" w:sz="4" w:space="0" w:color="000000"/>
            </w:tcBorders>
          </w:tcPr>
          <w:p w14:paraId="3A64AB80" w14:textId="77777777" w:rsidR="00FC3D18" w:rsidRDefault="00000000">
            <w:pPr>
              <w:spacing w:after="26" w:line="259" w:lineRule="auto"/>
              <w:ind w:left="3"/>
            </w:pPr>
            <w:r>
              <w:t xml:space="preserve"> </w:t>
            </w:r>
          </w:p>
          <w:p w14:paraId="431418BA" w14:textId="77777777" w:rsidR="00FC3D18" w:rsidRDefault="00000000">
            <w:pPr>
              <w:spacing w:after="31" w:line="259" w:lineRule="auto"/>
              <w:ind w:left="3"/>
            </w:pPr>
            <w:r>
              <w:t xml:space="preserve">Maximum Marks </w:t>
            </w:r>
          </w:p>
          <w:p w14:paraId="75057F7E" w14:textId="77777777" w:rsidR="00FC3D18" w:rsidRDefault="00000000">
            <w:pPr>
              <w:spacing w:after="0" w:line="259" w:lineRule="auto"/>
              <w:ind w:left="3"/>
            </w:pPr>
            <w:r>
              <w:t xml:space="preserve"> </w:t>
            </w:r>
          </w:p>
        </w:tc>
        <w:tc>
          <w:tcPr>
            <w:tcW w:w="4979" w:type="dxa"/>
            <w:tcBorders>
              <w:top w:val="single" w:sz="4" w:space="0" w:color="000000"/>
              <w:left w:val="single" w:sz="4" w:space="0" w:color="000000"/>
              <w:bottom w:val="single" w:sz="6" w:space="0" w:color="000000"/>
              <w:right w:val="single" w:sz="6" w:space="0" w:color="000000"/>
            </w:tcBorders>
            <w:vAlign w:val="center"/>
          </w:tcPr>
          <w:p w14:paraId="6EF90280" w14:textId="77777777" w:rsidR="00FC3D18" w:rsidRDefault="00000000">
            <w:pPr>
              <w:spacing w:after="31" w:line="259" w:lineRule="auto"/>
            </w:pPr>
            <w:r>
              <w:t xml:space="preserve"> </w:t>
            </w:r>
          </w:p>
          <w:p w14:paraId="61E1E0E8" w14:textId="77777777" w:rsidR="00FC3D18" w:rsidRDefault="00000000">
            <w:pPr>
              <w:spacing w:after="0" w:line="259" w:lineRule="auto"/>
            </w:pPr>
            <w:r>
              <w:t xml:space="preserve">6 Marks </w:t>
            </w:r>
          </w:p>
        </w:tc>
      </w:tr>
    </w:tbl>
    <w:p w14:paraId="4EB50171" w14:textId="77777777" w:rsidR="00FC3D18" w:rsidRDefault="00000000">
      <w:pPr>
        <w:spacing w:after="118" w:line="259" w:lineRule="auto"/>
        <w:ind w:left="182"/>
        <w:jc w:val="center"/>
      </w:pPr>
      <w:r>
        <w:rPr>
          <w:b/>
          <w:sz w:val="32"/>
        </w:rPr>
        <w:t xml:space="preserve"> </w:t>
      </w:r>
    </w:p>
    <w:p w14:paraId="11053BEC" w14:textId="77777777" w:rsidR="00FC3D18" w:rsidRDefault="00000000">
      <w:pPr>
        <w:spacing w:after="259" w:line="259" w:lineRule="auto"/>
      </w:pPr>
      <w:r>
        <w:rPr>
          <w:sz w:val="24"/>
        </w:rPr>
        <w:t xml:space="preserve"> </w:t>
      </w:r>
    </w:p>
    <w:p w14:paraId="10D8877B" w14:textId="77777777" w:rsidR="00FC3D18" w:rsidRDefault="00000000">
      <w:pPr>
        <w:spacing w:after="159" w:line="259" w:lineRule="auto"/>
      </w:pPr>
      <w:r>
        <w:rPr>
          <w:b/>
          <w:sz w:val="32"/>
        </w:rPr>
        <w:t xml:space="preserve">Model Selection Report </w:t>
      </w:r>
    </w:p>
    <w:p w14:paraId="5DD23CBE" w14:textId="77777777" w:rsidR="00FC3D18" w:rsidRDefault="00000000">
      <w:r>
        <w:t xml:space="preserve">In the forthcoming Model Selection Report for sepsis survival prediction using minimal clinical records, various models will be outlined, detailing their descriptions, hyperparameters, including Accuracy or F1 score. This comprehensive report will provide insights into the chosen models and their effectiveness. </w:t>
      </w:r>
    </w:p>
    <w:p w14:paraId="657134AA" w14:textId="77777777" w:rsidR="00FC3D18" w:rsidRDefault="00000000">
      <w:pPr>
        <w:spacing w:after="0" w:line="259" w:lineRule="auto"/>
      </w:pPr>
      <w:r>
        <w:t xml:space="preserve"> </w:t>
      </w:r>
    </w:p>
    <w:tbl>
      <w:tblPr>
        <w:tblStyle w:val="TableGrid"/>
        <w:tblW w:w="10805" w:type="dxa"/>
        <w:tblInd w:w="5" w:type="dxa"/>
        <w:tblCellMar>
          <w:top w:w="2" w:type="dxa"/>
          <w:left w:w="110" w:type="dxa"/>
          <w:bottom w:w="0" w:type="dxa"/>
          <w:right w:w="115" w:type="dxa"/>
        </w:tblCellMar>
        <w:tblLook w:val="04A0" w:firstRow="1" w:lastRow="0" w:firstColumn="1" w:lastColumn="0" w:noHBand="0" w:noVBand="1"/>
      </w:tblPr>
      <w:tblGrid>
        <w:gridCol w:w="2702"/>
        <w:gridCol w:w="2701"/>
        <w:gridCol w:w="2701"/>
        <w:gridCol w:w="2701"/>
      </w:tblGrid>
      <w:tr w:rsidR="00FC3D18" w14:paraId="3D33E161" w14:textId="77777777">
        <w:trPr>
          <w:trHeight w:val="956"/>
        </w:trPr>
        <w:tc>
          <w:tcPr>
            <w:tcW w:w="2701" w:type="dxa"/>
            <w:tcBorders>
              <w:top w:val="single" w:sz="4" w:space="0" w:color="000000"/>
              <w:left w:val="single" w:sz="4" w:space="0" w:color="000000"/>
              <w:bottom w:val="single" w:sz="4" w:space="0" w:color="000000"/>
              <w:right w:val="single" w:sz="4" w:space="0" w:color="000000"/>
            </w:tcBorders>
          </w:tcPr>
          <w:p w14:paraId="42FE5053" w14:textId="77777777" w:rsidR="00FC3D18" w:rsidRDefault="00000000">
            <w:pPr>
              <w:spacing w:after="0" w:line="259" w:lineRule="auto"/>
            </w:pPr>
            <w:r>
              <w:rPr>
                <w:b/>
              </w:rPr>
              <w:t xml:space="preserve">Model </w:t>
            </w:r>
          </w:p>
        </w:tc>
        <w:tc>
          <w:tcPr>
            <w:tcW w:w="2701" w:type="dxa"/>
            <w:tcBorders>
              <w:top w:val="single" w:sz="4" w:space="0" w:color="000000"/>
              <w:left w:val="single" w:sz="4" w:space="0" w:color="000000"/>
              <w:bottom w:val="single" w:sz="4" w:space="0" w:color="000000"/>
              <w:right w:val="single" w:sz="4" w:space="0" w:color="000000"/>
            </w:tcBorders>
          </w:tcPr>
          <w:p w14:paraId="315C4F94" w14:textId="77777777" w:rsidR="00FC3D18" w:rsidRDefault="00000000">
            <w:pPr>
              <w:spacing w:after="0" w:line="259" w:lineRule="auto"/>
            </w:pPr>
            <w:r>
              <w:rPr>
                <w:b/>
              </w:rPr>
              <w:t xml:space="preserve">Description </w:t>
            </w:r>
          </w:p>
        </w:tc>
        <w:tc>
          <w:tcPr>
            <w:tcW w:w="2701" w:type="dxa"/>
            <w:tcBorders>
              <w:top w:val="single" w:sz="4" w:space="0" w:color="000000"/>
              <w:left w:val="single" w:sz="4" w:space="0" w:color="000000"/>
              <w:bottom w:val="single" w:sz="4" w:space="0" w:color="000000"/>
              <w:right w:val="single" w:sz="4" w:space="0" w:color="000000"/>
            </w:tcBorders>
          </w:tcPr>
          <w:p w14:paraId="3D65A8EC" w14:textId="77777777" w:rsidR="00FC3D18" w:rsidRDefault="00000000">
            <w:pPr>
              <w:spacing w:after="0" w:line="259" w:lineRule="auto"/>
            </w:pPr>
            <w:r>
              <w:rPr>
                <w:b/>
              </w:rPr>
              <w:t xml:space="preserve">Hyperparameters </w:t>
            </w:r>
          </w:p>
        </w:tc>
        <w:tc>
          <w:tcPr>
            <w:tcW w:w="2701" w:type="dxa"/>
            <w:tcBorders>
              <w:top w:val="single" w:sz="4" w:space="0" w:color="000000"/>
              <w:left w:val="single" w:sz="4" w:space="0" w:color="000000"/>
              <w:bottom w:val="single" w:sz="4" w:space="0" w:color="000000"/>
              <w:right w:val="single" w:sz="4" w:space="0" w:color="000000"/>
            </w:tcBorders>
          </w:tcPr>
          <w:p w14:paraId="000E3C81" w14:textId="77777777" w:rsidR="00FC3D18" w:rsidRDefault="00000000">
            <w:pPr>
              <w:spacing w:after="0" w:line="259" w:lineRule="auto"/>
            </w:pPr>
            <w:r>
              <w:rPr>
                <w:b/>
              </w:rPr>
              <w:t xml:space="preserve">Performance metric(Accuracy) </w:t>
            </w:r>
          </w:p>
        </w:tc>
      </w:tr>
    </w:tbl>
    <w:p w14:paraId="0A5A08C8" w14:textId="77777777" w:rsidR="00FC3D18" w:rsidRDefault="00000000">
      <w:pPr>
        <w:spacing w:after="191" w:line="259" w:lineRule="auto"/>
      </w:pPr>
      <w:r>
        <w:lastRenderedPageBreak/>
        <w:t xml:space="preserve"> </w:t>
      </w:r>
    </w:p>
    <w:p w14:paraId="3B0F86CC" w14:textId="77777777" w:rsidR="00FC3D18" w:rsidRDefault="00000000">
      <w:pPr>
        <w:spacing w:after="0" w:line="259" w:lineRule="auto"/>
      </w:pPr>
      <w:r>
        <w:t xml:space="preserve"> </w:t>
      </w:r>
    </w:p>
    <w:p w14:paraId="5DB3050B" w14:textId="77777777" w:rsidR="00FC3D18" w:rsidRDefault="00000000">
      <w:pPr>
        <w:spacing w:after="0" w:line="259" w:lineRule="auto"/>
        <w:ind w:left="-1"/>
        <w:jc w:val="both"/>
      </w:pPr>
      <w:r>
        <w:rPr>
          <w:noProof/>
        </w:rPr>
        <w:drawing>
          <wp:inline distT="0" distB="0" distL="0" distR="0" wp14:anchorId="0EF6F5D3" wp14:editId="334151A1">
            <wp:extent cx="2009775" cy="72390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6"/>
                    <a:stretch>
                      <a:fillRect/>
                    </a:stretch>
                  </pic:blipFill>
                  <pic:spPr>
                    <a:xfrm>
                      <a:off x="0" y="0"/>
                      <a:ext cx="2009775" cy="723900"/>
                    </a:xfrm>
                    <a:prstGeom prst="rect">
                      <a:avLst/>
                    </a:prstGeom>
                  </pic:spPr>
                </pic:pic>
              </a:graphicData>
            </a:graphic>
          </wp:inline>
        </w:drawing>
      </w:r>
      <w:r>
        <w:t xml:space="preserve">                                                                    </w:t>
      </w:r>
      <w:r>
        <w:rPr>
          <w:noProof/>
        </w:rPr>
        <w:drawing>
          <wp:inline distT="0" distB="0" distL="0" distR="0" wp14:anchorId="6BE56D3F" wp14:editId="5B9CE8F8">
            <wp:extent cx="1333500" cy="4572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5"/>
                    <a:stretch>
                      <a:fillRect/>
                    </a:stretch>
                  </pic:blipFill>
                  <pic:spPr>
                    <a:xfrm>
                      <a:off x="0" y="0"/>
                      <a:ext cx="1333500" cy="457200"/>
                    </a:xfrm>
                    <a:prstGeom prst="rect">
                      <a:avLst/>
                    </a:prstGeom>
                  </pic:spPr>
                </pic:pic>
              </a:graphicData>
            </a:graphic>
          </wp:inline>
        </w:drawing>
      </w:r>
      <w:r>
        <w:rPr>
          <w:sz w:val="24"/>
        </w:rPr>
        <w:t xml:space="preserve"> </w:t>
      </w:r>
    </w:p>
    <w:tbl>
      <w:tblPr>
        <w:tblStyle w:val="TableGrid"/>
        <w:tblW w:w="10564" w:type="dxa"/>
        <w:tblInd w:w="8" w:type="dxa"/>
        <w:tblCellMar>
          <w:top w:w="0" w:type="dxa"/>
          <w:left w:w="105" w:type="dxa"/>
          <w:bottom w:w="0" w:type="dxa"/>
          <w:right w:w="105" w:type="dxa"/>
        </w:tblCellMar>
        <w:tblLook w:val="04A0" w:firstRow="1" w:lastRow="0" w:firstColumn="1" w:lastColumn="0" w:noHBand="0" w:noVBand="1"/>
      </w:tblPr>
      <w:tblGrid>
        <w:gridCol w:w="2644"/>
        <w:gridCol w:w="2641"/>
        <w:gridCol w:w="2641"/>
        <w:gridCol w:w="2638"/>
      </w:tblGrid>
      <w:tr w:rsidR="00FC3D18" w14:paraId="4D16168B" w14:textId="77777777">
        <w:trPr>
          <w:trHeight w:val="4364"/>
        </w:trPr>
        <w:tc>
          <w:tcPr>
            <w:tcW w:w="2644" w:type="dxa"/>
            <w:tcBorders>
              <w:top w:val="single" w:sz="6" w:space="0" w:color="000000"/>
              <w:left w:val="single" w:sz="6" w:space="0" w:color="000000"/>
              <w:bottom w:val="single" w:sz="4" w:space="0" w:color="000000"/>
              <w:right w:val="single" w:sz="4" w:space="0" w:color="000000"/>
            </w:tcBorders>
            <w:vAlign w:val="center"/>
          </w:tcPr>
          <w:p w14:paraId="37D55508" w14:textId="77777777" w:rsidR="00FC3D18" w:rsidRDefault="00000000">
            <w:pPr>
              <w:spacing w:after="24" w:line="259" w:lineRule="auto"/>
              <w:ind w:left="3"/>
            </w:pPr>
            <w:r>
              <w:rPr>
                <w:sz w:val="24"/>
              </w:rPr>
              <w:t xml:space="preserve"> </w:t>
            </w:r>
          </w:p>
          <w:p w14:paraId="0E2BEC2D" w14:textId="77777777" w:rsidR="00FC3D18" w:rsidRDefault="00000000">
            <w:pPr>
              <w:spacing w:after="0" w:line="259" w:lineRule="auto"/>
              <w:ind w:left="3"/>
            </w:pPr>
            <w:r>
              <w:rPr>
                <w:sz w:val="24"/>
              </w:rPr>
              <w:t xml:space="preserve">Random Forest </w:t>
            </w:r>
          </w:p>
        </w:tc>
        <w:tc>
          <w:tcPr>
            <w:tcW w:w="2641" w:type="dxa"/>
            <w:tcBorders>
              <w:top w:val="single" w:sz="6" w:space="0" w:color="000000"/>
              <w:left w:val="single" w:sz="4" w:space="0" w:color="000000"/>
              <w:bottom w:val="single" w:sz="4" w:space="0" w:color="000000"/>
              <w:right w:val="single" w:sz="4" w:space="0" w:color="000000"/>
            </w:tcBorders>
            <w:vAlign w:val="center"/>
          </w:tcPr>
          <w:p w14:paraId="46102CC6" w14:textId="77777777" w:rsidR="00FC3D18" w:rsidRDefault="00000000">
            <w:pPr>
              <w:spacing w:after="24" w:line="259" w:lineRule="auto"/>
            </w:pPr>
            <w:r>
              <w:rPr>
                <w:sz w:val="24"/>
              </w:rPr>
              <w:t xml:space="preserve">  </w:t>
            </w:r>
          </w:p>
          <w:p w14:paraId="75928B22" w14:textId="77777777" w:rsidR="00FC3D18" w:rsidRDefault="00000000">
            <w:pPr>
              <w:spacing w:after="0" w:line="259" w:lineRule="auto"/>
            </w:pPr>
            <w:r>
              <w:rPr>
                <w:sz w:val="24"/>
              </w:rPr>
              <w:t xml:space="preserve">Ensemble of decision trees; robust ,handles complex relationships, reduces overfitting, and provides feature importance for sepsis survival prediction </w:t>
            </w:r>
          </w:p>
        </w:tc>
        <w:tc>
          <w:tcPr>
            <w:tcW w:w="2641" w:type="dxa"/>
            <w:tcBorders>
              <w:top w:val="single" w:sz="6" w:space="0" w:color="000000"/>
              <w:left w:val="single" w:sz="4" w:space="0" w:color="000000"/>
              <w:bottom w:val="single" w:sz="4" w:space="0" w:color="000000"/>
              <w:right w:val="single" w:sz="4" w:space="0" w:color="000000"/>
            </w:tcBorders>
            <w:vAlign w:val="center"/>
          </w:tcPr>
          <w:p w14:paraId="11F08413" w14:textId="77777777" w:rsidR="00FC3D18" w:rsidRDefault="00000000">
            <w:pPr>
              <w:spacing w:after="0" w:line="259" w:lineRule="auto"/>
              <w:ind w:right="2251"/>
            </w:pPr>
            <w:r>
              <w:rPr>
                <w:sz w:val="24"/>
              </w:rPr>
              <w:t xml:space="preserve">  - </w:t>
            </w:r>
          </w:p>
        </w:tc>
        <w:tc>
          <w:tcPr>
            <w:tcW w:w="2638" w:type="dxa"/>
            <w:tcBorders>
              <w:top w:val="single" w:sz="6" w:space="0" w:color="000000"/>
              <w:left w:val="single" w:sz="4" w:space="0" w:color="000000"/>
              <w:bottom w:val="single" w:sz="4" w:space="0" w:color="000000"/>
              <w:right w:val="single" w:sz="6" w:space="0" w:color="000000"/>
            </w:tcBorders>
            <w:vAlign w:val="center"/>
          </w:tcPr>
          <w:p w14:paraId="530795F5" w14:textId="77777777" w:rsidR="00FC3D18" w:rsidRDefault="00000000">
            <w:pPr>
              <w:spacing w:after="24" w:line="259" w:lineRule="auto"/>
            </w:pPr>
            <w:r>
              <w:rPr>
                <w:sz w:val="24"/>
              </w:rPr>
              <w:t xml:space="preserve">  </w:t>
            </w:r>
          </w:p>
          <w:p w14:paraId="6510B5AA" w14:textId="77777777" w:rsidR="00FC3D18" w:rsidRDefault="00000000">
            <w:pPr>
              <w:spacing w:after="0" w:line="259" w:lineRule="auto"/>
            </w:pPr>
            <w:r>
              <w:rPr>
                <w:sz w:val="24"/>
              </w:rPr>
              <w:t xml:space="preserve">Accuracy = 89% </w:t>
            </w:r>
          </w:p>
        </w:tc>
      </w:tr>
      <w:tr w:rsidR="00FC3D18" w14:paraId="6A32A4F4" w14:textId="77777777">
        <w:trPr>
          <w:trHeight w:val="2396"/>
        </w:trPr>
        <w:tc>
          <w:tcPr>
            <w:tcW w:w="2644" w:type="dxa"/>
            <w:tcBorders>
              <w:top w:val="single" w:sz="4" w:space="0" w:color="000000"/>
              <w:left w:val="single" w:sz="6" w:space="0" w:color="000000"/>
              <w:bottom w:val="single" w:sz="4" w:space="0" w:color="000000"/>
              <w:right w:val="single" w:sz="4" w:space="0" w:color="000000"/>
            </w:tcBorders>
            <w:vAlign w:val="center"/>
          </w:tcPr>
          <w:p w14:paraId="636BBFE4" w14:textId="77777777" w:rsidR="00FC3D18" w:rsidRDefault="00000000">
            <w:pPr>
              <w:spacing w:after="29" w:line="259" w:lineRule="auto"/>
              <w:ind w:left="3"/>
            </w:pPr>
            <w:r>
              <w:rPr>
                <w:sz w:val="24"/>
              </w:rPr>
              <w:t xml:space="preserve">  </w:t>
            </w:r>
          </w:p>
          <w:p w14:paraId="37AD6F29" w14:textId="77777777" w:rsidR="00FC3D18" w:rsidRDefault="00000000">
            <w:pPr>
              <w:spacing w:after="0" w:line="259" w:lineRule="auto"/>
              <w:ind w:left="3"/>
            </w:pPr>
            <w:r>
              <w:rPr>
                <w:sz w:val="24"/>
              </w:rPr>
              <w:t xml:space="preserve">Decision Tree </w:t>
            </w:r>
          </w:p>
        </w:tc>
        <w:tc>
          <w:tcPr>
            <w:tcW w:w="2641" w:type="dxa"/>
            <w:tcBorders>
              <w:top w:val="single" w:sz="4" w:space="0" w:color="000000"/>
              <w:left w:val="single" w:sz="4" w:space="0" w:color="000000"/>
              <w:bottom w:val="single" w:sz="4" w:space="0" w:color="000000"/>
              <w:right w:val="single" w:sz="4" w:space="0" w:color="000000"/>
            </w:tcBorders>
          </w:tcPr>
          <w:p w14:paraId="138E4FDD" w14:textId="77777777" w:rsidR="00FC3D18" w:rsidRDefault="00000000">
            <w:pPr>
              <w:spacing w:after="0" w:line="259" w:lineRule="auto"/>
            </w:pPr>
            <w:r>
              <w:rPr>
                <w:sz w:val="24"/>
              </w:rPr>
              <w:t xml:space="preserve">Simple tree structure; interpretable, captures non-linear relationships, suitable for initial insights into sepsis survival patterns. </w:t>
            </w:r>
          </w:p>
        </w:tc>
        <w:tc>
          <w:tcPr>
            <w:tcW w:w="2641" w:type="dxa"/>
            <w:tcBorders>
              <w:top w:val="single" w:sz="4" w:space="0" w:color="000000"/>
              <w:left w:val="single" w:sz="4" w:space="0" w:color="000000"/>
              <w:bottom w:val="single" w:sz="4" w:space="0" w:color="000000"/>
              <w:right w:val="single" w:sz="4" w:space="0" w:color="000000"/>
            </w:tcBorders>
            <w:vAlign w:val="center"/>
          </w:tcPr>
          <w:p w14:paraId="559A8E33" w14:textId="77777777" w:rsidR="00FC3D18" w:rsidRDefault="00000000">
            <w:pPr>
              <w:spacing w:after="0" w:line="259" w:lineRule="auto"/>
            </w:pPr>
            <w:r>
              <w:rPr>
                <w:sz w:val="24"/>
              </w:rPr>
              <w:t xml:space="preserve">- </w:t>
            </w:r>
          </w:p>
        </w:tc>
        <w:tc>
          <w:tcPr>
            <w:tcW w:w="2638" w:type="dxa"/>
            <w:tcBorders>
              <w:top w:val="single" w:sz="4" w:space="0" w:color="000000"/>
              <w:left w:val="single" w:sz="4" w:space="0" w:color="000000"/>
              <w:bottom w:val="single" w:sz="4" w:space="0" w:color="000000"/>
              <w:right w:val="single" w:sz="6" w:space="0" w:color="000000"/>
            </w:tcBorders>
            <w:vAlign w:val="center"/>
          </w:tcPr>
          <w:p w14:paraId="254E2E38" w14:textId="77777777" w:rsidR="00FC3D18" w:rsidRDefault="00000000">
            <w:pPr>
              <w:spacing w:after="29" w:line="259" w:lineRule="auto"/>
            </w:pPr>
            <w:r>
              <w:rPr>
                <w:sz w:val="24"/>
              </w:rPr>
              <w:t xml:space="preserve">  </w:t>
            </w:r>
          </w:p>
          <w:p w14:paraId="434FDF34" w14:textId="77777777" w:rsidR="00FC3D18" w:rsidRDefault="00000000">
            <w:pPr>
              <w:spacing w:after="0" w:line="259" w:lineRule="auto"/>
            </w:pPr>
            <w:r>
              <w:rPr>
                <w:sz w:val="24"/>
              </w:rPr>
              <w:t xml:space="preserve">Accuracy = 89% </w:t>
            </w:r>
          </w:p>
        </w:tc>
      </w:tr>
      <w:tr w:rsidR="00FC3D18" w14:paraId="2C62F6CC" w14:textId="77777777">
        <w:trPr>
          <w:trHeight w:val="2058"/>
        </w:trPr>
        <w:tc>
          <w:tcPr>
            <w:tcW w:w="2644" w:type="dxa"/>
            <w:tcBorders>
              <w:top w:val="single" w:sz="4" w:space="0" w:color="000000"/>
              <w:left w:val="single" w:sz="6" w:space="0" w:color="000000"/>
              <w:bottom w:val="single" w:sz="6" w:space="0" w:color="000000"/>
              <w:right w:val="single" w:sz="4" w:space="0" w:color="000000"/>
            </w:tcBorders>
            <w:vAlign w:val="center"/>
          </w:tcPr>
          <w:p w14:paraId="33EF2764" w14:textId="77777777" w:rsidR="00FC3D18" w:rsidRDefault="00000000">
            <w:pPr>
              <w:spacing w:after="24" w:line="259" w:lineRule="auto"/>
              <w:ind w:left="3"/>
            </w:pPr>
            <w:r>
              <w:rPr>
                <w:sz w:val="24"/>
              </w:rPr>
              <w:t xml:space="preserve">  </w:t>
            </w:r>
          </w:p>
          <w:p w14:paraId="78C6FFBE" w14:textId="77777777" w:rsidR="00FC3D18" w:rsidRDefault="00000000">
            <w:pPr>
              <w:spacing w:after="0" w:line="259" w:lineRule="auto"/>
              <w:ind w:left="3"/>
            </w:pPr>
            <w:r>
              <w:rPr>
                <w:sz w:val="24"/>
              </w:rPr>
              <w:t xml:space="preserve">KNN </w:t>
            </w:r>
          </w:p>
        </w:tc>
        <w:tc>
          <w:tcPr>
            <w:tcW w:w="2641" w:type="dxa"/>
            <w:tcBorders>
              <w:top w:val="single" w:sz="4" w:space="0" w:color="000000"/>
              <w:left w:val="single" w:sz="4" w:space="0" w:color="000000"/>
              <w:bottom w:val="single" w:sz="6" w:space="0" w:color="000000"/>
              <w:right w:val="single" w:sz="4" w:space="0" w:color="000000"/>
            </w:tcBorders>
          </w:tcPr>
          <w:p w14:paraId="054E02C1" w14:textId="77777777" w:rsidR="00FC3D18" w:rsidRDefault="00000000">
            <w:pPr>
              <w:spacing w:after="0" w:line="259" w:lineRule="auto"/>
            </w:pPr>
            <w:r>
              <w:rPr>
                <w:sz w:val="24"/>
              </w:rPr>
              <w:t xml:space="preserve">Classifies based on nearest neighbors; adapts well to data patterns, effective for sepsis survival prediction. </w:t>
            </w:r>
          </w:p>
        </w:tc>
        <w:tc>
          <w:tcPr>
            <w:tcW w:w="2641" w:type="dxa"/>
            <w:tcBorders>
              <w:top w:val="single" w:sz="4" w:space="0" w:color="000000"/>
              <w:left w:val="single" w:sz="4" w:space="0" w:color="000000"/>
              <w:bottom w:val="single" w:sz="6" w:space="0" w:color="000000"/>
              <w:right w:val="single" w:sz="4" w:space="0" w:color="000000"/>
            </w:tcBorders>
            <w:vAlign w:val="center"/>
          </w:tcPr>
          <w:p w14:paraId="1CCC5ACA" w14:textId="77777777" w:rsidR="00FC3D18" w:rsidRDefault="00000000">
            <w:pPr>
              <w:spacing w:after="0" w:line="259" w:lineRule="auto"/>
            </w:pPr>
            <w:r>
              <w:rPr>
                <w:sz w:val="24"/>
              </w:rPr>
              <w:t xml:space="preserve">- </w:t>
            </w:r>
          </w:p>
        </w:tc>
        <w:tc>
          <w:tcPr>
            <w:tcW w:w="2638" w:type="dxa"/>
            <w:tcBorders>
              <w:top w:val="single" w:sz="4" w:space="0" w:color="000000"/>
              <w:left w:val="single" w:sz="4" w:space="0" w:color="000000"/>
              <w:bottom w:val="single" w:sz="6" w:space="0" w:color="000000"/>
              <w:right w:val="single" w:sz="6" w:space="0" w:color="000000"/>
            </w:tcBorders>
            <w:vAlign w:val="center"/>
          </w:tcPr>
          <w:p w14:paraId="66C3C575" w14:textId="77777777" w:rsidR="00FC3D18" w:rsidRDefault="00000000">
            <w:pPr>
              <w:spacing w:after="24" w:line="259" w:lineRule="auto"/>
            </w:pPr>
            <w:r>
              <w:rPr>
                <w:sz w:val="24"/>
              </w:rPr>
              <w:t xml:space="preserve">  </w:t>
            </w:r>
          </w:p>
          <w:p w14:paraId="7F7AFDAE" w14:textId="77777777" w:rsidR="00FC3D18" w:rsidRDefault="00000000">
            <w:pPr>
              <w:spacing w:after="0" w:line="259" w:lineRule="auto"/>
            </w:pPr>
            <w:r>
              <w:rPr>
                <w:sz w:val="24"/>
              </w:rPr>
              <w:t xml:space="preserve">Accuracy = 88% </w:t>
            </w:r>
          </w:p>
        </w:tc>
      </w:tr>
      <w:tr w:rsidR="00FC3D18" w14:paraId="4FFA8FF5" w14:textId="77777777">
        <w:trPr>
          <w:trHeight w:val="3391"/>
        </w:trPr>
        <w:tc>
          <w:tcPr>
            <w:tcW w:w="2644" w:type="dxa"/>
            <w:tcBorders>
              <w:top w:val="single" w:sz="6" w:space="0" w:color="000000"/>
              <w:left w:val="single" w:sz="6" w:space="0" w:color="000000"/>
              <w:bottom w:val="single" w:sz="6" w:space="0" w:color="000000"/>
              <w:right w:val="single" w:sz="4" w:space="0" w:color="000000"/>
            </w:tcBorders>
            <w:vAlign w:val="center"/>
          </w:tcPr>
          <w:p w14:paraId="6BA2A9E0" w14:textId="77777777" w:rsidR="00FC3D18" w:rsidRDefault="00000000">
            <w:pPr>
              <w:spacing w:after="24" w:line="259" w:lineRule="auto"/>
              <w:ind w:left="3"/>
            </w:pPr>
            <w:r>
              <w:rPr>
                <w:sz w:val="24"/>
              </w:rPr>
              <w:lastRenderedPageBreak/>
              <w:t xml:space="preserve">  </w:t>
            </w:r>
          </w:p>
          <w:p w14:paraId="5A5BF84D" w14:textId="77777777" w:rsidR="00FC3D18" w:rsidRDefault="00000000">
            <w:pPr>
              <w:spacing w:after="0" w:line="259" w:lineRule="auto"/>
              <w:ind w:left="3"/>
            </w:pPr>
            <w:r>
              <w:rPr>
                <w:sz w:val="24"/>
              </w:rPr>
              <w:t xml:space="preserve">Logistic Regression </w:t>
            </w:r>
          </w:p>
        </w:tc>
        <w:tc>
          <w:tcPr>
            <w:tcW w:w="2641" w:type="dxa"/>
            <w:tcBorders>
              <w:top w:val="single" w:sz="6" w:space="0" w:color="000000"/>
              <w:left w:val="single" w:sz="4" w:space="0" w:color="000000"/>
              <w:bottom w:val="single" w:sz="6" w:space="0" w:color="000000"/>
              <w:right w:val="single" w:sz="4" w:space="0" w:color="000000"/>
            </w:tcBorders>
            <w:vAlign w:val="center"/>
          </w:tcPr>
          <w:p w14:paraId="15517A9E" w14:textId="77777777" w:rsidR="00FC3D18" w:rsidRDefault="00000000">
            <w:pPr>
              <w:spacing w:after="1"/>
              <w:ind w:right="51"/>
              <w:jc w:val="both"/>
            </w:pPr>
            <w:r>
              <w:rPr>
                <w:sz w:val="24"/>
              </w:rPr>
              <w:t xml:space="preserve">Used to model the relationship between a binary dependent variable and one or more independent </w:t>
            </w:r>
          </w:p>
          <w:p w14:paraId="71D9AE4D" w14:textId="77777777" w:rsidR="00FC3D18" w:rsidRDefault="00000000">
            <w:pPr>
              <w:spacing w:after="0" w:line="259" w:lineRule="auto"/>
            </w:pPr>
            <w:r>
              <w:rPr>
                <w:sz w:val="24"/>
              </w:rPr>
              <w:t xml:space="preserve">variable </w:t>
            </w:r>
          </w:p>
        </w:tc>
        <w:tc>
          <w:tcPr>
            <w:tcW w:w="2641" w:type="dxa"/>
            <w:tcBorders>
              <w:top w:val="single" w:sz="6" w:space="0" w:color="000000"/>
              <w:left w:val="single" w:sz="4" w:space="0" w:color="000000"/>
              <w:bottom w:val="single" w:sz="6" w:space="0" w:color="000000"/>
              <w:right w:val="single" w:sz="4" w:space="0" w:color="000000"/>
            </w:tcBorders>
            <w:vAlign w:val="center"/>
          </w:tcPr>
          <w:p w14:paraId="4700B4F0" w14:textId="77777777" w:rsidR="00FC3D18" w:rsidRDefault="00000000">
            <w:pPr>
              <w:spacing w:after="0" w:line="259" w:lineRule="auto"/>
              <w:ind w:right="2231"/>
            </w:pPr>
            <w:r>
              <w:rPr>
                <w:sz w:val="24"/>
              </w:rPr>
              <w:t xml:space="preserve">  - </w:t>
            </w:r>
          </w:p>
        </w:tc>
        <w:tc>
          <w:tcPr>
            <w:tcW w:w="2638" w:type="dxa"/>
            <w:tcBorders>
              <w:top w:val="single" w:sz="6" w:space="0" w:color="000000"/>
              <w:left w:val="single" w:sz="4" w:space="0" w:color="000000"/>
              <w:bottom w:val="single" w:sz="6" w:space="0" w:color="000000"/>
              <w:right w:val="single" w:sz="6" w:space="0" w:color="000000"/>
            </w:tcBorders>
            <w:vAlign w:val="center"/>
          </w:tcPr>
          <w:p w14:paraId="012A237F" w14:textId="77777777" w:rsidR="00FC3D18" w:rsidRDefault="00000000">
            <w:pPr>
              <w:spacing w:after="24" w:line="259" w:lineRule="auto"/>
            </w:pPr>
            <w:r>
              <w:rPr>
                <w:sz w:val="24"/>
              </w:rPr>
              <w:t xml:space="preserve">  </w:t>
            </w:r>
          </w:p>
          <w:p w14:paraId="48A07D7A" w14:textId="77777777" w:rsidR="00FC3D18" w:rsidRDefault="00000000">
            <w:pPr>
              <w:spacing w:after="0" w:line="259" w:lineRule="auto"/>
            </w:pPr>
            <w:r>
              <w:rPr>
                <w:sz w:val="24"/>
              </w:rPr>
              <w:t xml:space="preserve">Accuracy = 89% </w:t>
            </w:r>
          </w:p>
        </w:tc>
      </w:tr>
    </w:tbl>
    <w:p w14:paraId="5A7178C1" w14:textId="77777777" w:rsidR="00FC3D18" w:rsidRDefault="00000000">
      <w:pPr>
        <w:spacing w:after="0" w:line="259" w:lineRule="auto"/>
        <w:jc w:val="both"/>
      </w:pPr>
      <w:r>
        <w:rPr>
          <w:sz w:val="24"/>
        </w:rPr>
        <w:t xml:space="preserve"> </w:t>
      </w:r>
    </w:p>
    <w:sectPr w:rsidR="00FC3D18">
      <w:pgSz w:w="12240" w:h="15840"/>
      <w:pgMar w:top="1313" w:right="833" w:bottom="1492"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D18"/>
    <w:rsid w:val="005A1115"/>
    <w:rsid w:val="00CC5C8C"/>
    <w:rsid w:val="00FC3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95651"/>
  <w15:docId w15:val="{4B3626F4-4742-4F61-AEF5-695595DD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79" w:lineRule="auto"/>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Words>
  <Characters>1004</Characters>
  <Application>Microsoft Office Word</Application>
  <DocSecurity>0</DocSecurity>
  <Lines>86</Lines>
  <Paragraphs>32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jorukasandeep@gmail.com</dc:creator>
  <cp:keywords/>
  <cp:lastModifiedBy>billa hemanth</cp:lastModifiedBy>
  <cp:revision>2</cp:revision>
  <dcterms:created xsi:type="dcterms:W3CDTF">2024-07-16T06:52:00Z</dcterms:created>
  <dcterms:modified xsi:type="dcterms:W3CDTF">2024-07-16T06:52:00Z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6795c5d002a8de7c94e052d90533b0f4da8a2b6389a3fc597f5a09d3ff71c7a6</vt:lpwstr>
  </property>
</Properties>
</file>