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400"/>
              <w:left w:type="dxa" w:w="400"/>
              <w:bottom w:type="dxa" w:w="400"/>
              <w:right w:type="dxa" w:w="4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EchoAI Connector API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93c5fd"/>
                <w:sz w:val="28"/>
                <w:szCs w:val="28"/>
              </w:rPr>
              <w:t xml:space="preserve">Reference for Tools Developers</w:t>
            </w:r>
          </w:p>
          <w:p>
            <w:pPr>
              <w:spacing w:before="120"/>
              <w:jc w:val="center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Base URL: http://your-server/connectors  |  Format: JSON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6b7280"/>
          <w:sz w:val="22"/>
          <w:szCs w:val="22"/>
        </w:rPr>
        <w:t xml:space="preserve">All endpoints accept and return JSON. connector_id is always passed in the request body, not the URL.</w:t>
      </w:r>
    </w:p>
    <w:p>
      <w:pPr>
        <w:spacing w:before="160" w:after="0"/>
      </w:pPr>
      <w:r>
        <w:t xml:space="preserve"/>
      </w:r>
    </w:p>
    <w:p>
      <w:pPr>
        <w:spacing w:before="360" w:after="16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1. Create Connector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Creates a new connector. Tests with the example_payload before saving — only saves if the test passes.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000"/>
        <w:gridCol w:w="5460"/>
      </w:tblGrid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56db"/>
                <w:sz w:val="18"/>
                <w:szCs w:val="18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100"/>
              <w:left w:type="dxa" w:w="180"/>
              <w:bottom w:type="dxa" w:w="10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/api/create</w:t>
            </w:r>
          </w:p>
        </w:tc>
        <w:tc>
          <w:tcPr>
            <w:tcW w:type="dxa" w:w="54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100"/>
              <w:left w:type="dxa" w:w="18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20"/>
                <w:szCs w:val="20"/>
              </w:rPr>
              <w:t xml:space="preserve">Create and validate a new API connector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Request Fields: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000"/>
        <w:gridCol w:w="760"/>
        <w:gridCol w:w="5800"/>
      </w:tblGrid>
      <w:tr>
        <w:trPr>
          <w:tblHeader/>
        </w:trP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Req?</w:t>
            </w:r>
          </w:p>
        </w:tc>
        <w:tc>
          <w:tcPr>
            <w:tcW w:type="dxa" w:w="5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6db"/>
                <w:sz w:val="18"/>
                <w:szCs w:val="18"/>
              </w:rPr>
              <w:t xml:space="preserve">name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b21b6"/>
                <w:sz w:val="18"/>
                <w:szCs w:val="18"/>
              </w:rPr>
              <w:t xml:space="preserve">string</w:t>
            </w:r>
          </w:p>
        </w:tc>
        <w:tc>
          <w:tcPr>
            <w:tcW w:type="dxa" w:w="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✓</w:t>
            </w:r>
          </w:p>
        </w:tc>
        <w:tc>
          <w:tcPr>
            <w:tcW w:type="dxa" w:w="5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Unique connector name (e.g. "slack", "openweather")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6db"/>
                <w:sz w:val="18"/>
                <w:szCs w:val="18"/>
              </w:rPr>
              <w:t xml:space="preserve">base_url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b21b6"/>
                <w:sz w:val="18"/>
                <w:szCs w:val="18"/>
              </w:rPr>
              <w:t xml:space="preserve">string</w:t>
            </w:r>
          </w:p>
        </w:tc>
        <w:tc>
          <w:tcPr>
            <w:tcW w:type="dxa" w:w="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✓</w:t>
            </w:r>
          </w:p>
        </w:tc>
        <w:tc>
          <w:tcPr>
            <w:tcW w:type="dxa" w:w="5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Base URL of the API (e.g. "https://slack.com/api")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6db"/>
                <w:sz w:val="18"/>
                <w:szCs w:val="18"/>
              </w:rPr>
              <w:t xml:space="preserve">auth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b21b6"/>
                <w:sz w:val="18"/>
                <w:szCs w:val="18"/>
              </w:rPr>
              <w:t xml:space="preserve">object</w:t>
            </w:r>
          </w:p>
        </w:tc>
        <w:tc>
          <w:tcPr>
            <w:tcW w:type="dxa" w:w="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✓</w:t>
            </w:r>
          </w:p>
        </w:tc>
        <w:tc>
          <w:tcPr>
            <w:tcW w:type="dxa" w:w="5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Auth config — see auth types below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6db"/>
                <w:sz w:val="18"/>
                <w:szCs w:val="18"/>
              </w:rPr>
              <w:t xml:space="preserve">example_payload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b21b6"/>
                <w:sz w:val="18"/>
                <w:szCs w:val="18"/>
              </w:rPr>
              <w:t xml:space="preserve">object</w:t>
            </w:r>
          </w:p>
        </w:tc>
        <w:tc>
          <w:tcPr>
            <w:tcW w:type="dxa" w:w="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✓</w:t>
            </w:r>
          </w:p>
        </w:tc>
        <w:tc>
          <w:tcPr>
            <w:tcW w:type="dxa" w:w="5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 test request — MUST pass for connector to be saved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6db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b21b6"/>
                <w:sz w:val="18"/>
                <w:szCs w:val="18"/>
              </w:rPr>
              <w:t xml:space="preserve">string</w:t>
            </w:r>
          </w:p>
        </w:tc>
        <w:tc>
          <w:tcPr>
            <w:tcW w:type="dxa" w:w="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–</w:t>
            </w:r>
          </w:p>
        </w:tc>
        <w:tc>
          <w:tcPr>
            <w:tcW w:type="dxa" w:w="5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Human-readable description of what this connector does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6db"/>
                <w:sz w:val="18"/>
                <w:szCs w:val="18"/>
              </w:rPr>
              <w:t xml:space="preserve">default_headers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b21b6"/>
                <w:sz w:val="18"/>
                <w:szCs w:val="18"/>
              </w:rPr>
              <w:t xml:space="preserve">object</w:t>
            </w:r>
          </w:p>
        </w:tc>
        <w:tc>
          <w:tcPr>
            <w:tcW w:type="dxa" w:w="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–</w:t>
            </w:r>
          </w:p>
        </w:tc>
        <w:tc>
          <w:tcPr>
            <w:tcW w:type="dxa" w:w="5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Headers added to every request (e.g. Accept, Content-Type)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6db"/>
                <w:sz w:val="18"/>
                <w:szCs w:val="18"/>
              </w:rPr>
              <w:t xml:space="preserve">timeout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b21b6"/>
                <w:sz w:val="18"/>
                <w:szCs w:val="18"/>
              </w:rPr>
              <w:t xml:space="preserve">int</w:t>
            </w:r>
          </w:p>
        </w:tc>
        <w:tc>
          <w:tcPr>
            <w:tcW w:type="dxa" w:w="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–</w:t>
            </w:r>
          </w:p>
        </w:tc>
        <w:tc>
          <w:tcPr>
            <w:tcW w:type="dxa" w:w="5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Request timeout in seconds. Default: 30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6db"/>
                <w:sz w:val="18"/>
                <w:szCs w:val="18"/>
              </w:rPr>
              <w:t xml:space="preserve">verify_ssl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b21b6"/>
                <w:sz w:val="18"/>
                <w:szCs w:val="18"/>
              </w:rPr>
              <w:t xml:space="preserve">bool</w:t>
            </w:r>
          </w:p>
        </w:tc>
        <w:tc>
          <w:tcPr>
            <w:tcW w:type="dxa" w:w="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–</w:t>
            </w:r>
          </w:p>
        </w:tc>
        <w:tc>
          <w:tcPr>
            <w:tcW w:type="dxa" w:w="5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Verify SSL certificate. Default: true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Example — API Key auth (OpenWeather):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POST /connectors/api/create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  "name": "openweather",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  "base_url": "https://api.openweathermap.org/data/2.5",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  "auth":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    "type": "api_key",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    "key": "your_api_key",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    "location": "query",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    "param_name": "appid"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  },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  "default_headers": { "Accept": "application/json" },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  "timeout": 30,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  "verify_ssl": false,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  "example_payload":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    "endpoint": "/weather",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    "method": "GET",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    "params": { "q": "London", "units": "metric"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}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Example — Bearer token auth (Slack):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  "name": "slack",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  "base_url": "https://slack.com/api",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  "auth": { "type": "bearer", "token": "xoxb-your-token" },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  "example_payload": { "endpoint": "/auth.test", "method": "POST"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}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Example — Basic auth (Oracle HCM / Jira):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  "name": "oracle-hcm",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  "base_url": "https://your-instance.fa.em2.oraclecloud.com",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  "auth": { "type": "basic", "username": "BOT_USER", "password": "pass123" },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  "default_headers": { "Ocp-Apim-Subscription-Key": "your-sub-key" },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  "verify_ssl": false,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  "example_payload":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    "endpoint": "/hcmRestApi/resources/11.13.18.05/workers",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    "method": "GET",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    "params": { "limit": 1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}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Auth types — "type" field values: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000"/>
        <w:gridCol w:w="760"/>
        <w:gridCol w:w="5800"/>
      </w:tblGrid>
      <w:tr>
        <w:trPr>
          <w:tblHeader/>
        </w:trP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Req?</w:t>
            </w:r>
          </w:p>
        </w:tc>
        <w:tc>
          <w:tcPr>
            <w:tcW w:type="dxa" w:w="5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6db"/>
                <w:sz w:val="18"/>
                <w:szCs w:val="18"/>
              </w:rPr>
              <w:t xml:space="preserve">api_key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b21b6"/>
                <w:sz w:val="18"/>
                <w:szCs w:val="18"/>
              </w:rPr>
              <w:t xml:space="preserve"/>
            </w:r>
          </w:p>
        </w:tc>
        <w:tc>
          <w:tcPr>
            <w:tcW w:type="dxa" w:w="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–</w:t>
            </w:r>
          </w:p>
        </w:tc>
        <w:tc>
          <w:tcPr>
            <w:tcW w:type="dxa" w:w="5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key, location ("query" or "header"), param_name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6db"/>
                <w:sz w:val="18"/>
                <w:szCs w:val="18"/>
              </w:rPr>
              <w:t xml:space="preserve">bearer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b21b6"/>
                <w:sz w:val="18"/>
                <w:szCs w:val="18"/>
              </w:rPr>
              <w:t xml:space="preserve"/>
            </w:r>
          </w:p>
        </w:tc>
        <w:tc>
          <w:tcPr>
            <w:tcW w:type="dxa" w:w="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–</w:t>
            </w:r>
          </w:p>
        </w:tc>
        <w:tc>
          <w:tcPr>
            <w:tcW w:type="dxa" w:w="5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token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6db"/>
                <w:sz w:val="18"/>
                <w:szCs w:val="18"/>
              </w:rPr>
              <w:t xml:space="preserve">basic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b21b6"/>
                <w:sz w:val="18"/>
                <w:szCs w:val="18"/>
              </w:rPr>
              <w:t xml:space="preserve"/>
            </w:r>
          </w:p>
        </w:tc>
        <w:tc>
          <w:tcPr>
            <w:tcW w:type="dxa" w:w="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–</w:t>
            </w:r>
          </w:p>
        </w:tc>
        <w:tc>
          <w:tcPr>
            <w:tcW w:type="dxa" w:w="5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username, password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6db"/>
                <w:sz w:val="18"/>
                <w:szCs w:val="18"/>
              </w:rPr>
              <w:t xml:space="preserve">no_auth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b21b6"/>
                <w:sz w:val="18"/>
                <w:szCs w:val="18"/>
              </w:rPr>
              <w:t xml:space="preserve"/>
            </w:r>
          </w:p>
        </w:tc>
        <w:tc>
          <w:tcPr>
            <w:tcW w:type="dxa" w:w="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–</w:t>
            </w:r>
          </w:p>
        </w:tc>
        <w:tc>
          <w:tcPr>
            <w:tcW w:type="dxa" w:w="5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No additional fields needed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Success response: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  "success": true,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  "connector_id": "api_c31212308466",   ← save this! used for all other calls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  "connector_name": "openweather",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  "message": "Connector created and validated successfully",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  "validation":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    "status": "validated",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    "status_code": 200,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    "response_time_ms": 234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}</w:t>
            </w:r>
          </w:p>
        </w:tc>
      </w:tr>
    </w:tbl>
    <w:p>
      <w:pPr>
        <w:spacing w:before="1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5e7eb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</w:tr>
    </w:tbl>
    <w:p>
      <w:pPr>
        <w:spacing w:before="160" w:after="0"/>
      </w:pPr>
      <w:r>
        <w:t xml:space="preserve"/>
      </w:r>
    </w:p>
    <w:p>
      <w:pPr>
        <w:spacing w:before="360" w:after="16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2. Invoke Connector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Calls a live API using a saved connector. Used by tools to make actual API calls. Response format is context-aware — richer when called by AI agents.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000"/>
        <w:gridCol w:w="5460"/>
      </w:tblGrid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56db"/>
                <w:sz w:val="18"/>
                <w:szCs w:val="18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100"/>
              <w:left w:type="dxa" w:w="180"/>
              <w:bottom w:type="dxa" w:w="10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/api/invoke</w:t>
            </w:r>
          </w:p>
        </w:tc>
        <w:tc>
          <w:tcPr>
            <w:tcW w:type="dxa" w:w="54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100"/>
              <w:left w:type="dxa" w:w="18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20"/>
                <w:szCs w:val="20"/>
              </w:rPr>
              <w:t xml:space="preserve">Execute an API call using a saved connector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Request Fields: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000"/>
        <w:gridCol w:w="760"/>
        <w:gridCol w:w="5800"/>
      </w:tblGrid>
      <w:tr>
        <w:trPr>
          <w:tblHeader/>
        </w:trP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Req?</w:t>
            </w:r>
          </w:p>
        </w:tc>
        <w:tc>
          <w:tcPr>
            <w:tcW w:type="dxa" w:w="5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6db"/>
                <w:sz w:val="18"/>
                <w:szCs w:val="18"/>
              </w:rPr>
              <w:t xml:space="preserve">connector_id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b21b6"/>
                <w:sz w:val="18"/>
                <w:szCs w:val="18"/>
              </w:rPr>
              <w:t xml:space="preserve">string</w:t>
            </w:r>
          </w:p>
        </w:tc>
        <w:tc>
          <w:tcPr>
            <w:tcW w:type="dxa" w:w="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✓</w:t>
            </w:r>
          </w:p>
        </w:tc>
        <w:tc>
          <w:tcPr>
            <w:tcW w:type="dxa" w:w="5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ID of the connector to use (from create response)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6db"/>
                <w:sz w:val="18"/>
                <w:szCs w:val="18"/>
              </w:rPr>
              <w:t xml:space="preserve">endpoint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b21b6"/>
                <w:sz w:val="18"/>
                <w:szCs w:val="18"/>
              </w:rPr>
              <w:t xml:space="preserve">string</w:t>
            </w:r>
          </w:p>
        </w:tc>
        <w:tc>
          <w:tcPr>
            <w:tcW w:type="dxa" w:w="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✓</w:t>
            </w:r>
          </w:p>
        </w:tc>
        <w:tc>
          <w:tcPr>
            <w:tcW w:type="dxa" w:w="5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API endpoint path (e.g. "/weather", "/chat.postMessage")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6db"/>
                <w:sz w:val="18"/>
                <w:szCs w:val="18"/>
              </w:rPr>
              <w:t xml:space="preserve">method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b21b6"/>
                <w:sz w:val="18"/>
                <w:szCs w:val="18"/>
              </w:rPr>
              <w:t xml:space="preserve">string</w:t>
            </w:r>
          </w:p>
        </w:tc>
        <w:tc>
          <w:tcPr>
            <w:tcW w:type="dxa" w:w="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✓</w:t>
            </w:r>
          </w:p>
        </w:tc>
        <w:tc>
          <w:tcPr>
            <w:tcW w:type="dxa" w:w="5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HTTP method: GET, POST, PUT, DELETE, PATCH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6db"/>
                <w:sz w:val="18"/>
                <w:szCs w:val="18"/>
              </w:rPr>
              <w:t xml:space="preserve">params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b21b6"/>
                <w:sz w:val="18"/>
                <w:szCs w:val="18"/>
              </w:rPr>
              <w:t xml:space="preserve">object</w:t>
            </w:r>
          </w:p>
        </w:tc>
        <w:tc>
          <w:tcPr>
            <w:tcW w:type="dxa" w:w="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–</w:t>
            </w:r>
          </w:p>
        </w:tc>
        <w:tc>
          <w:tcPr>
            <w:tcW w:type="dxa" w:w="5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Query parameters (for GET requests)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6db"/>
                <w:sz w:val="18"/>
                <w:szCs w:val="18"/>
              </w:rPr>
              <w:t xml:space="preserve">body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b21b6"/>
                <w:sz w:val="18"/>
                <w:szCs w:val="18"/>
              </w:rPr>
              <w:t xml:space="preserve">object</w:t>
            </w:r>
          </w:p>
        </w:tc>
        <w:tc>
          <w:tcPr>
            <w:tcW w:type="dxa" w:w="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–</w:t>
            </w:r>
          </w:p>
        </w:tc>
        <w:tc>
          <w:tcPr>
            <w:tcW w:type="dxa" w:w="5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Request body (for POST/PUT requests)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6db"/>
                <w:sz w:val="18"/>
                <w:szCs w:val="18"/>
              </w:rPr>
              <w:t xml:space="preserve">context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b21b6"/>
                <w:sz w:val="18"/>
                <w:szCs w:val="18"/>
              </w:rPr>
              <w:t xml:space="preserve">object</w:t>
            </w:r>
          </w:p>
        </w:tc>
        <w:tc>
          <w:tcPr>
            <w:tcW w:type="dxa" w:w="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–</w:t>
            </w:r>
          </w:p>
        </w:tc>
        <w:tc>
          <w:tcPr>
            <w:tcW w:type="dxa" w:w="5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Caller context — include this for AI agent/tool calls (see below)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Example — GET request: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POST /connectors/api/invoke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  "connector_id": "api_c31212308466",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  "endpoint": "/weather",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  "method": "GET",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  "params": { "q": "Tokyo", "units": "metric"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}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Example — POST request (Slack send message):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  "connector_id": "api_slack123",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  "endpoint": "/chat.postMessage",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  "method": "POST",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  "body": { "channel": "general", "text": "Hello from Echo!"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}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Example — With agent context (include this when calling from a tool):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  "connector_id": "api_c31212308466",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  "endpoint": "/weather",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  "method": "GET",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  "params": { "q": "Tokyo" },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  "context":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    "called_by": "tool",          ← "ai_agent" or "tool"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    "tool_name": "get_weather",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    "agent_id": "agent_xyz",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    "conversation_id": "conv_123",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    "trace_id": "trace_abc"       ← for debugging end-to-end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}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Success response (simple — no context / frontend):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  "success": true,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  "status_code": 200,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  "response_time_ms": 234,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  "data": { ...raw API response... },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  "error": null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}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Success response (rich — when context.called_by = "tool" or "ai_agent"):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  "success": true,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  "connector": { "id": "api_c31212308466", "name": "openweather" },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  "request": { "endpoint": "/weather", "method": "GET", "params": {...}, "timestamp": "..." },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  "response": { "status_code": 200, "response_time_ms": 234, "data": {...} },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  "retry": { "should_retry": false, "recoverable": null, "wait_seconds": null, "max_retries": 0 },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  "context": { ...your context echoed back...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}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Error response (rich — includes retry guidance for agents):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  "success": false,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  "error": { "type": "rate_limit", "message": "...", "suggestion": "...", "recoverable": true },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  "retry": { "should_retry": true, "wait_seconds": 60, "max_retries": 3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}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Error types and retry behaviour: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000"/>
        <w:gridCol w:w="760"/>
        <w:gridCol w:w="5800"/>
      </w:tblGrid>
      <w:tr>
        <w:trPr>
          <w:tblHeader/>
        </w:trP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Req?</w:t>
            </w:r>
          </w:p>
        </w:tc>
        <w:tc>
          <w:tcPr>
            <w:tcW w:type="dxa" w:w="5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6db"/>
                <w:sz w:val="18"/>
                <w:szCs w:val="18"/>
              </w:rPr>
              <w:t xml:space="preserve">auth_error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b21b6"/>
                <w:sz w:val="18"/>
                <w:szCs w:val="18"/>
              </w:rPr>
              <w:t xml:space="preserve">401/403</w:t>
            </w:r>
          </w:p>
        </w:tc>
        <w:tc>
          <w:tcPr>
            <w:tcW w:type="dxa" w:w="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–</w:t>
            </w:r>
          </w:p>
        </w:tc>
        <w:tc>
          <w:tcPr>
            <w:tcW w:type="dxa" w:w="5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Credentials wrong. Do NOT retry. Fix credentials.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6db"/>
                <w:sz w:val="18"/>
                <w:szCs w:val="18"/>
              </w:rPr>
              <w:t xml:space="preserve">not_found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b21b6"/>
                <w:sz w:val="18"/>
                <w:szCs w:val="18"/>
              </w:rPr>
              <w:t xml:space="preserve">404</w:t>
            </w:r>
          </w:p>
        </w:tc>
        <w:tc>
          <w:tcPr>
            <w:tcW w:type="dxa" w:w="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–</w:t>
            </w:r>
          </w:p>
        </w:tc>
        <w:tc>
          <w:tcPr>
            <w:tcW w:type="dxa" w:w="5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Endpoint wrong. Do NOT retry.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6db"/>
                <w:sz w:val="18"/>
                <w:szCs w:val="18"/>
              </w:rPr>
              <w:t xml:space="preserve">validation_error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b21b6"/>
                <w:sz w:val="18"/>
                <w:szCs w:val="18"/>
              </w:rPr>
              <w:t xml:space="preserve">400/422</w:t>
            </w:r>
          </w:p>
        </w:tc>
        <w:tc>
          <w:tcPr>
            <w:tcW w:type="dxa" w:w="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–</w:t>
            </w:r>
          </w:p>
        </w:tc>
        <w:tc>
          <w:tcPr>
            <w:tcW w:type="dxa" w:w="5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Bad request params. Do NOT retry.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6db"/>
                <w:sz w:val="18"/>
                <w:szCs w:val="18"/>
              </w:rPr>
              <w:t xml:space="preserve">rate_limit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b21b6"/>
                <w:sz w:val="18"/>
                <w:szCs w:val="18"/>
              </w:rPr>
              <w:t xml:space="preserve">429</w:t>
            </w:r>
          </w:p>
        </w:tc>
        <w:tc>
          <w:tcPr>
            <w:tcW w:type="dxa" w:w="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–</w:t>
            </w:r>
          </w:p>
        </w:tc>
        <w:tc>
          <w:tcPr>
            <w:tcW w:type="dxa" w:w="5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Too many requests. Retry after 60 seconds.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6db"/>
                <w:sz w:val="18"/>
                <w:szCs w:val="18"/>
              </w:rPr>
              <w:t xml:space="preserve">server_error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b21b6"/>
                <w:sz w:val="18"/>
                <w:szCs w:val="18"/>
              </w:rPr>
              <w:t xml:space="preserve">500/502</w:t>
            </w:r>
          </w:p>
        </w:tc>
        <w:tc>
          <w:tcPr>
            <w:tcW w:type="dxa" w:w="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–</w:t>
            </w:r>
          </w:p>
        </w:tc>
        <w:tc>
          <w:tcPr>
            <w:tcW w:type="dxa" w:w="5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Server side issue. Retry after 30 seconds.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6db"/>
                <w:sz w:val="18"/>
                <w:szCs w:val="18"/>
              </w:rPr>
              <w:t xml:space="preserve">service_unavailable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b21b6"/>
                <w:sz w:val="18"/>
                <w:szCs w:val="18"/>
              </w:rPr>
              <w:t xml:space="preserve">503/504</w:t>
            </w:r>
          </w:p>
        </w:tc>
        <w:tc>
          <w:tcPr>
            <w:tcW w:type="dxa" w:w="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–</w:t>
            </w:r>
          </w:p>
        </w:tc>
        <w:tc>
          <w:tcPr>
            <w:tcW w:type="dxa" w:w="5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Temporary outage. Retry after 30 seconds.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6db"/>
                <w:sz w:val="18"/>
                <w:szCs w:val="18"/>
              </w:rPr>
              <w:t xml:space="preserve">timeout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b21b6"/>
                <w:sz w:val="18"/>
                <w:szCs w:val="18"/>
              </w:rPr>
              <w:t xml:space="preserve">–</w:t>
            </w:r>
          </w:p>
        </w:tc>
        <w:tc>
          <w:tcPr>
            <w:tcW w:type="dxa" w:w="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–</w:t>
            </w:r>
          </w:p>
        </w:tc>
        <w:tc>
          <w:tcPr>
            <w:tcW w:type="dxa" w:w="5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Request timed out. Retry after 10 seconds.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6db"/>
                <w:sz w:val="18"/>
                <w:szCs w:val="18"/>
              </w:rPr>
              <w:t xml:space="preserve">connection_error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b21b6"/>
                <w:sz w:val="18"/>
                <w:szCs w:val="18"/>
              </w:rPr>
              <w:t xml:space="preserve">–</w:t>
            </w:r>
          </w:p>
        </w:tc>
        <w:tc>
          <w:tcPr>
            <w:tcW w:type="dxa" w:w="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–</w:t>
            </w:r>
          </w:p>
        </w:tc>
        <w:tc>
          <w:tcPr>
            <w:tcW w:type="dxa" w:w="5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Could not connect. Retry after 10 seconds.</w:t>
            </w:r>
          </w:p>
        </w:tc>
      </w:tr>
    </w:tbl>
    <w:p>
      <w:pPr>
        <w:spacing w:before="1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5e7eb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</w:tr>
    </w:tbl>
    <w:p>
      <w:pPr>
        <w:spacing w:before="160" w:after="0"/>
      </w:pPr>
      <w:r>
        <w:t xml:space="preserve"/>
      </w:r>
    </w:p>
    <w:p>
      <w:pPr>
        <w:spacing w:before="360" w:after="16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3. Update Connector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Updates connector config. Deep-merges changes into existing config. Re-tests with example_payload — changes are NOT saved if the test fails.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000"/>
        <w:gridCol w:w="5460"/>
      </w:tblGrid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92400e"/>
                <w:sz w:val="18"/>
                <w:szCs w:val="18"/>
              </w:rPr>
              <w:t xml:space="preserve">PUT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100"/>
              <w:left w:type="dxa" w:w="180"/>
              <w:bottom w:type="dxa" w:w="10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/api/update</w:t>
            </w:r>
          </w:p>
        </w:tc>
        <w:tc>
          <w:tcPr>
            <w:tcW w:type="dxa" w:w="54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100"/>
              <w:left w:type="dxa" w:w="18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20"/>
                <w:szCs w:val="20"/>
              </w:rPr>
              <w:t xml:space="preserve">Update and re-validate connector configuration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Request Fields: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000"/>
        <w:gridCol w:w="760"/>
        <w:gridCol w:w="5800"/>
      </w:tblGrid>
      <w:tr>
        <w:trPr>
          <w:tblHeader/>
        </w:trP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Req?</w:t>
            </w:r>
          </w:p>
        </w:tc>
        <w:tc>
          <w:tcPr>
            <w:tcW w:type="dxa" w:w="5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6db"/>
                <w:sz w:val="18"/>
                <w:szCs w:val="18"/>
              </w:rPr>
              <w:t xml:space="preserve">connector_id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b21b6"/>
                <w:sz w:val="18"/>
                <w:szCs w:val="18"/>
              </w:rPr>
              <w:t xml:space="preserve">string</w:t>
            </w:r>
          </w:p>
        </w:tc>
        <w:tc>
          <w:tcPr>
            <w:tcW w:type="dxa" w:w="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✓</w:t>
            </w:r>
          </w:p>
        </w:tc>
        <w:tc>
          <w:tcPr>
            <w:tcW w:type="dxa" w:w="5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ID of the connector to update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6db"/>
                <w:sz w:val="18"/>
                <w:szCs w:val="18"/>
              </w:rPr>
              <w:t xml:space="preserve">updates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b21b6"/>
                <w:sz w:val="18"/>
                <w:szCs w:val="18"/>
              </w:rPr>
              <w:t xml:space="preserve">object</w:t>
            </w:r>
          </w:p>
        </w:tc>
        <w:tc>
          <w:tcPr>
            <w:tcW w:type="dxa" w:w="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✓</w:t>
            </w:r>
          </w:p>
        </w:tc>
        <w:tc>
          <w:tcPr>
            <w:tcW w:type="dxa" w:w="5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Fields to update. Deep-merged into existing config. Set field to null to remove it.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Updatable fields inside updates{}: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000"/>
        <w:gridCol w:w="760"/>
        <w:gridCol w:w="5800"/>
      </w:tblGrid>
      <w:tr>
        <w:trPr>
          <w:tblHeader/>
        </w:trP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Req?</w:t>
            </w:r>
          </w:p>
        </w:tc>
        <w:tc>
          <w:tcPr>
            <w:tcW w:type="dxa" w:w="5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6db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b21b6"/>
                <w:sz w:val="18"/>
                <w:szCs w:val="18"/>
              </w:rPr>
              <w:t xml:space="preserve">string</w:t>
            </w:r>
          </w:p>
        </w:tc>
        <w:tc>
          <w:tcPr>
            <w:tcW w:type="dxa" w:w="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–</w:t>
            </w:r>
          </w:p>
        </w:tc>
        <w:tc>
          <w:tcPr>
            <w:tcW w:type="dxa" w:w="5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Update the description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6db"/>
                <w:sz w:val="18"/>
                <w:szCs w:val="18"/>
              </w:rPr>
              <w:t xml:space="preserve">base_url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b21b6"/>
                <w:sz w:val="18"/>
                <w:szCs w:val="18"/>
              </w:rPr>
              <w:t xml:space="preserve">string</w:t>
            </w:r>
          </w:p>
        </w:tc>
        <w:tc>
          <w:tcPr>
            <w:tcW w:type="dxa" w:w="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–</w:t>
            </w:r>
          </w:p>
        </w:tc>
        <w:tc>
          <w:tcPr>
            <w:tcW w:type="dxa" w:w="5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Change the base URL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6db"/>
                <w:sz w:val="18"/>
                <w:szCs w:val="18"/>
              </w:rPr>
              <w:t xml:space="preserve">auth_config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b21b6"/>
                <w:sz w:val="18"/>
                <w:szCs w:val="18"/>
              </w:rPr>
              <w:t xml:space="preserve">object</w:t>
            </w:r>
          </w:p>
        </w:tc>
        <w:tc>
          <w:tcPr>
            <w:tcW w:type="dxa" w:w="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–</w:t>
            </w:r>
          </w:p>
        </w:tc>
        <w:tc>
          <w:tcPr>
            <w:tcW w:type="dxa" w:w="5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Update auth values (e.g. rotate API key). Cannot change auth type.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6db"/>
                <w:sz w:val="18"/>
                <w:szCs w:val="18"/>
              </w:rPr>
              <w:t xml:space="preserve">default_headers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b21b6"/>
                <w:sz w:val="18"/>
                <w:szCs w:val="18"/>
              </w:rPr>
              <w:t xml:space="preserve">object</w:t>
            </w:r>
          </w:p>
        </w:tc>
        <w:tc>
          <w:tcPr>
            <w:tcW w:type="dxa" w:w="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–</w:t>
            </w:r>
          </w:p>
        </w:tc>
        <w:tc>
          <w:tcPr>
            <w:tcW w:type="dxa" w:w="5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Merge into existing headers. Set a key to null to remove it.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6db"/>
                <w:sz w:val="18"/>
                <w:szCs w:val="18"/>
              </w:rPr>
              <w:t xml:space="preserve">timeout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b21b6"/>
                <w:sz w:val="18"/>
                <w:szCs w:val="18"/>
              </w:rPr>
              <w:t xml:space="preserve">int</w:t>
            </w:r>
          </w:p>
        </w:tc>
        <w:tc>
          <w:tcPr>
            <w:tcW w:type="dxa" w:w="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–</w:t>
            </w:r>
          </w:p>
        </w:tc>
        <w:tc>
          <w:tcPr>
            <w:tcW w:type="dxa" w:w="5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Change timeout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6db"/>
                <w:sz w:val="18"/>
                <w:szCs w:val="18"/>
              </w:rPr>
              <w:t xml:space="preserve">verify_ssl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b21b6"/>
                <w:sz w:val="18"/>
                <w:szCs w:val="18"/>
              </w:rPr>
              <w:t xml:space="preserve">bool</w:t>
            </w:r>
          </w:p>
        </w:tc>
        <w:tc>
          <w:tcPr>
            <w:tcW w:type="dxa" w:w="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–</w:t>
            </w:r>
          </w:p>
        </w:tc>
        <w:tc>
          <w:tcPr>
            <w:tcW w:type="dxa" w:w="5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Toggle SSL verification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6db"/>
                <w:sz w:val="18"/>
                <w:szCs w:val="18"/>
              </w:rPr>
              <w:t xml:space="preserve">example_payload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b21b6"/>
                <w:sz w:val="18"/>
                <w:szCs w:val="18"/>
              </w:rPr>
              <w:t xml:space="preserve">object</w:t>
            </w:r>
          </w:p>
        </w:tc>
        <w:tc>
          <w:tcPr>
            <w:tcW w:type="dxa" w:w="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–</w:t>
            </w:r>
          </w:p>
        </w:tc>
        <w:tc>
          <w:tcPr>
            <w:tcW w:type="dxa" w:w="5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New test payload. Cannot be set to null.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Example — Rotate API key: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PUT /connectors/api/update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  "connector_id": "api_c31212308466",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  "updates":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    "auth_config": { "key": "new_rotated_key_abc123"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}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Example — Add a custom header: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  "connector_id": "api_c31212308466",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  "updates":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    "default_headers": { "X-Custom-Header": "my-value"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}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Rules — What you CANNOT update: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000"/>
        <w:gridCol w:w="760"/>
        <w:gridCol w:w="5800"/>
      </w:tblGrid>
      <w:tr>
        <w:trPr>
          <w:tblHeader/>
        </w:trP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Req?</w:t>
            </w:r>
          </w:p>
        </w:tc>
        <w:tc>
          <w:tcPr>
            <w:tcW w:type="dxa" w:w="5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6db"/>
                <w:sz w:val="18"/>
                <w:szCs w:val="18"/>
              </w:rPr>
              <w:t xml:space="preserve">connector_id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b21b6"/>
                <w:sz w:val="18"/>
                <w:szCs w:val="18"/>
              </w:rPr>
              <w:t xml:space="preserve"/>
            </w:r>
          </w:p>
        </w:tc>
        <w:tc>
          <w:tcPr>
            <w:tcW w:type="dxa" w:w="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–</w:t>
            </w:r>
          </w:p>
        </w:tc>
        <w:tc>
          <w:tcPr>
            <w:tcW w:type="dxa" w:w="5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Forbidden — IDs are immutable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6db"/>
                <w:sz w:val="18"/>
                <w:szCs w:val="18"/>
              </w:rPr>
              <w:t xml:space="preserve">connector_name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b21b6"/>
                <w:sz w:val="18"/>
                <w:szCs w:val="18"/>
              </w:rPr>
              <w:t xml:space="preserve"/>
            </w:r>
          </w:p>
        </w:tc>
        <w:tc>
          <w:tcPr>
            <w:tcW w:type="dxa" w:w="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–</w:t>
            </w:r>
          </w:p>
        </w:tc>
        <w:tc>
          <w:tcPr>
            <w:tcW w:type="dxa" w:w="5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Forbidden — name is immutable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6db"/>
                <w:sz w:val="18"/>
                <w:szCs w:val="18"/>
              </w:rPr>
              <w:t xml:space="preserve">auth type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b21b6"/>
                <w:sz w:val="18"/>
                <w:szCs w:val="18"/>
              </w:rPr>
              <w:t xml:space="preserve"/>
            </w:r>
          </w:p>
        </w:tc>
        <w:tc>
          <w:tcPr>
            <w:tcW w:type="dxa" w:w="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–</w:t>
            </w:r>
          </w:p>
        </w:tc>
        <w:tc>
          <w:tcPr>
            <w:tcW w:type="dxa" w:w="5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Cannot change e.g. api_key → bearer. Create a new connector instead.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6db"/>
                <w:sz w:val="18"/>
                <w:szCs w:val="18"/>
              </w:rPr>
              <w:t xml:space="preserve">example_payload → null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b21b6"/>
                <w:sz w:val="18"/>
                <w:szCs w:val="18"/>
              </w:rPr>
              <w:t xml:space="preserve"/>
            </w:r>
          </w:p>
        </w:tc>
        <w:tc>
          <w:tcPr>
            <w:tcW w:type="dxa" w:w="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–</w:t>
            </w:r>
          </w:p>
        </w:tc>
        <w:tc>
          <w:tcPr>
            <w:tcW w:type="dxa" w:w="5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Cannot remove example_payload. Every connector must have one.</w:t>
            </w:r>
          </w:p>
        </w:tc>
      </w:tr>
    </w:tbl>
    <w:p>
      <w:pPr>
        <w:spacing w:before="1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5e7eb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</w:tr>
    </w:tbl>
    <w:p>
      <w:pPr>
        <w:spacing w:before="160" w:after="0"/>
      </w:pPr>
      <w:r>
        <w:t xml:space="preserve"/>
      </w:r>
    </w:p>
    <w:p>
      <w:pPr>
        <w:spacing w:before="360" w:after="16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4. Delete Connector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Permanently removes a connector from storage. This cannot be undone.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000"/>
        <w:gridCol w:w="5460"/>
      </w:tblGrid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991b1b"/>
                <w:sz w:val="18"/>
                <w:szCs w:val="18"/>
              </w:rPr>
              <w:t xml:space="preserve">DELETE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100"/>
              <w:left w:type="dxa" w:w="180"/>
              <w:bottom w:type="dxa" w:w="10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/api/delete</w:t>
            </w:r>
          </w:p>
        </w:tc>
        <w:tc>
          <w:tcPr>
            <w:tcW w:type="dxa" w:w="54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100"/>
              <w:left w:type="dxa" w:w="18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20"/>
                <w:szCs w:val="20"/>
              </w:rPr>
              <w:t xml:space="preserve">Permanently delete a connector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Request Fields: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000"/>
        <w:gridCol w:w="760"/>
        <w:gridCol w:w="5800"/>
      </w:tblGrid>
      <w:tr>
        <w:trPr>
          <w:tblHeader/>
        </w:trP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Req?</w:t>
            </w:r>
          </w:p>
        </w:tc>
        <w:tc>
          <w:tcPr>
            <w:tcW w:type="dxa" w:w="5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6db"/>
                <w:sz w:val="18"/>
                <w:szCs w:val="18"/>
              </w:rPr>
              <w:t xml:space="preserve">connector_id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b21b6"/>
                <w:sz w:val="18"/>
                <w:szCs w:val="18"/>
              </w:rPr>
              <w:t xml:space="preserve">string</w:t>
            </w:r>
          </w:p>
        </w:tc>
        <w:tc>
          <w:tcPr>
            <w:tcW w:type="dxa" w:w="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✓</w:t>
            </w:r>
          </w:p>
        </w:tc>
        <w:tc>
          <w:tcPr>
            <w:tcW w:type="dxa" w:w="5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ID of the connector to delete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Example: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DELETE /connectors/api/delete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  "connector_id": "api_c31212308466"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}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Success response: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  "success": true,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  "message": "Connector api_c31212308466 deleted successfully"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}</w:t>
            </w:r>
          </w:p>
        </w:tc>
      </w:tr>
    </w:tbl>
    <w:p>
      <w:pPr>
        <w:spacing w:before="1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5e7eb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</w:tr>
    </w:tbl>
    <w:p>
      <w:pPr>
        <w:spacing w:before="160" w:after="0"/>
      </w:pPr>
      <w:r>
        <w:t xml:space="preserve"/>
      </w:r>
    </w:p>
    <w:p>
      <w:pPr>
        <w:spacing w:before="360" w:after="16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5. Get Connector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Fetches full details of a connector including capabilities and validation status. Sensitive fields (keys, tokens, passwords) are masked in the response.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000"/>
        <w:gridCol w:w="5460"/>
      </w:tblGrid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1fae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65f46"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100"/>
              <w:left w:type="dxa" w:w="180"/>
              <w:bottom w:type="dxa" w:w="10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/api/get</w:t>
            </w:r>
          </w:p>
        </w:tc>
        <w:tc>
          <w:tcPr>
            <w:tcW w:type="dxa" w:w="54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100"/>
              <w:left w:type="dxa" w:w="18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20"/>
                <w:szCs w:val="20"/>
              </w:rPr>
              <w:t xml:space="preserve">Get connector details and capabilities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Request Fields: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000"/>
        <w:gridCol w:w="760"/>
        <w:gridCol w:w="5800"/>
      </w:tblGrid>
      <w:tr>
        <w:trPr>
          <w:tblHeader/>
        </w:trP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Req?</w:t>
            </w:r>
          </w:p>
        </w:tc>
        <w:tc>
          <w:tcPr>
            <w:tcW w:type="dxa" w:w="5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6db"/>
                <w:sz w:val="18"/>
                <w:szCs w:val="18"/>
              </w:rPr>
              <w:t xml:space="preserve">connector_id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b21b6"/>
                <w:sz w:val="18"/>
                <w:szCs w:val="18"/>
              </w:rPr>
              <w:t xml:space="preserve">string</w:t>
            </w:r>
          </w:p>
        </w:tc>
        <w:tc>
          <w:tcPr>
            <w:tcW w:type="dxa" w:w="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✓</w:t>
            </w:r>
          </w:p>
        </w:tc>
        <w:tc>
          <w:tcPr>
            <w:tcW w:type="dxa" w:w="5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ID of the connector to retrieve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Example: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GET /connectors/api/get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  "connector_id": "api_c31212308466"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}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Success response: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  "success": true,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  "connector_id": "api_c31212308466",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  "connector_name": "openweather",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  "description": "Weather data API",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  "capabilities":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    "requires_auth": true,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    "auth_type": "api_key",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    "base_url": "https://api.openweathermap.org/data/2.5",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    "timeout": 30,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    "example_usage": { "endpoint": "/weather", "method": "GET", "params": {...}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  },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  "auth": { "type": "api_key", "key": "6213****0305" },   ← masked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  "validation": { "status": "validated", "last_tested": "2026-02-14T07:00:00" },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  "meta": { "created_at": "...", "updated_at": "...", "source": "integrations"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}</w:t>
            </w:r>
          </w:p>
        </w:tc>
      </w:tr>
    </w:tbl>
    <w:p>
      <w:pPr>
        <w:spacing w:before="1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5e7eb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</w:tr>
    </w:tbl>
    <w:p>
      <w:pPr>
        <w:spacing w:before="160" w:after="0"/>
      </w:pPr>
      <w:r>
        <w:t xml:space="preserve"/>
      </w:r>
    </w:p>
    <w:p>
      <w:pPr>
        <w:spacing w:before="360" w:after="16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6. List All Connectors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Returns all saved connectors. Useful for agents to discover available connectors and their capabilities before deciding which to invoke.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000"/>
        <w:gridCol w:w="5460"/>
      </w:tblGrid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1fae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65f46"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100"/>
              <w:left w:type="dxa" w:w="180"/>
              <w:bottom w:type="dxa" w:w="10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/api/list</w:t>
            </w:r>
          </w:p>
        </w:tc>
        <w:tc>
          <w:tcPr>
            <w:tcW w:type="dxa" w:w="54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100"/>
              <w:left w:type="dxa" w:w="18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20"/>
                <w:szCs w:val="20"/>
              </w:rPr>
              <w:t xml:space="preserve">List all available connectors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6b7280"/>
          <w:sz w:val="22"/>
          <w:szCs w:val="22"/>
        </w:rPr>
        <w:t xml:space="preserve">No request body needed.</w:t>
      </w:r>
    </w:p>
    <w:p>
      <w:pPr>
        <w:spacing w:before="8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Example: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GET /connectors/api/list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Success response: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  "success": true,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  "total": 3,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  "validated_count": 3,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  "connectors": [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   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      "connector_id": "api_c31212308466",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      "connector_name": "openweather",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      "description": "Weather data API",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      "auth_type": "api_key",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      "base_url": "https://api.openweathermap.org/data/2.5",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      "validated": true,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      "example_endpoint": "/weather",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      "source": "integrations",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      "created_at": "2026-02-14T07:00:00"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    },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    { ...next connector...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  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}</w:t>
            </w:r>
          </w:p>
        </w:tc>
      </w:tr>
    </w:tbl>
    <w:p>
      <w:pPr>
        <w:spacing w:before="1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5e7eb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</w:tr>
    </w:tbl>
    <w:p>
      <w:pPr>
        <w:spacing w:before="160" w:after="0"/>
      </w:pPr>
      <w:r>
        <w:t xml:space="preserve"/>
      </w:r>
    </w:p>
    <w:p>
      <w:pPr>
        <w:spacing w:before="360" w:after="16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Quick Reference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600"/>
        <w:gridCol w:w="2400"/>
        <w:gridCol w:w="3460"/>
      </w:tblGrid>
      <w:tr>
        <w:trPr>
          <w:tblHeader/>
        </w:trP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 body fields</w:t>
            </w:r>
          </w:p>
        </w:tc>
        <w:tc>
          <w:tcPr>
            <w:tcW w:type="dxa" w:w="34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it does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db"/>
                <w:sz w:val="18"/>
                <w:szCs w:val="18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/api/create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b21b6"/>
                <w:sz w:val="18"/>
                <w:szCs w:val="18"/>
              </w:rPr>
              <w:t xml:space="preserve">name, base_url, auth, example_payload</w:t>
            </w:r>
          </w:p>
        </w:tc>
        <w:tc>
          <w:tcPr>
            <w:tcW w:type="dxa" w:w="34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Creates connector. Saves only if test passes.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db"/>
                <w:sz w:val="18"/>
                <w:szCs w:val="18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/api/invoke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b21b6"/>
                <w:sz w:val="18"/>
                <w:szCs w:val="18"/>
              </w:rPr>
              <w:t xml:space="preserve">connector_id, endpoint, method</w:t>
            </w:r>
          </w:p>
        </w:tc>
        <w:tc>
          <w:tcPr>
            <w:tcW w:type="dxa" w:w="34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Calls live API. Add context{} for agent calls.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92400e"/>
                <w:sz w:val="18"/>
                <w:szCs w:val="18"/>
              </w:rPr>
              <w:t xml:space="preserve">PUT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/api/update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b21b6"/>
                <w:sz w:val="18"/>
                <w:szCs w:val="18"/>
              </w:rPr>
              <w:t xml:space="preserve">connector_id, updates{}</w:t>
            </w:r>
          </w:p>
        </w:tc>
        <w:tc>
          <w:tcPr>
            <w:tcW w:type="dxa" w:w="34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Deep-merges changes. Re-tests before saving.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991b1b"/>
                <w:sz w:val="18"/>
                <w:szCs w:val="18"/>
              </w:rPr>
              <w:t xml:space="preserve">DELETE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/api/delete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b21b6"/>
                <w:sz w:val="18"/>
                <w:szCs w:val="18"/>
              </w:rPr>
              <w:t xml:space="preserve">connector_id</w:t>
            </w:r>
          </w:p>
        </w:tc>
        <w:tc>
          <w:tcPr>
            <w:tcW w:type="dxa" w:w="34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Permanently deletes connector.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65f46"/>
                <w:sz w:val="18"/>
                <w:szCs w:val="18"/>
              </w:rPr>
              <w:t xml:space="preserve">GET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/api/get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b21b6"/>
                <w:sz w:val="18"/>
                <w:szCs w:val="18"/>
              </w:rPr>
              <w:t xml:space="preserve">connector_id</w:t>
            </w:r>
          </w:p>
        </w:tc>
        <w:tc>
          <w:tcPr>
            <w:tcW w:type="dxa" w:w="34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Returns details + masked auth + capabilities.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65f46"/>
                <w:sz w:val="18"/>
                <w:szCs w:val="18"/>
              </w:rPr>
              <w:t xml:space="preserve">GET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/api/list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b21b6"/>
                <w:sz w:val="18"/>
                <w:szCs w:val="18"/>
              </w:rPr>
              <w:t xml:space="preserve">(none)</w:t>
            </w:r>
          </w:p>
        </w:tc>
        <w:tc>
          <w:tcPr>
            <w:tcW w:type="dxa" w:w="34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Returns all connectors for discovery.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6b7280"/>
          <w:sz w:val="22"/>
          <w:szCs w:val="22"/>
        </w:rPr>
        <w:t xml:space="preserve">Note: All endpoints are at /connectors/api/... — Swagger available at /docs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2026-02-14T16:07:45.930Z</dcterms:created>
  <dcterms:modified xsi:type="dcterms:W3CDTF">2026-02-14T16:07:45.931Z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