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hd w:fill="ffffff" w:val="clear"/>
        <w:spacing w:before="0" w:line="288" w:lineRule="auto"/>
        <w:jc w:val="center"/>
        <w:rPr/>
      </w:pPr>
      <w:r w:rsidDel="00000000" w:rsidR="00000000" w:rsidRPr="00000000">
        <w:rPr/>
        <w:drawing>
          <wp:inline distB="114300" distT="114300" distL="114300" distR="114300">
            <wp:extent cx="3987800" cy="1282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878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hd w:fill="ffffff" w:val="clear"/>
        <w:spacing w:line="288" w:lineRule="auto"/>
        <w:jc w:val="center"/>
        <w:rPr>
          <w:rFonts w:ascii="Montserrat" w:cs="Montserrat" w:eastAsia="Montserrat" w:hAnsi="Montserrat"/>
          <w:color w:val="666666"/>
          <w:sz w:val="24"/>
          <w:szCs w:val="24"/>
        </w:rPr>
      </w:pPr>
      <w:commentRangeStart w:id="0"/>
      <w:r w:rsidDel="00000000" w:rsidR="00000000" w:rsidRPr="00000000">
        <w:rPr>
          <w:rFonts w:ascii="Montserrat" w:cs="Montserrat" w:eastAsia="Montserrat" w:hAnsi="Montserrat"/>
          <w:color w:val="666666"/>
          <w:sz w:val="24"/>
          <w:szCs w:val="24"/>
          <w:rtl w:val="0"/>
        </w:rPr>
        <w:t xml:space="preserve">KCD Monthly Organizer Digest</w:t>
      </w:r>
    </w:p>
    <w:p w:rsidR="00000000" w:rsidDel="00000000" w:rsidP="00000000" w:rsidRDefault="00000000" w:rsidRPr="00000000" w14:paraId="00000003">
      <w:pPr>
        <w:shd w:fill="ffffff" w:val="clear"/>
        <w:spacing w:before="0" w:line="331.2" w:lineRule="auto"/>
        <w:jc w:val="center"/>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October 4, 2024</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shd w:fill="ffffff" w:val="clear"/>
        <w:spacing w:before="0" w:line="288" w:lineRule="auto"/>
        <w:jc w:val="left"/>
        <w:rPr>
          <w:rFonts w:ascii="Montserrat" w:cs="Montserrat" w:eastAsia="Montserrat" w:hAnsi="Montserrat"/>
          <w:color w:val="666666"/>
          <w:sz w:val="20"/>
          <w:szCs w:val="20"/>
        </w:rPr>
      </w:pPr>
      <w:r w:rsidDel="00000000" w:rsidR="00000000" w:rsidRPr="00000000">
        <w:rPr>
          <w:rtl w:val="0"/>
        </w:rPr>
      </w:r>
    </w:p>
    <w:p w:rsidR="00000000" w:rsidDel="00000000" w:rsidP="00000000" w:rsidRDefault="00000000" w:rsidRPr="00000000" w14:paraId="00000005">
      <w:pPr>
        <w:pStyle w:val="Heading2"/>
        <w:shd w:fill="ffffff" w:val="clear"/>
        <w:spacing w:line="331.2" w:lineRule="auto"/>
        <w:rPr/>
      </w:pPr>
      <w:bookmarkStart w:colFirst="0" w:colLast="0" w:name="_dz50mbxw02se" w:id="0"/>
      <w:bookmarkEnd w:id="0"/>
      <w:r w:rsidDel="00000000" w:rsidR="00000000" w:rsidRPr="00000000">
        <w:rPr>
          <w:rFonts w:ascii="Montserrat" w:cs="Montserrat" w:eastAsia="Montserrat" w:hAnsi="Montserrat"/>
          <w:b w:val="1"/>
          <w:sz w:val="30"/>
          <w:szCs w:val="30"/>
          <w:rtl w:val="0"/>
        </w:rPr>
        <w:t xml:space="preserve">Congratulations Lahore, Sydney, Washington DC, and Porto!</w:t>
      </w:r>
      <w:r w:rsidDel="00000000" w:rsidR="00000000" w:rsidRPr="00000000">
        <w:rPr>
          <w:rtl w:val="0"/>
        </w:rPr>
      </w:r>
    </w:p>
    <w:p w:rsidR="00000000" w:rsidDel="00000000" w:rsidP="00000000" w:rsidRDefault="00000000" w:rsidRPr="00000000" w14:paraId="00000006">
      <w:pPr>
        <w:shd w:fill="ffffff" w:val="clear"/>
        <w:spacing w:line="331.2" w:lineRule="auto"/>
        <w:rPr>
          <w:rFonts w:ascii="Montserrat" w:cs="Montserrat" w:eastAsia="Montserrat" w:hAnsi="Montserrat"/>
          <w:color w:val="666666"/>
        </w:rPr>
      </w:pPr>
      <w:r w:rsidDel="00000000" w:rsidR="00000000" w:rsidRPr="00000000">
        <w:rPr>
          <w:rFonts w:ascii="Montserrat" w:cs="Montserrat" w:eastAsia="Montserrat" w:hAnsi="Montserrat"/>
          <w:color w:val="666666"/>
          <w:rtl w:val="0"/>
        </w:rPr>
        <w:t xml:space="preserve">Four</w:t>
      </w:r>
      <w:r w:rsidDel="00000000" w:rsidR="00000000" w:rsidRPr="00000000">
        <w:rPr>
          <w:rFonts w:ascii="Montserrat" w:cs="Montserrat" w:eastAsia="Montserrat" w:hAnsi="Montserrat"/>
          <w:color w:val="666666"/>
          <w:rtl w:val="0"/>
        </w:rPr>
        <w:t xml:space="preserve"> KCDs were hosted in the month of September, with KCD Porto executing their inaugural event!</w:t>
      </w:r>
    </w:p>
    <w:p w:rsidR="00000000" w:rsidDel="00000000" w:rsidP="00000000" w:rsidRDefault="00000000" w:rsidRPr="00000000" w14:paraId="00000007">
      <w:pPr>
        <w:shd w:fill="ffffff" w:val="clear"/>
        <w:spacing w:line="331.2" w:lineRule="auto"/>
        <w:rPr>
          <w:rFonts w:ascii="Montserrat" w:cs="Montserrat" w:eastAsia="Montserrat" w:hAnsi="Montserrat"/>
          <w:color w:val="1155cc"/>
          <w:u w:val="single"/>
        </w:rPr>
      </w:pPr>
      <w:r w:rsidDel="00000000" w:rsidR="00000000" w:rsidRPr="00000000">
        <w:rPr>
          <w:rFonts w:ascii="Montserrat" w:cs="Montserrat" w:eastAsia="Montserrat" w:hAnsi="Montserrat"/>
          <w:color w:val="666666"/>
          <w:rtl w:val="0"/>
        </w:rPr>
        <w:t xml:space="preserve">We are excited for the next four KCDs happening this month!</w:t>
      </w:r>
      <w:r w:rsidDel="00000000" w:rsidR="00000000" w:rsidRPr="00000000">
        <w:rPr>
          <w:rtl w:val="0"/>
        </w:rPr>
      </w:r>
    </w:p>
    <w:p w:rsidR="00000000" w:rsidDel="00000000" w:rsidP="00000000" w:rsidRDefault="00000000" w:rsidRPr="00000000" w14:paraId="00000008">
      <w:pPr>
        <w:numPr>
          <w:ilvl w:val="0"/>
          <w:numId w:val="2"/>
        </w:numPr>
        <w:shd w:fill="ffffff" w:val="clear"/>
        <w:spacing w:after="0" w:afterAutospacing="0" w:before="0" w:line="240" w:lineRule="auto"/>
        <w:ind w:left="720" w:hanging="360"/>
        <w:rPr>
          <w:rFonts w:ascii="Montserrat" w:cs="Montserrat" w:eastAsia="Montserrat" w:hAnsi="Montserrat"/>
          <w:color w:val="666666"/>
        </w:rPr>
      </w:pPr>
      <w:hyperlink r:id="rId8">
        <w:r w:rsidDel="00000000" w:rsidR="00000000" w:rsidRPr="00000000">
          <w:rPr>
            <w:rFonts w:ascii="Montserrat" w:cs="Montserrat" w:eastAsia="Montserrat" w:hAnsi="Montserrat"/>
            <w:color w:val="0286ff"/>
            <w:u w:val="single"/>
            <w:rtl w:val="0"/>
          </w:rPr>
          <w:t xml:space="preserve">KCD Austria</w:t>
        </w:r>
      </w:hyperlink>
      <w:r w:rsidDel="00000000" w:rsidR="00000000" w:rsidRPr="00000000">
        <w:rPr>
          <w:rFonts w:ascii="Montserrat" w:cs="Montserrat" w:eastAsia="Montserrat" w:hAnsi="Montserrat"/>
          <w:color w:val="666666"/>
          <w:rtl w:val="0"/>
        </w:rPr>
        <w:t xml:space="preserve"> happening October 9-10</w:t>
      </w:r>
    </w:p>
    <w:p w:rsidR="00000000" w:rsidDel="00000000" w:rsidP="00000000" w:rsidRDefault="00000000" w:rsidRPr="00000000" w14:paraId="00000009">
      <w:pPr>
        <w:numPr>
          <w:ilvl w:val="0"/>
          <w:numId w:val="2"/>
        </w:numPr>
        <w:shd w:fill="ffffff" w:val="clear"/>
        <w:spacing w:after="0" w:afterAutospacing="0" w:before="0" w:line="240" w:lineRule="auto"/>
        <w:ind w:left="720" w:hanging="360"/>
        <w:rPr>
          <w:rFonts w:ascii="Montserrat" w:cs="Montserrat" w:eastAsia="Montserrat" w:hAnsi="Montserrat"/>
          <w:color w:val="666666"/>
          <w:u w:val="none"/>
        </w:rPr>
      </w:pPr>
      <w:hyperlink r:id="rId9">
        <w:r w:rsidDel="00000000" w:rsidR="00000000" w:rsidRPr="00000000">
          <w:rPr>
            <w:rFonts w:ascii="Montserrat" w:cs="Montserrat" w:eastAsia="Montserrat" w:hAnsi="Montserrat"/>
            <w:color w:val="0286ff"/>
            <w:u w:val="single"/>
            <w:rtl w:val="0"/>
          </w:rPr>
          <w:t xml:space="preserve">KCD Chattogram</w:t>
        </w:r>
      </w:hyperlink>
      <w:r w:rsidDel="00000000" w:rsidR="00000000" w:rsidRPr="00000000">
        <w:rPr>
          <w:rFonts w:ascii="Montserrat" w:cs="Montserrat" w:eastAsia="Montserrat" w:hAnsi="Montserrat"/>
          <w:color w:val="666666"/>
          <w:rtl w:val="0"/>
        </w:rPr>
        <w:t xml:space="preserve"> is virtual  on October 12</w:t>
      </w:r>
    </w:p>
    <w:p w:rsidR="00000000" w:rsidDel="00000000" w:rsidP="00000000" w:rsidRDefault="00000000" w:rsidRPr="00000000" w14:paraId="0000000A">
      <w:pPr>
        <w:numPr>
          <w:ilvl w:val="0"/>
          <w:numId w:val="2"/>
        </w:numPr>
        <w:shd w:fill="ffffff" w:val="clear"/>
        <w:spacing w:after="0" w:afterAutospacing="0" w:before="0" w:line="240" w:lineRule="auto"/>
        <w:ind w:left="720" w:hanging="360"/>
        <w:rPr>
          <w:rFonts w:ascii="Montserrat" w:cs="Montserrat" w:eastAsia="Montserrat" w:hAnsi="Montserrat"/>
          <w:color w:val="666666"/>
        </w:rPr>
      </w:pPr>
      <w:hyperlink r:id="rId10">
        <w:r w:rsidDel="00000000" w:rsidR="00000000" w:rsidRPr="00000000">
          <w:rPr>
            <w:rFonts w:ascii="Montserrat" w:cs="Montserrat" w:eastAsia="Montserrat" w:hAnsi="Montserrat"/>
            <w:color w:val="0286ff"/>
            <w:u w:val="single"/>
            <w:rtl w:val="0"/>
          </w:rPr>
          <w:t xml:space="preserve">KCD UK</w:t>
        </w:r>
      </w:hyperlink>
      <w:r w:rsidDel="00000000" w:rsidR="00000000" w:rsidRPr="00000000">
        <w:rPr>
          <w:rFonts w:ascii="Montserrat" w:cs="Montserrat" w:eastAsia="Montserrat" w:hAnsi="Montserrat"/>
          <w:color w:val="666666"/>
          <w:rtl w:val="0"/>
        </w:rPr>
        <w:t xml:space="preserve"> happening October 22-23</w:t>
      </w:r>
    </w:p>
    <w:p w:rsidR="00000000" w:rsidDel="00000000" w:rsidP="00000000" w:rsidRDefault="00000000" w:rsidRPr="00000000" w14:paraId="0000000B">
      <w:pPr>
        <w:numPr>
          <w:ilvl w:val="0"/>
          <w:numId w:val="2"/>
        </w:numPr>
        <w:shd w:fill="ffffff" w:val="clear"/>
        <w:spacing w:after="200" w:before="0" w:line="240" w:lineRule="auto"/>
        <w:ind w:left="720" w:hanging="360"/>
        <w:rPr>
          <w:rFonts w:ascii="Montserrat" w:cs="Montserrat" w:eastAsia="Montserrat" w:hAnsi="Montserrat"/>
          <w:color w:val="666666"/>
          <w:u w:val="none"/>
        </w:rPr>
      </w:pPr>
      <w:hyperlink r:id="rId11">
        <w:r w:rsidDel="00000000" w:rsidR="00000000" w:rsidRPr="00000000">
          <w:rPr>
            <w:rFonts w:ascii="Montserrat" w:cs="Montserrat" w:eastAsia="Montserrat" w:hAnsi="Montserrat"/>
            <w:color w:val="0286ff"/>
            <w:u w:val="single"/>
            <w:rtl w:val="0"/>
          </w:rPr>
          <w:t xml:space="preserve">KCD MENA</w:t>
        </w:r>
      </w:hyperlink>
      <w:hyperlink r:id="rId12">
        <w:r w:rsidDel="00000000" w:rsidR="00000000" w:rsidRPr="00000000">
          <w:rPr>
            <w:rFonts w:ascii="Montserrat" w:cs="Montserrat" w:eastAsia="Montserrat" w:hAnsi="Montserrat"/>
            <w:color w:val="1155cc"/>
            <w:u w:val="single"/>
            <w:rtl w:val="0"/>
          </w:rPr>
          <w:t xml:space="preserve"> </w:t>
        </w:r>
      </w:hyperlink>
      <w:r w:rsidDel="00000000" w:rsidR="00000000" w:rsidRPr="00000000">
        <w:rPr>
          <w:rFonts w:ascii="Montserrat" w:cs="Montserrat" w:eastAsia="Montserrat" w:hAnsi="Montserrat"/>
          <w:color w:val="666666"/>
          <w:rtl w:val="0"/>
        </w:rPr>
        <w:t xml:space="preserve">on October 17</w:t>
      </w:r>
      <w:r w:rsidDel="00000000" w:rsidR="00000000" w:rsidRPr="00000000">
        <w:rPr>
          <w:rtl w:val="0"/>
        </w:rPr>
      </w:r>
    </w:p>
    <w:p w:rsidR="00000000" w:rsidDel="00000000" w:rsidP="00000000" w:rsidRDefault="00000000" w:rsidRPr="00000000" w14:paraId="0000000C">
      <w:pPr>
        <w:shd w:fill="ffffff" w:val="clear"/>
        <w:spacing w:before="720" w:line="331.2" w:lineRule="auto"/>
        <w:jc w:val="center"/>
        <w:rPr>
          <w:rFonts w:ascii="Montserrat" w:cs="Montserrat" w:eastAsia="Montserrat" w:hAnsi="Montserrat"/>
          <w:b w:val="1"/>
          <w:color w:val="666666"/>
        </w:rPr>
      </w:pPr>
      <w:r w:rsidDel="00000000" w:rsidR="00000000" w:rsidRPr="00000000">
        <w:rPr>
          <w:rFonts w:ascii="Montserrat" w:cs="Montserrat" w:eastAsia="Montserrat" w:hAnsi="Montserrat"/>
          <w:b w:val="1"/>
          <w:color w:val="666666"/>
        </w:rPr>
        <w:drawing>
          <wp:inline distB="114300" distT="114300" distL="114300" distR="114300">
            <wp:extent cx="6311900" cy="25400"/>
            <wp:effectExtent b="0" l="0" r="0" t="0"/>
            <wp:docPr descr="horizontal line" id="3" name="image3.png"/>
            <a:graphic>
              <a:graphicData uri="http://schemas.openxmlformats.org/drawingml/2006/picture">
                <pic:pic>
                  <pic:nvPicPr>
                    <pic:cNvPr descr="horizontal line" id="0" name="image3.png"/>
                    <pic:cNvPicPr preferRelativeResize="0"/>
                  </pic:nvPicPr>
                  <pic:blipFill>
                    <a:blip r:embed="rId13"/>
                    <a:srcRect b="0" l="0" r="0" t="0"/>
                    <a:stretch>
                      <a:fillRect/>
                    </a:stretch>
                  </pic:blipFill>
                  <pic:spPr>
                    <a:xfrm>
                      <a:off x="0" y="0"/>
                      <a:ext cx="63119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hd w:fill="ffffff" w:val="clear"/>
        <w:spacing w:before="0" w:line="288" w:lineRule="auto"/>
        <w:jc w:val="center"/>
        <w:rPr>
          <w:rFonts w:ascii="Montserrat" w:cs="Montserrat" w:eastAsia="Montserrat" w:hAnsi="Montserrat"/>
          <w:color w:val="666666"/>
          <w:sz w:val="20"/>
          <w:szCs w:val="20"/>
        </w:rPr>
      </w:pPr>
      <w:r w:rsidDel="00000000" w:rsidR="00000000" w:rsidRPr="00000000">
        <w:rPr>
          <w:rtl w:val="0"/>
        </w:rPr>
      </w:r>
    </w:p>
    <w:p w:rsidR="00000000" w:rsidDel="00000000" w:rsidP="00000000" w:rsidRDefault="00000000" w:rsidRPr="00000000" w14:paraId="0000000E">
      <w:pPr>
        <w:shd w:fill="ffffff" w:val="clear"/>
        <w:spacing w:before="0" w:line="288" w:lineRule="auto"/>
        <w:jc w:val="center"/>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NEWS</w:t>
      </w:r>
      <w:r w:rsidDel="00000000" w:rsidR="00000000" w:rsidRPr="00000000">
        <w:rPr>
          <w:rtl w:val="0"/>
        </w:rPr>
      </w:r>
    </w:p>
    <w:p w:rsidR="00000000" w:rsidDel="00000000" w:rsidP="00000000" w:rsidRDefault="00000000" w:rsidRPr="00000000" w14:paraId="0000000F">
      <w:pPr>
        <w:pStyle w:val="Heading2"/>
        <w:shd w:fill="ffffff" w:val="clear"/>
        <w:spacing w:line="331.2" w:lineRule="auto"/>
        <w:rPr>
          <w:rFonts w:ascii="Montserrat" w:cs="Montserrat" w:eastAsia="Montserrat" w:hAnsi="Montserrat"/>
          <w:color w:val="666666"/>
        </w:rPr>
      </w:pPr>
      <w:bookmarkStart w:colFirst="0" w:colLast="0" w:name="_ki2czfl3s8gg" w:id="1"/>
      <w:bookmarkEnd w:id="1"/>
      <w:r w:rsidDel="00000000" w:rsidR="00000000" w:rsidRPr="00000000">
        <w:rPr>
          <w:rFonts w:ascii="Montserrat" w:cs="Montserrat" w:eastAsia="Montserrat" w:hAnsi="Montserrat"/>
          <w:b w:val="1"/>
          <w:sz w:val="30"/>
          <w:szCs w:val="30"/>
          <w:rtl w:val="0"/>
        </w:rPr>
        <w:t xml:space="preserve">2025 KCD Application Notifications</w:t>
      </w:r>
      <w:r w:rsidDel="00000000" w:rsidR="00000000" w:rsidRPr="00000000">
        <w:rPr>
          <w:rtl w:val="0"/>
        </w:rPr>
      </w:r>
    </w:p>
    <w:p w:rsidR="00000000" w:rsidDel="00000000" w:rsidP="00000000" w:rsidRDefault="00000000" w:rsidRPr="00000000" w14:paraId="00000010">
      <w:pPr>
        <w:rPr>
          <w:rFonts w:ascii="Montserrat" w:cs="Montserrat" w:eastAsia="Montserrat" w:hAnsi="Montserrat"/>
          <w:color w:val="666666"/>
        </w:rPr>
      </w:pPr>
      <w:r w:rsidDel="00000000" w:rsidR="00000000" w:rsidRPr="00000000">
        <w:rPr>
          <w:rFonts w:ascii="Montserrat" w:cs="Montserrat" w:eastAsia="Montserrat" w:hAnsi="Montserrat"/>
          <w:color w:val="666666"/>
          <w:rtl w:val="0"/>
        </w:rPr>
        <w:t xml:space="preserve">Thank you to 61 applicants for your 2025 KCD submissions! We had:</w:t>
      </w:r>
    </w:p>
    <w:p w:rsidR="00000000" w:rsidDel="00000000" w:rsidP="00000000" w:rsidRDefault="00000000" w:rsidRPr="00000000" w14:paraId="00000011">
      <w:pPr>
        <w:numPr>
          <w:ilvl w:val="0"/>
          <w:numId w:val="1"/>
        </w:numPr>
        <w:spacing w:after="0" w:afterAutospacing="0"/>
        <w:ind w:left="720" w:hanging="360"/>
        <w:rPr>
          <w:rFonts w:ascii="Montserrat" w:cs="Montserrat" w:eastAsia="Montserrat" w:hAnsi="Montserrat"/>
          <w:color w:val="666666"/>
          <w:u w:val="none"/>
        </w:rPr>
      </w:pPr>
      <w:r w:rsidDel="00000000" w:rsidR="00000000" w:rsidRPr="00000000">
        <w:rPr>
          <w:rFonts w:ascii="Montserrat" w:cs="Montserrat" w:eastAsia="Montserrat" w:hAnsi="Montserrat"/>
          <w:color w:val="666666"/>
          <w:rtl w:val="0"/>
        </w:rPr>
        <w:t xml:space="preserve">1 submission in Africa</w:t>
      </w:r>
    </w:p>
    <w:p w:rsidR="00000000" w:rsidDel="00000000" w:rsidP="00000000" w:rsidRDefault="00000000" w:rsidRPr="00000000" w14:paraId="00000012">
      <w:pPr>
        <w:numPr>
          <w:ilvl w:val="0"/>
          <w:numId w:val="1"/>
        </w:numPr>
        <w:spacing w:after="0" w:afterAutospacing="0" w:before="0" w:beforeAutospacing="0"/>
        <w:ind w:left="720" w:hanging="360"/>
        <w:rPr>
          <w:rFonts w:ascii="Montserrat" w:cs="Montserrat" w:eastAsia="Montserrat" w:hAnsi="Montserrat"/>
          <w:color w:val="666666"/>
          <w:u w:val="none"/>
        </w:rPr>
      </w:pPr>
      <w:r w:rsidDel="00000000" w:rsidR="00000000" w:rsidRPr="00000000">
        <w:rPr>
          <w:rFonts w:ascii="Montserrat" w:cs="Montserrat" w:eastAsia="Montserrat" w:hAnsi="Montserrat"/>
          <w:color w:val="666666"/>
          <w:rtl w:val="0"/>
        </w:rPr>
        <w:t xml:space="preserve">28 submissions in the Asia Pacific</w:t>
      </w:r>
    </w:p>
    <w:p w:rsidR="00000000" w:rsidDel="00000000" w:rsidP="00000000" w:rsidRDefault="00000000" w:rsidRPr="00000000" w14:paraId="00000013">
      <w:pPr>
        <w:numPr>
          <w:ilvl w:val="0"/>
          <w:numId w:val="1"/>
        </w:numPr>
        <w:spacing w:after="0" w:afterAutospacing="0" w:before="0" w:beforeAutospacing="0"/>
        <w:ind w:left="720" w:hanging="360"/>
        <w:rPr>
          <w:rFonts w:ascii="Montserrat" w:cs="Montserrat" w:eastAsia="Montserrat" w:hAnsi="Montserrat"/>
          <w:color w:val="666666"/>
          <w:u w:val="none"/>
        </w:rPr>
      </w:pPr>
      <w:r w:rsidDel="00000000" w:rsidR="00000000" w:rsidRPr="00000000">
        <w:rPr>
          <w:rFonts w:ascii="Montserrat" w:cs="Montserrat" w:eastAsia="Montserrat" w:hAnsi="Montserrat"/>
          <w:color w:val="666666"/>
          <w:rtl w:val="0"/>
        </w:rPr>
        <w:t xml:space="preserve">14 submissions in the EU &amp; UK</w:t>
      </w:r>
    </w:p>
    <w:p w:rsidR="00000000" w:rsidDel="00000000" w:rsidP="00000000" w:rsidRDefault="00000000" w:rsidRPr="00000000" w14:paraId="00000014">
      <w:pPr>
        <w:numPr>
          <w:ilvl w:val="0"/>
          <w:numId w:val="1"/>
        </w:numPr>
        <w:spacing w:after="0" w:afterAutospacing="0" w:before="0" w:beforeAutospacing="0"/>
        <w:ind w:left="720" w:hanging="360"/>
        <w:rPr>
          <w:rFonts w:ascii="Montserrat" w:cs="Montserrat" w:eastAsia="Montserrat" w:hAnsi="Montserrat"/>
          <w:color w:val="666666"/>
          <w:u w:val="none"/>
        </w:rPr>
      </w:pPr>
      <w:r w:rsidDel="00000000" w:rsidR="00000000" w:rsidRPr="00000000">
        <w:rPr>
          <w:rFonts w:ascii="Montserrat" w:cs="Montserrat" w:eastAsia="Montserrat" w:hAnsi="Montserrat"/>
          <w:color w:val="666666"/>
          <w:rtl w:val="0"/>
        </w:rPr>
        <w:t xml:space="preserve">12 submissions in the South &amp; Central Americas</w:t>
      </w:r>
    </w:p>
    <w:p w:rsidR="00000000" w:rsidDel="00000000" w:rsidP="00000000" w:rsidRDefault="00000000" w:rsidRPr="00000000" w14:paraId="00000015">
      <w:pPr>
        <w:numPr>
          <w:ilvl w:val="0"/>
          <w:numId w:val="1"/>
        </w:numPr>
        <w:spacing w:before="0" w:beforeAutospacing="0"/>
        <w:ind w:left="720" w:hanging="360"/>
        <w:rPr>
          <w:rFonts w:ascii="Montserrat" w:cs="Montserrat" w:eastAsia="Montserrat" w:hAnsi="Montserrat"/>
          <w:color w:val="666666"/>
          <w:u w:val="none"/>
        </w:rPr>
      </w:pPr>
      <w:r w:rsidDel="00000000" w:rsidR="00000000" w:rsidRPr="00000000">
        <w:rPr>
          <w:rFonts w:ascii="Montserrat" w:cs="Montserrat" w:eastAsia="Montserrat" w:hAnsi="Montserrat"/>
          <w:color w:val="666666"/>
          <w:rtl w:val="0"/>
        </w:rPr>
        <w:t xml:space="preserve">6 submissions in North America</w:t>
      </w:r>
    </w:p>
    <w:p w:rsidR="00000000" w:rsidDel="00000000" w:rsidP="00000000" w:rsidRDefault="00000000" w:rsidRPr="00000000" w14:paraId="00000016">
      <w:pPr>
        <w:spacing w:line="240" w:lineRule="auto"/>
        <w:rPr>
          <w:rFonts w:ascii="Montserrat" w:cs="Montserrat" w:eastAsia="Montserrat" w:hAnsi="Montserrat"/>
          <w:b w:val="1"/>
          <w:color w:val="666666"/>
        </w:rPr>
      </w:pPr>
      <w:r w:rsidDel="00000000" w:rsidR="00000000" w:rsidRPr="00000000">
        <w:rPr>
          <w:rFonts w:ascii="Montserrat" w:cs="Montserrat" w:eastAsia="Montserrat" w:hAnsi="Montserrat"/>
          <w:b w:val="1"/>
          <w:color w:val="666666"/>
          <w:rtl w:val="0"/>
        </w:rPr>
        <w:t xml:space="preserve">Blog post</w:t>
      </w:r>
    </w:p>
    <w:p w:rsidR="00000000" w:rsidDel="00000000" w:rsidP="00000000" w:rsidRDefault="00000000" w:rsidRPr="00000000" w14:paraId="00000017">
      <w:pPr>
        <w:spacing w:line="240" w:lineRule="auto"/>
        <w:rPr>
          <w:rFonts w:ascii="Montserrat" w:cs="Montserrat" w:eastAsia="Montserrat" w:hAnsi="Montserrat"/>
          <w:color w:val="666666"/>
        </w:rPr>
      </w:pPr>
      <w:r w:rsidDel="00000000" w:rsidR="00000000" w:rsidRPr="00000000">
        <w:rPr>
          <w:rFonts w:ascii="Montserrat" w:cs="Montserrat" w:eastAsia="Montserrat" w:hAnsi="Montserrat"/>
          <w:color w:val="666666"/>
          <w:rtl w:val="0"/>
        </w:rPr>
        <w:t xml:space="preserve">We will publish a detailed blog post with the announcement of the accepted KCDs in mid October. This will include the criteria we used to make this decision, and the team it took to review.</w:t>
      </w:r>
    </w:p>
    <w:p w:rsidR="00000000" w:rsidDel="00000000" w:rsidP="00000000" w:rsidRDefault="00000000" w:rsidRPr="00000000" w14:paraId="00000018">
      <w:pPr>
        <w:pStyle w:val="Heading2"/>
        <w:shd w:fill="ffffff" w:val="clear"/>
        <w:spacing w:line="331.2" w:lineRule="auto"/>
        <w:rPr>
          <w:rFonts w:ascii="Montserrat" w:cs="Montserrat" w:eastAsia="Montserrat" w:hAnsi="Montserrat"/>
          <w:color w:val="666666"/>
        </w:rPr>
      </w:pPr>
      <w:bookmarkStart w:colFirst="0" w:colLast="0" w:name="_autxpwgeqhqz" w:id="2"/>
      <w:bookmarkEnd w:id="2"/>
      <w:r w:rsidDel="00000000" w:rsidR="00000000" w:rsidRPr="00000000">
        <w:rPr>
          <w:rFonts w:ascii="Montserrat" w:cs="Montserrat" w:eastAsia="Montserrat" w:hAnsi="Montserrat"/>
          <w:b w:val="1"/>
          <w:sz w:val="30"/>
          <w:szCs w:val="30"/>
          <w:rtl w:val="0"/>
        </w:rPr>
        <w:t xml:space="preserve">Also… KCDs Finally Have a LinkedIn Page!</w:t>
      </w:r>
      <w:r w:rsidDel="00000000" w:rsidR="00000000" w:rsidRPr="00000000">
        <w:rPr>
          <w:rtl w:val="0"/>
        </w:rPr>
      </w:r>
    </w:p>
    <w:p w:rsidR="00000000" w:rsidDel="00000000" w:rsidP="00000000" w:rsidRDefault="00000000" w:rsidRPr="00000000" w14:paraId="00000019">
      <w:pPr>
        <w:spacing w:line="240" w:lineRule="auto"/>
        <w:rPr>
          <w:b w:val="1"/>
          <w:color w:val="999999"/>
        </w:rPr>
      </w:pPr>
      <w:r w:rsidDel="00000000" w:rsidR="00000000" w:rsidRPr="00000000">
        <w:rPr>
          <w:rtl w:val="0"/>
        </w:rPr>
      </w:r>
    </w:p>
    <w:tbl>
      <w:tblPr>
        <w:tblStyle w:val="Table1"/>
        <w:tblW w:w="3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40"/>
        <w:tblGridChange w:id="0">
          <w:tblGrid>
            <w:gridCol w:w="3240"/>
          </w:tblGrid>
        </w:tblGridChange>
      </w:tblGrid>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0286ff" w:val="clear"/>
            <w:tcMar>
              <w:top w:w="100.0" w:type="dxa"/>
              <w:left w:w="100.0" w:type="dxa"/>
              <w:bottom w:w="100.0" w:type="dxa"/>
              <w:right w:w="100.0" w:type="dxa"/>
            </w:tcMar>
            <w:vAlign w:val="center"/>
          </w:tcPr>
          <w:p w:rsidR="00000000" w:rsidDel="00000000" w:rsidP="00000000" w:rsidRDefault="00000000" w:rsidRPr="00000000" w14:paraId="0000001A">
            <w:pPr>
              <w:spacing w:before="0" w:line="288" w:lineRule="auto"/>
              <w:jc w:val="center"/>
              <w:rPr>
                <w:rFonts w:ascii="Montserrat" w:cs="Montserrat" w:eastAsia="Montserrat" w:hAnsi="Montserrat"/>
                <w:b w:val="1"/>
                <w:color w:val="ffffff"/>
                <w:sz w:val="26"/>
                <w:szCs w:val="26"/>
                <w:u w:val="single"/>
              </w:rPr>
            </w:pPr>
            <w:hyperlink r:id="rId14">
              <w:r w:rsidDel="00000000" w:rsidR="00000000" w:rsidRPr="00000000">
                <w:rPr>
                  <w:rFonts w:ascii="Montserrat" w:cs="Montserrat" w:eastAsia="Montserrat" w:hAnsi="Montserrat"/>
                  <w:b w:val="1"/>
                  <w:color w:val="ffffff"/>
                  <w:sz w:val="26"/>
                  <w:szCs w:val="26"/>
                  <w:u w:val="single"/>
                  <w:rtl w:val="0"/>
                </w:rPr>
                <w:t xml:space="preserve">Follow us</w:t>
              </w:r>
            </w:hyperlink>
            <w:r w:rsidDel="00000000" w:rsidR="00000000" w:rsidRPr="00000000">
              <w:rPr>
                <w:rtl w:val="0"/>
              </w:rPr>
            </w:r>
          </w:p>
        </w:tc>
      </w:tr>
    </w:tbl>
    <w:p w:rsidR="00000000" w:rsidDel="00000000" w:rsidP="00000000" w:rsidRDefault="00000000" w:rsidRPr="00000000" w14:paraId="0000001B">
      <w:pPr>
        <w:shd w:fill="ffffff" w:val="clear"/>
        <w:spacing w:before="400" w:line="331.2" w:lineRule="auto"/>
        <w:jc w:val="center"/>
        <w:rPr>
          <w:rFonts w:ascii="Montserrat" w:cs="Montserrat" w:eastAsia="Montserrat" w:hAnsi="Montserrat"/>
          <w:b w:val="1"/>
          <w:color w:val="666666"/>
        </w:rPr>
      </w:pPr>
      <w:r w:rsidDel="00000000" w:rsidR="00000000" w:rsidRPr="00000000">
        <w:rPr>
          <w:rFonts w:ascii="Montserrat" w:cs="Montserrat" w:eastAsia="Montserrat" w:hAnsi="Montserrat"/>
          <w:b w:val="1"/>
          <w:color w:val="666666"/>
        </w:rPr>
        <w:drawing>
          <wp:inline distB="114300" distT="114300" distL="114300" distR="114300">
            <wp:extent cx="6311900" cy="25400"/>
            <wp:effectExtent b="0" l="0" r="0" t="0"/>
            <wp:docPr descr="horizontal line" id="4" name="image2.png"/>
            <a:graphic>
              <a:graphicData uri="http://schemas.openxmlformats.org/drawingml/2006/picture">
                <pic:pic>
                  <pic:nvPicPr>
                    <pic:cNvPr descr="horizontal line" id="0" name="image2.png"/>
                    <pic:cNvPicPr preferRelativeResize="0"/>
                  </pic:nvPicPr>
                  <pic:blipFill>
                    <a:blip r:embed="rId13"/>
                    <a:srcRect b="0" l="0" r="0" t="0"/>
                    <a:stretch>
                      <a:fillRect/>
                    </a:stretch>
                  </pic:blipFill>
                  <pic:spPr>
                    <a:xfrm>
                      <a:off x="0" y="0"/>
                      <a:ext cx="63119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hd w:fill="ffffff" w:val="clear"/>
        <w:spacing w:before="0" w:line="288" w:lineRule="auto"/>
        <w:jc w:val="center"/>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OPPORTUNITIES</w:t>
      </w:r>
    </w:p>
    <w:p w:rsidR="00000000" w:rsidDel="00000000" w:rsidP="00000000" w:rsidRDefault="00000000" w:rsidRPr="00000000" w14:paraId="0000001D">
      <w:pPr>
        <w:pStyle w:val="Heading2"/>
        <w:shd w:fill="ffffff" w:val="clear"/>
        <w:spacing w:line="331.2" w:lineRule="auto"/>
        <w:rPr>
          <w:rFonts w:ascii="Montserrat" w:cs="Montserrat" w:eastAsia="Montserrat" w:hAnsi="Montserrat"/>
          <w:b w:val="1"/>
          <w:sz w:val="30"/>
          <w:szCs w:val="30"/>
        </w:rPr>
      </w:pPr>
      <w:bookmarkStart w:colFirst="0" w:colLast="0" w:name="_l5aaks22c8h0" w:id="3"/>
      <w:bookmarkEnd w:id="3"/>
      <w:r w:rsidDel="00000000" w:rsidR="00000000" w:rsidRPr="00000000">
        <w:rPr>
          <w:rFonts w:ascii="Montserrat" w:cs="Montserrat" w:eastAsia="Montserrat" w:hAnsi="Montserrat"/>
          <w:b w:val="1"/>
          <w:sz w:val="30"/>
          <w:szCs w:val="30"/>
          <w:rtl w:val="0"/>
        </w:rPr>
        <w:t xml:space="preserve">Kiosk Sign Up at KubeCon + CloudNativeCon North America</w:t>
      </w:r>
    </w:p>
    <w:p w:rsidR="00000000" w:rsidDel="00000000" w:rsidP="00000000" w:rsidRDefault="00000000" w:rsidRPr="00000000" w14:paraId="0000001E">
      <w:pPr>
        <w:rPr>
          <w:rFonts w:ascii="Montserrat" w:cs="Montserrat" w:eastAsia="Montserrat" w:hAnsi="Montserrat"/>
          <w:color w:val="666666"/>
        </w:rPr>
      </w:pPr>
      <w:r w:rsidDel="00000000" w:rsidR="00000000" w:rsidRPr="00000000">
        <w:rPr>
          <w:rFonts w:ascii="Montserrat" w:cs="Montserrat" w:eastAsia="Montserrat" w:hAnsi="Montserrat"/>
          <w:color w:val="666666"/>
          <w:rtl w:val="0"/>
        </w:rPr>
        <w:t xml:space="preserve">A few of you have asked to help in the project pavilion kiosk at KubeCon + CloudNativeCon Salt Lake City in November. So here is the signup form for those of you who want to...</w:t>
      </w:r>
    </w:p>
    <w:p w:rsidR="00000000" w:rsidDel="00000000" w:rsidP="00000000" w:rsidRDefault="00000000" w:rsidRPr="00000000" w14:paraId="0000001F">
      <w:pPr>
        <w:numPr>
          <w:ilvl w:val="0"/>
          <w:numId w:val="3"/>
        </w:numPr>
        <w:spacing w:after="0" w:afterAutospacing="0"/>
        <w:ind w:left="720" w:hanging="360"/>
        <w:rPr>
          <w:rFonts w:ascii="Montserrat" w:cs="Montserrat" w:eastAsia="Montserrat" w:hAnsi="Montserrat"/>
          <w:color w:val="666666"/>
        </w:rPr>
      </w:pPr>
      <w:r w:rsidDel="00000000" w:rsidR="00000000" w:rsidRPr="00000000">
        <w:rPr>
          <w:rFonts w:ascii="Montserrat" w:cs="Montserrat" w:eastAsia="Montserrat" w:hAnsi="Montserrat"/>
          <w:color w:val="666666"/>
          <w:rtl w:val="0"/>
        </w:rPr>
        <w:t xml:space="preserve">promote your KCD</w:t>
      </w:r>
    </w:p>
    <w:p w:rsidR="00000000" w:rsidDel="00000000" w:rsidP="00000000" w:rsidRDefault="00000000" w:rsidRPr="00000000" w14:paraId="00000020">
      <w:pPr>
        <w:numPr>
          <w:ilvl w:val="0"/>
          <w:numId w:val="3"/>
        </w:numPr>
        <w:spacing w:before="0" w:beforeAutospacing="0"/>
        <w:ind w:left="720" w:hanging="360"/>
        <w:rPr>
          <w:rFonts w:ascii="Montserrat" w:cs="Montserrat" w:eastAsia="Montserrat" w:hAnsi="Montserrat"/>
          <w:color w:val="666666"/>
        </w:rPr>
      </w:pPr>
      <w:r w:rsidDel="00000000" w:rsidR="00000000" w:rsidRPr="00000000">
        <w:rPr>
          <w:rFonts w:ascii="Montserrat" w:cs="Montserrat" w:eastAsia="Montserrat" w:hAnsi="Montserrat"/>
          <w:color w:val="666666"/>
          <w:rtl w:val="0"/>
        </w:rPr>
        <w:t xml:space="preserve">or talk about your KCD planning experience</w:t>
      </w:r>
    </w:p>
    <w:p w:rsidR="00000000" w:rsidDel="00000000" w:rsidP="00000000" w:rsidRDefault="00000000" w:rsidRPr="00000000" w14:paraId="00000021">
      <w:pPr>
        <w:rPr>
          <w:rFonts w:ascii="Montserrat" w:cs="Montserrat" w:eastAsia="Montserrat" w:hAnsi="Montserrat"/>
          <w:color w:val="666666"/>
        </w:rPr>
      </w:pPr>
      <w:r w:rsidDel="00000000" w:rsidR="00000000" w:rsidRPr="00000000">
        <w:rPr>
          <w:rFonts w:ascii="Montserrat" w:cs="Montserrat" w:eastAsia="Montserrat" w:hAnsi="Montserrat"/>
          <w:color w:val="666666"/>
          <w:rtl w:val="0"/>
        </w:rPr>
        <w:t xml:space="preserve">If you are also a CNCG organizer, then please feel creative and talk about both, and how you bring events and meetups to your local community.</w:t>
      </w:r>
    </w:p>
    <w:p w:rsidR="00000000" w:rsidDel="00000000" w:rsidP="00000000" w:rsidRDefault="00000000" w:rsidRPr="00000000" w14:paraId="00000022">
      <w:pPr>
        <w:spacing w:line="240" w:lineRule="auto"/>
        <w:rPr>
          <w:b w:val="1"/>
          <w:color w:val="999999"/>
        </w:rPr>
      </w:pPr>
      <w:r w:rsidDel="00000000" w:rsidR="00000000" w:rsidRPr="00000000">
        <w:rPr>
          <w:rtl w:val="0"/>
        </w:rPr>
      </w:r>
    </w:p>
    <w:tbl>
      <w:tblPr>
        <w:tblStyle w:val="Table2"/>
        <w:tblW w:w="38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85"/>
        <w:tblGridChange w:id="0">
          <w:tblGrid>
            <w:gridCol w:w="3885"/>
          </w:tblGrid>
        </w:tblGridChange>
      </w:tblGrid>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0286ff" w:val="clear"/>
            <w:tcMar>
              <w:top w:w="100.0" w:type="dxa"/>
              <w:left w:w="100.0" w:type="dxa"/>
              <w:bottom w:w="100.0" w:type="dxa"/>
              <w:right w:w="100.0" w:type="dxa"/>
            </w:tcMar>
            <w:vAlign w:val="center"/>
          </w:tcPr>
          <w:p w:rsidR="00000000" w:rsidDel="00000000" w:rsidP="00000000" w:rsidRDefault="00000000" w:rsidRPr="00000000" w14:paraId="00000023">
            <w:pPr>
              <w:spacing w:before="0" w:line="288" w:lineRule="auto"/>
              <w:jc w:val="center"/>
              <w:rPr>
                <w:rFonts w:ascii="Montserrat" w:cs="Montserrat" w:eastAsia="Montserrat" w:hAnsi="Montserrat"/>
                <w:b w:val="1"/>
                <w:color w:val="ffffff"/>
                <w:sz w:val="26"/>
                <w:szCs w:val="26"/>
                <w:u w:val="single"/>
              </w:rPr>
            </w:pPr>
            <w:hyperlink r:id="rId15">
              <w:r w:rsidDel="00000000" w:rsidR="00000000" w:rsidRPr="00000000">
                <w:rPr>
                  <w:rFonts w:ascii="Montserrat" w:cs="Montserrat" w:eastAsia="Montserrat" w:hAnsi="Montserrat"/>
                  <w:b w:val="1"/>
                  <w:color w:val="ffffff"/>
                  <w:sz w:val="26"/>
                  <w:szCs w:val="26"/>
                  <w:u w:val="single"/>
                  <w:rtl w:val="0"/>
                </w:rPr>
                <w:t xml:space="preserve">Fill in your availability</w:t>
              </w:r>
            </w:hyperlink>
            <w:r w:rsidDel="00000000" w:rsidR="00000000" w:rsidRPr="00000000">
              <w:rPr>
                <w:rtl w:val="0"/>
              </w:rPr>
            </w:r>
          </w:p>
        </w:tc>
      </w:tr>
    </w:tbl>
    <w:p w:rsidR="00000000" w:rsidDel="00000000" w:rsidP="00000000" w:rsidRDefault="00000000" w:rsidRPr="00000000" w14:paraId="00000024">
      <w:pPr>
        <w:pStyle w:val="Heading2"/>
        <w:shd w:fill="ffffff" w:val="clear"/>
        <w:spacing w:line="331.2" w:lineRule="auto"/>
        <w:rPr>
          <w:rFonts w:ascii="Montserrat" w:cs="Montserrat" w:eastAsia="Montserrat" w:hAnsi="Montserrat"/>
          <w:b w:val="1"/>
          <w:sz w:val="30"/>
          <w:szCs w:val="30"/>
        </w:rPr>
      </w:pPr>
      <w:bookmarkStart w:colFirst="0" w:colLast="0" w:name="_2a3w7q3p0mgt" w:id="4"/>
      <w:bookmarkEnd w:id="4"/>
      <w:r w:rsidDel="00000000" w:rsidR="00000000" w:rsidRPr="00000000">
        <w:rPr>
          <w:rFonts w:ascii="Montserrat" w:cs="Montserrat" w:eastAsia="Montserrat" w:hAnsi="Montserrat"/>
          <w:b w:val="1"/>
          <w:sz w:val="30"/>
          <w:szCs w:val="30"/>
          <w:rtl w:val="0"/>
        </w:rPr>
        <w:t xml:space="preserve">KubeCon + CloudNativeCon Europe 2025</w:t>
      </w:r>
    </w:p>
    <w:p w:rsidR="00000000" w:rsidDel="00000000" w:rsidP="00000000" w:rsidRDefault="00000000" w:rsidRPr="00000000" w14:paraId="00000025">
      <w:pPr>
        <w:rPr>
          <w:rFonts w:ascii="Montserrat" w:cs="Montserrat" w:eastAsia="Montserrat" w:hAnsi="Montserrat"/>
          <w:color w:val="666666"/>
        </w:rPr>
      </w:pPr>
      <w:r w:rsidDel="00000000" w:rsidR="00000000" w:rsidRPr="00000000">
        <w:rPr>
          <w:rFonts w:ascii="Montserrat" w:cs="Montserrat" w:eastAsia="Montserrat" w:hAnsi="Montserrat"/>
          <w:color w:val="666666"/>
          <w:rtl w:val="0"/>
        </w:rPr>
        <w:t xml:space="preserve">In case you did not see the notification that went out on Tuesday, there is a call for program committee members. </w:t>
      </w:r>
      <w:r w:rsidDel="00000000" w:rsidR="00000000" w:rsidRPr="00000000">
        <w:rPr>
          <w:rFonts w:ascii="Montserrat" w:cs="Montserrat" w:eastAsia="Montserrat" w:hAnsi="Montserrat"/>
          <w:color w:val="666666"/>
          <w:rtl w:val="0"/>
        </w:rPr>
        <w:t xml:space="preserve">On behalf of Cloud Native Computing Foundation, we are excited to announce</w:t>
      </w:r>
      <w:r w:rsidDel="00000000" w:rsidR="00000000" w:rsidRPr="00000000">
        <w:rPr>
          <w:rFonts w:ascii="Montserrat" w:cs="Montserrat" w:eastAsia="Montserrat" w:hAnsi="Montserrat"/>
          <w:color w:val="272728"/>
          <w:rtl w:val="0"/>
        </w:rPr>
        <w:t xml:space="preserve"> </w:t>
      </w:r>
      <w:hyperlink r:id="rId16">
        <w:r w:rsidDel="00000000" w:rsidR="00000000" w:rsidRPr="00000000">
          <w:rPr>
            <w:rFonts w:ascii="Montserrat" w:cs="Montserrat" w:eastAsia="Montserrat" w:hAnsi="Montserrat"/>
            <w:color w:val="0286ff"/>
            <w:u w:val="single"/>
            <w:rtl w:val="0"/>
          </w:rPr>
          <w:t xml:space="preserve">KubeCon + CloudNativeCon Europe 2025</w:t>
        </w:r>
      </w:hyperlink>
      <w:r w:rsidDel="00000000" w:rsidR="00000000" w:rsidRPr="00000000">
        <w:rPr>
          <w:rFonts w:ascii="Montserrat" w:cs="Montserrat" w:eastAsia="Montserrat" w:hAnsi="Montserrat"/>
          <w:color w:val="272728"/>
          <w:rtl w:val="0"/>
        </w:rPr>
        <w:t xml:space="preserve"> </w:t>
      </w:r>
      <w:r w:rsidDel="00000000" w:rsidR="00000000" w:rsidRPr="00000000">
        <w:rPr>
          <w:rFonts w:ascii="Montserrat" w:cs="Montserrat" w:eastAsia="Montserrat" w:hAnsi="Montserrat"/>
          <w:color w:val="666666"/>
          <w:rtl w:val="0"/>
        </w:rPr>
        <w:t xml:space="preserve">taking place 1-4 April, 2025 and invite </w:t>
      </w:r>
      <w:r w:rsidDel="00000000" w:rsidR="00000000" w:rsidRPr="00000000">
        <w:rPr>
          <w:rFonts w:ascii="Montserrat" w:cs="Montserrat" w:eastAsia="Montserrat" w:hAnsi="Montserrat"/>
          <w:color w:val="666666"/>
          <w:highlight w:val="white"/>
          <w:rtl w:val="0"/>
        </w:rPr>
        <w:t xml:space="preserve">reviewers with technical expertise</w:t>
      </w:r>
      <w:r w:rsidDel="00000000" w:rsidR="00000000" w:rsidRPr="00000000">
        <w:rPr>
          <w:rFonts w:ascii="Montserrat" w:cs="Montserrat" w:eastAsia="Montserrat" w:hAnsi="Montserrat"/>
          <w:color w:val="666666"/>
          <w:rtl w:val="0"/>
        </w:rPr>
        <w:t xml:space="preserve"> to submit their interest as a program committee member! </w:t>
      </w:r>
    </w:p>
    <w:p w:rsidR="00000000" w:rsidDel="00000000" w:rsidP="00000000" w:rsidRDefault="00000000" w:rsidRPr="00000000" w14:paraId="00000026">
      <w:pPr>
        <w:rPr>
          <w:rFonts w:ascii="Montserrat" w:cs="Montserrat" w:eastAsia="Montserrat" w:hAnsi="Montserrat"/>
          <w:color w:val="272728"/>
        </w:rPr>
      </w:pPr>
      <w:r w:rsidDel="00000000" w:rsidR="00000000" w:rsidRPr="00000000">
        <w:rPr>
          <w:rFonts w:ascii="Montserrat" w:cs="Montserrat" w:eastAsia="Montserrat" w:hAnsi="Montserrat"/>
          <w:color w:val="666666"/>
          <w:rtl w:val="0"/>
        </w:rPr>
        <w:t xml:space="preserve">Please review the</w:t>
      </w:r>
      <w:r w:rsidDel="00000000" w:rsidR="00000000" w:rsidRPr="00000000">
        <w:rPr>
          <w:rFonts w:ascii="Montserrat" w:cs="Montserrat" w:eastAsia="Montserrat" w:hAnsi="Montserrat"/>
          <w:color w:val="272728"/>
          <w:rtl w:val="0"/>
        </w:rPr>
        <w:t xml:space="preserve"> </w:t>
      </w:r>
      <w:hyperlink r:id="rId17">
        <w:r w:rsidDel="00000000" w:rsidR="00000000" w:rsidRPr="00000000">
          <w:rPr>
            <w:rFonts w:ascii="Montserrat" w:cs="Montserrat" w:eastAsia="Montserrat" w:hAnsi="Montserrat"/>
            <w:color w:val="0286ff"/>
            <w:highlight w:val="white"/>
            <w:u w:val="single"/>
            <w:rtl w:val="0"/>
          </w:rPr>
          <w:t xml:space="preserve">Important Dates and Program Committee Responsibilities</w:t>
        </w:r>
      </w:hyperlink>
      <w:r w:rsidDel="00000000" w:rsidR="00000000" w:rsidRPr="00000000">
        <w:rPr>
          <w:rFonts w:ascii="Montserrat" w:cs="Montserrat" w:eastAsia="Montserrat" w:hAnsi="Montserrat"/>
          <w:color w:val="333333"/>
          <w:rtl w:val="0"/>
        </w:rPr>
        <w:t xml:space="preserve"> </w:t>
      </w:r>
      <w:r w:rsidDel="00000000" w:rsidR="00000000" w:rsidRPr="00000000">
        <w:rPr>
          <w:rFonts w:ascii="Montserrat" w:cs="Montserrat" w:eastAsia="Montserrat" w:hAnsi="Montserrat"/>
          <w:color w:val="666666"/>
          <w:rtl w:val="0"/>
        </w:rPr>
        <w:t xml:space="preserve">before submitting your interest.</w:t>
      </w:r>
      <w:r w:rsidDel="00000000" w:rsidR="00000000" w:rsidRPr="00000000">
        <w:rPr>
          <w:rFonts w:ascii="Montserrat" w:cs="Montserrat" w:eastAsia="Montserrat" w:hAnsi="Montserrat"/>
          <w:color w:val="272728"/>
          <w:rtl w:val="0"/>
        </w:rPr>
        <w:t xml:space="preserve"> </w:t>
      </w:r>
    </w:p>
    <w:p w:rsidR="00000000" w:rsidDel="00000000" w:rsidP="00000000" w:rsidRDefault="00000000" w:rsidRPr="00000000" w14:paraId="00000027">
      <w:pPr>
        <w:rPr>
          <w:rFonts w:ascii="Montserrat" w:cs="Montserrat" w:eastAsia="Montserrat" w:hAnsi="Montserrat"/>
          <w:color w:val="272728"/>
        </w:rPr>
      </w:pPr>
      <w:r w:rsidDel="00000000" w:rsidR="00000000" w:rsidRPr="00000000">
        <w:rPr>
          <w:rFonts w:ascii="Montserrat" w:cs="Montserrat" w:eastAsia="Montserrat" w:hAnsi="Montserrat"/>
          <w:color w:val="666666"/>
          <w:rtl w:val="0"/>
        </w:rPr>
        <w:t xml:space="preserve">Sign up by Friday, 15 November at 11:59 pm PDT in order to be considered.</w:t>
      </w:r>
      <w:r w:rsidDel="00000000" w:rsidR="00000000" w:rsidRPr="00000000">
        <w:rPr>
          <w:rtl w:val="0"/>
        </w:rPr>
      </w:r>
    </w:p>
    <w:p w:rsidR="00000000" w:rsidDel="00000000" w:rsidP="00000000" w:rsidRDefault="00000000" w:rsidRPr="00000000" w14:paraId="00000028">
      <w:pPr>
        <w:rPr>
          <w:b w:val="1"/>
          <w:color w:val="999999"/>
        </w:rPr>
      </w:pPr>
      <w:r w:rsidDel="00000000" w:rsidR="00000000" w:rsidRPr="00000000">
        <w:rPr>
          <w:rtl w:val="0"/>
        </w:rPr>
      </w:r>
    </w:p>
    <w:tbl>
      <w:tblPr>
        <w:tblStyle w:val="Table3"/>
        <w:tblW w:w="27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15"/>
        <w:tblGridChange w:id="0">
          <w:tblGrid>
            <w:gridCol w:w="2715"/>
          </w:tblGrid>
        </w:tblGridChange>
      </w:tblGrid>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0286ff" w:val="clear"/>
            <w:tcMar>
              <w:top w:w="100.0" w:type="dxa"/>
              <w:left w:w="100.0" w:type="dxa"/>
              <w:bottom w:w="100.0" w:type="dxa"/>
              <w:right w:w="100.0" w:type="dxa"/>
            </w:tcMar>
            <w:vAlign w:val="center"/>
          </w:tcPr>
          <w:p w:rsidR="00000000" w:rsidDel="00000000" w:rsidP="00000000" w:rsidRDefault="00000000" w:rsidRPr="00000000" w14:paraId="00000029">
            <w:pPr>
              <w:spacing w:before="0" w:line="288" w:lineRule="auto"/>
              <w:jc w:val="center"/>
              <w:rPr>
                <w:rFonts w:ascii="Montserrat" w:cs="Montserrat" w:eastAsia="Montserrat" w:hAnsi="Montserrat"/>
                <w:b w:val="1"/>
                <w:color w:val="ffffff"/>
                <w:sz w:val="26"/>
                <w:szCs w:val="26"/>
                <w:u w:val="single"/>
              </w:rPr>
            </w:pPr>
            <w:hyperlink r:id="rId18">
              <w:r w:rsidDel="00000000" w:rsidR="00000000" w:rsidRPr="00000000">
                <w:rPr>
                  <w:rFonts w:ascii="Montserrat" w:cs="Montserrat" w:eastAsia="Montserrat" w:hAnsi="Montserrat"/>
                  <w:b w:val="1"/>
                  <w:color w:val="ffffff"/>
                  <w:sz w:val="26"/>
                  <w:szCs w:val="26"/>
                  <w:u w:val="single"/>
                  <w:rtl w:val="0"/>
                </w:rPr>
                <w:t xml:space="preserve">Sign up</w:t>
              </w:r>
            </w:hyperlink>
            <w:r w:rsidDel="00000000" w:rsidR="00000000" w:rsidRPr="00000000">
              <w:rPr>
                <w:rtl w:val="0"/>
              </w:rPr>
            </w:r>
          </w:p>
        </w:tc>
      </w:tr>
    </w:tbl>
    <w:p w:rsidR="00000000" w:rsidDel="00000000" w:rsidP="00000000" w:rsidRDefault="00000000" w:rsidRPr="00000000" w14:paraId="0000002A">
      <w:pPr>
        <w:shd w:fill="ffffff" w:val="clear"/>
        <w:spacing w:before="400" w:line="331.2" w:lineRule="auto"/>
        <w:jc w:val="center"/>
        <w:rPr>
          <w:rFonts w:ascii="Montserrat" w:cs="Montserrat" w:eastAsia="Montserrat" w:hAnsi="Montserrat"/>
          <w:b w:val="1"/>
          <w:color w:val="666666"/>
        </w:rPr>
      </w:pPr>
      <w:r w:rsidDel="00000000" w:rsidR="00000000" w:rsidRPr="00000000">
        <w:rPr>
          <w:rFonts w:ascii="Montserrat" w:cs="Montserrat" w:eastAsia="Montserrat" w:hAnsi="Montserrat"/>
          <w:b w:val="1"/>
          <w:color w:val="666666"/>
        </w:rPr>
        <w:drawing>
          <wp:inline distB="114300" distT="114300" distL="114300" distR="114300">
            <wp:extent cx="6311900" cy="25400"/>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13"/>
                    <a:srcRect b="0" l="0" r="0" t="0"/>
                    <a:stretch>
                      <a:fillRect/>
                    </a:stretch>
                  </pic:blipFill>
                  <pic:spPr>
                    <a:xfrm>
                      <a:off x="0" y="0"/>
                      <a:ext cx="63119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hd w:fill="ffffff" w:val="clear"/>
        <w:spacing w:before="400" w:line="331.2" w:lineRule="auto"/>
        <w:rPr>
          <w:rFonts w:ascii="Montserrat" w:cs="Montserrat" w:eastAsia="Montserrat" w:hAnsi="Montserrat"/>
          <w:color w:val="666666"/>
        </w:rPr>
      </w:pPr>
      <w:r w:rsidDel="00000000" w:rsidR="00000000" w:rsidRPr="00000000">
        <w:rPr>
          <w:rFonts w:ascii="Montserrat" w:cs="Montserrat" w:eastAsia="Montserrat" w:hAnsi="Montserrat"/>
          <w:color w:val="666666"/>
          <w:rtl w:val="0"/>
        </w:rPr>
        <w:t xml:space="preserve">As always, thank you for helping make cloud native ubiquitous in your spare time.</w:t>
      </w:r>
    </w:p>
    <w:p w:rsidR="00000000" w:rsidDel="00000000" w:rsidP="00000000" w:rsidRDefault="00000000" w:rsidRPr="00000000" w14:paraId="0000002C">
      <w:pPr>
        <w:shd w:fill="ffffff" w:val="clear"/>
        <w:spacing w:line="240" w:lineRule="auto"/>
        <w:rPr>
          <w:rFonts w:ascii="Montserrat" w:cs="Montserrat" w:eastAsia="Montserrat" w:hAnsi="Montserrat"/>
          <w:color w:val="666666"/>
        </w:rPr>
      </w:pPr>
      <w:r w:rsidDel="00000000" w:rsidR="00000000" w:rsidRPr="00000000">
        <w:rPr>
          <w:rtl w:val="0"/>
        </w:rPr>
      </w:r>
    </w:p>
    <w:p w:rsidR="00000000" w:rsidDel="00000000" w:rsidP="00000000" w:rsidRDefault="00000000" w:rsidRPr="00000000" w14:paraId="0000002D">
      <w:pPr>
        <w:shd w:fill="ffffff" w:val="clear"/>
        <w:spacing w:line="240" w:lineRule="auto"/>
        <w:rPr>
          <w:rFonts w:ascii="Montserrat" w:cs="Montserrat" w:eastAsia="Montserrat" w:hAnsi="Montserrat"/>
          <w:color w:val="666666"/>
          <w:sz w:val="20"/>
          <w:szCs w:val="20"/>
        </w:rPr>
      </w:pPr>
      <w:r w:rsidDel="00000000" w:rsidR="00000000" w:rsidRPr="00000000">
        <w:rPr>
          <w:rFonts w:ascii="Montserrat" w:cs="Montserrat" w:eastAsia="Montserrat" w:hAnsi="Montserrat"/>
          <w:color w:val="666666"/>
          <w:sz w:val="20"/>
          <w:szCs w:val="20"/>
          <w:rtl w:val="0"/>
        </w:rPr>
        <w:t xml:space="preserve">Audra Montenegro</w:t>
      </w:r>
    </w:p>
    <w:p w:rsidR="00000000" w:rsidDel="00000000" w:rsidP="00000000" w:rsidRDefault="00000000" w:rsidRPr="00000000" w14:paraId="0000002E">
      <w:pPr>
        <w:shd w:fill="ffffff" w:val="clear"/>
        <w:spacing w:line="240" w:lineRule="auto"/>
        <w:rPr>
          <w:rFonts w:ascii="Montserrat" w:cs="Montserrat" w:eastAsia="Montserrat" w:hAnsi="Montserrat"/>
          <w:color w:val="666666"/>
          <w:sz w:val="20"/>
          <w:szCs w:val="20"/>
        </w:rPr>
      </w:pPr>
      <w:r w:rsidDel="00000000" w:rsidR="00000000" w:rsidRPr="00000000">
        <w:rPr>
          <w:rFonts w:ascii="Montserrat" w:cs="Montserrat" w:eastAsia="Montserrat" w:hAnsi="Montserrat"/>
          <w:color w:val="666666"/>
          <w:sz w:val="20"/>
          <w:szCs w:val="20"/>
          <w:rtl w:val="0"/>
        </w:rPr>
        <w:t xml:space="preserve">CNCF Community Program Manager</w:t>
      </w:r>
    </w:p>
    <w:p w:rsidR="00000000" w:rsidDel="00000000" w:rsidP="00000000" w:rsidRDefault="00000000" w:rsidRPr="00000000" w14:paraId="0000002F">
      <w:pPr>
        <w:shd w:fill="ffffff" w:val="clear"/>
        <w:spacing w:line="240" w:lineRule="auto"/>
        <w:rPr>
          <w:rFonts w:ascii="Montserrat" w:cs="Montserrat" w:eastAsia="Montserrat" w:hAnsi="Montserrat"/>
          <w:b w:val="1"/>
          <w:color w:val="0286ff"/>
          <w:sz w:val="20"/>
          <w:szCs w:val="20"/>
        </w:rPr>
      </w:pPr>
      <w:hyperlink r:id="rId19">
        <w:r w:rsidDel="00000000" w:rsidR="00000000" w:rsidRPr="00000000">
          <w:rPr>
            <w:rFonts w:ascii="Montserrat" w:cs="Montserrat" w:eastAsia="Montserrat" w:hAnsi="Montserrat"/>
            <w:b w:val="1"/>
            <w:color w:val="0286ff"/>
            <w:sz w:val="20"/>
            <w:szCs w:val="20"/>
            <w:rtl w:val="0"/>
          </w:rPr>
          <w:t xml:space="preserve">About KCDs</w:t>
        </w:r>
      </w:hyperlink>
      <w:r w:rsidDel="00000000" w:rsidR="00000000" w:rsidRPr="00000000">
        <w:rPr>
          <w:rFonts w:ascii="Montserrat" w:cs="Montserrat" w:eastAsia="Montserrat" w:hAnsi="Montserrat"/>
          <w:b w:val="1"/>
          <w:color w:val="0286ff"/>
          <w:sz w:val="20"/>
          <w:szCs w:val="20"/>
          <w:rtl w:val="0"/>
        </w:rPr>
        <w:t xml:space="preserve"> |</w:t>
      </w:r>
      <w:hyperlink r:id="rId20">
        <w:r w:rsidDel="00000000" w:rsidR="00000000" w:rsidRPr="00000000">
          <w:rPr>
            <w:rFonts w:ascii="Montserrat" w:cs="Montserrat" w:eastAsia="Montserrat" w:hAnsi="Montserrat"/>
            <w:b w:val="1"/>
            <w:color w:val="0286ff"/>
            <w:sz w:val="20"/>
            <w:szCs w:val="20"/>
            <w:rtl w:val="0"/>
          </w:rPr>
          <w:t xml:space="preserve"> KCDs GitHub Repository</w:t>
        </w:r>
      </w:hyperlink>
      <w:r w:rsidDel="00000000" w:rsidR="00000000" w:rsidRPr="00000000">
        <w:rPr>
          <w:rFonts w:ascii="Montserrat" w:cs="Montserrat" w:eastAsia="Montserrat" w:hAnsi="Montserrat"/>
          <w:b w:val="1"/>
          <w:color w:val="0286ff"/>
          <w:sz w:val="20"/>
          <w:szCs w:val="20"/>
          <w:rtl w:val="0"/>
        </w:rPr>
        <w:t xml:space="preserve"> |</w:t>
      </w:r>
      <w:hyperlink r:id="rId21">
        <w:r w:rsidDel="00000000" w:rsidR="00000000" w:rsidRPr="00000000">
          <w:rPr>
            <w:rFonts w:ascii="Montserrat" w:cs="Montserrat" w:eastAsia="Montserrat" w:hAnsi="Montserrat"/>
            <w:b w:val="1"/>
            <w:color w:val="0286ff"/>
            <w:sz w:val="20"/>
            <w:szCs w:val="20"/>
            <w:rtl w:val="0"/>
          </w:rPr>
          <w:t xml:space="preserve"> </w:t>
        </w:r>
      </w:hyperlink>
      <w:r w:rsidDel="00000000" w:rsidR="00000000" w:rsidRPr="00000000">
        <w:rPr>
          <w:rFonts w:ascii="Montserrat" w:cs="Montserrat" w:eastAsia="Montserrat" w:hAnsi="Montserrat"/>
          <w:b w:val="1"/>
          <w:sz w:val="20"/>
          <w:szCs w:val="20"/>
          <w:rtl w:val="0"/>
        </w:rPr>
        <w:t xml:space="preserve">KCDs on</w:t>
      </w:r>
      <w:hyperlink r:id="rId22">
        <w:r w:rsidDel="00000000" w:rsidR="00000000" w:rsidRPr="00000000">
          <w:rPr>
            <w:rFonts w:ascii="Montserrat" w:cs="Montserrat" w:eastAsia="Montserrat" w:hAnsi="Montserrat"/>
            <w:b w:val="1"/>
            <w:color w:val="0286ff"/>
            <w:sz w:val="20"/>
            <w:szCs w:val="20"/>
            <w:rtl w:val="0"/>
          </w:rPr>
          <w:t xml:space="preserve"> LinkedIn </w:t>
        </w:r>
      </w:hyperlink>
      <w:r w:rsidDel="00000000" w:rsidR="00000000" w:rsidRPr="00000000">
        <w:rPr>
          <w:rFonts w:ascii="Montserrat" w:cs="Montserrat" w:eastAsia="Montserrat" w:hAnsi="Montserrat"/>
          <w:b w:val="1"/>
          <w:sz w:val="20"/>
          <w:szCs w:val="20"/>
          <w:rtl w:val="0"/>
        </w:rPr>
        <w:t xml:space="preserve">&amp;</w:t>
      </w:r>
      <w:hyperlink r:id="rId23">
        <w:r w:rsidDel="00000000" w:rsidR="00000000" w:rsidRPr="00000000">
          <w:rPr>
            <w:rFonts w:ascii="Montserrat" w:cs="Montserrat" w:eastAsia="Montserrat" w:hAnsi="Montserrat"/>
            <w:b w:val="1"/>
            <w:color w:val="0286ff"/>
            <w:sz w:val="20"/>
            <w:szCs w:val="20"/>
            <w:rtl w:val="0"/>
          </w:rPr>
          <w:t xml:space="preserve">  Twitter</w:t>
        </w:r>
      </w:hyperlink>
      <w:r w:rsidDel="00000000" w:rsidR="00000000" w:rsidRPr="00000000">
        <w:rPr>
          <w:rFonts w:ascii="Montserrat" w:cs="Montserrat" w:eastAsia="Montserrat" w:hAnsi="Montserrat"/>
          <w:b w:val="1"/>
          <w:color w:val="0286ff"/>
          <w:sz w:val="20"/>
          <w:szCs w:val="20"/>
          <w:rtl w:val="0"/>
        </w:rPr>
        <w:t xml:space="preserve"> </w:t>
      </w:r>
    </w:p>
    <w:p w:rsidR="00000000" w:rsidDel="00000000" w:rsidP="00000000" w:rsidRDefault="00000000" w:rsidRPr="00000000" w14:paraId="00000030">
      <w:pPr>
        <w:shd w:fill="ffffff" w:val="clear"/>
        <w:spacing w:line="240" w:lineRule="auto"/>
        <w:rPr>
          <w:rFonts w:ascii="Montserrat" w:cs="Montserrat" w:eastAsia="Montserrat" w:hAnsi="Montserrat"/>
          <w:b w:val="1"/>
          <w:color w:val="999999"/>
          <w:sz w:val="20"/>
          <w:szCs w:val="20"/>
        </w:rPr>
      </w:pPr>
      <w:r w:rsidDel="00000000" w:rsidR="00000000" w:rsidRPr="00000000">
        <w:rPr>
          <w:rFonts w:ascii="Montserrat" w:cs="Montserrat" w:eastAsia="Montserrat" w:hAnsi="Montserrat"/>
          <w:b w:val="1"/>
          <w:color w:val="999999"/>
          <w:sz w:val="20"/>
          <w:szCs w:val="20"/>
          <w:rtl w:val="0"/>
        </w:rPr>
        <w:t xml:space="preserve">US Time zone: Pacific</w:t>
      </w:r>
    </w:p>
    <w:p w:rsidR="00000000" w:rsidDel="00000000" w:rsidP="00000000" w:rsidRDefault="00000000" w:rsidRPr="00000000" w14:paraId="00000031">
      <w:pPr>
        <w:spacing w:line="240" w:lineRule="auto"/>
        <w:rPr>
          <w:rFonts w:ascii="Montserrat" w:cs="Montserrat" w:eastAsia="Montserrat" w:hAnsi="Montserrat"/>
          <w:b w:val="1"/>
          <w:color w:val="999999"/>
        </w:rPr>
      </w:pPr>
      <w:r w:rsidDel="00000000" w:rsidR="00000000" w:rsidRPr="00000000">
        <w:rPr>
          <w:rtl w:val="0"/>
        </w:rPr>
      </w:r>
    </w:p>
    <w:p w:rsidR="00000000" w:rsidDel="00000000" w:rsidP="00000000" w:rsidRDefault="00000000" w:rsidRPr="00000000" w14:paraId="00000032">
      <w:pPr>
        <w:spacing w:line="240" w:lineRule="auto"/>
        <w:rPr/>
      </w:pPr>
      <w:r w:rsidDel="00000000" w:rsidR="00000000" w:rsidRPr="00000000">
        <w:rPr>
          <w:rtl w:val="0"/>
        </w:rPr>
      </w:r>
    </w:p>
    <w:sectPr>
      <w:pgSz w:h="15840" w:w="12240" w:orient="portrait"/>
      <w:pgMar w:bottom="1080" w:top="108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udra Montenegro" w:id="0" w:date="2024-10-01T21:18:18Z">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review, @kgreenley@linuxfoundation.org , by EID Thursday the 3rd.</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kgreenley@linuxfoundation.org_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Quicksand">
    <w:embedRegular w:fontKey="{00000000-0000-0000-0000-000000000000}" r:id="rId9" w:subsetted="0"/>
    <w:embedBold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ora" w:cs="Lora" w:eastAsia="Lora" w:hAnsi="Lora"/>
        <w:sz w:val="22"/>
        <w:szCs w:val="22"/>
        <w:lang w:val="en"/>
      </w:rPr>
    </w:rPrDefault>
    <w:pPrDefault>
      <w:pPr>
        <w:spacing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240" w:lineRule="auto"/>
      <w:jc w:val="center"/>
    </w:pPr>
    <w:rPr>
      <w:color w:val="000000"/>
      <w:sz w:val="72"/>
      <w:szCs w:val="72"/>
    </w:rPr>
  </w:style>
  <w:style w:type="paragraph" w:styleId="Heading2">
    <w:name w:val="heading 2"/>
    <w:basedOn w:val="Normal"/>
    <w:next w:val="Normal"/>
    <w:pPr>
      <w:pageBreakBefore w:val="0"/>
      <w:spacing w:before="480" w:lineRule="auto"/>
    </w:pPr>
    <w:rPr>
      <w:color w:val="000000"/>
      <w:sz w:val="40"/>
      <w:szCs w:val="40"/>
    </w:rPr>
  </w:style>
  <w:style w:type="paragraph" w:styleId="Heading3">
    <w:name w:val="heading 3"/>
    <w:basedOn w:val="Normal"/>
    <w:next w:val="Normal"/>
    <w:pPr>
      <w:pageBreakBefore w:val="0"/>
      <w:spacing w:after="120" w:before="120" w:line="312" w:lineRule="auto"/>
    </w:pPr>
    <w:rPr>
      <w:color w:val="999999"/>
    </w:rPr>
  </w:style>
  <w:style w:type="paragraph" w:styleId="Heading4">
    <w:name w:val="heading 4"/>
    <w:basedOn w:val="Normal"/>
    <w:next w:val="Normal"/>
    <w:pPr>
      <w:pageBreakBefore w:val="0"/>
      <w:spacing w:before="0" w:line="240" w:lineRule="auto"/>
      <w:jc w:val="center"/>
    </w:pPr>
    <w:rPr>
      <w:rFonts w:ascii="Quicksand" w:cs="Quicksand" w:eastAsia="Quicksand" w:hAnsi="Quicksand"/>
      <w:color w:val="434343"/>
      <w:sz w:val="20"/>
      <w:szCs w:val="2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200" w:line="240" w:lineRule="auto"/>
      <w:jc w:val="center"/>
    </w:pPr>
    <w:rPr>
      <w:b w:val="1"/>
      <w:sz w:val="24"/>
      <w:szCs w:val="24"/>
    </w:rPr>
  </w:style>
  <w:style w:type="paragraph" w:styleId="Subtitle">
    <w:name w:val="Subtitle"/>
    <w:basedOn w:val="Normal"/>
    <w:next w:val="Normal"/>
    <w:pPr>
      <w:pageBreakBefore w:val="0"/>
      <w:spacing w:before="0" w:line="240" w:lineRule="auto"/>
      <w:jc w:val="center"/>
    </w:pPr>
    <w:rPr>
      <w:rFonts w:ascii="Quicksand" w:cs="Quicksand" w:eastAsia="Quicksand" w:hAnsi="Quicksand"/>
      <w:color w:val="666666"/>
      <w:sz w:val="20"/>
      <w:szCs w:val="2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cncf/kubernetes-community-days/blob/main/README.md" TargetMode="External"/><Relationship Id="rId11" Type="http://schemas.openxmlformats.org/officeDocument/2006/relationships/hyperlink" Target="https://community.cncf.io/events/details/cncf-kcd-mena-presents-kcd-mena-2024/" TargetMode="External"/><Relationship Id="rId22" Type="http://schemas.openxmlformats.org/officeDocument/2006/relationships/hyperlink" Target="https://www.linkedin.com/company/kcds-by-cncf/" TargetMode="External"/><Relationship Id="rId10" Type="http://schemas.openxmlformats.org/officeDocument/2006/relationships/hyperlink" Target="https://community.cncf.io/events/details/cncf-kcd-uk-presents-kubernetes-community-days-uk-london-2024/" TargetMode="External"/><Relationship Id="rId21" Type="http://schemas.openxmlformats.org/officeDocument/2006/relationships/hyperlink" Target="https://twitter.com/KubernetesDays" TargetMode="External"/><Relationship Id="rId13" Type="http://schemas.openxmlformats.org/officeDocument/2006/relationships/image" Target="media/image3.png"/><Relationship Id="rId12" Type="http://schemas.openxmlformats.org/officeDocument/2006/relationships/hyperlink" Target="https://community.cncf.io/events/details/cncf-kcd-mena-presents-kcd-mena-2024/" TargetMode="External"/><Relationship Id="rId23" Type="http://schemas.openxmlformats.org/officeDocument/2006/relationships/hyperlink" Target="https://twitter.com/KubernetesDay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community.cncf.io/events/details/cncf-kcd-chattogram-presents-kcd-chattogram-2024/" TargetMode="External"/><Relationship Id="rId15" Type="http://schemas.openxmlformats.org/officeDocument/2006/relationships/hyperlink" Target="https://forms.gle/3V1xN4FVA7Jrdxgq5" TargetMode="External"/><Relationship Id="rId14" Type="http://schemas.openxmlformats.org/officeDocument/2006/relationships/hyperlink" Target="https://www.linkedin.com/company/kcds-by-cncf/" TargetMode="External"/><Relationship Id="rId17" Type="http://schemas.openxmlformats.org/officeDocument/2006/relationships/hyperlink" Target="https://events.linuxfoundation.org/kubecon-cloudnativecon-europe/program/submission-reviewer-guidelines/#important-dates-to-remember" TargetMode="External"/><Relationship Id="rId16" Type="http://schemas.openxmlformats.org/officeDocument/2006/relationships/hyperlink" Target="https://events.linuxfoundation.org/kubecon-cloudnativecon-europe/" TargetMode="External"/><Relationship Id="rId5" Type="http://schemas.openxmlformats.org/officeDocument/2006/relationships/numbering" Target="numbering.xml"/><Relationship Id="rId19" Type="http://schemas.openxmlformats.org/officeDocument/2006/relationships/hyperlink" Target="https://www.cncf.io/kcds/" TargetMode="External"/><Relationship Id="rId6" Type="http://schemas.openxmlformats.org/officeDocument/2006/relationships/styles" Target="styles.xml"/><Relationship Id="rId18" Type="http://schemas.openxmlformats.org/officeDocument/2006/relationships/hyperlink" Target="https://forms.gle/iVbXmRgzKkEzs2Fa6" TargetMode="External"/><Relationship Id="rId7" Type="http://schemas.openxmlformats.org/officeDocument/2006/relationships/image" Target="media/image1.png"/><Relationship Id="rId8" Type="http://schemas.openxmlformats.org/officeDocument/2006/relationships/hyperlink" Target="https://community.cncf.io/events/details/cncf-kcd-austria-presents-kcd-austria-202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10" Type="http://schemas.openxmlformats.org/officeDocument/2006/relationships/font" Target="fonts/Quicksand-bold.ttf"/><Relationship Id="rId9" Type="http://schemas.openxmlformats.org/officeDocument/2006/relationships/font" Target="fonts/Quicksand-regular.ttf"/><Relationship Id="rId5" Type="http://schemas.openxmlformats.org/officeDocument/2006/relationships/font" Target="fonts/Lora-regular.ttf"/><Relationship Id="rId6" Type="http://schemas.openxmlformats.org/officeDocument/2006/relationships/font" Target="fonts/Lora-bold.ttf"/><Relationship Id="rId7" Type="http://schemas.openxmlformats.org/officeDocument/2006/relationships/font" Target="fonts/Lora-italic.ttf"/><Relationship Id="rId8"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