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F5D3" w14:textId="60E2821B" w:rsidR="00812E22" w:rsidRDefault="00E86495" w:rsidP="00E86495">
      <w:pPr>
        <w:jc w:val="center"/>
        <w:rPr>
          <w:rFonts w:ascii="Times New Roman" w:hAnsi="Times New Roman" w:cs="Times New Roman"/>
          <w:b/>
          <w:bCs/>
          <w:sz w:val="36"/>
          <w:szCs w:val="36"/>
        </w:rPr>
      </w:pPr>
      <w:r w:rsidRPr="00E86495">
        <w:rPr>
          <w:rFonts w:ascii="Times New Roman" w:hAnsi="Times New Roman" w:cs="Times New Roman"/>
          <w:b/>
          <w:bCs/>
          <w:sz w:val="36"/>
          <w:szCs w:val="36"/>
        </w:rPr>
        <w:t>DEEP LEARNING-BASED RIVER POLLUTION FORECASTING AND EARLY WARNING SYSTEM</w:t>
      </w:r>
    </w:p>
    <w:p w14:paraId="4DD9845F" w14:textId="77777777" w:rsidR="00E86495" w:rsidRDefault="00E86495" w:rsidP="00E86495">
      <w:pPr>
        <w:rPr>
          <w:rFonts w:ascii="Times New Roman" w:hAnsi="Times New Roman" w:cs="Times New Roman"/>
          <w:b/>
          <w:bCs/>
          <w:sz w:val="36"/>
          <w:szCs w:val="36"/>
        </w:rPr>
      </w:pPr>
    </w:p>
    <w:p w14:paraId="0C88F13B" w14:textId="0028A09A" w:rsidR="00E86495" w:rsidRDefault="00E86495" w:rsidP="00E86495">
      <w:pPr>
        <w:rPr>
          <w:rFonts w:ascii="Times New Roman" w:hAnsi="Times New Roman" w:cs="Times New Roman"/>
          <w:b/>
          <w:bCs/>
          <w:sz w:val="28"/>
          <w:szCs w:val="28"/>
        </w:rPr>
      </w:pPr>
      <w:r w:rsidRPr="00E86495">
        <w:rPr>
          <w:rFonts w:ascii="Times New Roman" w:hAnsi="Times New Roman" w:cs="Times New Roman"/>
          <w:b/>
          <w:bCs/>
          <w:sz w:val="28"/>
          <w:szCs w:val="28"/>
        </w:rPr>
        <w:t>ABSTRACT</w:t>
      </w:r>
      <w:r>
        <w:rPr>
          <w:rFonts w:ascii="Times New Roman" w:hAnsi="Times New Roman" w:cs="Times New Roman"/>
          <w:b/>
          <w:bCs/>
          <w:sz w:val="28"/>
          <w:szCs w:val="28"/>
        </w:rPr>
        <w:t>:</w:t>
      </w:r>
      <w:r>
        <w:rPr>
          <w:rFonts w:ascii="Times New Roman" w:hAnsi="Times New Roman" w:cs="Times New Roman"/>
          <w:b/>
          <w:bCs/>
          <w:sz w:val="28"/>
          <w:szCs w:val="28"/>
        </w:rPr>
        <w:br/>
      </w:r>
    </w:p>
    <w:p w14:paraId="741AAE0A" w14:textId="77777777" w:rsidR="00E1398A" w:rsidRPr="00E1398A" w:rsidRDefault="00E86495" w:rsidP="00E1398A">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00E1398A" w:rsidRPr="00E1398A">
        <w:rPr>
          <w:rFonts w:ascii="Times New Roman" w:hAnsi="Times New Roman" w:cs="Times New Roman"/>
          <w:sz w:val="24"/>
          <w:szCs w:val="24"/>
        </w:rPr>
        <w:t>River water pollution has become a significant environmental challenge due to industrialization, urbanization, and increasing human activities. Accurate forecasting of water quality is essential for protecting ecosystems, ensuring public health, and supporting effective water resource management. Traditional monitoring systems primarily measure current water conditions and provide limited capability for predicting future pollution trends.</w:t>
      </w:r>
    </w:p>
    <w:p w14:paraId="3E9399E3" w14:textId="77777777" w:rsidR="00E1398A" w:rsidRPr="00E1398A" w:rsidRDefault="00E1398A" w:rsidP="00E1398A">
      <w:pPr>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 xml:space="preserve">This project presents a Deep Learning-Based River Pollution Forecasting and Early Warning System using the </w:t>
      </w:r>
      <w:proofErr w:type="spellStart"/>
      <w:r w:rsidRPr="00E1398A">
        <w:rPr>
          <w:rFonts w:ascii="Times New Roman" w:hAnsi="Times New Roman" w:cs="Times New Roman"/>
          <w:sz w:val="24"/>
          <w:szCs w:val="24"/>
        </w:rPr>
        <w:t>iTransformer</w:t>
      </w:r>
      <w:proofErr w:type="spellEnd"/>
      <w:r w:rsidRPr="00E1398A">
        <w:rPr>
          <w:rFonts w:ascii="Times New Roman" w:hAnsi="Times New Roman" w:cs="Times New Roman"/>
          <w:sz w:val="24"/>
          <w:szCs w:val="24"/>
        </w:rPr>
        <w:t xml:space="preserve"> architecture to predict future river water quality from historical monitoring data. The system utilizes multivariate time-series data consisting of Dissolved Oxygen (DO), pH, and Biological Oxygen Demand (BOD) collected from CPCB Ganga River monitoring stations. The data undergoes preprocessing, including cleaning, normalization, missing value handling, and sequence generation before model training.</w:t>
      </w:r>
    </w:p>
    <w:p w14:paraId="3F8374CE" w14:textId="77777777" w:rsidR="00E1398A" w:rsidRPr="00E1398A" w:rsidRDefault="00E1398A" w:rsidP="00E1398A">
      <w:pPr>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 xml:space="preserve">The trained </w:t>
      </w:r>
      <w:proofErr w:type="spellStart"/>
      <w:r w:rsidRPr="00E1398A">
        <w:rPr>
          <w:rFonts w:ascii="Times New Roman" w:hAnsi="Times New Roman" w:cs="Times New Roman"/>
          <w:sz w:val="24"/>
          <w:szCs w:val="24"/>
        </w:rPr>
        <w:t>iTransformer</w:t>
      </w:r>
      <w:proofErr w:type="spellEnd"/>
      <w:r w:rsidRPr="00E1398A">
        <w:rPr>
          <w:rFonts w:ascii="Times New Roman" w:hAnsi="Times New Roman" w:cs="Times New Roman"/>
          <w:sz w:val="24"/>
          <w:szCs w:val="24"/>
        </w:rPr>
        <w:t xml:space="preserve"> model forecasts future water quality parameters, which are used to compute the Water Quality Index (WQI) and classify river conditions into standard pollution categories. An early warning mechanism is generated whenever water quality is predicted to deteriorate.</w:t>
      </w:r>
    </w:p>
    <w:p w14:paraId="3124C66C" w14:textId="77777777" w:rsidR="00E1398A" w:rsidRPr="00E1398A" w:rsidRDefault="00E1398A" w:rsidP="00E1398A">
      <w:pPr>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Experimental results demonstrate effective prediction performance using MAE, RMSE, and R² evaluation metrics. The system also provides visualization of predicted water quality trends and pollution forecasts, supporting timely environmental decision-making. The proposed framework integrates deep learning prediction, WQI estimation, and early warning into a unified intelligent platform for river pollution monitoring.</w:t>
      </w:r>
    </w:p>
    <w:p w14:paraId="6ADCF0ED" w14:textId="77777777" w:rsidR="00E1398A" w:rsidRPr="00E1398A" w:rsidRDefault="00E1398A" w:rsidP="00E1398A">
      <w:pPr>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 xml:space="preserve">Keywords: Deep Learning, River Pollution Forecasting, Early Warning System, </w:t>
      </w:r>
      <w:proofErr w:type="spellStart"/>
      <w:r w:rsidRPr="00E1398A">
        <w:rPr>
          <w:rFonts w:ascii="Times New Roman" w:hAnsi="Times New Roman" w:cs="Times New Roman"/>
          <w:sz w:val="24"/>
          <w:szCs w:val="24"/>
        </w:rPr>
        <w:t>iTransformer</w:t>
      </w:r>
      <w:proofErr w:type="spellEnd"/>
      <w:r w:rsidRPr="00E1398A">
        <w:rPr>
          <w:rFonts w:ascii="Times New Roman" w:hAnsi="Times New Roman" w:cs="Times New Roman"/>
          <w:sz w:val="24"/>
          <w:szCs w:val="24"/>
        </w:rPr>
        <w:t>, Water Quality Prediction, Water Quality Index (WQI), Time-Series Forecasting.</w:t>
      </w:r>
    </w:p>
    <w:p w14:paraId="56D89448" w14:textId="3913B02E" w:rsidR="00E86495" w:rsidRPr="00E86495" w:rsidRDefault="00E86495" w:rsidP="00E1398A">
      <w:pPr>
        <w:spacing w:line="360" w:lineRule="auto"/>
        <w:jc w:val="both"/>
        <w:rPr>
          <w:rFonts w:ascii="Times New Roman" w:hAnsi="Times New Roman" w:cs="Times New Roman"/>
          <w:b/>
          <w:bCs/>
          <w:sz w:val="28"/>
          <w:szCs w:val="28"/>
        </w:rPr>
      </w:pPr>
    </w:p>
    <w:p w14:paraId="26FA8876" w14:textId="55BCCBA2" w:rsidR="00E86495" w:rsidRDefault="00E86495" w:rsidP="00E86495">
      <w:pPr>
        <w:rPr>
          <w:rFonts w:ascii="Times New Roman" w:hAnsi="Times New Roman" w:cs="Times New Roman"/>
          <w:b/>
          <w:bCs/>
          <w:sz w:val="28"/>
          <w:szCs w:val="28"/>
        </w:rPr>
      </w:pPr>
    </w:p>
    <w:p w14:paraId="21986552" w14:textId="28BF7527" w:rsidR="00E86495" w:rsidRDefault="00E86495" w:rsidP="00E86495">
      <w:pPr>
        <w:rPr>
          <w:rFonts w:ascii="Times New Roman" w:hAnsi="Times New Roman" w:cs="Times New Roman"/>
          <w:b/>
          <w:bCs/>
          <w:sz w:val="28"/>
          <w:szCs w:val="28"/>
        </w:rPr>
      </w:pPr>
      <w:r w:rsidRPr="00E86495">
        <w:rPr>
          <w:rFonts w:ascii="Times New Roman" w:hAnsi="Times New Roman" w:cs="Times New Roman"/>
          <w:b/>
          <w:bCs/>
          <w:sz w:val="28"/>
          <w:szCs w:val="28"/>
        </w:rPr>
        <w:lastRenderedPageBreak/>
        <w:t>1. INTRODUCTION</w:t>
      </w:r>
      <w:r>
        <w:rPr>
          <w:rFonts w:ascii="Times New Roman" w:hAnsi="Times New Roman" w:cs="Times New Roman"/>
          <w:b/>
          <w:bCs/>
          <w:sz w:val="28"/>
          <w:szCs w:val="28"/>
        </w:rPr>
        <w:br/>
      </w:r>
    </w:p>
    <w:p w14:paraId="75A9686F" w14:textId="77777777" w:rsidR="00E1398A" w:rsidRPr="00E1398A" w:rsidRDefault="00E1398A" w:rsidP="00E1398A">
      <w:pPr>
        <w:tabs>
          <w:tab w:val="left" w:pos="2694"/>
        </w:tabs>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River water pollution has become a significant environmental challenge due to industrialization, urbanization, and increasing human activities. Accurate forecasting of water quality is essential for protecting ecosystems, ensuring public health, and supporting effective water resource management. Traditional monitoring systems primarily measure current water conditions and provide limited capability for predicting future pollution trends.</w:t>
      </w:r>
    </w:p>
    <w:p w14:paraId="7F1864C1" w14:textId="77777777" w:rsidR="00E1398A" w:rsidRPr="00E1398A" w:rsidRDefault="00E1398A" w:rsidP="00E1398A">
      <w:pPr>
        <w:tabs>
          <w:tab w:val="left" w:pos="2694"/>
        </w:tabs>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 xml:space="preserve">This project presents a Deep Learning-Based River Pollution Forecasting and Early Warning System using the </w:t>
      </w:r>
      <w:proofErr w:type="spellStart"/>
      <w:r w:rsidRPr="00E1398A">
        <w:rPr>
          <w:rFonts w:ascii="Times New Roman" w:hAnsi="Times New Roman" w:cs="Times New Roman"/>
          <w:sz w:val="24"/>
          <w:szCs w:val="24"/>
        </w:rPr>
        <w:t>iTransformer</w:t>
      </w:r>
      <w:proofErr w:type="spellEnd"/>
      <w:r w:rsidRPr="00E1398A">
        <w:rPr>
          <w:rFonts w:ascii="Times New Roman" w:hAnsi="Times New Roman" w:cs="Times New Roman"/>
          <w:sz w:val="24"/>
          <w:szCs w:val="24"/>
        </w:rPr>
        <w:t xml:space="preserve"> architecture to predict future river water quality from historical monitoring data. The system utilizes multivariate time-series data consisting of Dissolved Oxygen (DO), pH, and Biological Oxygen Demand (BOD) collected from CPCB Ganga River monitoring stations. The data undergoes preprocessing, including cleaning, normalization, missing value handling, and sequence generation before model training.</w:t>
      </w:r>
    </w:p>
    <w:p w14:paraId="65DE38D2" w14:textId="77777777" w:rsidR="00E1398A" w:rsidRPr="00E1398A" w:rsidRDefault="00E1398A" w:rsidP="00E1398A">
      <w:pPr>
        <w:tabs>
          <w:tab w:val="left" w:pos="2694"/>
        </w:tabs>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 xml:space="preserve">The trained </w:t>
      </w:r>
      <w:proofErr w:type="spellStart"/>
      <w:r w:rsidRPr="00E1398A">
        <w:rPr>
          <w:rFonts w:ascii="Times New Roman" w:hAnsi="Times New Roman" w:cs="Times New Roman"/>
          <w:sz w:val="24"/>
          <w:szCs w:val="24"/>
        </w:rPr>
        <w:t>iTransformer</w:t>
      </w:r>
      <w:proofErr w:type="spellEnd"/>
      <w:r w:rsidRPr="00E1398A">
        <w:rPr>
          <w:rFonts w:ascii="Times New Roman" w:hAnsi="Times New Roman" w:cs="Times New Roman"/>
          <w:sz w:val="24"/>
          <w:szCs w:val="24"/>
        </w:rPr>
        <w:t xml:space="preserve"> model forecasts future water quality parameters, which are used to compute the Water Quality Index (WQI) and classify river conditions into standard pollution categories. An early warning mechanism is generated whenever water quality is predicted to deteriorate.</w:t>
      </w:r>
    </w:p>
    <w:p w14:paraId="1936C21C" w14:textId="77777777" w:rsidR="00E1398A" w:rsidRPr="00E1398A" w:rsidRDefault="00E1398A" w:rsidP="00E1398A">
      <w:pPr>
        <w:tabs>
          <w:tab w:val="left" w:pos="2694"/>
        </w:tabs>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Experimental results demonstrate effective prediction performance using MAE, RMSE, and R² evaluation metrics. The system also provides visualization of predicted water quality trends and pollution forecasts, supporting timely environmental decision-making. The proposed framework integrates deep learning prediction, WQI estimation, and early warning into a unified intelligent platform for river pollution monitoring.</w:t>
      </w:r>
    </w:p>
    <w:p w14:paraId="64C15C46" w14:textId="77777777" w:rsidR="00E1398A" w:rsidRPr="00E1398A" w:rsidRDefault="00E1398A" w:rsidP="00E1398A">
      <w:pPr>
        <w:tabs>
          <w:tab w:val="left" w:pos="2694"/>
        </w:tabs>
        <w:spacing w:line="360" w:lineRule="auto"/>
        <w:jc w:val="both"/>
        <w:rPr>
          <w:rFonts w:ascii="Times New Roman" w:hAnsi="Times New Roman" w:cs="Times New Roman"/>
          <w:sz w:val="24"/>
          <w:szCs w:val="24"/>
        </w:rPr>
      </w:pPr>
      <w:r w:rsidRPr="00E1398A">
        <w:rPr>
          <w:rFonts w:ascii="Times New Roman" w:hAnsi="Times New Roman" w:cs="Times New Roman"/>
          <w:sz w:val="24"/>
          <w:szCs w:val="24"/>
        </w:rPr>
        <w:t xml:space="preserve">Keywords: Deep Learning, River Pollution Forecasting, Early Warning System, </w:t>
      </w:r>
      <w:proofErr w:type="spellStart"/>
      <w:r w:rsidRPr="00E1398A">
        <w:rPr>
          <w:rFonts w:ascii="Times New Roman" w:hAnsi="Times New Roman" w:cs="Times New Roman"/>
          <w:sz w:val="24"/>
          <w:szCs w:val="24"/>
        </w:rPr>
        <w:t>iTransformer</w:t>
      </w:r>
      <w:proofErr w:type="spellEnd"/>
      <w:r w:rsidRPr="00E1398A">
        <w:rPr>
          <w:rFonts w:ascii="Times New Roman" w:hAnsi="Times New Roman" w:cs="Times New Roman"/>
          <w:sz w:val="24"/>
          <w:szCs w:val="24"/>
        </w:rPr>
        <w:t>, Water Quality Prediction, Water Quality Index (WQI), Time-Series Forecasting.</w:t>
      </w:r>
    </w:p>
    <w:p w14:paraId="593CCDCE" w14:textId="77777777" w:rsidR="00E86495" w:rsidRPr="00E86495" w:rsidRDefault="00E86495" w:rsidP="00E86495">
      <w:pPr>
        <w:rPr>
          <w:rFonts w:ascii="Times New Roman" w:hAnsi="Times New Roman" w:cs="Times New Roman"/>
          <w:b/>
          <w:bCs/>
          <w:sz w:val="28"/>
          <w:szCs w:val="28"/>
        </w:rPr>
      </w:pPr>
    </w:p>
    <w:p w14:paraId="2A1BDFC2" w14:textId="77777777" w:rsidR="00E86495" w:rsidRDefault="00E86495" w:rsidP="00E86495">
      <w:pPr>
        <w:jc w:val="center"/>
        <w:rPr>
          <w:rFonts w:ascii="Times New Roman" w:hAnsi="Times New Roman" w:cs="Times New Roman"/>
          <w:b/>
          <w:bCs/>
          <w:sz w:val="36"/>
          <w:szCs w:val="36"/>
        </w:rPr>
      </w:pPr>
    </w:p>
    <w:p w14:paraId="3590773B" w14:textId="77777777" w:rsidR="00E86495" w:rsidRPr="00E86495" w:rsidRDefault="00E86495" w:rsidP="00E86495">
      <w:pPr>
        <w:jc w:val="center"/>
        <w:rPr>
          <w:rFonts w:ascii="Times New Roman" w:hAnsi="Times New Roman" w:cs="Times New Roman"/>
          <w:b/>
          <w:bCs/>
          <w:sz w:val="36"/>
          <w:szCs w:val="36"/>
        </w:rPr>
      </w:pPr>
    </w:p>
    <w:sectPr w:rsidR="00E86495" w:rsidRPr="00E864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95"/>
    <w:rsid w:val="003F17E7"/>
    <w:rsid w:val="007F1A15"/>
    <w:rsid w:val="00812E22"/>
    <w:rsid w:val="00986729"/>
    <w:rsid w:val="00E1398A"/>
    <w:rsid w:val="00E86495"/>
    <w:rsid w:val="00FD7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EBC2"/>
  <w15:chartTrackingRefBased/>
  <w15:docId w15:val="{6B68E2B3-DCC3-43CF-B83C-AA029345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495"/>
    <w:rPr>
      <w:rFonts w:eastAsiaTheme="majorEastAsia" w:cstheme="majorBidi"/>
      <w:color w:val="272727" w:themeColor="text1" w:themeTint="D8"/>
    </w:rPr>
  </w:style>
  <w:style w:type="paragraph" w:styleId="Title">
    <w:name w:val="Title"/>
    <w:basedOn w:val="Normal"/>
    <w:next w:val="Normal"/>
    <w:link w:val="TitleChar"/>
    <w:uiPriority w:val="10"/>
    <w:qFormat/>
    <w:rsid w:val="00E8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495"/>
    <w:pPr>
      <w:spacing w:before="160"/>
      <w:jc w:val="center"/>
    </w:pPr>
    <w:rPr>
      <w:i/>
      <w:iCs/>
      <w:color w:val="404040" w:themeColor="text1" w:themeTint="BF"/>
    </w:rPr>
  </w:style>
  <w:style w:type="character" w:customStyle="1" w:styleId="QuoteChar">
    <w:name w:val="Quote Char"/>
    <w:basedOn w:val="DefaultParagraphFont"/>
    <w:link w:val="Quote"/>
    <w:uiPriority w:val="29"/>
    <w:rsid w:val="00E86495"/>
    <w:rPr>
      <w:i/>
      <w:iCs/>
      <w:color w:val="404040" w:themeColor="text1" w:themeTint="BF"/>
    </w:rPr>
  </w:style>
  <w:style w:type="paragraph" w:styleId="ListParagraph">
    <w:name w:val="List Paragraph"/>
    <w:basedOn w:val="Normal"/>
    <w:uiPriority w:val="34"/>
    <w:qFormat/>
    <w:rsid w:val="00E86495"/>
    <w:pPr>
      <w:ind w:left="720"/>
      <w:contextualSpacing/>
    </w:pPr>
  </w:style>
  <w:style w:type="character" w:styleId="IntenseEmphasis">
    <w:name w:val="Intense Emphasis"/>
    <w:basedOn w:val="DefaultParagraphFont"/>
    <w:uiPriority w:val="21"/>
    <w:qFormat/>
    <w:rsid w:val="00E86495"/>
    <w:rPr>
      <w:i/>
      <w:iCs/>
      <w:color w:val="2F5496" w:themeColor="accent1" w:themeShade="BF"/>
    </w:rPr>
  </w:style>
  <w:style w:type="paragraph" w:styleId="IntenseQuote">
    <w:name w:val="Intense Quote"/>
    <w:basedOn w:val="Normal"/>
    <w:next w:val="Normal"/>
    <w:link w:val="IntenseQuoteChar"/>
    <w:uiPriority w:val="30"/>
    <w:qFormat/>
    <w:rsid w:val="00E86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495"/>
    <w:rPr>
      <w:i/>
      <w:iCs/>
      <w:color w:val="2F5496" w:themeColor="accent1" w:themeShade="BF"/>
    </w:rPr>
  </w:style>
  <w:style w:type="character" w:styleId="IntenseReference">
    <w:name w:val="Intense Reference"/>
    <w:basedOn w:val="DefaultParagraphFont"/>
    <w:uiPriority w:val="32"/>
    <w:qFormat/>
    <w:rsid w:val="00E86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SUHASH V</dc:creator>
  <cp:keywords/>
  <dc:description/>
  <cp:lastModifiedBy>SUHASH V</cp:lastModifiedBy>
  <cp:revision>2</cp:revision>
  <dcterms:created xsi:type="dcterms:W3CDTF">2026-07-19T17:09:00Z</dcterms:created>
  <dcterms:modified xsi:type="dcterms:W3CDTF">2026-07-19T17:58:00Z</dcterms:modified>
</cp:coreProperties>
</file>