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F5D3" w14:textId="60E2821B" w:rsidR="00812E22" w:rsidRDefault="00E86495" w:rsidP="00E86495">
      <w:pPr>
        <w:jc w:val="center"/>
        <w:rPr>
          <w:rFonts w:ascii="Times New Roman" w:hAnsi="Times New Roman" w:cs="Times New Roman"/>
          <w:b/>
          <w:bCs/>
          <w:sz w:val="36"/>
          <w:szCs w:val="36"/>
        </w:rPr>
      </w:pPr>
      <w:r w:rsidRPr="00E86495">
        <w:rPr>
          <w:rFonts w:ascii="Times New Roman" w:hAnsi="Times New Roman" w:cs="Times New Roman"/>
          <w:b/>
          <w:bCs/>
          <w:sz w:val="36"/>
          <w:szCs w:val="36"/>
        </w:rPr>
        <w:t>DEEP LEARNING-BASED RIVER POLLUTION FORECASTING AND EARLY WARNING SYSTEM</w:t>
      </w:r>
    </w:p>
    <w:p w14:paraId="4DD9845F" w14:textId="77777777" w:rsidR="00E86495" w:rsidRDefault="00E86495" w:rsidP="00E86495">
      <w:pPr>
        <w:rPr>
          <w:rFonts w:ascii="Times New Roman" w:hAnsi="Times New Roman" w:cs="Times New Roman"/>
          <w:b/>
          <w:bCs/>
          <w:sz w:val="36"/>
          <w:szCs w:val="36"/>
        </w:rPr>
      </w:pPr>
    </w:p>
    <w:p w14:paraId="0C88F13B" w14:textId="0028A09A" w:rsidR="00E86495" w:rsidRDefault="00E86495" w:rsidP="00E86495">
      <w:pPr>
        <w:rPr>
          <w:rFonts w:ascii="Times New Roman" w:hAnsi="Times New Roman" w:cs="Times New Roman"/>
          <w:b/>
          <w:bCs/>
          <w:sz w:val="28"/>
          <w:szCs w:val="28"/>
        </w:rPr>
      </w:pPr>
      <w:r w:rsidRPr="00E86495">
        <w:rPr>
          <w:rFonts w:ascii="Times New Roman" w:hAnsi="Times New Roman" w:cs="Times New Roman"/>
          <w:b/>
          <w:bCs/>
          <w:sz w:val="28"/>
          <w:szCs w:val="28"/>
        </w:rPr>
        <w:t>ABSTRACT</w:t>
      </w:r>
      <w:r>
        <w:rPr>
          <w:rFonts w:ascii="Times New Roman" w:hAnsi="Times New Roman" w:cs="Times New Roman"/>
          <w:b/>
          <w:bCs/>
          <w:sz w:val="28"/>
          <w:szCs w:val="28"/>
        </w:rPr>
        <w:t>:</w:t>
      </w:r>
      <w:r>
        <w:rPr>
          <w:rFonts w:ascii="Times New Roman" w:hAnsi="Times New Roman" w:cs="Times New Roman"/>
          <w:b/>
          <w:bCs/>
          <w:sz w:val="28"/>
          <w:szCs w:val="28"/>
        </w:rPr>
        <w:br/>
      </w:r>
    </w:p>
    <w:p w14:paraId="789E988A" w14:textId="77777777" w:rsidR="00E86495" w:rsidRPr="00E86495" w:rsidRDefault="00E86495" w:rsidP="00E86495">
      <w:pPr>
        <w:spacing w:line="360" w:lineRule="auto"/>
        <w:jc w:val="both"/>
        <w:rPr>
          <w:rFonts w:ascii="Times New Roman" w:hAnsi="Times New Roman" w:cs="Times New Roman"/>
          <w:sz w:val="24"/>
          <w:szCs w:val="24"/>
        </w:rPr>
      </w:pPr>
      <w:r>
        <w:rPr>
          <w:rFonts w:ascii="Times New Roman" w:hAnsi="Times New Roman" w:cs="Times New Roman"/>
          <w:b/>
          <w:bCs/>
          <w:sz w:val="28"/>
          <w:szCs w:val="28"/>
        </w:rPr>
        <w:tab/>
      </w:r>
      <w:r w:rsidRPr="00E86495">
        <w:rPr>
          <w:rFonts w:ascii="Times New Roman" w:hAnsi="Times New Roman" w:cs="Times New Roman"/>
          <w:sz w:val="24"/>
          <w:szCs w:val="24"/>
        </w:rPr>
        <w:t>River water pollution has become a major environmental concern due to rapid industrialization, urbanization, and increasing anthropogenic activities. Continuous monitoring and accurate forecasting of water quality are essential for protecting aquatic ecosystems, ensuring public health, and supporting sustainable water resource management. Traditional monitoring approaches mainly focus on measuring the current state of water quality and often lack the capability to predict future pollution trends, limiting proactive decision-making.</w:t>
      </w:r>
    </w:p>
    <w:p w14:paraId="774ECDFB" w14:textId="77777777" w:rsidR="00E86495" w:rsidRPr="00E86495" w:rsidRDefault="00E86495" w:rsidP="00E86495">
      <w:pPr>
        <w:spacing w:line="360" w:lineRule="auto"/>
        <w:jc w:val="both"/>
        <w:rPr>
          <w:rFonts w:ascii="Times New Roman" w:hAnsi="Times New Roman" w:cs="Times New Roman"/>
          <w:sz w:val="24"/>
          <w:szCs w:val="24"/>
        </w:rPr>
      </w:pPr>
      <w:r w:rsidRPr="00E86495">
        <w:rPr>
          <w:rFonts w:ascii="Times New Roman" w:hAnsi="Times New Roman" w:cs="Times New Roman"/>
          <w:sz w:val="24"/>
          <w:szCs w:val="24"/>
        </w:rPr>
        <w:t xml:space="preserve">This project presents a Deep Learning-Based River Pollution Forecasting and Early Warning System that utilizes the </w:t>
      </w:r>
      <w:proofErr w:type="spellStart"/>
      <w:r w:rsidRPr="00E86495">
        <w:rPr>
          <w:rFonts w:ascii="Times New Roman" w:hAnsi="Times New Roman" w:cs="Times New Roman"/>
          <w:sz w:val="24"/>
          <w:szCs w:val="24"/>
        </w:rPr>
        <w:t>iTransformer</w:t>
      </w:r>
      <w:proofErr w:type="spellEnd"/>
      <w:r w:rsidRPr="00E86495">
        <w:rPr>
          <w:rFonts w:ascii="Times New Roman" w:hAnsi="Times New Roman" w:cs="Times New Roman"/>
          <w:sz w:val="24"/>
          <w:szCs w:val="24"/>
        </w:rPr>
        <w:t xml:space="preserve"> architecture to predict future river water quality using historical monitoring data. The proposed system processes multivariate time-series data consisting of Dissolved Oxygen (DO), pH, and Biological Oxygen Demand (BOD) collected from CPCB Ganga River monitoring stations. The collected data undergoes preprocessing, including data cleaning, handling missing values, normalization, and sequence generation, before being used for model training.</w:t>
      </w:r>
    </w:p>
    <w:p w14:paraId="25410D19" w14:textId="77777777" w:rsidR="00E86495" w:rsidRPr="00E86495" w:rsidRDefault="00E86495" w:rsidP="00E86495">
      <w:pPr>
        <w:spacing w:line="360" w:lineRule="auto"/>
        <w:jc w:val="both"/>
        <w:rPr>
          <w:rFonts w:ascii="Times New Roman" w:hAnsi="Times New Roman" w:cs="Times New Roman"/>
          <w:sz w:val="24"/>
          <w:szCs w:val="24"/>
        </w:rPr>
      </w:pPr>
      <w:r w:rsidRPr="00E86495">
        <w:rPr>
          <w:rFonts w:ascii="Times New Roman" w:hAnsi="Times New Roman" w:cs="Times New Roman"/>
          <w:sz w:val="24"/>
          <w:szCs w:val="24"/>
        </w:rPr>
        <w:t xml:space="preserve">The </w:t>
      </w:r>
      <w:proofErr w:type="spellStart"/>
      <w:r w:rsidRPr="00E86495">
        <w:rPr>
          <w:rFonts w:ascii="Times New Roman" w:hAnsi="Times New Roman" w:cs="Times New Roman"/>
          <w:sz w:val="24"/>
          <w:szCs w:val="24"/>
        </w:rPr>
        <w:t>iTransformer</w:t>
      </w:r>
      <w:proofErr w:type="spellEnd"/>
      <w:r w:rsidRPr="00E86495">
        <w:rPr>
          <w:rFonts w:ascii="Times New Roman" w:hAnsi="Times New Roman" w:cs="Times New Roman"/>
          <w:sz w:val="24"/>
          <w:szCs w:val="24"/>
        </w:rPr>
        <w:t xml:space="preserve"> model learns temporal dependencies among multiple water quality parameters to accurately forecast future river conditions. The trained model is validated using the 2025 dataset and subsequently employed to generate recursive forecasts for the entire year 2026. Based on the predicted water quality parameters, the system automatically computes the Water Quality Index (WQI) and categorizes water quality into standard pollution levels, enabling an early warning mechanism for identifying potential degradation in river health.</w:t>
      </w:r>
    </w:p>
    <w:p w14:paraId="4BA035BF" w14:textId="77777777" w:rsidR="00E86495" w:rsidRPr="00E86495" w:rsidRDefault="00E86495" w:rsidP="00E86495">
      <w:pPr>
        <w:spacing w:line="360" w:lineRule="auto"/>
        <w:jc w:val="both"/>
        <w:rPr>
          <w:rFonts w:ascii="Times New Roman" w:hAnsi="Times New Roman" w:cs="Times New Roman"/>
          <w:sz w:val="24"/>
          <w:szCs w:val="24"/>
        </w:rPr>
      </w:pPr>
      <w:r w:rsidRPr="00E86495">
        <w:rPr>
          <w:rFonts w:ascii="Times New Roman" w:hAnsi="Times New Roman" w:cs="Times New Roman"/>
          <w:sz w:val="24"/>
          <w:szCs w:val="24"/>
        </w:rPr>
        <w:t>Experimental evaluation demonstrates strong predictive performance with satisfactory Mean Absolute Error (MAE), Root Mean Square Error (RMSE), and Coefficient of Determination (R²) values across all predicted parameters. The developed framework also provides comprehensive visualization of predicted trends, WQI variations, and monthly pollution forecasts to support environmental authorities in timely decision-making.</w:t>
      </w:r>
    </w:p>
    <w:p w14:paraId="5C3ACD08" w14:textId="77777777" w:rsidR="00E86495" w:rsidRPr="00E86495" w:rsidRDefault="00E86495" w:rsidP="00E86495">
      <w:pPr>
        <w:spacing w:line="360" w:lineRule="auto"/>
        <w:jc w:val="both"/>
        <w:rPr>
          <w:rFonts w:ascii="Times New Roman" w:hAnsi="Times New Roman" w:cs="Times New Roman"/>
          <w:sz w:val="24"/>
          <w:szCs w:val="24"/>
        </w:rPr>
      </w:pPr>
      <w:r w:rsidRPr="00E86495">
        <w:rPr>
          <w:rFonts w:ascii="Times New Roman" w:hAnsi="Times New Roman" w:cs="Times New Roman"/>
          <w:sz w:val="24"/>
          <w:szCs w:val="24"/>
        </w:rPr>
        <w:t xml:space="preserve">The proposed system offers an integrated intelligent framework that combines multivariate water quality prediction, long-term forecasting, automated Water Quality Index estimation, and </w:t>
      </w:r>
      <w:r w:rsidRPr="00E86495">
        <w:rPr>
          <w:rFonts w:ascii="Times New Roman" w:hAnsi="Times New Roman" w:cs="Times New Roman"/>
          <w:sz w:val="24"/>
          <w:szCs w:val="24"/>
        </w:rPr>
        <w:lastRenderedPageBreak/>
        <w:t>pollution early warning within a single deep learning platform, making it suitable for real-world environmental monitoring applications.</w:t>
      </w:r>
    </w:p>
    <w:p w14:paraId="56D89448" w14:textId="77777777" w:rsidR="00E86495" w:rsidRPr="00E86495" w:rsidRDefault="00E86495" w:rsidP="00E86495">
      <w:pPr>
        <w:spacing w:line="360" w:lineRule="auto"/>
        <w:jc w:val="both"/>
        <w:rPr>
          <w:rFonts w:ascii="Times New Roman" w:hAnsi="Times New Roman" w:cs="Times New Roman"/>
          <w:b/>
          <w:bCs/>
          <w:sz w:val="28"/>
          <w:szCs w:val="28"/>
        </w:rPr>
      </w:pPr>
      <w:r w:rsidRPr="00E86495">
        <w:rPr>
          <w:rFonts w:ascii="Times New Roman" w:hAnsi="Times New Roman" w:cs="Times New Roman"/>
          <w:sz w:val="24"/>
          <w:szCs w:val="24"/>
        </w:rPr>
        <w:t xml:space="preserve">Keywords: Deep Learning, River Pollution Forecasting, Early Warning System, </w:t>
      </w:r>
      <w:proofErr w:type="spellStart"/>
      <w:r w:rsidRPr="00E86495">
        <w:rPr>
          <w:rFonts w:ascii="Times New Roman" w:hAnsi="Times New Roman" w:cs="Times New Roman"/>
          <w:sz w:val="24"/>
          <w:szCs w:val="24"/>
        </w:rPr>
        <w:t>iTransformer</w:t>
      </w:r>
      <w:proofErr w:type="spellEnd"/>
      <w:r w:rsidRPr="00E86495">
        <w:rPr>
          <w:rFonts w:ascii="Times New Roman" w:hAnsi="Times New Roman" w:cs="Times New Roman"/>
          <w:sz w:val="24"/>
          <w:szCs w:val="24"/>
        </w:rPr>
        <w:t>, Water Quality Prediction, Water Quality Index (WQI), Dissolved Oxygen, pH, Biological Oxygen Demand, Time-Series Forecasting</w:t>
      </w:r>
      <w:r w:rsidRPr="00E86495">
        <w:rPr>
          <w:rFonts w:ascii="Times New Roman" w:hAnsi="Times New Roman" w:cs="Times New Roman"/>
          <w:b/>
          <w:bCs/>
          <w:sz w:val="24"/>
          <w:szCs w:val="24"/>
        </w:rPr>
        <w:t>.</w:t>
      </w:r>
    </w:p>
    <w:p w14:paraId="26FA8876" w14:textId="55BCCBA2" w:rsidR="00E86495" w:rsidRDefault="00E86495" w:rsidP="00E86495">
      <w:pPr>
        <w:rPr>
          <w:rFonts w:ascii="Times New Roman" w:hAnsi="Times New Roman" w:cs="Times New Roman"/>
          <w:b/>
          <w:bCs/>
          <w:sz w:val="28"/>
          <w:szCs w:val="28"/>
        </w:rPr>
      </w:pPr>
    </w:p>
    <w:p w14:paraId="21986552" w14:textId="28BF7527" w:rsidR="00E86495" w:rsidRDefault="00E86495" w:rsidP="00E86495">
      <w:pPr>
        <w:rPr>
          <w:rFonts w:ascii="Times New Roman" w:hAnsi="Times New Roman" w:cs="Times New Roman"/>
          <w:b/>
          <w:bCs/>
          <w:sz w:val="28"/>
          <w:szCs w:val="28"/>
        </w:rPr>
      </w:pPr>
      <w:r w:rsidRPr="00E86495">
        <w:rPr>
          <w:rFonts w:ascii="Times New Roman" w:hAnsi="Times New Roman" w:cs="Times New Roman"/>
          <w:b/>
          <w:bCs/>
          <w:sz w:val="28"/>
          <w:szCs w:val="28"/>
        </w:rPr>
        <w:t>1. INTRODUCTION</w:t>
      </w:r>
      <w:r>
        <w:rPr>
          <w:rFonts w:ascii="Times New Roman" w:hAnsi="Times New Roman" w:cs="Times New Roman"/>
          <w:b/>
          <w:bCs/>
          <w:sz w:val="28"/>
          <w:szCs w:val="28"/>
        </w:rPr>
        <w:br/>
      </w:r>
    </w:p>
    <w:p w14:paraId="18AE899E" w14:textId="77777777" w:rsidR="00E86495" w:rsidRPr="00E86495" w:rsidRDefault="00E86495" w:rsidP="00E86495">
      <w:pPr>
        <w:spacing w:line="360" w:lineRule="auto"/>
        <w:jc w:val="both"/>
        <w:rPr>
          <w:rFonts w:ascii="Times New Roman" w:hAnsi="Times New Roman" w:cs="Times New Roman"/>
          <w:sz w:val="24"/>
          <w:szCs w:val="24"/>
        </w:rPr>
      </w:pPr>
      <w:r w:rsidRPr="00E86495">
        <w:rPr>
          <w:rFonts w:ascii="Times New Roman" w:hAnsi="Times New Roman" w:cs="Times New Roman"/>
          <w:sz w:val="24"/>
          <w:szCs w:val="24"/>
        </w:rPr>
        <w:t>Water is one of the most valuable natural resources and plays a fundamental role in sustaining human life, biodiversity, agriculture, and industrial development. Rivers serve as the primary source of freshwater for millions of people and support numerous ecological and economic activities. However, increasing industrial discharge, agricultural runoff, domestic wastewater, and rapid urbanization have significantly affected river water quality, leading to severe environmental and public health challenges. Continuous monitoring and forecasting of river pollution have therefore become essential for effective water resource management and environmental protection.</w:t>
      </w:r>
    </w:p>
    <w:p w14:paraId="7AE22BB7" w14:textId="77777777" w:rsidR="00E86495" w:rsidRPr="00E86495" w:rsidRDefault="00E86495" w:rsidP="00E86495">
      <w:pPr>
        <w:spacing w:line="360" w:lineRule="auto"/>
        <w:jc w:val="both"/>
        <w:rPr>
          <w:rFonts w:ascii="Times New Roman" w:hAnsi="Times New Roman" w:cs="Times New Roman"/>
          <w:sz w:val="24"/>
          <w:szCs w:val="24"/>
        </w:rPr>
      </w:pPr>
      <w:r w:rsidRPr="00E86495">
        <w:rPr>
          <w:rFonts w:ascii="Times New Roman" w:hAnsi="Times New Roman" w:cs="Times New Roman"/>
          <w:sz w:val="24"/>
          <w:szCs w:val="24"/>
        </w:rPr>
        <w:t xml:space="preserve">Modern environmental monitoring systems generate large volumes of historical water quality data that can be utilized for predictive analysis using artificial intelligence. Deep learning techniques have demonstrated significant potential in </w:t>
      </w:r>
      <w:proofErr w:type="spellStart"/>
      <w:r w:rsidRPr="00E86495">
        <w:rPr>
          <w:rFonts w:ascii="Times New Roman" w:hAnsi="Times New Roman" w:cs="Times New Roman"/>
          <w:sz w:val="24"/>
          <w:szCs w:val="24"/>
        </w:rPr>
        <w:t>modeling</w:t>
      </w:r>
      <w:proofErr w:type="spellEnd"/>
      <w:r w:rsidRPr="00E86495">
        <w:rPr>
          <w:rFonts w:ascii="Times New Roman" w:hAnsi="Times New Roman" w:cs="Times New Roman"/>
          <w:sz w:val="24"/>
          <w:szCs w:val="24"/>
        </w:rPr>
        <w:t xml:space="preserve"> complex temporal relationships within multivariate environmental datasets, enabling accurate forecasting of future water quality conditions. Such predictive capabilities allow authorities to identify pollution trends in advance and implement preventive measures before critical deterioration occurs.</w:t>
      </w:r>
    </w:p>
    <w:p w14:paraId="51B409F5" w14:textId="77777777" w:rsidR="00E86495" w:rsidRPr="00E86495" w:rsidRDefault="00E86495" w:rsidP="00E86495">
      <w:pPr>
        <w:spacing w:line="360" w:lineRule="auto"/>
        <w:jc w:val="both"/>
        <w:rPr>
          <w:rFonts w:ascii="Times New Roman" w:hAnsi="Times New Roman" w:cs="Times New Roman"/>
          <w:sz w:val="24"/>
          <w:szCs w:val="24"/>
        </w:rPr>
      </w:pPr>
      <w:r w:rsidRPr="00E86495">
        <w:rPr>
          <w:rFonts w:ascii="Times New Roman" w:hAnsi="Times New Roman" w:cs="Times New Roman"/>
          <w:sz w:val="24"/>
          <w:szCs w:val="24"/>
        </w:rPr>
        <w:t xml:space="preserve">This project proposes a Deep Learning-Based River Pollution Forecasting and Early Warning System using the </w:t>
      </w:r>
      <w:proofErr w:type="spellStart"/>
      <w:r w:rsidRPr="00E86495">
        <w:rPr>
          <w:rFonts w:ascii="Times New Roman" w:hAnsi="Times New Roman" w:cs="Times New Roman"/>
          <w:sz w:val="24"/>
          <w:szCs w:val="24"/>
        </w:rPr>
        <w:t>iTransformer</w:t>
      </w:r>
      <w:proofErr w:type="spellEnd"/>
      <w:r w:rsidRPr="00E86495">
        <w:rPr>
          <w:rFonts w:ascii="Times New Roman" w:hAnsi="Times New Roman" w:cs="Times New Roman"/>
          <w:sz w:val="24"/>
          <w:szCs w:val="24"/>
        </w:rPr>
        <w:t xml:space="preserve"> architecture for multivariate time-series prediction. The proposed framework utilizes historical observations of Dissolved Oxygen (DO), pH, and Biological Oxygen Demand (BOD) collected from the Central Pollution Control Board (CPCB) Ganga River monitoring stations. The system performs comprehensive data preprocessing, including data cleaning, missing value handling, feature extraction, normalization, and sequence generation, to prepare the dataset for deep learning-based forecasting.</w:t>
      </w:r>
    </w:p>
    <w:p w14:paraId="02EEED39" w14:textId="77777777" w:rsidR="00E86495" w:rsidRPr="00E86495" w:rsidRDefault="00E86495" w:rsidP="00E86495">
      <w:pPr>
        <w:spacing w:line="360" w:lineRule="auto"/>
        <w:jc w:val="both"/>
        <w:rPr>
          <w:rFonts w:ascii="Times New Roman" w:hAnsi="Times New Roman" w:cs="Times New Roman"/>
          <w:sz w:val="24"/>
          <w:szCs w:val="24"/>
        </w:rPr>
      </w:pPr>
      <w:r w:rsidRPr="00E86495">
        <w:rPr>
          <w:rFonts w:ascii="Times New Roman" w:hAnsi="Times New Roman" w:cs="Times New Roman"/>
          <w:sz w:val="24"/>
          <w:szCs w:val="24"/>
        </w:rPr>
        <w:t xml:space="preserve">The processed sequential data is used to train the </w:t>
      </w:r>
      <w:proofErr w:type="spellStart"/>
      <w:r w:rsidRPr="00E86495">
        <w:rPr>
          <w:rFonts w:ascii="Times New Roman" w:hAnsi="Times New Roman" w:cs="Times New Roman"/>
          <w:sz w:val="24"/>
          <w:szCs w:val="24"/>
        </w:rPr>
        <w:t>iTransformer</w:t>
      </w:r>
      <w:proofErr w:type="spellEnd"/>
      <w:r w:rsidRPr="00E86495">
        <w:rPr>
          <w:rFonts w:ascii="Times New Roman" w:hAnsi="Times New Roman" w:cs="Times New Roman"/>
          <w:sz w:val="24"/>
          <w:szCs w:val="24"/>
        </w:rPr>
        <w:t xml:space="preserve"> model to learn long-term temporal dependencies among multiple water quality parameters. The trained model is evaluated using an independent 2025 dataset to assess its prediction capability and is further employed to generate recursive forecasts for the complete year 2026. Based on the predicted parameter values, the system automatically calculates the Water Quality Index (WQI) and classifies river water into standard quality categories such as Excellent, Good, Medium, and Poor. These classifications provide an effective early warning mechanism for identifying potential river pollution and supporting timely environmental intervention.</w:t>
      </w:r>
    </w:p>
    <w:p w14:paraId="230F68CB" w14:textId="77777777" w:rsidR="00E86495" w:rsidRPr="00E86495" w:rsidRDefault="00E86495" w:rsidP="00E86495">
      <w:pPr>
        <w:spacing w:line="360" w:lineRule="auto"/>
        <w:jc w:val="both"/>
        <w:rPr>
          <w:rFonts w:ascii="Times New Roman" w:hAnsi="Times New Roman" w:cs="Times New Roman"/>
          <w:sz w:val="24"/>
          <w:szCs w:val="24"/>
        </w:rPr>
      </w:pPr>
      <w:r w:rsidRPr="00E86495">
        <w:rPr>
          <w:rFonts w:ascii="Times New Roman" w:hAnsi="Times New Roman" w:cs="Times New Roman"/>
          <w:sz w:val="24"/>
          <w:szCs w:val="24"/>
        </w:rPr>
        <w:t>The proposed framework integrates data preprocessing, deep learning-based prediction, long-term forecasting, automated WQI computation, performance evaluation, and visualization into a unified intelligent system. By combining pollution forecasting with automated water quality assessment and early warning capabilities, the system supports environmental agencies and decision-makers in monitoring river health, planning pollution control strategies, and promoting sustainable water resource management.</w:t>
      </w:r>
    </w:p>
    <w:p w14:paraId="593CCDCE" w14:textId="77777777" w:rsidR="00E86495" w:rsidRPr="00E86495" w:rsidRDefault="00E86495" w:rsidP="00E86495">
      <w:pPr>
        <w:rPr>
          <w:rFonts w:ascii="Times New Roman" w:hAnsi="Times New Roman" w:cs="Times New Roman"/>
          <w:b/>
          <w:bCs/>
          <w:sz w:val="28"/>
          <w:szCs w:val="28"/>
        </w:rPr>
      </w:pPr>
    </w:p>
    <w:p w14:paraId="2A1BDFC2" w14:textId="77777777" w:rsidR="00E86495" w:rsidRDefault="00E86495" w:rsidP="00E86495">
      <w:pPr>
        <w:jc w:val="center"/>
        <w:rPr>
          <w:rFonts w:ascii="Times New Roman" w:hAnsi="Times New Roman" w:cs="Times New Roman"/>
          <w:b/>
          <w:bCs/>
          <w:sz w:val="36"/>
          <w:szCs w:val="36"/>
        </w:rPr>
      </w:pPr>
    </w:p>
    <w:p w14:paraId="3590773B" w14:textId="77777777" w:rsidR="00E86495" w:rsidRPr="00E86495" w:rsidRDefault="00E86495" w:rsidP="00E86495">
      <w:pPr>
        <w:jc w:val="center"/>
        <w:rPr>
          <w:rFonts w:ascii="Times New Roman" w:hAnsi="Times New Roman" w:cs="Times New Roman"/>
          <w:b/>
          <w:bCs/>
          <w:sz w:val="36"/>
          <w:szCs w:val="36"/>
        </w:rPr>
      </w:pPr>
    </w:p>
    <w:sectPr w:rsidR="00E86495" w:rsidRPr="00E864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95"/>
    <w:rsid w:val="003F17E7"/>
    <w:rsid w:val="007F1A15"/>
    <w:rsid w:val="00812E22"/>
    <w:rsid w:val="00E86495"/>
    <w:rsid w:val="00FD7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EBC2"/>
  <w15:chartTrackingRefBased/>
  <w15:docId w15:val="{6B68E2B3-DCC3-43CF-B83C-AA029345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4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4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4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4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4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4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4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4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4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4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495"/>
    <w:rPr>
      <w:rFonts w:eastAsiaTheme="majorEastAsia" w:cstheme="majorBidi"/>
      <w:color w:val="272727" w:themeColor="text1" w:themeTint="D8"/>
    </w:rPr>
  </w:style>
  <w:style w:type="paragraph" w:styleId="Title">
    <w:name w:val="Title"/>
    <w:basedOn w:val="Normal"/>
    <w:next w:val="Normal"/>
    <w:link w:val="TitleChar"/>
    <w:uiPriority w:val="10"/>
    <w:qFormat/>
    <w:rsid w:val="00E86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495"/>
    <w:pPr>
      <w:spacing w:before="160"/>
      <w:jc w:val="center"/>
    </w:pPr>
    <w:rPr>
      <w:i/>
      <w:iCs/>
      <w:color w:val="404040" w:themeColor="text1" w:themeTint="BF"/>
    </w:rPr>
  </w:style>
  <w:style w:type="character" w:customStyle="1" w:styleId="QuoteChar">
    <w:name w:val="Quote Char"/>
    <w:basedOn w:val="DefaultParagraphFont"/>
    <w:link w:val="Quote"/>
    <w:uiPriority w:val="29"/>
    <w:rsid w:val="00E86495"/>
    <w:rPr>
      <w:i/>
      <w:iCs/>
      <w:color w:val="404040" w:themeColor="text1" w:themeTint="BF"/>
    </w:rPr>
  </w:style>
  <w:style w:type="paragraph" w:styleId="ListParagraph">
    <w:name w:val="List Paragraph"/>
    <w:basedOn w:val="Normal"/>
    <w:uiPriority w:val="34"/>
    <w:qFormat/>
    <w:rsid w:val="00E86495"/>
    <w:pPr>
      <w:ind w:left="720"/>
      <w:contextualSpacing/>
    </w:pPr>
  </w:style>
  <w:style w:type="character" w:styleId="IntenseEmphasis">
    <w:name w:val="Intense Emphasis"/>
    <w:basedOn w:val="DefaultParagraphFont"/>
    <w:uiPriority w:val="21"/>
    <w:qFormat/>
    <w:rsid w:val="00E86495"/>
    <w:rPr>
      <w:i/>
      <w:iCs/>
      <w:color w:val="2F5496" w:themeColor="accent1" w:themeShade="BF"/>
    </w:rPr>
  </w:style>
  <w:style w:type="paragraph" w:styleId="IntenseQuote">
    <w:name w:val="Intense Quote"/>
    <w:basedOn w:val="Normal"/>
    <w:next w:val="Normal"/>
    <w:link w:val="IntenseQuoteChar"/>
    <w:uiPriority w:val="30"/>
    <w:qFormat/>
    <w:rsid w:val="00E86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495"/>
    <w:rPr>
      <w:i/>
      <w:iCs/>
      <w:color w:val="2F5496" w:themeColor="accent1" w:themeShade="BF"/>
    </w:rPr>
  </w:style>
  <w:style w:type="character" w:styleId="IntenseReference">
    <w:name w:val="Intense Reference"/>
    <w:basedOn w:val="DefaultParagraphFont"/>
    <w:uiPriority w:val="32"/>
    <w:qFormat/>
    <w:rsid w:val="00E864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SUHASH V</dc:creator>
  <cp:keywords/>
  <dc:description/>
  <cp:lastModifiedBy>SUHASH V</cp:lastModifiedBy>
  <cp:revision>1</cp:revision>
  <dcterms:created xsi:type="dcterms:W3CDTF">2026-07-19T17:09:00Z</dcterms:created>
  <dcterms:modified xsi:type="dcterms:W3CDTF">2026-07-19T17:12:00Z</dcterms:modified>
</cp:coreProperties>
</file>