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221DA7" w14:textId="11B4489E" w:rsidR="006368D4" w:rsidRDefault="006368D4" w:rsidP="00D572A6">
      <w:pPr>
        <w:jc w:val="center"/>
        <w:rPr>
          <w:b/>
          <w:bCs/>
          <w:sz w:val="32"/>
          <w:szCs w:val="32"/>
        </w:rPr>
      </w:pPr>
      <w:proofErr w:type="gramStart"/>
      <w:r w:rsidRPr="006368D4">
        <w:rPr>
          <w:b/>
          <w:bCs/>
          <w:sz w:val="32"/>
          <w:szCs w:val="32"/>
        </w:rPr>
        <w:t>PROJECT :</w:t>
      </w:r>
      <w:proofErr w:type="gramEnd"/>
      <w:r w:rsidRPr="006368D4">
        <w:rPr>
          <w:b/>
          <w:bCs/>
          <w:sz w:val="32"/>
          <w:szCs w:val="32"/>
        </w:rPr>
        <w:t xml:space="preserve"> SALES DATASET ANALYSIS</w:t>
      </w:r>
    </w:p>
    <w:p w14:paraId="73E9FAB6" w14:textId="72441E03" w:rsidR="006368D4" w:rsidRPr="00247538" w:rsidRDefault="006368D4" w:rsidP="006368D4">
      <w:pPr>
        <w:rPr>
          <w:b/>
          <w:bCs/>
          <w:sz w:val="28"/>
          <w:szCs w:val="28"/>
        </w:rPr>
      </w:pPr>
      <w:r w:rsidRPr="00247538">
        <w:rPr>
          <w:b/>
          <w:bCs/>
          <w:sz w:val="28"/>
          <w:szCs w:val="28"/>
        </w:rPr>
        <w:t>Insights and recommendations</w:t>
      </w:r>
      <w:bookmarkStart w:id="0" w:name="_GoBack"/>
      <w:bookmarkEnd w:id="0"/>
    </w:p>
    <w:p w14:paraId="4DB76EB4" w14:textId="0E6BF067" w:rsidR="006368D4" w:rsidRPr="009D377A" w:rsidRDefault="006368D4" w:rsidP="009D377A">
      <w:pPr>
        <w:pStyle w:val="Heading2"/>
      </w:pPr>
      <w:r w:rsidRPr="009D377A">
        <w:t>Insights:</w:t>
      </w:r>
    </w:p>
    <w:p w14:paraId="0A96666C" w14:textId="77777777" w:rsidR="009D377A" w:rsidRDefault="009D377A" w:rsidP="009D377A">
      <w:pPr>
        <w:pStyle w:val="NormalWeb"/>
      </w:pPr>
      <w:r>
        <w:rPr>
          <w:rStyle w:val="Strong"/>
          <w:rFonts w:eastAsiaTheme="majorEastAsia"/>
        </w:rPr>
        <w:t>1. Sales by Category</w:t>
      </w:r>
    </w:p>
    <w:p w14:paraId="46E40551" w14:textId="77777777" w:rsidR="009D377A" w:rsidRDefault="009D377A" w:rsidP="009D377A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Technology</w:t>
      </w:r>
      <w:r>
        <w:t xml:space="preserve"> leads with the highest Sales (≈ </w:t>
      </w:r>
      <w:r>
        <w:rPr>
          <w:rStyle w:val="Strong"/>
          <w:rFonts w:eastAsiaTheme="majorEastAsia"/>
        </w:rPr>
        <w:t>836K</w:t>
      </w:r>
      <w:r>
        <w:t xml:space="preserve">) and Adjusted Sales (≈ </w:t>
      </w:r>
      <w:r>
        <w:rPr>
          <w:rStyle w:val="Strong"/>
          <w:rFonts w:eastAsiaTheme="majorEastAsia"/>
        </w:rPr>
        <w:t>713K</w:t>
      </w:r>
      <w:r>
        <w:t xml:space="preserve">), contributing the most to </w:t>
      </w:r>
      <w:r>
        <w:rPr>
          <w:rStyle w:val="Strong"/>
          <w:rFonts w:eastAsiaTheme="majorEastAsia"/>
        </w:rPr>
        <w:t>Profit (145K)</w:t>
      </w:r>
      <w:r>
        <w:t>.</w:t>
      </w:r>
    </w:p>
    <w:p w14:paraId="34ACC43A" w14:textId="77777777" w:rsidR="009D377A" w:rsidRDefault="009D377A" w:rsidP="009D377A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Office Supplies</w:t>
      </w:r>
      <w:r>
        <w:t xml:space="preserve"> ranks second in both Adjusted Sales (≈ </w:t>
      </w:r>
      <w:r>
        <w:rPr>
          <w:rStyle w:val="Strong"/>
          <w:rFonts w:eastAsiaTheme="majorEastAsia"/>
        </w:rPr>
        <w:t>643K</w:t>
      </w:r>
      <w:r>
        <w:t>) and Profit (122K).</w:t>
      </w:r>
    </w:p>
    <w:p w14:paraId="62F0A9B4" w14:textId="77777777" w:rsidR="009D377A" w:rsidRDefault="009D377A" w:rsidP="009D377A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Furniture</w:t>
      </w:r>
      <w:r>
        <w:t xml:space="preserve"> generates large Sales (≈ </w:t>
      </w:r>
      <w:r>
        <w:rPr>
          <w:rStyle w:val="Strong"/>
          <w:rFonts w:eastAsiaTheme="majorEastAsia"/>
        </w:rPr>
        <w:t>742K</w:t>
      </w:r>
      <w:r>
        <w:t xml:space="preserve">) but low </w:t>
      </w:r>
      <w:r>
        <w:rPr>
          <w:rStyle w:val="Strong"/>
          <w:rFonts w:eastAsiaTheme="majorEastAsia"/>
        </w:rPr>
        <w:t>Profit (18K)</w:t>
      </w:r>
      <w:r>
        <w:t xml:space="preserve">, suggesting </w:t>
      </w:r>
      <w:r>
        <w:rPr>
          <w:rStyle w:val="Strong"/>
          <w:rFonts w:eastAsiaTheme="majorEastAsia"/>
        </w:rPr>
        <w:t>thin margins or high discounts</w:t>
      </w:r>
      <w:r>
        <w:t>.</w:t>
      </w:r>
    </w:p>
    <w:p w14:paraId="45AB46EA" w14:textId="77777777" w:rsidR="009D377A" w:rsidRDefault="009D377A" w:rsidP="009D377A">
      <w:pPr>
        <w:pStyle w:val="NormalWeb"/>
      </w:pPr>
      <w:r>
        <w:rPr>
          <w:rStyle w:val="Strong"/>
          <w:rFonts w:eastAsiaTheme="majorEastAsia"/>
        </w:rPr>
        <w:t>2. Sales by Ship Mode</w:t>
      </w:r>
    </w:p>
    <w:p w14:paraId="56CC67C2" w14:textId="77777777" w:rsidR="009D377A" w:rsidRDefault="009D377A" w:rsidP="009D377A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Standard Class</w:t>
      </w:r>
      <w:r>
        <w:t xml:space="preserve"> dominates with the largest Sales (≈ </w:t>
      </w:r>
      <w:r>
        <w:rPr>
          <w:rStyle w:val="Strong"/>
          <w:rFonts w:eastAsiaTheme="majorEastAsia"/>
        </w:rPr>
        <w:t>1.36M</w:t>
      </w:r>
      <w:r>
        <w:t>) and Profit (164K).</w:t>
      </w:r>
    </w:p>
    <w:p w14:paraId="7AB554C4" w14:textId="77777777" w:rsidR="009D377A" w:rsidRDefault="009D377A" w:rsidP="009D377A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Second Class</w:t>
      </w:r>
      <w:r>
        <w:t xml:space="preserve"> and </w:t>
      </w:r>
      <w:r>
        <w:rPr>
          <w:rStyle w:val="Strong"/>
          <w:rFonts w:eastAsiaTheme="majorEastAsia"/>
        </w:rPr>
        <w:t>First Class</w:t>
      </w:r>
      <w:r>
        <w:t xml:space="preserve"> follow, with balanced sales and profitability.</w:t>
      </w:r>
    </w:p>
    <w:p w14:paraId="1981D47F" w14:textId="77777777" w:rsidR="009D377A" w:rsidRDefault="009D377A" w:rsidP="009D377A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Same Day shipping</w:t>
      </w:r>
      <w:r>
        <w:t xml:space="preserve"> has the lowest volume but still yields positive profit (~16K), indicating it is used selectively.</w:t>
      </w:r>
    </w:p>
    <w:p w14:paraId="24C1D831" w14:textId="77777777" w:rsidR="009D377A" w:rsidRDefault="009D377A" w:rsidP="009D377A">
      <w:pPr>
        <w:pStyle w:val="NormalWeb"/>
      </w:pPr>
      <w:r>
        <w:rPr>
          <w:rStyle w:val="Strong"/>
          <w:rFonts w:eastAsiaTheme="majorEastAsia"/>
        </w:rPr>
        <w:t>3. Discounts</w:t>
      </w:r>
    </w:p>
    <w:p w14:paraId="3B8F914A" w14:textId="77777777" w:rsidR="009D377A" w:rsidRDefault="009D377A" w:rsidP="009D377A">
      <w:pPr>
        <w:pStyle w:val="NormalWeb"/>
        <w:numPr>
          <w:ilvl w:val="0"/>
          <w:numId w:val="15"/>
        </w:numPr>
      </w:pPr>
      <w:r>
        <w:t xml:space="preserve">Average discount levels range from </w:t>
      </w:r>
      <w:r>
        <w:rPr>
          <w:rStyle w:val="Strong"/>
          <w:rFonts w:eastAsiaTheme="majorEastAsia"/>
        </w:rPr>
        <w:t>13–16%</w:t>
      </w:r>
      <w:r>
        <w:t xml:space="preserve">, with </w:t>
      </w:r>
      <w:r>
        <w:rPr>
          <w:rStyle w:val="Strong"/>
          <w:rFonts w:eastAsiaTheme="majorEastAsia"/>
        </w:rPr>
        <w:t>First Class</w:t>
      </w:r>
      <w:r>
        <w:t xml:space="preserve"> showing the </w:t>
      </w:r>
      <w:r>
        <w:rPr>
          <w:rStyle w:val="Strong"/>
          <w:rFonts w:eastAsiaTheme="majorEastAsia"/>
        </w:rPr>
        <w:t>highest average discount (16%)</w:t>
      </w:r>
      <w:r>
        <w:t>.</w:t>
      </w:r>
    </w:p>
    <w:p w14:paraId="0DC59449" w14:textId="77777777" w:rsidR="009D377A" w:rsidRDefault="009D377A" w:rsidP="009D377A">
      <w:pPr>
        <w:pStyle w:val="NormalWeb"/>
        <w:numPr>
          <w:ilvl w:val="0"/>
          <w:numId w:val="15"/>
        </w:numPr>
      </w:pPr>
      <w:r>
        <w:t xml:space="preserve">Heavy discounts reduce Adjusted Sales and Profit, especially visible in </w:t>
      </w:r>
      <w:r>
        <w:rPr>
          <w:rStyle w:val="Strong"/>
          <w:rFonts w:eastAsiaTheme="majorEastAsia"/>
        </w:rPr>
        <w:t>Furniture</w:t>
      </w:r>
      <w:r>
        <w:t xml:space="preserve"> (sales are high but profit is weak).</w:t>
      </w:r>
    </w:p>
    <w:p w14:paraId="6FD6642C" w14:textId="77777777" w:rsidR="009D377A" w:rsidRDefault="009D377A" w:rsidP="009D377A">
      <w:pPr>
        <w:pStyle w:val="NormalWeb"/>
      </w:pPr>
      <w:r>
        <w:rPr>
          <w:rStyle w:val="Strong"/>
          <w:rFonts w:eastAsiaTheme="majorEastAsia"/>
        </w:rPr>
        <w:t>4. Profitability</w:t>
      </w:r>
    </w:p>
    <w:p w14:paraId="0ECDD9E8" w14:textId="77777777" w:rsidR="009D377A" w:rsidRDefault="009D377A" w:rsidP="009D377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Technology and Office Supplies</w:t>
      </w:r>
      <w:r>
        <w:t xml:space="preserve"> are the most profitable.</w:t>
      </w:r>
    </w:p>
    <w:p w14:paraId="0A2D5EBE" w14:textId="77777777" w:rsidR="009D377A" w:rsidRDefault="009D377A" w:rsidP="009D377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Furniture</w:t>
      </w:r>
      <w:r>
        <w:t xml:space="preserve"> is the weakest, with very low profit despite strong sales, possibly due to high discounts and logistics costs.</w:t>
      </w:r>
    </w:p>
    <w:p w14:paraId="6E838A13" w14:textId="77777777" w:rsidR="00247538" w:rsidRDefault="00247538" w:rsidP="00247538">
      <w:pPr>
        <w:rPr>
          <w:sz w:val="24"/>
          <w:szCs w:val="24"/>
        </w:rPr>
      </w:pPr>
    </w:p>
    <w:p w14:paraId="0E96F465" w14:textId="77777777" w:rsidR="00F52A49" w:rsidRDefault="00F52A49" w:rsidP="00247538">
      <w:pPr>
        <w:rPr>
          <w:sz w:val="24"/>
          <w:szCs w:val="24"/>
        </w:rPr>
      </w:pPr>
    </w:p>
    <w:p w14:paraId="06C34AA3" w14:textId="77777777" w:rsidR="00F52A49" w:rsidRDefault="00F52A49" w:rsidP="00247538">
      <w:pPr>
        <w:rPr>
          <w:sz w:val="24"/>
          <w:szCs w:val="24"/>
        </w:rPr>
      </w:pPr>
    </w:p>
    <w:p w14:paraId="2BB484FC" w14:textId="77777777" w:rsidR="00F52A49" w:rsidRDefault="00F52A49" w:rsidP="00247538">
      <w:pPr>
        <w:rPr>
          <w:sz w:val="24"/>
          <w:szCs w:val="24"/>
        </w:rPr>
      </w:pPr>
    </w:p>
    <w:p w14:paraId="10B78341" w14:textId="77777777" w:rsidR="00F52A49" w:rsidRDefault="00F52A49" w:rsidP="00247538">
      <w:pPr>
        <w:rPr>
          <w:sz w:val="24"/>
          <w:szCs w:val="24"/>
        </w:rPr>
      </w:pPr>
    </w:p>
    <w:p w14:paraId="69451780" w14:textId="77777777" w:rsidR="00F52A49" w:rsidRDefault="00F52A49" w:rsidP="00436C0C">
      <w:pPr>
        <w:rPr>
          <w:sz w:val="24"/>
          <w:szCs w:val="24"/>
        </w:rPr>
      </w:pPr>
    </w:p>
    <w:p w14:paraId="0829E7F7" w14:textId="77777777" w:rsidR="00436C0C" w:rsidRDefault="00436C0C" w:rsidP="00436C0C">
      <w:pPr>
        <w:pStyle w:val="ListParagraph"/>
        <w:rPr>
          <w:sz w:val="24"/>
          <w:szCs w:val="24"/>
        </w:rPr>
      </w:pPr>
    </w:p>
    <w:p w14:paraId="4C8A3622" w14:textId="77777777" w:rsidR="009D377A" w:rsidRDefault="009D377A" w:rsidP="009D377A">
      <w:pPr>
        <w:pStyle w:val="Heading3"/>
      </w:pPr>
    </w:p>
    <w:p w14:paraId="4CB1DC94" w14:textId="77777777" w:rsidR="009D377A" w:rsidRDefault="009D377A" w:rsidP="009D377A">
      <w:pPr>
        <w:pStyle w:val="Heading3"/>
      </w:pPr>
      <w:r>
        <w:t>Recommendations</w:t>
      </w:r>
    </w:p>
    <w:p w14:paraId="5E67F88C" w14:textId="77777777" w:rsidR="009D377A" w:rsidRDefault="009D377A" w:rsidP="009D377A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Optimize Furniture Strategy</w:t>
      </w:r>
    </w:p>
    <w:p w14:paraId="55B70A72" w14:textId="77777777" w:rsidR="009D377A" w:rsidRDefault="009D377A" w:rsidP="009D377A">
      <w:pPr>
        <w:pStyle w:val="NormalWeb"/>
        <w:numPr>
          <w:ilvl w:val="1"/>
          <w:numId w:val="17"/>
        </w:numPr>
      </w:pPr>
      <w:r>
        <w:t>Reassess pricing and discount policies for Furniture.</w:t>
      </w:r>
    </w:p>
    <w:p w14:paraId="6A188D5B" w14:textId="77777777" w:rsidR="009D377A" w:rsidRDefault="009D377A" w:rsidP="009D377A">
      <w:pPr>
        <w:pStyle w:val="NormalWeb"/>
        <w:numPr>
          <w:ilvl w:val="1"/>
          <w:numId w:val="17"/>
        </w:numPr>
      </w:pPr>
      <w:r>
        <w:t>Focus on reducing shipping and handling costs since bulkier items may erode profit margins.</w:t>
      </w:r>
    </w:p>
    <w:p w14:paraId="4AF3C302" w14:textId="77777777" w:rsidR="009D377A" w:rsidRDefault="009D377A" w:rsidP="009D377A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Discount Management</w:t>
      </w:r>
    </w:p>
    <w:p w14:paraId="048D1399" w14:textId="77777777" w:rsidR="009D377A" w:rsidRDefault="009D377A" w:rsidP="009D377A">
      <w:pPr>
        <w:pStyle w:val="NormalWeb"/>
        <w:numPr>
          <w:ilvl w:val="1"/>
          <w:numId w:val="17"/>
        </w:numPr>
      </w:pPr>
      <w:r>
        <w:t xml:space="preserve">Implement </w:t>
      </w:r>
      <w:r>
        <w:rPr>
          <w:rStyle w:val="Strong"/>
          <w:rFonts w:eastAsiaTheme="majorEastAsia"/>
        </w:rPr>
        <w:t>targeted discounts</w:t>
      </w:r>
      <w:r>
        <w:t xml:space="preserve"> instead of blanket offers, especially for First Class shipping and Furniture.</w:t>
      </w:r>
    </w:p>
    <w:p w14:paraId="33358F54" w14:textId="77777777" w:rsidR="009D377A" w:rsidRDefault="009D377A" w:rsidP="009D377A">
      <w:pPr>
        <w:pStyle w:val="NormalWeb"/>
        <w:numPr>
          <w:ilvl w:val="1"/>
          <w:numId w:val="17"/>
        </w:numPr>
      </w:pPr>
      <w:r>
        <w:t xml:space="preserve">Consider </w:t>
      </w:r>
      <w:r>
        <w:rPr>
          <w:rStyle w:val="Strong"/>
          <w:rFonts w:eastAsiaTheme="majorEastAsia"/>
        </w:rPr>
        <w:t>profit-based discounting</w:t>
      </w:r>
      <w:r>
        <w:t xml:space="preserve"> (limit discounts on already low-margin products).</w:t>
      </w:r>
    </w:p>
    <w:p w14:paraId="28C84C94" w14:textId="77777777" w:rsidR="009D377A" w:rsidRDefault="009D377A" w:rsidP="009D377A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Leverage Technology &amp; Office Supplies</w:t>
      </w:r>
    </w:p>
    <w:p w14:paraId="272E930C" w14:textId="77777777" w:rsidR="009D377A" w:rsidRDefault="009D377A" w:rsidP="009D377A">
      <w:pPr>
        <w:pStyle w:val="NormalWeb"/>
        <w:numPr>
          <w:ilvl w:val="1"/>
          <w:numId w:val="17"/>
        </w:numPr>
      </w:pPr>
      <w:r>
        <w:t xml:space="preserve">Invest in promotions and inventory expansion in </w:t>
      </w:r>
      <w:r>
        <w:rPr>
          <w:rStyle w:val="Strong"/>
          <w:rFonts w:eastAsiaTheme="majorEastAsia"/>
        </w:rPr>
        <w:t>Technology and Office Supplies</w:t>
      </w:r>
      <w:r>
        <w:t xml:space="preserve">, as they generate </w:t>
      </w:r>
      <w:r>
        <w:rPr>
          <w:rStyle w:val="Strong"/>
          <w:rFonts w:eastAsiaTheme="majorEastAsia"/>
        </w:rPr>
        <w:t>strong profit</w:t>
      </w:r>
      <w:r>
        <w:t>.</w:t>
      </w:r>
    </w:p>
    <w:p w14:paraId="40CBFF90" w14:textId="77777777" w:rsidR="009D377A" w:rsidRDefault="009D377A" w:rsidP="009D377A">
      <w:pPr>
        <w:pStyle w:val="NormalWeb"/>
        <w:numPr>
          <w:ilvl w:val="1"/>
          <w:numId w:val="17"/>
        </w:numPr>
      </w:pPr>
      <w:r>
        <w:t xml:space="preserve">Use these categories as </w:t>
      </w:r>
      <w:r>
        <w:rPr>
          <w:rStyle w:val="Strong"/>
          <w:rFonts w:eastAsiaTheme="majorEastAsia"/>
        </w:rPr>
        <w:t>growth drivers</w:t>
      </w:r>
      <w:r>
        <w:t>.</w:t>
      </w:r>
    </w:p>
    <w:p w14:paraId="6D1806BC" w14:textId="77777777" w:rsidR="009D377A" w:rsidRDefault="009D377A" w:rsidP="009D377A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Shipping Strategy</w:t>
      </w:r>
    </w:p>
    <w:p w14:paraId="4DC748D1" w14:textId="77777777" w:rsidR="009D377A" w:rsidRDefault="009D377A" w:rsidP="009D377A">
      <w:pPr>
        <w:pStyle w:val="NormalWeb"/>
        <w:numPr>
          <w:ilvl w:val="1"/>
          <w:numId w:val="17"/>
        </w:numPr>
      </w:pPr>
      <w:r>
        <w:t xml:space="preserve">Standard Class is the </w:t>
      </w:r>
      <w:r>
        <w:rPr>
          <w:rStyle w:val="Strong"/>
          <w:rFonts w:eastAsiaTheme="majorEastAsia"/>
        </w:rPr>
        <w:t>most profitable</w:t>
      </w:r>
      <w:r>
        <w:t>; encourage more customers to select it (e.g., free standard shipping for minimum orders).</w:t>
      </w:r>
    </w:p>
    <w:p w14:paraId="714150C4" w14:textId="77777777" w:rsidR="009D377A" w:rsidRDefault="009D377A" w:rsidP="009D377A">
      <w:pPr>
        <w:pStyle w:val="NormalWeb"/>
        <w:numPr>
          <w:ilvl w:val="1"/>
          <w:numId w:val="17"/>
        </w:numPr>
      </w:pPr>
      <w:r>
        <w:t xml:space="preserve">Use </w:t>
      </w:r>
      <w:r>
        <w:rPr>
          <w:rStyle w:val="Strong"/>
          <w:rFonts w:eastAsiaTheme="majorEastAsia"/>
        </w:rPr>
        <w:t>Same Day</w:t>
      </w:r>
      <w:r>
        <w:t xml:space="preserve"> for premium customers or urgent orders, but monitor costs.</w:t>
      </w:r>
    </w:p>
    <w:p w14:paraId="71C45D0C" w14:textId="77777777" w:rsidR="009D377A" w:rsidRDefault="009D377A" w:rsidP="009D377A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Customer Segmentation</w:t>
      </w:r>
    </w:p>
    <w:p w14:paraId="15327A4A" w14:textId="77777777" w:rsidR="009D377A" w:rsidRDefault="009D377A" w:rsidP="009D377A">
      <w:pPr>
        <w:pStyle w:val="NormalWeb"/>
        <w:numPr>
          <w:ilvl w:val="1"/>
          <w:numId w:val="17"/>
        </w:numPr>
      </w:pPr>
      <w:r>
        <w:t xml:space="preserve">Tailor marketing campaigns: push </w:t>
      </w:r>
      <w:r>
        <w:rPr>
          <w:rStyle w:val="Strong"/>
          <w:rFonts w:eastAsiaTheme="majorEastAsia"/>
        </w:rPr>
        <w:t>Technology</w:t>
      </w:r>
      <w:r>
        <w:t xml:space="preserve"> bundles for high-value customers and </w:t>
      </w:r>
      <w:r>
        <w:rPr>
          <w:rStyle w:val="Strong"/>
          <w:rFonts w:eastAsiaTheme="majorEastAsia"/>
        </w:rPr>
        <w:t>Office Supplies</w:t>
      </w:r>
      <w:r>
        <w:t xml:space="preserve"> for recurring bulk buyers.</w:t>
      </w:r>
    </w:p>
    <w:p w14:paraId="0B7F9740" w14:textId="77777777" w:rsidR="00F52A49" w:rsidRPr="00F52A49" w:rsidRDefault="00F52A49" w:rsidP="00F52A49">
      <w:pPr>
        <w:rPr>
          <w:sz w:val="24"/>
          <w:szCs w:val="24"/>
        </w:rPr>
      </w:pPr>
    </w:p>
    <w:p w14:paraId="1A9EB7ED" w14:textId="77777777" w:rsidR="00F52A49" w:rsidRPr="00F52A49" w:rsidRDefault="00F52A49" w:rsidP="00F52A49">
      <w:pPr>
        <w:rPr>
          <w:sz w:val="24"/>
          <w:szCs w:val="24"/>
        </w:rPr>
      </w:pPr>
    </w:p>
    <w:p w14:paraId="663E2A88" w14:textId="68091C8E" w:rsidR="00D572A6" w:rsidRPr="00D572A6" w:rsidRDefault="00D572A6" w:rsidP="00D572A6">
      <w:pPr>
        <w:rPr>
          <w:sz w:val="24"/>
          <w:szCs w:val="24"/>
        </w:rPr>
      </w:pPr>
    </w:p>
    <w:p w14:paraId="69BFD430" w14:textId="77777777" w:rsidR="006368D4" w:rsidRPr="006368D4" w:rsidRDefault="006368D4" w:rsidP="006368D4">
      <w:pPr>
        <w:rPr>
          <w:b/>
          <w:bCs/>
          <w:sz w:val="32"/>
          <w:szCs w:val="32"/>
        </w:rPr>
      </w:pPr>
    </w:p>
    <w:sectPr w:rsidR="006368D4" w:rsidRPr="00636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63538"/>
    <w:multiLevelType w:val="hybridMultilevel"/>
    <w:tmpl w:val="B4941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7434E"/>
    <w:multiLevelType w:val="multilevel"/>
    <w:tmpl w:val="B2F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E46F2"/>
    <w:multiLevelType w:val="hybridMultilevel"/>
    <w:tmpl w:val="F63A9C0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B4868FC"/>
    <w:multiLevelType w:val="multilevel"/>
    <w:tmpl w:val="AA2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950D35"/>
    <w:multiLevelType w:val="multilevel"/>
    <w:tmpl w:val="B7B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E34A8"/>
    <w:multiLevelType w:val="hybridMultilevel"/>
    <w:tmpl w:val="9F40C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0672A6"/>
    <w:multiLevelType w:val="hybridMultilevel"/>
    <w:tmpl w:val="3D50B7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2AF4B3A"/>
    <w:multiLevelType w:val="hybridMultilevel"/>
    <w:tmpl w:val="0A6635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060B6C"/>
    <w:multiLevelType w:val="hybridMultilevel"/>
    <w:tmpl w:val="A5F8C4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8670B76"/>
    <w:multiLevelType w:val="hybridMultilevel"/>
    <w:tmpl w:val="B570006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1C5736"/>
    <w:multiLevelType w:val="hybridMultilevel"/>
    <w:tmpl w:val="5C1E4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672A5C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976CD7"/>
    <w:multiLevelType w:val="multilevel"/>
    <w:tmpl w:val="867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9D0952"/>
    <w:multiLevelType w:val="hybridMultilevel"/>
    <w:tmpl w:val="36C69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77093B"/>
    <w:multiLevelType w:val="multilevel"/>
    <w:tmpl w:val="B6C8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5CA34D6"/>
    <w:multiLevelType w:val="hybridMultilevel"/>
    <w:tmpl w:val="8A602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8E1202"/>
    <w:multiLevelType w:val="hybridMultilevel"/>
    <w:tmpl w:val="FE048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5145E7"/>
    <w:multiLevelType w:val="hybridMultilevel"/>
    <w:tmpl w:val="72A4A1C6"/>
    <w:lvl w:ilvl="0" w:tplc="40090013">
      <w:start w:val="1"/>
      <w:numFmt w:val="upperRoman"/>
      <w:lvlText w:val="%1."/>
      <w:lvlJc w:val="right"/>
      <w:pPr>
        <w:ind w:left="1656" w:hanging="360"/>
      </w:pPr>
    </w:lvl>
    <w:lvl w:ilvl="1" w:tplc="40090019" w:tentative="1">
      <w:start w:val="1"/>
      <w:numFmt w:val="lowerLetter"/>
      <w:lvlText w:val="%2."/>
      <w:lvlJc w:val="left"/>
      <w:pPr>
        <w:ind w:left="2376" w:hanging="360"/>
      </w:pPr>
    </w:lvl>
    <w:lvl w:ilvl="2" w:tplc="4009001B" w:tentative="1">
      <w:start w:val="1"/>
      <w:numFmt w:val="lowerRoman"/>
      <w:lvlText w:val="%3."/>
      <w:lvlJc w:val="right"/>
      <w:pPr>
        <w:ind w:left="3096" w:hanging="180"/>
      </w:pPr>
    </w:lvl>
    <w:lvl w:ilvl="3" w:tplc="4009000F" w:tentative="1">
      <w:start w:val="1"/>
      <w:numFmt w:val="decimal"/>
      <w:lvlText w:val="%4."/>
      <w:lvlJc w:val="left"/>
      <w:pPr>
        <w:ind w:left="3816" w:hanging="360"/>
      </w:pPr>
    </w:lvl>
    <w:lvl w:ilvl="4" w:tplc="40090019" w:tentative="1">
      <w:start w:val="1"/>
      <w:numFmt w:val="lowerLetter"/>
      <w:lvlText w:val="%5."/>
      <w:lvlJc w:val="left"/>
      <w:pPr>
        <w:ind w:left="4536" w:hanging="360"/>
      </w:pPr>
    </w:lvl>
    <w:lvl w:ilvl="5" w:tplc="4009001B" w:tentative="1">
      <w:start w:val="1"/>
      <w:numFmt w:val="lowerRoman"/>
      <w:lvlText w:val="%6."/>
      <w:lvlJc w:val="right"/>
      <w:pPr>
        <w:ind w:left="5256" w:hanging="180"/>
      </w:pPr>
    </w:lvl>
    <w:lvl w:ilvl="6" w:tplc="4009000F" w:tentative="1">
      <w:start w:val="1"/>
      <w:numFmt w:val="decimal"/>
      <w:lvlText w:val="%7."/>
      <w:lvlJc w:val="left"/>
      <w:pPr>
        <w:ind w:left="5976" w:hanging="360"/>
      </w:pPr>
    </w:lvl>
    <w:lvl w:ilvl="7" w:tplc="40090019" w:tentative="1">
      <w:start w:val="1"/>
      <w:numFmt w:val="lowerLetter"/>
      <w:lvlText w:val="%8."/>
      <w:lvlJc w:val="left"/>
      <w:pPr>
        <w:ind w:left="6696" w:hanging="360"/>
      </w:pPr>
    </w:lvl>
    <w:lvl w:ilvl="8" w:tplc="4009001B" w:tentative="1">
      <w:start w:val="1"/>
      <w:numFmt w:val="lowerRoman"/>
      <w:lvlText w:val="%9."/>
      <w:lvlJc w:val="right"/>
      <w:pPr>
        <w:ind w:left="7416" w:hanging="180"/>
      </w:pPr>
    </w:lvl>
  </w:abstractNum>
  <w:num w:numId="1">
    <w:abstractNumId w:val="12"/>
  </w:num>
  <w:num w:numId="2">
    <w:abstractNumId w:val="15"/>
  </w:num>
  <w:num w:numId="3">
    <w:abstractNumId w:val="14"/>
  </w:num>
  <w:num w:numId="4">
    <w:abstractNumId w:val="8"/>
  </w:num>
  <w:num w:numId="5">
    <w:abstractNumId w:val="0"/>
  </w:num>
  <w:num w:numId="6">
    <w:abstractNumId w:val="16"/>
  </w:num>
  <w:num w:numId="7">
    <w:abstractNumId w:val="9"/>
  </w:num>
  <w:num w:numId="8">
    <w:abstractNumId w:val="7"/>
  </w:num>
  <w:num w:numId="9">
    <w:abstractNumId w:val="10"/>
  </w:num>
  <w:num w:numId="10">
    <w:abstractNumId w:val="5"/>
  </w:num>
  <w:num w:numId="11">
    <w:abstractNumId w:val="6"/>
  </w:num>
  <w:num w:numId="12">
    <w:abstractNumId w:val="2"/>
  </w:num>
  <w:num w:numId="13">
    <w:abstractNumId w:val="11"/>
  </w:num>
  <w:num w:numId="14">
    <w:abstractNumId w:val="3"/>
  </w:num>
  <w:num w:numId="15">
    <w:abstractNumId w:val="4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8D4"/>
    <w:rsid w:val="00094242"/>
    <w:rsid w:val="00231CA3"/>
    <w:rsid w:val="00247538"/>
    <w:rsid w:val="003D3171"/>
    <w:rsid w:val="00425BD5"/>
    <w:rsid w:val="00436C0C"/>
    <w:rsid w:val="004B190F"/>
    <w:rsid w:val="00521BB8"/>
    <w:rsid w:val="006368D4"/>
    <w:rsid w:val="009D377A"/>
    <w:rsid w:val="009D5A8D"/>
    <w:rsid w:val="00A31A48"/>
    <w:rsid w:val="00A90644"/>
    <w:rsid w:val="00B452A5"/>
    <w:rsid w:val="00D10DB1"/>
    <w:rsid w:val="00D572A6"/>
    <w:rsid w:val="00E07523"/>
    <w:rsid w:val="00F333C5"/>
    <w:rsid w:val="00F5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82BC"/>
  <w15:chartTrackingRefBased/>
  <w15:docId w15:val="{65E5A068-E7C4-40D9-952F-3A33DE9B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D3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9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dharshan46787@outlook.com</dc:creator>
  <cp:keywords/>
  <dc:description/>
  <cp:lastModifiedBy>HP</cp:lastModifiedBy>
  <cp:revision>2</cp:revision>
  <dcterms:created xsi:type="dcterms:W3CDTF">2025-09-09T12:52:00Z</dcterms:created>
  <dcterms:modified xsi:type="dcterms:W3CDTF">2025-09-09T12:52:00Z</dcterms:modified>
</cp:coreProperties>
</file>