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lang w:val="en-US" w:eastAsia="zh-CN"/>
        </w:rPr>
      </w:pPr>
      <w:r>
        <w:rPr>
          <w:rFonts w:hint="eastAsia"/>
          <w:b/>
          <w:bCs/>
          <w:sz w:val="24"/>
          <w:szCs w:val="32"/>
          <w:lang w:val="en-US" w:eastAsia="zh-CN"/>
        </w:rPr>
        <w:t>数据获取</w:t>
      </w:r>
    </w:p>
    <w:p>
      <w:pPr>
        <w:rPr>
          <w:rFonts w:hint="eastAsia"/>
          <w:b/>
          <w:bCs/>
          <w:sz w:val="24"/>
          <w:szCs w:val="32"/>
          <w:lang w:val="en-US" w:eastAsia="zh-CN"/>
        </w:rPr>
      </w:pPr>
    </w:p>
    <w:p>
      <w:pPr>
        <w:ind w:firstLine="420" w:firstLineChars="0"/>
        <w:rPr>
          <w:rFonts w:hint="default"/>
          <w:b w:val="0"/>
          <w:bCs w:val="0"/>
          <w:sz w:val="22"/>
          <w:szCs w:val="28"/>
          <w:lang w:val="en-US" w:eastAsia="zh-CN"/>
        </w:rPr>
      </w:pPr>
      <w:r>
        <w:rPr>
          <w:rFonts w:hint="default"/>
          <w:b w:val="0"/>
          <w:bCs w:val="0"/>
          <w:sz w:val="22"/>
          <w:szCs w:val="28"/>
          <w:lang w:val="en-US" w:eastAsia="zh-CN"/>
        </w:rPr>
        <w:t>我们从stack overflow中搜索关键词”ide”后得到许多网页，其中包括多种多样的问题和回答，但是鉴于本次实验的时间和机器内存等有限，且过于靠后的网页的问题和回答往往质量和数量不如排名靠前的网页高，所以采取爬取前50页的问答内容。</w:t>
      </w:r>
    </w:p>
    <w:p>
      <w:pPr>
        <w:ind w:firstLine="420" w:firstLineChars="0"/>
        <w:rPr>
          <w:rFonts w:hint="default"/>
          <w:b w:val="0"/>
          <w:bCs w:val="0"/>
          <w:sz w:val="22"/>
          <w:szCs w:val="28"/>
          <w:lang w:val="en-US" w:eastAsia="zh-CN"/>
        </w:rPr>
      </w:pPr>
      <w:r>
        <w:rPr>
          <w:rFonts w:hint="default"/>
          <w:b w:val="0"/>
          <w:bCs w:val="0"/>
          <w:sz w:val="22"/>
          <w:szCs w:val="28"/>
          <w:lang w:val="en-US" w:eastAsia="zh-CN"/>
        </w:rPr>
        <w:t>将每个问答作为一个需求，用kmeans算法对文本进行聚类并获得每个聚类中心，也即可代表属于同一类问答的一条问答。随后获取聚类中心问答中潜在的需求。</w:t>
      </w:r>
      <w:bookmarkStart w:id="0" w:name="_GoBack"/>
      <w:bookmarkEnd w:id="0"/>
    </w:p>
    <w:p>
      <w:pPr>
        <w:ind w:firstLine="420" w:firstLineChars="0"/>
        <w:rPr>
          <w:rFonts w:hint="eastAsia"/>
          <w:b w:val="0"/>
          <w:bCs w:val="0"/>
          <w:sz w:val="22"/>
          <w:szCs w:val="28"/>
          <w:lang w:val="en-US" w:eastAsia="zh-CN"/>
        </w:rPr>
      </w:pPr>
      <w:r>
        <w:rPr>
          <w:rFonts w:hint="eastAsia"/>
          <w:b w:val="0"/>
          <w:bCs w:val="0"/>
          <w:sz w:val="22"/>
          <w:szCs w:val="28"/>
          <w:lang w:val="en-US" w:eastAsia="zh-CN"/>
        </w:rPr>
        <w:t>最终选取12条最具代表性的需求如下：</w:t>
      </w:r>
    </w:p>
    <w:p>
      <w:pPr>
        <w:numPr>
          <w:ilvl w:val="0"/>
          <w:numId w:val="1"/>
        </w:numPr>
        <w:ind w:firstLine="420" w:firstLineChars="0"/>
        <w:rPr>
          <w:rFonts w:hint="eastAsia"/>
          <w:b w:val="0"/>
          <w:bCs w:val="0"/>
          <w:sz w:val="22"/>
          <w:szCs w:val="28"/>
          <w:lang w:val="en-US" w:eastAsia="zh-CN"/>
        </w:rPr>
      </w:pPr>
      <w:r>
        <w:rPr>
          <w:rFonts w:hint="eastAsia"/>
          <w:b w:val="0"/>
          <w:bCs w:val="0"/>
          <w:sz w:val="22"/>
          <w:szCs w:val="28"/>
          <w:lang w:val="en-US" w:eastAsia="zh-CN"/>
        </w:rPr>
        <w:t>自动补全：变量名、类型名在编辑时，有自动补全的可选项</w:t>
      </w:r>
    </w:p>
    <w:p>
      <w:pPr>
        <w:numPr>
          <w:ilvl w:val="0"/>
          <w:numId w:val="1"/>
        </w:numPr>
        <w:ind w:firstLine="420" w:firstLineChars="0"/>
        <w:rPr>
          <w:rFonts w:hint="default"/>
          <w:b w:val="0"/>
          <w:bCs w:val="0"/>
          <w:sz w:val="22"/>
          <w:szCs w:val="28"/>
          <w:lang w:val="en-US" w:eastAsia="zh-CN"/>
        </w:rPr>
      </w:pPr>
      <w:r>
        <w:rPr>
          <w:rFonts w:hint="default"/>
          <w:b w:val="0"/>
          <w:bCs w:val="0"/>
          <w:sz w:val="22"/>
          <w:szCs w:val="28"/>
          <w:lang w:val="en-US" w:eastAsia="zh-CN"/>
        </w:rPr>
        <w:t>缩进处理：单行或多行的缩进和取消缩进</w:t>
      </w:r>
    </w:p>
    <w:p>
      <w:pPr>
        <w:numPr>
          <w:ilvl w:val="0"/>
          <w:numId w:val="1"/>
        </w:numPr>
        <w:ind w:firstLine="420" w:firstLineChars="0"/>
        <w:rPr>
          <w:rFonts w:hint="default"/>
          <w:b w:val="0"/>
          <w:bCs w:val="0"/>
          <w:sz w:val="22"/>
          <w:szCs w:val="28"/>
          <w:lang w:val="en-US" w:eastAsia="zh-CN"/>
        </w:rPr>
      </w:pPr>
      <w:r>
        <w:rPr>
          <w:rFonts w:hint="default"/>
          <w:b w:val="0"/>
          <w:bCs w:val="0"/>
          <w:sz w:val="22"/>
          <w:szCs w:val="28"/>
          <w:lang w:val="en-US" w:eastAsia="zh-CN"/>
        </w:rPr>
        <w:t>模块化调试：可单独调试某一函数</w:t>
      </w:r>
    </w:p>
    <w:p>
      <w:pPr>
        <w:numPr>
          <w:ilvl w:val="0"/>
          <w:numId w:val="1"/>
        </w:numPr>
        <w:ind w:firstLine="420" w:firstLineChars="0"/>
        <w:rPr>
          <w:rFonts w:hint="default"/>
          <w:b w:val="0"/>
          <w:bCs w:val="0"/>
          <w:sz w:val="22"/>
          <w:szCs w:val="28"/>
          <w:lang w:val="en-US" w:eastAsia="zh-CN"/>
        </w:rPr>
      </w:pPr>
      <w:r>
        <w:rPr>
          <w:rFonts w:hint="default"/>
          <w:b w:val="0"/>
          <w:bCs w:val="0"/>
          <w:sz w:val="22"/>
          <w:szCs w:val="28"/>
          <w:lang w:val="en-US" w:eastAsia="zh-CN"/>
        </w:rPr>
        <w:t>错误定位：报错行以及warnings行的定位功能，可在每条报错和warning间切换</w:t>
      </w:r>
    </w:p>
    <w:p>
      <w:pPr>
        <w:numPr>
          <w:ilvl w:val="0"/>
          <w:numId w:val="1"/>
        </w:numPr>
        <w:ind w:firstLine="420" w:firstLineChars="0"/>
        <w:rPr>
          <w:rFonts w:hint="default"/>
          <w:b w:val="0"/>
          <w:bCs w:val="0"/>
          <w:sz w:val="22"/>
          <w:szCs w:val="28"/>
          <w:lang w:val="en-US" w:eastAsia="zh-CN"/>
        </w:rPr>
      </w:pPr>
      <w:r>
        <w:rPr>
          <w:rFonts w:hint="default"/>
          <w:b w:val="0"/>
          <w:bCs w:val="0"/>
          <w:sz w:val="22"/>
          <w:szCs w:val="28"/>
          <w:lang w:val="en-US" w:eastAsia="zh-CN"/>
        </w:rPr>
        <w:t>工具库：包含更完整的工具库，并能正确定位到所需的工具库</w:t>
      </w:r>
    </w:p>
    <w:p>
      <w:pPr>
        <w:numPr>
          <w:ilvl w:val="0"/>
          <w:numId w:val="1"/>
        </w:numPr>
        <w:ind w:firstLine="420" w:firstLineChars="0"/>
        <w:rPr>
          <w:rFonts w:hint="default"/>
          <w:b w:val="0"/>
          <w:bCs w:val="0"/>
          <w:sz w:val="22"/>
          <w:szCs w:val="28"/>
          <w:lang w:val="en-US" w:eastAsia="zh-CN"/>
        </w:rPr>
      </w:pPr>
      <w:r>
        <w:rPr>
          <w:rFonts w:hint="default"/>
          <w:b w:val="0"/>
          <w:bCs w:val="0"/>
          <w:sz w:val="22"/>
          <w:szCs w:val="28"/>
          <w:lang w:val="en-US" w:eastAsia="zh-CN"/>
        </w:rPr>
        <w:t>完善编译器的语法解析功能，如减少无缘报错的情况发生</w:t>
      </w:r>
    </w:p>
    <w:p>
      <w:pPr>
        <w:numPr>
          <w:ilvl w:val="0"/>
          <w:numId w:val="1"/>
        </w:numPr>
        <w:ind w:firstLine="420" w:firstLineChars="0"/>
        <w:rPr>
          <w:rFonts w:hint="default"/>
          <w:b w:val="0"/>
          <w:bCs w:val="0"/>
          <w:sz w:val="22"/>
          <w:szCs w:val="28"/>
          <w:lang w:val="en-US" w:eastAsia="zh-CN"/>
        </w:rPr>
      </w:pPr>
      <w:r>
        <w:rPr>
          <w:rFonts w:hint="default"/>
          <w:b w:val="0"/>
          <w:bCs w:val="0"/>
          <w:sz w:val="22"/>
          <w:szCs w:val="28"/>
          <w:lang w:val="en-US" w:eastAsia="zh-CN"/>
        </w:rPr>
        <w:t>统一缓存的实现，使得同样的代码在不同IDE中有相同的运行结果</w:t>
      </w:r>
    </w:p>
    <w:p>
      <w:pPr>
        <w:numPr>
          <w:ilvl w:val="0"/>
          <w:numId w:val="1"/>
        </w:numPr>
        <w:ind w:firstLine="420" w:firstLineChars="0"/>
        <w:rPr>
          <w:rFonts w:hint="default"/>
          <w:b w:val="0"/>
          <w:bCs w:val="0"/>
          <w:sz w:val="22"/>
          <w:szCs w:val="28"/>
          <w:lang w:val="en-US" w:eastAsia="zh-CN"/>
        </w:rPr>
      </w:pPr>
      <w:r>
        <w:rPr>
          <w:rFonts w:hint="default"/>
          <w:b w:val="0"/>
          <w:bCs w:val="0"/>
          <w:sz w:val="22"/>
          <w:szCs w:val="28"/>
          <w:lang w:val="en-US" w:eastAsia="zh-CN"/>
        </w:rPr>
        <w:t>提供可视化工具，如可视化项目用到的文件的联系、类之间的关联等</w:t>
      </w:r>
    </w:p>
    <w:p>
      <w:pPr>
        <w:numPr>
          <w:ilvl w:val="0"/>
          <w:numId w:val="1"/>
        </w:numPr>
        <w:ind w:firstLine="420" w:firstLineChars="0"/>
        <w:rPr>
          <w:rFonts w:hint="default"/>
          <w:b w:val="0"/>
          <w:bCs w:val="0"/>
          <w:sz w:val="22"/>
          <w:szCs w:val="28"/>
          <w:lang w:val="en-US" w:eastAsia="zh-CN"/>
        </w:rPr>
      </w:pPr>
      <w:r>
        <w:rPr>
          <w:rFonts w:hint="default"/>
          <w:b w:val="0"/>
          <w:bCs w:val="0"/>
          <w:sz w:val="22"/>
          <w:szCs w:val="28"/>
          <w:lang w:val="en-US" w:eastAsia="zh-CN"/>
        </w:rPr>
        <w:t>提供更简洁的代码风格配置功能</w:t>
      </w:r>
    </w:p>
    <w:p>
      <w:pPr>
        <w:numPr>
          <w:ilvl w:val="0"/>
          <w:numId w:val="1"/>
        </w:numPr>
        <w:ind w:firstLine="420" w:firstLineChars="0"/>
        <w:rPr>
          <w:rFonts w:hint="default"/>
          <w:b w:val="0"/>
          <w:bCs w:val="0"/>
          <w:sz w:val="22"/>
          <w:szCs w:val="28"/>
          <w:lang w:val="en-US" w:eastAsia="zh-CN"/>
        </w:rPr>
      </w:pPr>
      <w:r>
        <w:rPr>
          <w:rFonts w:hint="default"/>
          <w:b w:val="0"/>
          <w:bCs w:val="0"/>
          <w:sz w:val="22"/>
          <w:szCs w:val="28"/>
          <w:lang w:val="en-US" w:eastAsia="zh-CN"/>
        </w:rPr>
        <w:t>可在跨系统方面更加包容和完善，如在Windows系统上使用bash</w:t>
      </w:r>
    </w:p>
    <w:p>
      <w:pPr>
        <w:numPr>
          <w:ilvl w:val="0"/>
          <w:numId w:val="1"/>
        </w:numPr>
        <w:ind w:firstLine="420" w:firstLineChars="0"/>
        <w:rPr>
          <w:rFonts w:hint="default"/>
          <w:b w:val="0"/>
          <w:bCs w:val="0"/>
          <w:sz w:val="22"/>
          <w:szCs w:val="28"/>
          <w:lang w:val="en-US" w:eastAsia="zh-CN"/>
        </w:rPr>
      </w:pPr>
      <w:r>
        <w:rPr>
          <w:rFonts w:hint="default"/>
          <w:b w:val="0"/>
          <w:bCs w:val="0"/>
          <w:sz w:val="22"/>
          <w:szCs w:val="28"/>
          <w:lang w:val="en-US" w:eastAsia="zh-CN"/>
        </w:rPr>
        <w:t>可支持打开多种格式文件，也可支持将文件导出为多种格式</w:t>
      </w:r>
    </w:p>
    <w:p>
      <w:pPr>
        <w:numPr>
          <w:ilvl w:val="0"/>
          <w:numId w:val="1"/>
        </w:numPr>
        <w:ind w:firstLine="420" w:firstLineChars="0"/>
        <w:rPr>
          <w:rFonts w:hint="default"/>
          <w:b w:val="0"/>
          <w:bCs w:val="0"/>
          <w:sz w:val="22"/>
          <w:szCs w:val="28"/>
          <w:lang w:val="en-US" w:eastAsia="zh-CN"/>
        </w:rPr>
      </w:pPr>
      <w:r>
        <w:rPr>
          <w:rFonts w:hint="default"/>
          <w:b w:val="0"/>
          <w:bCs w:val="0"/>
          <w:sz w:val="22"/>
          <w:szCs w:val="28"/>
          <w:lang w:val="en-US" w:eastAsia="zh-CN"/>
        </w:rPr>
        <w:t>快捷键</w:t>
      </w:r>
      <w:r>
        <w:rPr>
          <w:rFonts w:hint="eastAsia"/>
          <w:b w:val="0"/>
          <w:bCs w:val="0"/>
          <w:sz w:val="22"/>
          <w:szCs w:val="28"/>
          <w:lang w:val="en-US" w:eastAsia="zh-CN"/>
        </w:rPr>
        <w:t>：</w:t>
      </w:r>
      <w:r>
        <w:rPr>
          <w:rFonts w:hint="default"/>
          <w:b w:val="0"/>
          <w:bCs w:val="0"/>
          <w:sz w:val="22"/>
          <w:szCs w:val="28"/>
          <w:lang w:val="en-US" w:eastAsia="zh-CN"/>
        </w:rPr>
        <w:t>如在错误定位中引入快捷键，也可自行定义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53EF9D"/>
    <w:multiLevelType w:val="singleLevel"/>
    <w:tmpl w:val="5153EF9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JkMGI3YTI3YThmYWRhODM1MDVlMjhjYWQ0ZWIxYWUifQ=="/>
  </w:docVars>
  <w:rsids>
    <w:rsidRoot w:val="2AD62D05"/>
    <w:rsid w:val="204728C8"/>
    <w:rsid w:val="2AD62D05"/>
    <w:rsid w:val="3ED56A9A"/>
    <w:rsid w:val="4CD20656"/>
    <w:rsid w:val="53BD3728"/>
    <w:rsid w:val="6012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476</Words>
  <Characters>522</Characters>
  <Lines>0</Lines>
  <Paragraphs>0</Paragraphs>
  <TotalTime>18</TotalTime>
  <ScaleCrop>false</ScaleCrop>
  <LinksUpToDate>false</LinksUpToDate>
  <CharactersWithSpaces>523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2022-11-18T07:31:00Z</dcterms:created>
  <dc:creator>WPS_1649052214</dc:creator>
  <cp:lastModifiedBy>WPS_1649052214</cp:lastModifiedBy>
  <dcterms:modified xsi:type="dcterms:W3CDTF">2022-11-18T08:16:33Z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F28A0ED4509649DCB7822BACBB93D8C5</vt:lpwstr>
  </property>
</Properties>
</file>