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jc w:val="both"/>
        <w:rPr>
          <w:rFonts w:hint="eastAsia" w:ascii="Arial Unicode MS" w:hAnsi="Arial Unicode MS" w:eastAsia="Arial Unicode MS" w:cs="Arial Unicode MS"/>
          <w:b w:val="0"/>
          <w:bCs/>
          <w:sz w:val="22"/>
          <w:szCs w:val="20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/>
          <w:sz w:val="22"/>
          <w:szCs w:val="20"/>
          <w:lang w:val="en-US" w:eastAsia="zh-CN"/>
        </w:rPr>
        <w:t>2021.02.21 Wjy</w:t>
      </w:r>
      <w:bookmarkStart w:id="0" w:name="_GoBack"/>
      <w:bookmarkEnd w:id="0"/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 Report - Tuck Everlasting</w:t>
      </w:r>
    </w:p>
    <w:p>
      <w:pPr>
        <w:rPr>
          <w:rFonts w:hint="eastAsia" w:ascii="Arial Unicode MS" w:hAnsi="Arial Unicode MS" w:eastAsia="Arial Unicode MS" w:cs="Arial Unicode MS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Arial Unicode MS" w:hAnsi="Arial Unicode MS" w:eastAsia="Arial Unicode MS" w:cs="Arial Unicode MS"/>
          <w:lang w:val="en-US" w:eastAsia="zh-CN"/>
        </w:rPr>
      </w:pP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Young Winnie Foster must decide </w:t>
      </w:r>
      <w:commentRangeStart w:id="0"/>
      <w:r>
        <w:rPr>
          <w:rFonts w:hint="eastAsia" w:ascii="Arial Unicode MS" w:hAnsi="Arial Unicode MS" w:eastAsia="Arial Unicode MS" w:cs="Arial Unicode MS"/>
          <w:highlight w:val="yellow"/>
          <w:lang w:val="en-US" w:eastAsia="zh-CN"/>
        </w:rPr>
        <w:t>that</w:t>
      </w:r>
      <w:commentRangeEnd w:id="0"/>
      <w:r>
        <w:commentReference w:id="0"/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eternal life is a blessing or a curse, when she found a spring on her family’s property whose water could give us immortality. Some members of the Tuck family who </w:t>
      </w:r>
      <w:commentRangeStart w:id="1"/>
      <w:r>
        <w:rPr>
          <w:rFonts w:hint="eastAsia" w:ascii="Arial Unicode MS" w:hAnsi="Arial Unicode MS" w:eastAsia="Arial Unicode MS" w:cs="Arial Unicode MS"/>
          <w:highlight w:val="yellow"/>
          <w:lang w:val="en-US" w:eastAsia="zh-CN"/>
        </w:rPr>
        <w:t>drunk</w:t>
      </w:r>
      <w:commentRangeEnd w:id="1"/>
      <w:r>
        <w:commentReference w:id="1"/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from the spring shared Winnie their thoughts of living forever. But will Winnie tell the Tuck’s secret, and will she join them on their never ending journey?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Arial Unicode MS" w:hAnsi="Arial Unicode MS" w:eastAsia="Arial Unicode MS" w:cs="Arial Unicode MS"/>
          <w:lang w:val="en-US" w:eastAsia="zh-CN"/>
        </w:rPr>
      </w:pP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I like the part when Mae Tuck escaped from jail, </w:t>
      </w:r>
      <w:commentRangeStart w:id="2"/>
      <w:r>
        <w:rPr>
          <w:rFonts w:hint="eastAsia" w:ascii="Arial Unicode MS" w:hAnsi="Arial Unicode MS" w:eastAsia="Arial Unicode MS" w:cs="Arial Unicode MS"/>
          <w:highlight w:val="yellow"/>
          <w:lang w:val="en-US" w:eastAsia="zh-CN"/>
        </w:rPr>
        <w:t>Because</w:t>
      </w:r>
      <w:commentRangeEnd w:id="2"/>
      <w:r>
        <w:commentReference w:id="2"/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it’s thrilling and exciting. I don’t like the part when Winnie died because it’s tragic. My favourite character is Winnie </w:t>
      </w:r>
      <w:commentRangeStart w:id="3"/>
      <w:r>
        <w:rPr>
          <w:rFonts w:hint="eastAsia" w:ascii="Arial Unicode MS" w:hAnsi="Arial Unicode MS" w:eastAsia="Arial Unicode MS" w:cs="Arial Unicode MS"/>
          <w:highlight w:val="yellow"/>
          <w:lang w:val="en-US" w:eastAsia="zh-CN"/>
        </w:rPr>
        <w:t>Because</w:t>
      </w:r>
      <w:commentRangeEnd w:id="3"/>
      <w:r>
        <w:commentReference w:id="3"/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she’s brave and kind. </w:t>
      </w:r>
      <w:commentRangeStart w:id="4"/>
      <w:r>
        <w:rPr>
          <w:rFonts w:hint="eastAsia" w:ascii="Arial Unicode MS" w:hAnsi="Arial Unicode MS" w:eastAsia="Arial Unicode MS" w:cs="Arial Unicode MS"/>
          <w:highlight w:val="yellow"/>
          <w:lang w:val="en-US" w:eastAsia="zh-CN"/>
        </w:rPr>
        <w:t>My unfavourite character</w:t>
      </w:r>
      <w:commentRangeEnd w:id="4"/>
      <w:r>
        <w:commentReference w:id="4"/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is the man in the yellow suit because he’s bad and evil and tried to create a world of </w:t>
      </w:r>
      <w:commentRangeStart w:id="5"/>
      <w:r>
        <w:rPr>
          <w:rFonts w:hint="eastAsia" w:ascii="Arial Unicode MS" w:hAnsi="Arial Unicode MS" w:eastAsia="Arial Unicode MS" w:cs="Arial Unicode MS"/>
          <w:highlight w:val="yellow"/>
          <w:lang w:val="en-US" w:eastAsia="zh-CN"/>
        </w:rPr>
        <w:t>unequalness</w:t>
      </w:r>
      <w:commentRangeEnd w:id="5"/>
      <w:r>
        <w:commentReference w:id="5"/>
      </w:r>
      <w:r>
        <w:rPr>
          <w:rFonts w:hint="eastAsia" w:ascii="Arial Unicode MS" w:hAnsi="Arial Unicode MS" w:eastAsia="Arial Unicode MS" w:cs="Arial Unicode MS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Arial Unicode MS" w:hAnsi="Arial Unicode MS" w:eastAsia="Arial Unicode MS" w:cs="Arial Unicode MS"/>
          <w:lang w:val="en-US" w:eastAsia="zh-CN"/>
        </w:rPr>
      </w:pP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If you’re interested in </w:t>
      </w:r>
      <w:commentRangeStart w:id="6"/>
      <w:r>
        <w:rPr>
          <w:rFonts w:hint="eastAsia" w:ascii="Arial Unicode MS" w:hAnsi="Arial Unicode MS" w:eastAsia="Arial Unicode MS" w:cs="Arial Unicode MS"/>
          <w:highlight w:val="yellow"/>
          <w:lang w:val="en-US" w:eastAsia="zh-CN"/>
        </w:rPr>
        <w:t xml:space="preserve">what life will be like if </w:t>
      </w:r>
      <w:commentRangeEnd w:id="6"/>
      <w:r>
        <w:commentReference w:id="6"/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you can live forever then I highly recommend you to read this book.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Arial Unicode MS" w:hAnsi="Arial Unicode MS" w:eastAsia="Arial Unicode MS" w:cs="Arial Unicode MS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 Unicode MS" w:hAnsi="Arial Unicode MS" w:eastAsia="Arial Unicode MS" w:cs="Arial Unicode MS"/>
          <w:b w:val="0"/>
          <w:bCs w:val="0"/>
          <w:color w:val="C00000"/>
          <w:sz w:val="24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color w:val="C00000"/>
          <w:sz w:val="24"/>
          <w:szCs w:val="32"/>
          <w:lang w:val="en-US" w:eastAsia="zh-CN"/>
        </w:rPr>
        <w:t>[Comment from Teacher]: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hannon" w:date="2021-02-23T15:29:21Z" w:initials="">
    <w:p w14:paraId="6AFA7437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Whether</w:t>
      </w:r>
    </w:p>
  </w:comment>
  <w:comment w:id="1" w:author="Shannon" w:date="2021-02-23T15:29:31Z" w:initials="">
    <w:p w14:paraId="7DF17C3F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drank</w:t>
      </w:r>
    </w:p>
  </w:comment>
  <w:comment w:id="2" w:author="Shannon" w:date="2021-02-23T15:29:38Z" w:initials="">
    <w:p w14:paraId="7F2755C9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because</w:t>
      </w:r>
    </w:p>
  </w:comment>
  <w:comment w:id="3" w:author="Shannon" w:date="2021-02-23T15:29:46Z" w:initials="">
    <w:p w14:paraId="4D51594B">
      <w:pPr>
        <w:pStyle w:val="3"/>
      </w:pPr>
      <w:r>
        <w:rPr>
          <w:rFonts w:hint="eastAsia"/>
          <w:lang w:val="en-US" w:eastAsia="zh-CN"/>
        </w:rPr>
        <w:t>because</w:t>
      </w:r>
    </w:p>
  </w:comment>
  <w:comment w:id="4" w:author="Shannon" w:date="2021-02-23T15:30:09Z" w:initials="">
    <w:p w14:paraId="66991A5B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 character that I dislike | My unfavourable character</w:t>
      </w:r>
    </w:p>
  </w:comment>
  <w:comment w:id="5" w:author="Shannon" w:date="2021-02-23T15:31:35Z" w:initials="">
    <w:p w14:paraId="52F01BBC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inequality</w:t>
      </w:r>
    </w:p>
  </w:comment>
  <w:comment w:id="6" w:author="Shannon" w:date="2021-02-23T15:31:54Z" w:initials="">
    <w:p w14:paraId="55EA7CEA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 kind of life that | imaging what life will be life if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AFA7437" w15:done="0"/>
  <w15:commentEx w15:paraId="7DF17C3F" w15:done="0"/>
  <w15:commentEx w15:paraId="7F2755C9" w15:done="0"/>
  <w15:commentEx w15:paraId="4D51594B" w15:done="0"/>
  <w15:commentEx w15:paraId="66991A5B" w15:done="0"/>
  <w15:commentEx w15:paraId="52F01BBC" w15:done="0"/>
  <w15:commentEx w15:paraId="55EA7CE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hannon">
    <w15:presenceInfo w15:providerId="WPS Office" w15:userId="99482973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01E05"/>
    <w:rsid w:val="14E26D2C"/>
    <w:rsid w:val="39843263"/>
    <w:rsid w:val="46F01E05"/>
    <w:rsid w:val="6B780D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npsw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2021-02-23T07:03:00Z</dcterms:created>
  <dc:creator>Shannon</dc:creator>
  <cp:lastModifiedBy>Shannon</cp:lastModifiedBy>
  <dcterms:modified xsi:type="dcterms:W3CDTF">2021-02-23T07:42:09Z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