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The Urban and Rural divide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1. The topic is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about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 xml:space="preserve">the differences between city and countryside. </w:t>
      </w:r>
    </w:p>
    <w:p>
      <w:pPr>
        <w:rPr>
          <w:lang w:val="en-US"/>
        </w:rPr>
      </w:pPr>
      <w:r>
        <w:rPr>
          <w:lang w:val="en-US"/>
        </w:rPr>
        <w:t>2.</w:t>
      </w:r>
      <w:r>
        <w:t>The</w:t>
      </w:r>
      <w:r>
        <w:rPr>
          <w:lang w:val="en-US"/>
        </w:rPr>
        <w:t xml:space="preserve"> thesis</w:t>
      </w:r>
      <w:r>
        <w:t xml:space="preserve"> </w:t>
      </w:r>
      <w:r>
        <w:rPr>
          <w:lang w:val="en-US"/>
        </w:rPr>
        <w:t>statement</w:t>
      </w:r>
      <w:r>
        <w:rPr>
          <w:strike/>
          <w:dstrike w:val="0"/>
          <w:color w:val="FF0000"/>
          <w:lang w:val="en-US"/>
        </w:rPr>
        <w:t>s</w:t>
      </w:r>
      <w:r>
        <w:rPr>
          <w:lang w:val="en-US"/>
        </w:rPr>
        <w:t xml:space="preserve"> is the most notable differences between city and countryside is human interaction, pace of life, and daily activity. </w:t>
      </w:r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(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“Perhaps some of the most notable differences in the lives of these two groups include the </w:t>
      </w:r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degree of friendliness between residents, the pace of life, and the variety of available </w:t>
      </w:r>
    </w:p>
    <w:p>
      <w:pPr>
        <w:rPr>
          <w:rFonts w:hint="default" w:eastAsiaTheme="minor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activities.”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lang w:val="en-US"/>
        </w:rPr>
      </w:pPr>
      <w:r>
        <w:rPr>
          <w:lang w:val="en-US"/>
        </w:rPr>
        <w:t xml:space="preserve">3. Urban. 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4. The f</w:t>
      </w:r>
      <w:r>
        <w:t>ourth paragraph</w:t>
      </w:r>
      <w:r>
        <w:rPr>
          <w:lang w:val="en-US"/>
        </w:rPr>
        <w:t xml:space="preserve">.     City. </w:t>
      </w:r>
    </w:p>
    <w:p>
      <w:pPr>
        <w:rPr>
          <w:rFonts w:hint="default"/>
          <w:lang w:val="en-US" w:eastAsia="zh-CN"/>
        </w:rPr>
      </w:pPr>
      <w:r>
        <w:rPr>
          <w:lang w:val="en-US"/>
        </w:rPr>
        <w:t xml:space="preserve">5. A. </w:t>
      </w:r>
      <w:r>
        <w:rPr>
          <w:rFonts w:hint="default"/>
          <w:lang w:val="en-US" w:eastAsia="zh-CN"/>
        </w:rPr>
        <w:t xml:space="preserve">Urban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default"/>
          <w:lang w:val="en-US" w:eastAsia="zh-CN"/>
        </w:rPr>
        <w:t xml:space="preserve">In the city, life moves very quickly. </w:t>
      </w:r>
      <w:r>
        <w:rPr>
          <w:rFonts w:hint="default"/>
          <w:color w:val="FF0000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</w:t>
      </w:r>
      <w:r>
        <w:rPr>
          <w:rFonts w:hint="default"/>
          <w:color w:val="FF0000"/>
          <w:lang w:val="en-US" w:eastAsia="zh-CN"/>
        </w:rPr>
        <w:t xml:space="preserve"> “</w:t>
      </w:r>
      <w:r>
        <w:rPr>
          <w:rFonts w:hint="default"/>
          <w:lang w:val="en-US" w:eastAsia="zh-CN"/>
        </w:rPr>
        <w:t>The streets reflect this hectic pace and are rarely empty, even late at night.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3.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default"/>
          <w:lang w:val="en-US" w:eastAsia="zh-CN"/>
        </w:rPr>
        <w:t>City</w:t>
      </w:r>
      <w:r>
        <w:rPr>
          <w:rFonts w:hint="default"/>
          <w:strike/>
          <w:dstrike w:val="0"/>
          <w:lang w:val="en-US" w:eastAsia="zh-CN"/>
        </w:rPr>
        <w:t xml:space="preserve"> dewllers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dwellers</w:t>
      </w: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appear to be racing to get some very important.</w:t>
      </w:r>
      <w:r>
        <w:rPr>
          <w:rFonts w:hint="default"/>
          <w:color w:val="FF0000"/>
          <w:lang w:val="en-US" w:eastAsia="zh-CN"/>
        </w:rPr>
        <w:t xml:space="preserve">”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4.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default"/>
          <w:lang w:val="en-US" w:eastAsia="zh-CN"/>
        </w:rPr>
        <w:t>Life for them tends to be a series of deadlines.</w:t>
      </w:r>
      <w:r>
        <w:rPr>
          <w:rFonts w:hint="default"/>
          <w:color w:val="FF0000"/>
          <w:lang w:val="en-US" w:eastAsia="zh-CN"/>
        </w:rPr>
        <w:t xml:space="preserve"> 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B. Rural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default"/>
          <w:lang w:val="en-US" w:eastAsia="zh-CN"/>
        </w:rPr>
        <w:t xml:space="preserve">In the country, life is much slower. </w:t>
      </w:r>
      <w:r>
        <w:rPr>
          <w:rFonts w:hint="default"/>
          <w:color w:val="FF0000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</w:t>
      </w:r>
      <w:r>
        <w:rPr>
          <w:rFonts w:hint="default"/>
          <w:color w:val="FF0000"/>
          <w:lang w:val="en-US" w:eastAsia="zh-CN"/>
        </w:rPr>
        <w:t xml:space="preserve"> “</w:t>
      </w:r>
      <w:r>
        <w:rPr>
          <w:rFonts w:hint="default"/>
          <w:lang w:val="en-US" w:eastAsia="zh-CN"/>
        </w:rPr>
        <w:t xml:space="preserve">Even during peak hours, traffic jams occur less often than in a city. </w:t>
      </w:r>
      <w:r>
        <w:rPr>
          <w:rFonts w:hint="default"/>
          <w:color w:val="FF0000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3.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default"/>
          <w:lang w:val="en-US" w:eastAsia="zh-CN"/>
        </w:rPr>
        <w:t xml:space="preserve">Stores close in the early evening, and the streets do not come alive until the next morning. </w:t>
      </w:r>
      <w:r>
        <w:rPr>
          <w:rFonts w:hint="default"/>
          <w:color w:val="FF0000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4.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default"/>
          <w:lang w:eastAsia="zh-CN"/>
        </w:rPr>
        <w:t xml:space="preserve">The people in small towns or </w:t>
      </w:r>
      <w:r>
        <w:rPr>
          <w:rFonts w:hint="default"/>
          <w:lang w:val="en-US" w:eastAsia="zh-CN"/>
        </w:rPr>
        <w:t>v</w:t>
      </w:r>
      <w:r>
        <w:rPr>
          <w:rFonts w:hint="default"/>
          <w:lang w:eastAsia="zh-CN"/>
        </w:rPr>
        <w:t>illages</w:t>
      </w:r>
      <w:r>
        <w:rPr>
          <w:rFonts w:hint="default"/>
          <w:lang w:val="en-US" w:eastAsia="zh-CN"/>
        </w:rPr>
        <w:t xml:space="preserve"> s</w:t>
      </w:r>
      <w:r>
        <w:rPr>
          <w:rFonts w:hint="default"/>
          <w:lang w:eastAsia="zh-CN"/>
        </w:rPr>
        <w:t>eem more relaxed and move in a more leisurely way</w:t>
      </w:r>
      <w:r>
        <w:rPr>
          <w:rFonts w:hint="default"/>
          <w:lang w:val="en-US" w:eastAsia="zh-CN"/>
        </w:rPr>
        <w:t>.</w:t>
      </w:r>
      <w:r>
        <w:rPr>
          <w:rFonts w:hint="default"/>
          <w:color w:val="FF0000"/>
          <w:lang w:val="en-US" w:eastAsia="zh-CN"/>
        </w:rPr>
        <w:t xml:space="preserve"> 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Cancer Risks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Although cancers are really annoying, we can prevent it. </w:t>
      </w:r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( 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Some cancer risks can be reduced by implementing lifestyle changes.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default"/>
          <w:lang w:val="en-US" w:eastAsia="zh-CN"/>
        </w:rPr>
        <w:t xml:space="preserve">By eating better, exercising regularly, and staying out of the sun, people can reduce their risks of cancer. </w:t>
      </w:r>
      <w:r>
        <w:rPr>
          <w:rFonts w:hint="default"/>
          <w:color w:val="FF0000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The second paragraph will talk about eating better, the third will talk about exercising regularly, the fourth will talk about staying out of sun.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The unhealthy food contain large amount of saturated fat, which</w:t>
      </w:r>
      <w:r>
        <w:rPr>
          <w:rFonts w:hint="default"/>
          <w:u w:val="single" w:color="00B050"/>
          <w:lang w:val="en-US" w:eastAsia="zh-CN"/>
        </w:rPr>
        <w:t xml:space="preserve"> is one of the worst kind of fat</w:t>
      </w:r>
      <w:r>
        <w:rPr>
          <w:rFonts w:hint="default"/>
          <w:lang w:val="en-US" w:eastAsia="zh-CN"/>
        </w:rPr>
        <w:t xml:space="preserve">.  Eating fatty foods can increase a person’s chances for some kinds of cancer. people do not eat as many fresh vegetables and fresh fruit as they used to. Instead, they now eat a lot more processed foods that </w:t>
      </w:r>
      <w:r>
        <w:rPr>
          <w:rFonts w:hint="default"/>
          <w:u w:val="single" w:color="00B050"/>
          <w:lang w:val="en-US" w:eastAsia="zh-CN"/>
        </w:rPr>
        <w:t>do not contain natural fiber</w:t>
      </w:r>
      <w:r>
        <w:rPr>
          <w:rFonts w:hint="default"/>
          <w:lang w:val="en-US" w:eastAsia="zh-CN"/>
        </w:rPr>
        <w:t xml:space="preserve">. Lack of fiber in a person’s diet can increase the chance of colon cancer.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 Because unhealthy foods often taste better.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A2751"/>
    <w:rsid w:val="37510251"/>
    <w:rsid w:val="5E7E5BEB"/>
    <w:rsid w:val="653753B5"/>
    <w:rsid w:val="6E1401C9"/>
    <w:rsid w:val="7B152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2021-01-31T17:10:00Z</dcterms:created>
  <dc:creator>王文静的 iPad</dc:creator>
  <cp:lastModifiedBy>Shannon</cp:lastModifiedBy>
  <dcterms:modified xsi:type="dcterms:W3CDTF">2021-02-01T03:43:54Z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