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816" w:rsidRDefault="00B47816" w:rsidP="00B47816">
      <w:pPr>
        <w:pStyle w:val="Normal1"/>
      </w:pPr>
    </w:p>
    <w:p w:rsidR="00085685" w:rsidRPr="00FE200C" w:rsidRDefault="00B47816" w:rsidP="00085685">
      <w:pPr>
        <w:pStyle w:val="Normal1"/>
        <w:rPr>
          <w:sz w:val="20"/>
          <w:szCs w:val="20"/>
        </w:rPr>
      </w:pPr>
      <w:bookmarkStart w:id="0" w:name="_GoBack"/>
      <w:bookmarkEnd w:id="0"/>
      <w:r w:rsidRPr="00FE200C">
        <w:rPr>
          <w:b/>
          <w:sz w:val="20"/>
          <w:szCs w:val="20"/>
        </w:rPr>
        <w:t>Figure 1</w:t>
      </w:r>
      <w:r w:rsidRPr="00FE200C">
        <w:rPr>
          <w:sz w:val="20"/>
          <w:szCs w:val="20"/>
        </w:rPr>
        <w:t xml:space="preserve"> </w:t>
      </w:r>
    </w:p>
    <w:p w:rsidR="00085685" w:rsidRPr="00FE200C" w:rsidRDefault="00B47816" w:rsidP="00085685">
      <w:pPr>
        <w:pStyle w:val="Normal1"/>
        <w:rPr>
          <w:sz w:val="20"/>
          <w:szCs w:val="20"/>
        </w:rPr>
      </w:pPr>
      <w:r w:rsidRPr="00FE200C">
        <w:rPr>
          <w:b/>
          <w:sz w:val="20"/>
          <w:szCs w:val="20"/>
        </w:rPr>
        <w:t>Left Panel</w:t>
      </w:r>
      <w:r w:rsidR="00FE200C" w:rsidRPr="00FE200C">
        <w:rPr>
          <w:sz w:val="20"/>
          <w:szCs w:val="20"/>
        </w:rPr>
        <w:t>:</w:t>
      </w:r>
      <w:r w:rsidR="009B50A8" w:rsidRPr="00FE200C">
        <w:rPr>
          <w:sz w:val="20"/>
          <w:szCs w:val="20"/>
        </w:rPr>
        <w:t xml:space="preserve"> A scatter plots</w:t>
      </w:r>
      <w:r w:rsidR="00FE200C" w:rsidRPr="00FE200C">
        <w:rPr>
          <w:sz w:val="20"/>
          <w:szCs w:val="20"/>
        </w:rPr>
        <w:t xml:space="preserve"> </w:t>
      </w:r>
      <w:r w:rsidR="009B50A8" w:rsidRPr="00FE200C">
        <w:rPr>
          <w:sz w:val="20"/>
          <w:szCs w:val="20"/>
        </w:rPr>
        <w:t>of records with both High FICO score High Interest Rate</w:t>
      </w:r>
      <w:r w:rsidR="00FE200C" w:rsidRPr="00FE200C">
        <w:rPr>
          <w:sz w:val="20"/>
          <w:szCs w:val="20"/>
        </w:rPr>
        <w:t xml:space="preserve"> which is </w:t>
      </w:r>
      <w:r w:rsidR="00085685" w:rsidRPr="00FE200C">
        <w:rPr>
          <w:sz w:val="20"/>
          <w:szCs w:val="20"/>
        </w:rPr>
        <w:t xml:space="preserve">one of the created </w:t>
      </w:r>
      <w:r w:rsidR="00FE200C" w:rsidRPr="00FE200C">
        <w:rPr>
          <w:sz w:val="20"/>
          <w:szCs w:val="20"/>
        </w:rPr>
        <w:t xml:space="preserve">subsets containing </w:t>
      </w:r>
      <w:r w:rsidR="009B50A8" w:rsidRPr="00FE200C">
        <w:rPr>
          <w:sz w:val="20"/>
          <w:szCs w:val="20"/>
        </w:rPr>
        <w:t xml:space="preserve"> records that are inconsistent (counter-intuitive) with the expected relationship between FICO sco</w:t>
      </w:r>
      <w:r w:rsidR="00085685" w:rsidRPr="00FE200C">
        <w:rPr>
          <w:sz w:val="20"/>
          <w:szCs w:val="20"/>
        </w:rPr>
        <w:t>res and interest rates</w:t>
      </w:r>
      <w:r w:rsidRPr="00FE200C">
        <w:rPr>
          <w:sz w:val="20"/>
          <w:szCs w:val="20"/>
        </w:rPr>
        <w:t xml:space="preserve">. </w:t>
      </w:r>
      <w:r w:rsidR="00085685" w:rsidRPr="00FE200C">
        <w:rPr>
          <w:sz w:val="20"/>
          <w:szCs w:val="20"/>
        </w:rPr>
        <w:t>The color of the dots (Light Blue = 60 month loan length, Dark Blue = 36 month loan length) illustrates the influence that loan length has on interest rates. The majority of the dots are light blue, meaning a 60 month loan length is related to the High FICO score High Interest Rate subset.</w:t>
      </w:r>
    </w:p>
    <w:p w:rsidR="00085685" w:rsidRPr="00FE200C" w:rsidRDefault="00B47816" w:rsidP="00085685">
      <w:pPr>
        <w:pStyle w:val="Normal1"/>
        <w:rPr>
          <w:sz w:val="20"/>
          <w:szCs w:val="20"/>
        </w:rPr>
      </w:pPr>
      <w:r w:rsidRPr="00FE200C">
        <w:rPr>
          <w:b/>
          <w:sz w:val="20"/>
          <w:szCs w:val="20"/>
        </w:rPr>
        <w:t>Right Panel</w:t>
      </w:r>
      <w:r w:rsidR="00FE200C" w:rsidRPr="00FE200C">
        <w:rPr>
          <w:sz w:val="20"/>
          <w:szCs w:val="20"/>
        </w:rPr>
        <w:t>:</w:t>
      </w:r>
      <w:r w:rsidRPr="00FE200C">
        <w:rPr>
          <w:sz w:val="20"/>
          <w:szCs w:val="20"/>
        </w:rPr>
        <w:t xml:space="preserve"> </w:t>
      </w:r>
      <w:r w:rsidR="00FE200C" w:rsidRPr="00FE200C">
        <w:rPr>
          <w:sz w:val="20"/>
          <w:szCs w:val="20"/>
        </w:rPr>
        <w:t xml:space="preserve"> </w:t>
      </w:r>
      <w:r w:rsidR="00085685" w:rsidRPr="00FE200C">
        <w:rPr>
          <w:sz w:val="20"/>
          <w:szCs w:val="20"/>
        </w:rPr>
        <w:t>A scatter plots</w:t>
      </w:r>
      <w:r w:rsidR="00FE200C" w:rsidRPr="00FE200C">
        <w:rPr>
          <w:sz w:val="20"/>
          <w:szCs w:val="20"/>
        </w:rPr>
        <w:t xml:space="preserve"> </w:t>
      </w:r>
      <w:r w:rsidR="00085685" w:rsidRPr="00FE200C">
        <w:rPr>
          <w:sz w:val="20"/>
          <w:szCs w:val="20"/>
        </w:rPr>
        <w:t xml:space="preserve">of records with </w:t>
      </w:r>
      <w:r w:rsidR="00085685" w:rsidRPr="00FE200C">
        <w:rPr>
          <w:sz w:val="20"/>
          <w:szCs w:val="20"/>
        </w:rPr>
        <w:t>Low</w:t>
      </w:r>
      <w:r w:rsidR="00085685" w:rsidRPr="00FE200C">
        <w:rPr>
          <w:sz w:val="20"/>
          <w:szCs w:val="20"/>
        </w:rPr>
        <w:t xml:space="preserve"> FICO score High Interest Rate</w:t>
      </w:r>
      <w:r w:rsidR="00FE200C">
        <w:rPr>
          <w:sz w:val="20"/>
          <w:szCs w:val="20"/>
        </w:rPr>
        <w:t xml:space="preserve"> which is</w:t>
      </w:r>
      <w:r w:rsidR="00085685" w:rsidRPr="00FE200C">
        <w:rPr>
          <w:sz w:val="20"/>
          <w:szCs w:val="20"/>
        </w:rPr>
        <w:t xml:space="preserve"> one of the created subse</w:t>
      </w:r>
      <w:r w:rsidR="00085685" w:rsidRPr="00FE200C">
        <w:rPr>
          <w:sz w:val="20"/>
          <w:szCs w:val="20"/>
        </w:rPr>
        <w:t xml:space="preserve">ts contained records that are </w:t>
      </w:r>
      <w:r w:rsidR="00085685" w:rsidRPr="00FE200C">
        <w:rPr>
          <w:sz w:val="20"/>
          <w:szCs w:val="20"/>
        </w:rPr>
        <w:t>consistent with the expected relationship between FICO scores and interest rates.</w:t>
      </w:r>
      <w:r w:rsidR="00FE200C">
        <w:rPr>
          <w:sz w:val="20"/>
          <w:szCs w:val="20"/>
        </w:rPr>
        <w:t xml:space="preserve"> </w:t>
      </w:r>
      <w:r w:rsidR="00085685" w:rsidRPr="00FE200C">
        <w:rPr>
          <w:sz w:val="20"/>
          <w:szCs w:val="20"/>
        </w:rPr>
        <w:t>The color of the dots (Light Blue = 60 month loan length, Dark Blue = 36 month loan length) illustrates the influence that loan length has on interest rates. The majority of the dots</w:t>
      </w:r>
      <w:r w:rsidR="00085685" w:rsidRPr="00FE200C">
        <w:rPr>
          <w:sz w:val="20"/>
          <w:szCs w:val="20"/>
        </w:rPr>
        <w:t xml:space="preserve"> in the lower quadrants</w:t>
      </w:r>
      <w:r w:rsidR="00085685" w:rsidRPr="00FE200C">
        <w:rPr>
          <w:sz w:val="20"/>
          <w:szCs w:val="20"/>
        </w:rPr>
        <w:t xml:space="preserve"> are </w:t>
      </w:r>
      <w:r w:rsidR="00085685" w:rsidRPr="00FE200C">
        <w:rPr>
          <w:sz w:val="20"/>
          <w:szCs w:val="20"/>
        </w:rPr>
        <w:t>dark</w:t>
      </w:r>
      <w:r w:rsidR="00085685" w:rsidRPr="00FE200C">
        <w:rPr>
          <w:sz w:val="20"/>
          <w:szCs w:val="20"/>
        </w:rPr>
        <w:t xml:space="preserve"> blue, meaning a </w:t>
      </w:r>
      <w:r w:rsidR="00085685" w:rsidRPr="00FE200C">
        <w:rPr>
          <w:sz w:val="20"/>
          <w:szCs w:val="20"/>
        </w:rPr>
        <w:t>36</w:t>
      </w:r>
      <w:r w:rsidR="00085685" w:rsidRPr="00FE200C">
        <w:rPr>
          <w:sz w:val="20"/>
          <w:szCs w:val="20"/>
        </w:rPr>
        <w:t xml:space="preserve"> month loan length is related</w:t>
      </w:r>
      <w:r w:rsidR="00085685" w:rsidRPr="00FE200C">
        <w:rPr>
          <w:sz w:val="20"/>
          <w:szCs w:val="20"/>
        </w:rPr>
        <w:t xml:space="preserve"> to the lower interests rates portion of the</w:t>
      </w:r>
      <w:r w:rsidR="00085685" w:rsidRPr="00FE200C">
        <w:rPr>
          <w:sz w:val="20"/>
          <w:szCs w:val="20"/>
        </w:rPr>
        <w:t xml:space="preserve"> </w:t>
      </w:r>
      <w:r w:rsidR="00085685" w:rsidRPr="00FE200C">
        <w:rPr>
          <w:sz w:val="20"/>
          <w:szCs w:val="20"/>
        </w:rPr>
        <w:t>Low</w:t>
      </w:r>
      <w:r w:rsidR="00085685" w:rsidRPr="00FE200C">
        <w:rPr>
          <w:sz w:val="20"/>
          <w:szCs w:val="20"/>
        </w:rPr>
        <w:t xml:space="preserve"> FICO score High Interest Rate</w:t>
      </w:r>
      <w:r w:rsidR="00085685" w:rsidRPr="00FE200C">
        <w:rPr>
          <w:sz w:val="20"/>
          <w:szCs w:val="20"/>
        </w:rPr>
        <w:t xml:space="preserve"> subset, while the </w:t>
      </w:r>
      <w:r w:rsidR="00085685" w:rsidRPr="00FE200C">
        <w:rPr>
          <w:sz w:val="20"/>
          <w:szCs w:val="20"/>
        </w:rPr>
        <w:t xml:space="preserve">majority of the dots in the </w:t>
      </w:r>
      <w:r w:rsidR="00085685" w:rsidRPr="00FE200C">
        <w:rPr>
          <w:sz w:val="20"/>
          <w:szCs w:val="20"/>
        </w:rPr>
        <w:t>upper</w:t>
      </w:r>
      <w:r w:rsidR="00085685" w:rsidRPr="00FE200C">
        <w:rPr>
          <w:sz w:val="20"/>
          <w:szCs w:val="20"/>
        </w:rPr>
        <w:t xml:space="preserve"> quadrants are </w:t>
      </w:r>
      <w:r w:rsidR="00085685" w:rsidRPr="00FE200C">
        <w:rPr>
          <w:sz w:val="20"/>
          <w:szCs w:val="20"/>
        </w:rPr>
        <w:t>light</w:t>
      </w:r>
      <w:r w:rsidR="00085685" w:rsidRPr="00FE200C">
        <w:rPr>
          <w:sz w:val="20"/>
          <w:szCs w:val="20"/>
        </w:rPr>
        <w:t xml:space="preserve"> blue, meaning a </w:t>
      </w:r>
      <w:r w:rsidR="00085685" w:rsidRPr="00FE200C">
        <w:rPr>
          <w:sz w:val="20"/>
          <w:szCs w:val="20"/>
        </w:rPr>
        <w:t>60</w:t>
      </w:r>
      <w:r w:rsidR="00085685" w:rsidRPr="00FE200C">
        <w:rPr>
          <w:sz w:val="20"/>
          <w:szCs w:val="20"/>
        </w:rPr>
        <w:t xml:space="preserve"> month loan length is related </w:t>
      </w:r>
      <w:r w:rsidR="00085685" w:rsidRPr="00FE200C">
        <w:rPr>
          <w:sz w:val="20"/>
          <w:szCs w:val="20"/>
        </w:rPr>
        <w:t>to the higher</w:t>
      </w:r>
      <w:r w:rsidR="00085685" w:rsidRPr="00FE200C">
        <w:rPr>
          <w:sz w:val="20"/>
          <w:szCs w:val="20"/>
        </w:rPr>
        <w:t xml:space="preserve"> interests rates portion.</w:t>
      </w:r>
    </w:p>
    <w:p w:rsidR="009B50A8" w:rsidRDefault="009B50A8" w:rsidP="00B47816">
      <w:pPr>
        <w:pStyle w:val="Normal1"/>
      </w:pPr>
    </w:p>
    <w:p w:rsidR="00A018A9" w:rsidRDefault="009B50A8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06CAB5D" wp14:editId="13F6FBA9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7191375" cy="3248025"/>
                <wp:effectExtent l="0" t="0" r="9525" b="9525"/>
                <wp:wrapTight wrapText="bothSides">
                  <wp:wrapPolygon edited="0">
                    <wp:start x="0" y="0"/>
                    <wp:lineTo x="0" y="21537"/>
                    <wp:lineTo x="21571" y="21537"/>
                    <wp:lineTo x="21571" y="0"/>
                    <wp:lineTo x="0" y="0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375" cy="3248025"/>
                          <a:chOff x="0" y="0"/>
                          <a:chExt cx="7191375" cy="324802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248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33775" y="0"/>
                            <a:ext cx="3657600" cy="3248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0;margin-top:.95pt;width:566.25pt;height:255.75pt;z-index:251665408;mso-position-horizontal:center;mso-position-horizontal-relative:margin" coordsize="71913,32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36576;height:32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p8YDCAAAA2gAAAA8AAABkcnMvZG93bnJldi54bWxEj19rwjAUxd8Fv0O4gm+adjIZ1bRMYSKM&#10;bZjJni/NtS1rbkoTbfftl8HAx8P58+Nsi9G24ka9bxwrSJcJCOLSmYYrBefPl8UTCB+QDbaOScEP&#10;eSjy6WSLmXEDn+imQyXiCPsMFdQhdJmUvqzJol+6jjh6F9dbDFH2lTQ9DnHctvIhSdbSYsORUGNH&#10;+5rKb321kft4Ht70xzVNtU4PX9qf3l/lTqn5bHzegAg0hnv4v300ClbwdyXeAJn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qfGAwgAAANoAAAAPAAAAAAAAAAAAAAAAAJ8C&#10;AABkcnMvZG93bnJldi54bWxQSwUGAAAAAAQABAD3AAAAjgMAAAAA&#10;">
                  <v:imagedata r:id="rId8" o:title=""/>
                  <v:path arrowok="t"/>
                </v:shape>
                <v:shape id="Picture 2" o:spid="_x0000_s1028" type="#_x0000_t75" style="position:absolute;left:35337;width:36576;height:32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wVJ/BAAAA2gAAAA8AAABkcnMvZG93bnJldi54bWxEj09rg0AUxO+FfIflFXJrVg0NwbpKCQ3k&#10;GvuHHh/uixrdt+Ju1Xz7bKHQ4zAzv2GyYjG9mGh0rWUF8SYCQVxZ3XKt4OP9+LQH4Tyyxt4yKbiR&#10;gyJfPWSYajvzmabS1yJA2KWooPF+SKV0VUMG3cYOxMG72NGgD3KspR5xDnDTyySKdtJgy2GhwYEO&#10;DVVd+WMUmM8bll91sp+2O/n9fJWdSeI3pdaPy+sLCE+L/w//tU9aQQK/V8INk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0wVJ/BAAAA2gAAAA8AAAAAAAAAAAAAAAAAnwIA&#10;AGRycy9kb3ducmV2LnhtbFBLBQYAAAAABAAEAPcAAACNAwAAAAA=&#10;">
                  <v:imagedata r:id="rId9" o:title=""/>
                  <v:path arrowok="t"/>
                </v:shape>
                <w10:wrap type="tight" anchorx="margin"/>
              </v:group>
            </w:pict>
          </mc:Fallback>
        </mc:AlternateContent>
      </w:r>
    </w:p>
    <w:p w:rsidR="009B50A8" w:rsidRDefault="009B50A8"/>
    <w:p w:rsidR="009B50A8" w:rsidRDefault="009B50A8"/>
    <w:p w:rsidR="009B50A8" w:rsidRDefault="009B50A8"/>
    <w:p w:rsidR="009B50A8" w:rsidRDefault="009B50A8"/>
    <w:p w:rsidR="009B50A8" w:rsidRDefault="009B50A8"/>
    <w:p w:rsidR="009B50A8" w:rsidRDefault="009B50A8"/>
    <w:p w:rsidR="009B50A8" w:rsidRDefault="009B50A8"/>
    <w:p w:rsidR="009B50A8" w:rsidRDefault="009B50A8"/>
    <w:p w:rsidR="009B50A8" w:rsidRDefault="009B50A8"/>
    <w:p w:rsidR="009B50A8" w:rsidRDefault="009B50A8"/>
    <w:p w:rsidR="009B50A8" w:rsidRDefault="009B50A8"/>
    <w:p w:rsidR="009B50A8" w:rsidRDefault="009B50A8"/>
    <w:p w:rsidR="009B50A8" w:rsidRDefault="009B50A8"/>
    <w:p w:rsidR="009B50A8" w:rsidRDefault="009B50A8"/>
    <w:p w:rsidR="009B50A8" w:rsidRDefault="009B50A8"/>
    <w:p w:rsidR="009B50A8" w:rsidRDefault="009B50A8"/>
    <w:p w:rsidR="009B50A8" w:rsidRDefault="009B50A8"/>
    <w:p w:rsidR="009B50A8" w:rsidRDefault="009B50A8"/>
    <w:p w:rsidR="003072B5" w:rsidRDefault="009B50A8" w:rsidP="006576EB">
      <w:pPr>
        <w:jc w:val="center"/>
      </w:pPr>
      <w:r w:rsidRPr="009B50A8">
        <w:rPr>
          <w:rFonts w:ascii="Browallia New" w:hAnsi="Browallia New" w:cs="Browallia New"/>
        </w:rPr>
        <w:t>Light Blue = 60 month loan length, Dark Blue = 36 month loan length</w:t>
      </w:r>
    </w:p>
    <w:sectPr w:rsidR="003072B5" w:rsidSect="009B50A8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96375"/>
    <w:multiLevelType w:val="hybridMultilevel"/>
    <w:tmpl w:val="C7BC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16"/>
    <w:rsid w:val="00085685"/>
    <w:rsid w:val="003072B5"/>
    <w:rsid w:val="006576EB"/>
    <w:rsid w:val="009B50A8"/>
    <w:rsid w:val="00B47816"/>
    <w:rsid w:val="00CC264E"/>
    <w:rsid w:val="00ED7A0D"/>
    <w:rsid w:val="00F9370C"/>
    <w:rsid w:val="00FE20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47816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47816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School of Public Health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Leek</dc:creator>
  <cp:lastModifiedBy>EBI-Dev</cp:lastModifiedBy>
  <cp:revision>7</cp:revision>
  <cp:lastPrinted>2013-02-18T07:24:00Z</cp:lastPrinted>
  <dcterms:created xsi:type="dcterms:W3CDTF">2013-02-18T02:57:00Z</dcterms:created>
  <dcterms:modified xsi:type="dcterms:W3CDTF">2013-02-18T07:26:00Z</dcterms:modified>
</cp:coreProperties>
</file>