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959" w:rsidRPr="00E34FE6" w:rsidRDefault="00714D5F" w:rsidP="00B86959">
      <w:pPr>
        <w:rPr>
          <w:lang w:val="en-ZA"/>
        </w:rPr>
      </w:pPr>
      <w:r w:rsidRPr="00E34FE6">
        <w:rPr>
          <w:noProof/>
          <w:lang w:val="en-ZA" w:eastAsia="en-ZA"/>
        </w:rPr>
        <w:drawing>
          <wp:anchor distT="0" distB="0" distL="114300" distR="114300" simplePos="0" relativeHeight="251657728" behindDoc="1" locked="0" layoutInCell="1" allowOverlap="1">
            <wp:simplePos x="0" y="0"/>
            <wp:positionH relativeFrom="column">
              <wp:posOffset>-342900</wp:posOffset>
            </wp:positionH>
            <wp:positionV relativeFrom="paragraph">
              <wp:posOffset>-90170</wp:posOffset>
            </wp:positionV>
            <wp:extent cx="6172200" cy="1417955"/>
            <wp:effectExtent l="0" t="0" r="0" b="0"/>
            <wp:wrapTight wrapText="bothSides">
              <wp:wrapPolygon edited="0">
                <wp:start x="0" y="0"/>
                <wp:lineTo x="0" y="21184"/>
                <wp:lineTo x="21533" y="21184"/>
                <wp:lineTo x="21533" y="0"/>
                <wp:lineTo x="0" y="0"/>
              </wp:wrapPolygon>
            </wp:wrapTight>
            <wp:docPr id="95" name="Picture 95" descr="C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1417955"/>
                    </a:xfrm>
                    <a:prstGeom prst="rect">
                      <a:avLst/>
                    </a:prstGeom>
                    <a:noFill/>
                  </pic:spPr>
                </pic:pic>
              </a:graphicData>
            </a:graphic>
            <wp14:sizeRelH relativeFrom="page">
              <wp14:pctWidth>0</wp14:pctWidth>
            </wp14:sizeRelH>
            <wp14:sizeRelV relativeFrom="page">
              <wp14:pctHeight>0</wp14:pctHeight>
            </wp14:sizeRelV>
          </wp:anchor>
        </w:drawing>
      </w:r>
    </w:p>
    <w:p w:rsidR="00B86959" w:rsidRPr="00E34FE6" w:rsidRDefault="004C67A1" w:rsidP="00B86959">
      <w:pPr>
        <w:tabs>
          <w:tab w:val="left" w:pos="3200"/>
        </w:tabs>
        <w:jc w:val="center"/>
        <w:rPr>
          <w:b/>
          <w:sz w:val="52"/>
          <w:szCs w:val="52"/>
          <w:lang w:val="en-ZA"/>
        </w:rPr>
      </w:pPr>
      <w:r w:rsidRPr="00E34FE6">
        <w:rPr>
          <w:b/>
          <w:sz w:val="52"/>
          <w:szCs w:val="52"/>
          <w:lang w:val="en-ZA"/>
        </w:rPr>
        <w:t xml:space="preserve">Faculty of </w:t>
      </w:r>
      <w:r w:rsidR="007E51D6" w:rsidRPr="00E34FE6">
        <w:rPr>
          <w:b/>
          <w:sz w:val="52"/>
          <w:szCs w:val="52"/>
          <w:lang w:val="en-ZA"/>
        </w:rPr>
        <w:t>Informatics &amp; Design</w:t>
      </w:r>
    </w:p>
    <w:p w:rsidR="00B86959" w:rsidRPr="00E34FE6" w:rsidRDefault="004C67A1" w:rsidP="00B86959">
      <w:pPr>
        <w:tabs>
          <w:tab w:val="left" w:pos="3200"/>
        </w:tabs>
        <w:jc w:val="center"/>
        <w:rPr>
          <w:b/>
          <w:sz w:val="52"/>
          <w:szCs w:val="52"/>
          <w:lang w:val="en-ZA"/>
        </w:rPr>
      </w:pPr>
      <w:r w:rsidRPr="00E34FE6">
        <w:rPr>
          <w:b/>
          <w:sz w:val="52"/>
          <w:szCs w:val="52"/>
          <w:lang w:val="en-ZA"/>
        </w:rPr>
        <w:t>National Diploma</w:t>
      </w:r>
      <w:r w:rsidR="008D3D00" w:rsidRPr="00E34FE6">
        <w:rPr>
          <w:b/>
          <w:sz w:val="52"/>
          <w:szCs w:val="52"/>
          <w:lang w:val="en-ZA"/>
        </w:rPr>
        <w:t>: Information Technology</w:t>
      </w:r>
      <w:r w:rsidR="00DD6EEF" w:rsidRPr="00E34FE6">
        <w:rPr>
          <w:b/>
          <w:sz w:val="52"/>
          <w:szCs w:val="52"/>
          <w:lang w:val="en-ZA"/>
        </w:rPr>
        <w:t xml:space="preserve"> </w:t>
      </w:r>
    </w:p>
    <w:p w:rsidR="00B86959" w:rsidRPr="00E34FE6" w:rsidRDefault="00B86959" w:rsidP="00B86959">
      <w:pPr>
        <w:tabs>
          <w:tab w:val="left" w:pos="3200"/>
        </w:tabs>
        <w:jc w:val="center"/>
        <w:rPr>
          <w:b/>
          <w:sz w:val="52"/>
          <w:szCs w:val="52"/>
          <w:lang w:val="en-ZA"/>
        </w:rPr>
      </w:pPr>
    </w:p>
    <w:p w:rsidR="00D10CF6" w:rsidRPr="00E34FE6" w:rsidRDefault="007C572C" w:rsidP="00B86959">
      <w:pPr>
        <w:tabs>
          <w:tab w:val="left" w:pos="3200"/>
        </w:tabs>
        <w:jc w:val="center"/>
        <w:rPr>
          <w:b/>
          <w:sz w:val="48"/>
          <w:szCs w:val="48"/>
          <w:lang w:val="en-ZA"/>
        </w:rPr>
      </w:pPr>
      <w:r w:rsidRPr="00E34FE6">
        <w:rPr>
          <w:b/>
          <w:sz w:val="48"/>
          <w:szCs w:val="48"/>
          <w:lang w:val="en-ZA"/>
        </w:rPr>
        <w:t>Information Systems</w:t>
      </w:r>
      <w:r w:rsidR="00805845" w:rsidRPr="00E34FE6">
        <w:rPr>
          <w:b/>
          <w:sz w:val="48"/>
          <w:szCs w:val="48"/>
          <w:lang w:val="en-ZA"/>
        </w:rPr>
        <w:t xml:space="preserve"> </w:t>
      </w:r>
      <w:r w:rsidRPr="00E34FE6">
        <w:rPr>
          <w:b/>
          <w:sz w:val="48"/>
          <w:szCs w:val="48"/>
          <w:lang w:val="en-ZA"/>
        </w:rPr>
        <w:t>3: Module A</w:t>
      </w:r>
      <w:r w:rsidR="00805845" w:rsidRPr="00E34FE6">
        <w:rPr>
          <w:b/>
          <w:sz w:val="48"/>
          <w:szCs w:val="48"/>
          <w:lang w:val="en-ZA"/>
        </w:rPr>
        <w:t xml:space="preserve"> </w:t>
      </w:r>
    </w:p>
    <w:p w:rsidR="00B86959" w:rsidRPr="00E34FE6" w:rsidRDefault="00805845" w:rsidP="00B86959">
      <w:pPr>
        <w:tabs>
          <w:tab w:val="left" w:pos="3200"/>
        </w:tabs>
        <w:jc w:val="center"/>
        <w:rPr>
          <w:b/>
          <w:sz w:val="48"/>
          <w:szCs w:val="48"/>
          <w:lang w:val="en-ZA"/>
        </w:rPr>
      </w:pPr>
      <w:r w:rsidRPr="00E34FE6">
        <w:rPr>
          <w:b/>
          <w:sz w:val="48"/>
          <w:szCs w:val="48"/>
          <w:lang w:val="en-ZA"/>
        </w:rPr>
        <w:t>(</w:t>
      </w:r>
      <w:r w:rsidR="007C572C" w:rsidRPr="00E34FE6">
        <w:rPr>
          <w:b/>
          <w:sz w:val="48"/>
          <w:szCs w:val="48"/>
          <w:lang w:val="en-ZA"/>
        </w:rPr>
        <w:t>Project Management</w:t>
      </w:r>
      <w:r w:rsidRPr="00E34FE6">
        <w:rPr>
          <w:b/>
          <w:sz w:val="48"/>
          <w:szCs w:val="48"/>
          <w:lang w:val="en-ZA"/>
        </w:rPr>
        <w:t xml:space="preserve">) </w:t>
      </w:r>
    </w:p>
    <w:p w:rsidR="00B86959" w:rsidRPr="00E34FE6" w:rsidRDefault="00B86959" w:rsidP="00B86959">
      <w:pPr>
        <w:tabs>
          <w:tab w:val="left" w:pos="3200"/>
        </w:tabs>
        <w:jc w:val="center"/>
        <w:rPr>
          <w:b/>
          <w:sz w:val="52"/>
          <w:szCs w:val="52"/>
          <w:lang w:val="en-ZA"/>
        </w:rPr>
      </w:pPr>
    </w:p>
    <w:p w:rsidR="00B86959" w:rsidRPr="00E34FE6" w:rsidRDefault="00B86959" w:rsidP="00B86959">
      <w:pPr>
        <w:tabs>
          <w:tab w:val="left" w:pos="3200"/>
        </w:tabs>
        <w:jc w:val="center"/>
        <w:rPr>
          <w:b/>
          <w:sz w:val="36"/>
          <w:szCs w:val="36"/>
          <w:lang w:val="en-ZA"/>
        </w:rPr>
      </w:pPr>
      <w:r w:rsidRPr="00E34FE6">
        <w:rPr>
          <w:b/>
          <w:sz w:val="36"/>
          <w:szCs w:val="36"/>
          <w:lang w:val="en-ZA"/>
        </w:rPr>
        <w:t xml:space="preserve">SUBJECT GUIDE </w:t>
      </w:r>
    </w:p>
    <w:p w:rsidR="00B86959" w:rsidRPr="00E34FE6" w:rsidRDefault="007E51D6" w:rsidP="00B86959">
      <w:pPr>
        <w:tabs>
          <w:tab w:val="left" w:pos="3200"/>
        </w:tabs>
        <w:jc w:val="center"/>
        <w:rPr>
          <w:b/>
          <w:sz w:val="36"/>
          <w:szCs w:val="36"/>
          <w:lang w:val="en-ZA"/>
        </w:rPr>
      </w:pPr>
      <w:r w:rsidRPr="00E34FE6">
        <w:rPr>
          <w:b/>
          <w:sz w:val="36"/>
          <w:szCs w:val="36"/>
          <w:lang w:val="en-ZA"/>
        </w:rPr>
        <w:t>201</w:t>
      </w:r>
      <w:r w:rsidR="00EB05EE">
        <w:rPr>
          <w:b/>
          <w:sz w:val="36"/>
          <w:szCs w:val="36"/>
          <w:lang w:val="en-ZA"/>
        </w:rPr>
        <w:t>5</w:t>
      </w:r>
      <w:bookmarkStart w:id="0" w:name="_GoBack"/>
      <w:bookmarkEnd w:id="0"/>
    </w:p>
    <w:p w:rsidR="00F04F51" w:rsidRPr="00E34FE6" w:rsidRDefault="00F04F51" w:rsidP="00F04F51">
      <w:pPr>
        <w:tabs>
          <w:tab w:val="left" w:pos="3200"/>
        </w:tabs>
        <w:spacing w:after="0"/>
        <w:jc w:val="center"/>
        <w:rPr>
          <w:sz w:val="36"/>
          <w:szCs w:val="36"/>
          <w:lang w:val="en-ZA"/>
        </w:rPr>
      </w:pPr>
    </w:p>
    <w:p w:rsidR="00F04F51" w:rsidRPr="00E34FE6" w:rsidRDefault="00F04F51" w:rsidP="00F04F51">
      <w:pPr>
        <w:tabs>
          <w:tab w:val="left" w:pos="3200"/>
        </w:tabs>
        <w:spacing w:after="0"/>
        <w:jc w:val="center"/>
        <w:rPr>
          <w:b/>
          <w:sz w:val="36"/>
          <w:szCs w:val="36"/>
          <w:lang w:val="en-ZA"/>
        </w:rPr>
      </w:pPr>
      <w:r w:rsidRPr="00E34FE6">
        <w:rPr>
          <w:b/>
          <w:sz w:val="36"/>
          <w:szCs w:val="36"/>
          <w:lang w:val="en-ZA"/>
        </w:rPr>
        <w:t>COURSE CODE: ISY300A</w:t>
      </w:r>
    </w:p>
    <w:p w:rsidR="00F04F51" w:rsidRPr="00E34FE6" w:rsidRDefault="00F04F51" w:rsidP="00F04F51">
      <w:pPr>
        <w:tabs>
          <w:tab w:val="left" w:pos="3200"/>
        </w:tabs>
        <w:jc w:val="center"/>
        <w:rPr>
          <w:b/>
          <w:sz w:val="36"/>
          <w:szCs w:val="36"/>
          <w:lang w:val="en-ZA"/>
        </w:rPr>
      </w:pPr>
      <w:r w:rsidRPr="00E34FE6">
        <w:rPr>
          <w:b/>
          <w:sz w:val="36"/>
          <w:szCs w:val="36"/>
          <w:lang w:val="en-ZA"/>
        </w:rPr>
        <w:t>NQF LEVEL: 6</w:t>
      </w:r>
    </w:p>
    <w:p w:rsidR="00F04F51" w:rsidRPr="00E34FE6" w:rsidRDefault="00F04F51" w:rsidP="00F04F51">
      <w:pPr>
        <w:tabs>
          <w:tab w:val="left" w:pos="3200"/>
        </w:tabs>
        <w:spacing w:after="0"/>
        <w:jc w:val="center"/>
        <w:rPr>
          <w:sz w:val="36"/>
          <w:szCs w:val="36"/>
          <w:lang w:val="en-ZA"/>
        </w:rPr>
      </w:pPr>
    </w:p>
    <w:p w:rsidR="00F04F51" w:rsidRPr="00E34FE6" w:rsidRDefault="00F04F51" w:rsidP="00F04F51">
      <w:pPr>
        <w:tabs>
          <w:tab w:val="left" w:pos="3200"/>
        </w:tabs>
        <w:jc w:val="center"/>
        <w:rPr>
          <w:b/>
          <w:sz w:val="36"/>
          <w:szCs w:val="36"/>
          <w:lang w:val="en-ZA"/>
        </w:rPr>
      </w:pPr>
      <w:r w:rsidRPr="00E34FE6">
        <w:rPr>
          <w:b/>
          <w:sz w:val="36"/>
          <w:szCs w:val="36"/>
          <w:lang w:val="en-ZA"/>
        </w:rPr>
        <w:t>PREREQUISITE SUBJECTS</w:t>
      </w:r>
    </w:p>
    <w:p w:rsidR="00B86959" w:rsidRPr="00E34FE6" w:rsidRDefault="00F04F51" w:rsidP="00F04F51">
      <w:pPr>
        <w:tabs>
          <w:tab w:val="left" w:pos="3200"/>
        </w:tabs>
        <w:spacing w:after="0"/>
        <w:jc w:val="center"/>
        <w:rPr>
          <w:lang w:val="en-ZA"/>
        </w:rPr>
      </w:pPr>
      <w:r w:rsidRPr="00E34FE6">
        <w:rPr>
          <w:b/>
          <w:sz w:val="36"/>
          <w:szCs w:val="36"/>
          <w:lang w:val="en-ZA"/>
        </w:rPr>
        <w:t>Information Systems II (or equivalent)</w:t>
      </w:r>
    </w:p>
    <w:p w:rsidR="00FA2833" w:rsidRPr="00E34FE6" w:rsidRDefault="00345EFA" w:rsidP="00FA2833">
      <w:pPr>
        <w:rPr>
          <w:lang w:val="en-ZA"/>
        </w:rPr>
      </w:pPr>
      <w:r w:rsidRPr="00E34FE6">
        <w:rPr>
          <w:lang w:val="en-ZA"/>
        </w:rPr>
        <w:br w:type="page"/>
      </w:r>
    </w:p>
    <w:p w:rsidR="00FA2833" w:rsidRPr="00E34FE6" w:rsidRDefault="00FA2833" w:rsidP="00885689">
      <w:pPr>
        <w:pStyle w:val="TOCHeading"/>
      </w:pPr>
      <w:r w:rsidRPr="00E34FE6">
        <w:lastRenderedPageBreak/>
        <w:t>Table of Contents</w:t>
      </w:r>
    </w:p>
    <w:p w:rsidR="00EF3D42" w:rsidRDefault="00FA2833">
      <w:pPr>
        <w:pStyle w:val="TOC1"/>
        <w:tabs>
          <w:tab w:val="right" w:leader="dot" w:pos="9531"/>
        </w:tabs>
        <w:rPr>
          <w:rFonts w:asciiTheme="minorHAnsi" w:eastAsiaTheme="minorEastAsia" w:hAnsiTheme="minorHAnsi" w:cstheme="minorBidi"/>
          <w:b w:val="0"/>
          <w:bCs w:val="0"/>
          <w:caps w:val="0"/>
          <w:noProof/>
          <w:szCs w:val="22"/>
          <w:lang w:val="en-ZA" w:eastAsia="en-ZA"/>
        </w:rPr>
      </w:pPr>
      <w:r w:rsidRPr="00E34FE6">
        <w:rPr>
          <w:lang w:val="en-ZA"/>
        </w:rPr>
        <w:fldChar w:fldCharType="begin"/>
      </w:r>
      <w:r w:rsidRPr="00E34FE6">
        <w:rPr>
          <w:lang w:val="en-ZA"/>
        </w:rPr>
        <w:instrText xml:space="preserve"> TOC \o "1-3" \h \z \u </w:instrText>
      </w:r>
      <w:r w:rsidRPr="00E34FE6">
        <w:rPr>
          <w:lang w:val="en-ZA"/>
        </w:rPr>
        <w:fldChar w:fldCharType="separate"/>
      </w:r>
      <w:hyperlink w:anchor="_Toc408809479" w:history="1">
        <w:r w:rsidR="00EF3D42" w:rsidRPr="002E724B">
          <w:rPr>
            <w:rStyle w:val="Hyperlink"/>
            <w:noProof/>
          </w:rPr>
          <w:t>Subject Overview</w:t>
        </w:r>
        <w:r w:rsidR="00EF3D42">
          <w:rPr>
            <w:noProof/>
            <w:webHidden/>
          </w:rPr>
          <w:tab/>
        </w:r>
        <w:r w:rsidR="00EF3D42">
          <w:rPr>
            <w:noProof/>
            <w:webHidden/>
          </w:rPr>
          <w:fldChar w:fldCharType="begin"/>
        </w:r>
        <w:r w:rsidR="00EF3D42">
          <w:rPr>
            <w:noProof/>
            <w:webHidden/>
          </w:rPr>
          <w:instrText xml:space="preserve"> PAGEREF _Toc408809479 \h </w:instrText>
        </w:r>
        <w:r w:rsidR="00EF3D42">
          <w:rPr>
            <w:noProof/>
            <w:webHidden/>
          </w:rPr>
        </w:r>
        <w:r w:rsidR="00EF3D42">
          <w:rPr>
            <w:noProof/>
            <w:webHidden/>
          </w:rPr>
          <w:fldChar w:fldCharType="separate"/>
        </w:r>
        <w:r w:rsidR="00EF3D42">
          <w:rPr>
            <w:noProof/>
            <w:webHidden/>
          </w:rPr>
          <w:t>3</w:t>
        </w:r>
        <w:r w:rsidR="00EF3D42">
          <w:rPr>
            <w:noProof/>
            <w:webHidden/>
          </w:rPr>
          <w:fldChar w:fldCharType="end"/>
        </w:r>
      </w:hyperlink>
    </w:p>
    <w:p w:rsidR="00EF3D42" w:rsidRDefault="00EF3D42">
      <w:pPr>
        <w:pStyle w:val="TOC2"/>
        <w:tabs>
          <w:tab w:val="left" w:pos="480"/>
          <w:tab w:val="right" w:leader="dot" w:pos="9531"/>
        </w:tabs>
        <w:rPr>
          <w:rFonts w:asciiTheme="minorHAnsi" w:eastAsiaTheme="minorEastAsia" w:hAnsiTheme="minorHAnsi" w:cstheme="minorBidi"/>
          <w:b w:val="0"/>
          <w:bCs w:val="0"/>
          <w:noProof/>
          <w:lang w:val="en-ZA" w:eastAsia="en-ZA"/>
        </w:rPr>
      </w:pPr>
      <w:hyperlink w:anchor="_Toc408809480" w:history="1">
        <w:r w:rsidRPr="002E724B">
          <w:rPr>
            <w:rStyle w:val="Hyperlink"/>
            <w:noProof/>
          </w:rPr>
          <w:t>1.</w:t>
        </w:r>
        <w:r>
          <w:rPr>
            <w:rFonts w:asciiTheme="minorHAnsi" w:eastAsiaTheme="minorEastAsia" w:hAnsiTheme="minorHAnsi" w:cstheme="minorBidi"/>
            <w:b w:val="0"/>
            <w:bCs w:val="0"/>
            <w:noProof/>
            <w:lang w:val="en-ZA" w:eastAsia="en-ZA"/>
          </w:rPr>
          <w:tab/>
        </w:r>
        <w:r w:rsidRPr="002E724B">
          <w:rPr>
            <w:rStyle w:val="Hyperlink"/>
            <w:noProof/>
          </w:rPr>
          <w:t>Introduction and word of welcome</w:t>
        </w:r>
        <w:r>
          <w:rPr>
            <w:noProof/>
            <w:webHidden/>
          </w:rPr>
          <w:tab/>
        </w:r>
        <w:r>
          <w:rPr>
            <w:noProof/>
            <w:webHidden/>
          </w:rPr>
          <w:fldChar w:fldCharType="begin"/>
        </w:r>
        <w:r>
          <w:rPr>
            <w:noProof/>
            <w:webHidden/>
          </w:rPr>
          <w:instrText xml:space="preserve"> PAGEREF _Toc408809480 \h </w:instrText>
        </w:r>
        <w:r>
          <w:rPr>
            <w:noProof/>
            <w:webHidden/>
          </w:rPr>
        </w:r>
        <w:r>
          <w:rPr>
            <w:noProof/>
            <w:webHidden/>
          </w:rPr>
          <w:fldChar w:fldCharType="separate"/>
        </w:r>
        <w:r>
          <w:rPr>
            <w:noProof/>
            <w:webHidden/>
          </w:rPr>
          <w:t>3</w:t>
        </w:r>
        <w:r>
          <w:rPr>
            <w:noProof/>
            <w:webHidden/>
          </w:rPr>
          <w:fldChar w:fldCharType="end"/>
        </w:r>
      </w:hyperlink>
    </w:p>
    <w:p w:rsidR="00EF3D42" w:rsidRDefault="00EF3D42">
      <w:pPr>
        <w:pStyle w:val="TOC2"/>
        <w:tabs>
          <w:tab w:val="left" w:pos="480"/>
          <w:tab w:val="right" w:leader="dot" w:pos="9531"/>
        </w:tabs>
        <w:rPr>
          <w:rFonts w:asciiTheme="minorHAnsi" w:eastAsiaTheme="minorEastAsia" w:hAnsiTheme="minorHAnsi" w:cstheme="minorBidi"/>
          <w:b w:val="0"/>
          <w:bCs w:val="0"/>
          <w:noProof/>
          <w:lang w:val="en-ZA" w:eastAsia="en-ZA"/>
        </w:rPr>
      </w:pPr>
      <w:hyperlink w:anchor="_Toc408809481" w:history="1">
        <w:r w:rsidRPr="002E724B">
          <w:rPr>
            <w:rStyle w:val="Hyperlink"/>
            <w:noProof/>
          </w:rPr>
          <w:t>2.</w:t>
        </w:r>
        <w:r>
          <w:rPr>
            <w:rFonts w:asciiTheme="minorHAnsi" w:eastAsiaTheme="minorEastAsia" w:hAnsiTheme="minorHAnsi" w:cstheme="minorBidi"/>
            <w:b w:val="0"/>
            <w:bCs w:val="0"/>
            <w:noProof/>
            <w:lang w:val="en-ZA" w:eastAsia="en-ZA"/>
          </w:rPr>
          <w:tab/>
        </w:r>
        <w:r w:rsidRPr="002E724B">
          <w:rPr>
            <w:rStyle w:val="Hyperlink"/>
            <w:noProof/>
          </w:rPr>
          <w:t>General</w:t>
        </w:r>
        <w:r>
          <w:rPr>
            <w:noProof/>
            <w:webHidden/>
          </w:rPr>
          <w:tab/>
        </w:r>
        <w:r>
          <w:rPr>
            <w:noProof/>
            <w:webHidden/>
          </w:rPr>
          <w:fldChar w:fldCharType="begin"/>
        </w:r>
        <w:r>
          <w:rPr>
            <w:noProof/>
            <w:webHidden/>
          </w:rPr>
          <w:instrText xml:space="preserve"> PAGEREF _Toc408809481 \h </w:instrText>
        </w:r>
        <w:r>
          <w:rPr>
            <w:noProof/>
            <w:webHidden/>
          </w:rPr>
        </w:r>
        <w:r>
          <w:rPr>
            <w:noProof/>
            <w:webHidden/>
          </w:rPr>
          <w:fldChar w:fldCharType="separate"/>
        </w:r>
        <w:r>
          <w:rPr>
            <w:noProof/>
            <w:webHidden/>
          </w:rPr>
          <w:t>4</w:t>
        </w:r>
        <w:r>
          <w:rPr>
            <w:noProof/>
            <w:webHidden/>
          </w:rPr>
          <w:fldChar w:fldCharType="end"/>
        </w:r>
      </w:hyperlink>
    </w:p>
    <w:p w:rsidR="00EF3D42" w:rsidRDefault="00EF3D42">
      <w:pPr>
        <w:pStyle w:val="TOC3"/>
        <w:tabs>
          <w:tab w:val="left" w:pos="960"/>
          <w:tab w:val="right" w:leader="dot" w:pos="9531"/>
        </w:tabs>
        <w:rPr>
          <w:rFonts w:asciiTheme="minorHAnsi" w:eastAsiaTheme="minorEastAsia" w:hAnsiTheme="minorHAnsi" w:cstheme="minorBidi"/>
          <w:noProof/>
          <w:lang w:val="en-ZA" w:eastAsia="en-ZA"/>
        </w:rPr>
      </w:pPr>
      <w:hyperlink w:anchor="_Toc408809482" w:history="1">
        <w:r w:rsidRPr="002E724B">
          <w:rPr>
            <w:rStyle w:val="Hyperlink"/>
            <w:noProof/>
          </w:rPr>
          <w:t>2.1</w:t>
        </w:r>
        <w:r>
          <w:rPr>
            <w:rFonts w:asciiTheme="minorHAnsi" w:eastAsiaTheme="minorEastAsia" w:hAnsiTheme="minorHAnsi" w:cstheme="minorBidi"/>
            <w:noProof/>
            <w:lang w:val="en-ZA" w:eastAsia="en-ZA"/>
          </w:rPr>
          <w:tab/>
        </w:r>
        <w:r w:rsidRPr="002E724B">
          <w:rPr>
            <w:rStyle w:val="Hyperlink"/>
            <w:noProof/>
          </w:rPr>
          <w:t>Contact information</w:t>
        </w:r>
        <w:r>
          <w:rPr>
            <w:noProof/>
            <w:webHidden/>
          </w:rPr>
          <w:tab/>
        </w:r>
        <w:r>
          <w:rPr>
            <w:noProof/>
            <w:webHidden/>
          </w:rPr>
          <w:fldChar w:fldCharType="begin"/>
        </w:r>
        <w:r>
          <w:rPr>
            <w:noProof/>
            <w:webHidden/>
          </w:rPr>
          <w:instrText xml:space="preserve"> PAGEREF _Toc408809482 \h </w:instrText>
        </w:r>
        <w:r>
          <w:rPr>
            <w:noProof/>
            <w:webHidden/>
          </w:rPr>
        </w:r>
        <w:r>
          <w:rPr>
            <w:noProof/>
            <w:webHidden/>
          </w:rPr>
          <w:fldChar w:fldCharType="separate"/>
        </w:r>
        <w:r>
          <w:rPr>
            <w:noProof/>
            <w:webHidden/>
          </w:rPr>
          <w:t>4</w:t>
        </w:r>
        <w:r>
          <w:rPr>
            <w:noProof/>
            <w:webHidden/>
          </w:rPr>
          <w:fldChar w:fldCharType="end"/>
        </w:r>
      </w:hyperlink>
    </w:p>
    <w:p w:rsidR="00EF3D42" w:rsidRDefault="00EF3D42">
      <w:pPr>
        <w:pStyle w:val="TOC3"/>
        <w:tabs>
          <w:tab w:val="left" w:pos="960"/>
          <w:tab w:val="right" w:leader="dot" w:pos="9531"/>
        </w:tabs>
        <w:rPr>
          <w:rFonts w:asciiTheme="minorHAnsi" w:eastAsiaTheme="minorEastAsia" w:hAnsiTheme="minorHAnsi" w:cstheme="minorBidi"/>
          <w:noProof/>
          <w:lang w:val="en-ZA" w:eastAsia="en-ZA"/>
        </w:rPr>
      </w:pPr>
      <w:hyperlink w:anchor="_Toc408809483" w:history="1">
        <w:r w:rsidRPr="002E724B">
          <w:rPr>
            <w:rStyle w:val="Hyperlink"/>
            <w:noProof/>
          </w:rPr>
          <w:t>2.2</w:t>
        </w:r>
        <w:r>
          <w:rPr>
            <w:rFonts w:asciiTheme="minorHAnsi" w:eastAsiaTheme="minorEastAsia" w:hAnsiTheme="minorHAnsi" w:cstheme="minorBidi"/>
            <w:noProof/>
            <w:lang w:val="en-ZA" w:eastAsia="en-ZA"/>
          </w:rPr>
          <w:tab/>
        </w:r>
        <w:r w:rsidRPr="002E724B">
          <w:rPr>
            <w:rStyle w:val="Hyperlink"/>
            <w:noProof/>
          </w:rPr>
          <w:t>Academic schedule</w:t>
        </w:r>
        <w:r>
          <w:rPr>
            <w:noProof/>
            <w:webHidden/>
          </w:rPr>
          <w:tab/>
        </w:r>
        <w:r>
          <w:rPr>
            <w:noProof/>
            <w:webHidden/>
          </w:rPr>
          <w:fldChar w:fldCharType="begin"/>
        </w:r>
        <w:r>
          <w:rPr>
            <w:noProof/>
            <w:webHidden/>
          </w:rPr>
          <w:instrText xml:space="preserve"> PAGEREF _Toc408809483 \h </w:instrText>
        </w:r>
        <w:r>
          <w:rPr>
            <w:noProof/>
            <w:webHidden/>
          </w:rPr>
        </w:r>
        <w:r>
          <w:rPr>
            <w:noProof/>
            <w:webHidden/>
          </w:rPr>
          <w:fldChar w:fldCharType="separate"/>
        </w:r>
        <w:r>
          <w:rPr>
            <w:noProof/>
            <w:webHidden/>
          </w:rPr>
          <w:t>4</w:t>
        </w:r>
        <w:r>
          <w:rPr>
            <w:noProof/>
            <w:webHidden/>
          </w:rPr>
          <w:fldChar w:fldCharType="end"/>
        </w:r>
      </w:hyperlink>
    </w:p>
    <w:p w:rsidR="00EF3D42" w:rsidRDefault="00EF3D42">
      <w:pPr>
        <w:pStyle w:val="TOC3"/>
        <w:tabs>
          <w:tab w:val="left" w:pos="960"/>
          <w:tab w:val="right" w:leader="dot" w:pos="9531"/>
        </w:tabs>
        <w:rPr>
          <w:rFonts w:asciiTheme="minorHAnsi" w:eastAsiaTheme="minorEastAsia" w:hAnsiTheme="minorHAnsi" w:cstheme="minorBidi"/>
          <w:noProof/>
          <w:lang w:val="en-ZA" w:eastAsia="en-ZA"/>
        </w:rPr>
      </w:pPr>
      <w:hyperlink w:anchor="_Toc408809484" w:history="1">
        <w:r w:rsidRPr="002E724B">
          <w:rPr>
            <w:rStyle w:val="Hyperlink"/>
            <w:noProof/>
          </w:rPr>
          <w:t>2.3</w:t>
        </w:r>
        <w:r>
          <w:rPr>
            <w:rFonts w:asciiTheme="minorHAnsi" w:eastAsiaTheme="minorEastAsia" w:hAnsiTheme="minorHAnsi" w:cstheme="minorBidi"/>
            <w:noProof/>
            <w:lang w:val="en-ZA" w:eastAsia="en-ZA"/>
          </w:rPr>
          <w:tab/>
        </w:r>
        <w:r w:rsidRPr="002E724B">
          <w:rPr>
            <w:rStyle w:val="Hyperlink"/>
            <w:noProof/>
          </w:rPr>
          <w:t>Time-table</w:t>
        </w:r>
        <w:r>
          <w:rPr>
            <w:noProof/>
            <w:webHidden/>
          </w:rPr>
          <w:tab/>
        </w:r>
        <w:r>
          <w:rPr>
            <w:noProof/>
            <w:webHidden/>
          </w:rPr>
          <w:fldChar w:fldCharType="begin"/>
        </w:r>
        <w:r>
          <w:rPr>
            <w:noProof/>
            <w:webHidden/>
          </w:rPr>
          <w:instrText xml:space="preserve"> PAGEREF _Toc408809484 \h </w:instrText>
        </w:r>
        <w:r>
          <w:rPr>
            <w:noProof/>
            <w:webHidden/>
          </w:rPr>
        </w:r>
        <w:r>
          <w:rPr>
            <w:noProof/>
            <w:webHidden/>
          </w:rPr>
          <w:fldChar w:fldCharType="separate"/>
        </w:r>
        <w:r>
          <w:rPr>
            <w:noProof/>
            <w:webHidden/>
          </w:rPr>
          <w:t>5</w:t>
        </w:r>
        <w:r>
          <w:rPr>
            <w:noProof/>
            <w:webHidden/>
          </w:rPr>
          <w:fldChar w:fldCharType="end"/>
        </w:r>
      </w:hyperlink>
    </w:p>
    <w:p w:rsidR="00EF3D42" w:rsidRDefault="00EF3D42">
      <w:pPr>
        <w:pStyle w:val="TOC3"/>
        <w:tabs>
          <w:tab w:val="left" w:pos="960"/>
          <w:tab w:val="right" w:leader="dot" w:pos="9531"/>
        </w:tabs>
        <w:rPr>
          <w:rFonts w:asciiTheme="minorHAnsi" w:eastAsiaTheme="minorEastAsia" w:hAnsiTheme="minorHAnsi" w:cstheme="minorBidi"/>
          <w:noProof/>
          <w:lang w:val="en-ZA" w:eastAsia="en-ZA"/>
        </w:rPr>
      </w:pPr>
      <w:hyperlink w:anchor="_Toc408809485" w:history="1">
        <w:r w:rsidRPr="002E724B">
          <w:rPr>
            <w:rStyle w:val="Hyperlink"/>
            <w:noProof/>
          </w:rPr>
          <w:t>2.4</w:t>
        </w:r>
        <w:r>
          <w:rPr>
            <w:rFonts w:asciiTheme="minorHAnsi" w:eastAsiaTheme="minorEastAsia" w:hAnsiTheme="minorHAnsi" w:cstheme="minorBidi"/>
            <w:noProof/>
            <w:lang w:val="en-ZA" w:eastAsia="en-ZA"/>
          </w:rPr>
          <w:tab/>
        </w:r>
        <w:r w:rsidRPr="002E724B">
          <w:rPr>
            <w:rStyle w:val="Hyperlink"/>
            <w:noProof/>
          </w:rPr>
          <w:t>Learner Management System (LMS)</w:t>
        </w:r>
        <w:r>
          <w:rPr>
            <w:noProof/>
            <w:webHidden/>
          </w:rPr>
          <w:tab/>
        </w:r>
        <w:r>
          <w:rPr>
            <w:noProof/>
            <w:webHidden/>
          </w:rPr>
          <w:fldChar w:fldCharType="begin"/>
        </w:r>
        <w:r>
          <w:rPr>
            <w:noProof/>
            <w:webHidden/>
          </w:rPr>
          <w:instrText xml:space="preserve"> PAGEREF _Toc408809485 \h </w:instrText>
        </w:r>
        <w:r>
          <w:rPr>
            <w:noProof/>
            <w:webHidden/>
          </w:rPr>
        </w:r>
        <w:r>
          <w:rPr>
            <w:noProof/>
            <w:webHidden/>
          </w:rPr>
          <w:fldChar w:fldCharType="separate"/>
        </w:r>
        <w:r>
          <w:rPr>
            <w:noProof/>
            <w:webHidden/>
          </w:rPr>
          <w:t>5</w:t>
        </w:r>
        <w:r>
          <w:rPr>
            <w:noProof/>
            <w:webHidden/>
          </w:rPr>
          <w:fldChar w:fldCharType="end"/>
        </w:r>
      </w:hyperlink>
    </w:p>
    <w:p w:rsidR="00EF3D42" w:rsidRDefault="00EF3D42">
      <w:pPr>
        <w:pStyle w:val="TOC3"/>
        <w:tabs>
          <w:tab w:val="left" w:pos="960"/>
          <w:tab w:val="right" w:leader="dot" w:pos="9531"/>
        </w:tabs>
        <w:rPr>
          <w:rFonts w:asciiTheme="minorHAnsi" w:eastAsiaTheme="minorEastAsia" w:hAnsiTheme="minorHAnsi" w:cstheme="minorBidi"/>
          <w:noProof/>
          <w:lang w:val="en-ZA" w:eastAsia="en-ZA"/>
        </w:rPr>
      </w:pPr>
      <w:hyperlink w:anchor="_Toc408809486" w:history="1">
        <w:r w:rsidRPr="002E724B">
          <w:rPr>
            <w:rStyle w:val="Hyperlink"/>
            <w:noProof/>
          </w:rPr>
          <w:t>2.5</w:t>
        </w:r>
        <w:r>
          <w:rPr>
            <w:rFonts w:asciiTheme="minorHAnsi" w:eastAsiaTheme="minorEastAsia" w:hAnsiTheme="minorHAnsi" w:cstheme="minorBidi"/>
            <w:noProof/>
            <w:lang w:val="en-ZA" w:eastAsia="en-ZA"/>
          </w:rPr>
          <w:tab/>
        </w:r>
        <w:r w:rsidRPr="002E724B">
          <w:rPr>
            <w:rStyle w:val="Hyperlink"/>
            <w:noProof/>
          </w:rPr>
          <w:t>Study materials and purchases</w:t>
        </w:r>
        <w:r>
          <w:rPr>
            <w:noProof/>
            <w:webHidden/>
          </w:rPr>
          <w:tab/>
        </w:r>
        <w:r>
          <w:rPr>
            <w:noProof/>
            <w:webHidden/>
          </w:rPr>
          <w:fldChar w:fldCharType="begin"/>
        </w:r>
        <w:r>
          <w:rPr>
            <w:noProof/>
            <w:webHidden/>
          </w:rPr>
          <w:instrText xml:space="preserve"> PAGEREF _Toc408809486 \h </w:instrText>
        </w:r>
        <w:r>
          <w:rPr>
            <w:noProof/>
            <w:webHidden/>
          </w:rPr>
        </w:r>
        <w:r>
          <w:rPr>
            <w:noProof/>
            <w:webHidden/>
          </w:rPr>
          <w:fldChar w:fldCharType="separate"/>
        </w:r>
        <w:r>
          <w:rPr>
            <w:noProof/>
            <w:webHidden/>
          </w:rPr>
          <w:t>5</w:t>
        </w:r>
        <w:r>
          <w:rPr>
            <w:noProof/>
            <w:webHidden/>
          </w:rPr>
          <w:fldChar w:fldCharType="end"/>
        </w:r>
      </w:hyperlink>
    </w:p>
    <w:p w:rsidR="00EF3D42" w:rsidRDefault="00EF3D42">
      <w:pPr>
        <w:pStyle w:val="TOC1"/>
        <w:tabs>
          <w:tab w:val="right" w:leader="dot" w:pos="9531"/>
        </w:tabs>
        <w:rPr>
          <w:rFonts w:asciiTheme="minorHAnsi" w:eastAsiaTheme="minorEastAsia" w:hAnsiTheme="minorHAnsi" w:cstheme="minorBidi"/>
          <w:b w:val="0"/>
          <w:bCs w:val="0"/>
          <w:caps w:val="0"/>
          <w:noProof/>
          <w:szCs w:val="22"/>
          <w:lang w:val="en-ZA" w:eastAsia="en-ZA"/>
        </w:rPr>
      </w:pPr>
      <w:hyperlink w:anchor="_Toc408809487" w:history="1">
        <w:r w:rsidRPr="002E724B">
          <w:rPr>
            <w:rStyle w:val="Hyperlink"/>
            <w:noProof/>
          </w:rPr>
          <w:t>Study Component</w:t>
        </w:r>
        <w:r>
          <w:rPr>
            <w:noProof/>
            <w:webHidden/>
          </w:rPr>
          <w:tab/>
        </w:r>
        <w:r>
          <w:rPr>
            <w:noProof/>
            <w:webHidden/>
          </w:rPr>
          <w:fldChar w:fldCharType="begin"/>
        </w:r>
        <w:r>
          <w:rPr>
            <w:noProof/>
            <w:webHidden/>
          </w:rPr>
          <w:instrText xml:space="preserve"> PAGEREF _Toc408809487 \h </w:instrText>
        </w:r>
        <w:r>
          <w:rPr>
            <w:noProof/>
            <w:webHidden/>
          </w:rPr>
        </w:r>
        <w:r>
          <w:rPr>
            <w:noProof/>
            <w:webHidden/>
          </w:rPr>
          <w:fldChar w:fldCharType="separate"/>
        </w:r>
        <w:r>
          <w:rPr>
            <w:noProof/>
            <w:webHidden/>
          </w:rPr>
          <w:t>6</w:t>
        </w:r>
        <w:r>
          <w:rPr>
            <w:noProof/>
            <w:webHidden/>
          </w:rPr>
          <w:fldChar w:fldCharType="end"/>
        </w:r>
      </w:hyperlink>
    </w:p>
    <w:p w:rsidR="00EF3D42" w:rsidRDefault="00EF3D42">
      <w:pPr>
        <w:pStyle w:val="TOC2"/>
        <w:tabs>
          <w:tab w:val="left" w:pos="480"/>
          <w:tab w:val="right" w:leader="dot" w:pos="9531"/>
        </w:tabs>
        <w:rPr>
          <w:rFonts w:asciiTheme="minorHAnsi" w:eastAsiaTheme="minorEastAsia" w:hAnsiTheme="minorHAnsi" w:cstheme="minorBidi"/>
          <w:b w:val="0"/>
          <w:bCs w:val="0"/>
          <w:noProof/>
          <w:lang w:val="en-ZA" w:eastAsia="en-ZA"/>
        </w:rPr>
      </w:pPr>
      <w:hyperlink w:anchor="_Toc408809488" w:history="1">
        <w:r w:rsidRPr="002E724B">
          <w:rPr>
            <w:rStyle w:val="Hyperlink"/>
            <w:noProof/>
          </w:rPr>
          <w:t>3.</w:t>
        </w:r>
        <w:r>
          <w:rPr>
            <w:rFonts w:asciiTheme="minorHAnsi" w:eastAsiaTheme="minorEastAsia" w:hAnsiTheme="minorHAnsi" w:cstheme="minorBidi"/>
            <w:b w:val="0"/>
            <w:bCs w:val="0"/>
            <w:noProof/>
            <w:lang w:val="en-ZA" w:eastAsia="en-ZA"/>
          </w:rPr>
          <w:tab/>
        </w:r>
        <w:r w:rsidRPr="002E724B">
          <w:rPr>
            <w:rStyle w:val="Hyperlink"/>
            <w:noProof/>
          </w:rPr>
          <w:t>Subject Specifications</w:t>
        </w:r>
        <w:r>
          <w:rPr>
            <w:noProof/>
            <w:webHidden/>
          </w:rPr>
          <w:tab/>
        </w:r>
        <w:r>
          <w:rPr>
            <w:noProof/>
            <w:webHidden/>
          </w:rPr>
          <w:fldChar w:fldCharType="begin"/>
        </w:r>
        <w:r>
          <w:rPr>
            <w:noProof/>
            <w:webHidden/>
          </w:rPr>
          <w:instrText xml:space="preserve"> PAGEREF _Toc408809488 \h </w:instrText>
        </w:r>
        <w:r>
          <w:rPr>
            <w:noProof/>
            <w:webHidden/>
          </w:rPr>
        </w:r>
        <w:r>
          <w:rPr>
            <w:noProof/>
            <w:webHidden/>
          </w:rPr>
          <w:fldChar w:fldCharType="separate"/>
        </w:r>
        <w:r>
          <w:rPr>
            <w:noProof/>
            <w:webHidden/>
          </w:rPr>
          <w:t>6</w:t>
        </w:r>
        <w:r>
          <w:rPr>
            <w:noProof/>
            <w:webHidden/>
          </w:rPr>
          <w:fldChar w:fldCharType="end"/>
        </w:r>
      </w:hyperlink>
    </w:p>
    <w:p w:rsidR="00EF3D42" w:rsidRDefault="00EF3D42">
      <w:pPr>
        <w:pStyle w:val="TOC3"/>
        <w:tabs>
          <w:tab w:val="left" w:pos="960"/>
          <w:tab w:val="right" w:leader="dot" w:pos="9531"/>
        </w:tabs>
        <w:rPr>
          <w:rFonts w:asciiTheme="minorHAnsi" w:eastAsiaTheme="minorEastAsia" w:hAnsiTheme="minorHAnsi" w:cstheme="minorBidi"/>
          <w:noProof/>
          <w:lang w:val="en-ZA" w:eastAsia="en-ZA"/>
        </w:rPr>
      </w:pPr>
      <w:hyperlink w:anchor="_Toc408809489" w:history="1">
        <w:r w:rsidRPr="002E724B">
          <w:rPr>
            <w:rStyle w:val="Hyperlink"/>
            <w:noProof/>
          </w:rPr>
          <w:t>3.1</w:t>
        </w:r>
        <w:r>
          <w:rPr>
            <w:rFonts w:asciiTheme="minorHAnsi" w:eastAsiaTheme="minorEastAsia" w:hAnsiTheme="minorHAnsi" w:cstheme="minorBidi"/>
            <w:noProof/>
            <w:lang w:val="en-ZA" w:eastAsia="en-ZA"/>
          </w:rPr>
          <w:tab/>
        </w:r>
        <w:r w:rsidRPr="002E724B">
          <w:rPr>
            <w:rStyle w:val="Hyperlink"/>
            <w:noProof/>
          </w:rPr>
          <w:t>Structure of the subject</w:t>
        </w:r>
        <w:r>
          <w:rPr>
            <w:noProof/>
            <w:webHidden/>
          </w:rPr>
          <w:tab/>
        </w:r>
        <w:r>
          <w:rPr>
            <w:noProof/>
            <w:webHidden/>
          </w:rPr>
          <w:fldChar w:fldCharType="begin"/>
        </w:r>
        <w:r>
          <w:rPr>
            <w:noProof/>
            <w:webHidden/>
          </w:rPr>
          <w:instrText xml:space="preserve"> PAGEREF _Toc408809489 \h </w:instrText>
        </w:r>
        <w:r>
          <w:rPr>
            <w:noProof/>
            <w:webHidden/>
          </w:rPr>
        </w:r>
        <w:r>
          <w:rPr>
            <w:noProof/>
            <w:webHidden/>
          </w:rPr>
          <w:fldChar w:fldCharType="separate"/>
        </w:r>
        <w:r>
          <w:rPr>
            <w:noProof/>
            <w:webHidden/>
          </w:rPr>
          <w:t>6</w:t>
        </w:r>
        <w:r>
          <w:rPr>
            <w:noProof/>
            <w:webHidden/>
          </w:rPr>
          <w:fldChar w:fldCharType="end"/>
        </w:r>
      </w:hyperlink>
    </w:p>
    <w:p w:rsidR="00EF3D42" w:rsidRDefault="00EF3D42">
      <w:pPr>
        <w:pStyle w:val="TOC3"/>
        <w:tabs>
          <w:tab w:val="left" w:pos="960"/>
          <w:tab w:val="right" w:leader="dot" w:pos="9531"/>
        </w:tabs>
        <w:rPr>
          <w:rFonts w:asciiTheme="minorHAnsi" w:eastAsiaTheme="minorEastAsia" w:hAnsiTheme="minorHAnsi" w:cstheme="minorBidi"/>
          <w:noProof/>
          <w:lang w:val="en-ZA" w:eastAsia="en-ZA"/>
        </w:rPr>
      </w:pPr>
      <w:hyperlink w:anchor="_Toc408809490" w:history="1">
        <w:r w:rsidRPr="002E724B">
          <w:rPr>
            <w:rStyle w:val="Hyperlink"/>
            <w:noProof/>
          </w:rPr>
          <w:t>3.2</w:t>
        </w:r>
        <w:r>
          <w:rPr>
            <w:rFonts w:asciiTheme="minorHAnsi" w:eastAsiaTheme="minorEastAsia" w:hAnsiTheme="minorHAnsi" w:cstheme="minorBidi"/>
            <w:noProof/>
            <w:lang w:val="en-ZA" w:eastAsia="en-ZA"/>
          </w:rPr>
          <w:tab/>
        </w:r>
        <w:r w:rsidRPr="002E724B">
          <w:rPr>
            <w:rStyle w:val="Hyperlink"/>
            <w:noProof/>
          </w:rPr>
          <w:t>Assessment opportunities</w:t>
        </w:r>
        <w:r>
          <w:rPr>
            <w:noProof/>
            <w:webHidden/>
          </w:rPr>
          <w:tab/>
        </w:r>
        <w:r>
          <w:rPr>
            <w:noProof/>
            <w:webHidden/>
          </w:rPr>
          <w:fldChar w:fldCharType="begin"/>
        </w:r>
        <w:r>
          <w:rPr>
            <w:noProof/>
            <w:webHidden/>
          </w:rPr>
          <w:instrText xml:space="preserve"> PAGEREF _Toc408809490 \h </w:instrText>
        </w:r>
        <w:r>
          <w:rPr>
            <w:noProof/>
            <w:webHidden/>
          </w:rPr>
        </w:r>
        <w:r>
          <w:rPr>
            <w:noProof/>
            <w:webHidden/>
          </w:rPr>
          <w:fldChar w:fldCharType="separate"/>
        </w:r>
        <w:r>
          <w:rPr>
            <w:noProof/>
            <w:webHidden/>
          </w:rPr>
          <w:t>8</w:t>
        </w:r>
        <w:r>
          <w:rPr>
            <w:noProof/>
            <w:webHidden/>
          </w:rPr>
          <w:fldChar w:fldCharType="end"/>
        </w:r>
      </w:hyperlink>
    </w:p>
    <w:p w:rsidR="00EF3D42" w:rsidRDefault="00EF3D42">
      <w:pPr>
        <w:pStyle w:val="TOC3"/>
        <w:tabs>
          <w:tab w:val="left" w:pos="960"/>
          <w:tab w:val="right" w:leader="dot" w:pos="9531"/>
        </w:tabs>
        <w:rPr>
          <w:rFonts w:asciiTheme="minorHAnsi" w:eastAsiaTheme="minorEastAsia" w:hAnsiTheme="minorHAnsi" w:cstheme="minorBidi"/>
          <w:noProof/>
          <w:lang w:val="en-ZA" w:eastAsia="en-ZA"/>
        </w:rPr>
      </w:pPr>
      <w:hyperlink w:anchor="_Toc408809491" w:history="1">
        <w:r w:rsidRPr="002E724B">
          <w:rPr>
            <w:rStyle w:val="Hyperlink"/>
            <w:noProof/>
          </w:rPr>
          <w:t>3.3</w:t>
        </w:r>
        <w:r>
          <w:rPr>
            <w:rFonts w:asciiTheme="minorHAnsi" w:eastAsiaTheme="minorEastAsia" w:hAnsiTheme="minorHAnsi" w:cstheme="minorBidi"/>
            <w:noProof/>
            <w:lang w:val="en-ZA" w:eastAsia="en-ZA"/>
          </w:rPr>
          <w:tab/>
        </w:r>
        <w:r w:rsidRPr="002E724B">
          <w:rPr>
            <w:rStyle w:val="Hyperlink"/>
            <w:noProof/>
          </w:rPr>
          <w:t>Assessment rules and regulations</w:t>
        </w:r>
        <w:r>
          <w:rPr>
            <w:noProof/>
            <w:webHidden/>
          </w:rPr>
          <w:tab/>
        </w:r>
        <w:r>
          <w:rPr>
            <w:noProof/>
            <w:webHidden/>
          </w:rPr>
          <w:fldChar w:fldCharType="begin"/>
        </w:r>
        <w:r>
          <w:rPr>
            <w:noProof/>
            <w:webHidden/>
          </w:rPr>
          <w:instrText xml:space="preserve"> PAGEREF _Toc408809491 \h </w:instrText>
        </w:r>
        <w:r>
          <w:rPr>
            <w:noProof/>
            <w:webHidden/>
          </w:rPr>
        </w:r>
        <w:r>
          <w:rPr>
            <w:noProof/>
            <w:webHidden/>
          </w:rPr>
          <w:fldChar w:fldCharType="separate"/>
        </w:r>
        <w:r>
          <w:rPr>
            <w:noProof/>
            <w:webHidden/>
          </w:rPr>
          <w:t>9</w:t>
        </w:r>
        <w:r>
          <w:rPr>
            <w:noProof/>
            <w:webHidden/>
          </w:rPr>
          <w:fldChar w:fldCharType="end"/>
        </w:r>
      </w:hyperlink>
    </w:p>
    <w:p w:rsidR="00EF3D42" w:rsidRDefault="00EF3D42">
      <w:pPr>
        <w:pStyle w:val="TOC2"/>
        <w:tabs>
          <w:tab w:val="left" w:pos="480"/>
          <w:tab w:val="right" w:leader="dot" w:pos="9531"/>
        </w:tabs>
        <w:rPr>
          <w:rFonts w:asciiTheme="minorHAnsi" w:eastAsiaTheme="minorEastAsia" w:hAnsiTheme="minorHAnsi" w:cstheme="minorBidi"/>
          <w:b w:val="0"/>
          <w:bCs w:val="0"/>
          <w:noProof/>
          <w:lang w:val="en-ZA" w:eastAsia="en-ZA"/>
        </w:rPr>
      </w:pPr>
      <w:hyperlink w:anchor="_Toc408809492" w:history="1">
        <w:r w:rsidRPr="002E724B">
          <w:rPr>
            <w:rStyle w:val="Hyperlink"/>
            <w:noProof/>
          </w:rPr>
          <w:t>4.</w:t>
        </w:r>
        <w:r>
          <w:rPr>
            <w:rFonts w:asciiTheme="minorHAnsi" w:eastAsiaTheme="minorEastAsia" w:hAnsiTheme="minorHAnsi" w:cstheme="minorBidi"/>
            <w:b w:val="0"/>
            <w:bCs w:val="0"/>
            <w:noProof/>
            <w:lang w:val="en-ZA" w:eastAsia="en-ZA"/>
          </w:rPr>
          <w:tab/>
        </w:r>
        <w:r w:rsidRPr="002E724B">
          <w:rPr>
            <w:rStyle w:val="Hyperlink"/>
            <w:noProof/>
          </w:rPr>
          <w:t>SAQA Information</w:t>
        </w:r>
        <w:r>
          <w:rPr>
            <w:noProof/>
            <w:webHidden/>
          </w:rPr>
          <w:tab/>
        </w:r>
        <w:r>
          <w:rPr>
            <w:noProof/>
            <w:webHidden/>
          </w:rPr>
          <w:fldChar w:fldCharType="begin"/>
        </w:r>
        <w:r>
          <w:rPr>
            <w:noProof/>
            <w:webHidden/>
          </w:rPr>
          <w:instrText xml:space="preserve"> PAGEREF _Toc408809492 \h </w:instrText>
        </w:r>
        <w:r>
          <w:rPr>
            <w:noProof/>
            <w:webHidden/>
          </w:rPr>
        </w:r>
        <w:r>
          <w:rPr>
            <w:noProof/>
            <w:webHidden/>
          </w:rPr>
          <w:fldChar w:fldCharType="separate"/>
        </w:r>
        <w:r>
          <w:rPr>
            <w:noProof/>
            <w:webHidden/>
          </w:rPr>
          <w:t>10</w:t>
        </w:r>
        <w:r>
          <w:rPr>
            <w:noProof/>
            <w:webHidden/>
          </w:rPr>
          <w:fldChar w:fldCharType="end"/>
        </w:r>
      </w:hyperlink>
    </w:p>
    <w:p w:rsidR="00EF3D42" w:rsidRDefault="00EF3D42">
      <w:pPr>
        <w:pStyle w:val="TOC2"/>
        <w:tabs>
          <w:tab w:val="left" w:pos="480"/>
          <w:tab w:val="right" w:leader="dot" w:pos="9531"/>
        </w:tabs>
        <w:rPr>
          <w:rFonts w:asciiTheme="minorHAnsi" w:eastAsiaTheme="minorEastAsia" w:hAnsiTheme="minorHAnsi" w:cstheme="minorBidi"/>
          <w:b w:val="0"/>
          <w:bCs w:val="0"/>
          <w:noProof/>
          <w:lang w:val="en-ZA" w:eastAsia="en-ZA"/>
        </w:rPr>
      </w:pPr>
      <w:hyperlink w:anchor="_Toc408809493" w:history="1">
        <w:r w:rsidRPr="002E724B">
          <w:rPr>
            <w:rStyle w:val="Hyperlink"/>
            <w:noProof/>
          </w:rPr>
          <w:t>5.</w:t>
        </w:r>
        <w:r>
          <w:rPr>
            <w:rFonts w:asciiTheme="minorHAnsi" w:eastAsiaTheme="minorEastAsia" w:hAnsiTheme="minorHAnsi" w:cstheme="minorBidi"/>
            <w:b w:val="0"/>
            <w:bCs w:val="0"/>
            <w:noProof/>
            <w:lang w:val="en-ZA" w:eastAsia="en-ZA"/>
          </w:rPr>
          <w:tab/>
        </w:r>
        <w:r w:rsidRPr="002E724B">
          <w:rPr>
            <w:rStyle w:val="Hyperlink"/>
            <w:noProof/>
          </w:rPr>
          <w:t>Learner Acknowledgement</w:t>
        </w:r>
        <w:r>
          <w:rPr>
            <w:noProof/>
            <w:webHidden/>
          </w:rPr>
          <w:tab/>
        </w:r>
        <w:r>
          <w:rPr>
            <w:noProof/>
            <w:webHidden/>
          </w:rPr>
          <w:fldChar w:fldCharType="begin"/>
        </w:r>
        <w:r>
          <w:rPr>
            <w:noProof/>
            <w:webHidden/>
          </w:rPr>
          <w:instrText xml:space="preserve"> PAGEREF _Toc408809493 \h </w:instrText>
        </w:r>
        <w:r>
          <w:rPr>
            <w:noProof/>
            <w:webHidden/>
          </w:rPr>
        </w:r>
        <w:r>
          <w:rPr>
            <w:noProof/>
            <w:webHidden/>
          </w:rPr>
          <w:fldChar w:fldCharType="separate"/>
        </w:r>
        <w:r>
          <w:rPr>
            <w:noProof/>
            <w:webHidden/>
          </w:rPr>
          <w:t>11</w:t>
        </w:r>
        <w:r>
          <w:rPr>
            <w:noProof/>
            <w:webHidden/>
          </w:rPr>
          <w:fldChar w:fldCharType="end"/>
        </w:r>
      </w:hyperlink>
    </w:p>
    <w:p w:rsidR="00FA2833" w:rsidRPr="00E34FE6" w:rsidRDefault="00FA2833">
      <w:pPr>
        <w:rPr>
          <w:lang w:val="en-ZA"/>
        </w:rPr>
      </w:pPr>
      <w:r w:rsidRPr="00E34FE6">
        <w:rPr>
          <w:b/>
          <w:bCs/>
          <w:noProof/>
          <w:lang w:val="en-ZA"/>
        </w:rPr>
        <w:fldChar w:fldCharType="end"/>
      </w:r>
    </w:p>
    <w:p w:rsidR="00945CB5" w:rsidRPr="00E34FE6" w:rsidRDefault="00945CB5" w:rsidP="00FA2833">
      <w:pPr>
        <w:rPr>
          <w:lang w:val="en-ZA"/>
        </w:rPr>
      </w:pPr>
    </w:p>
    <w:p w:rsidR="005F4F5F" w:rsidRPr="00885689" w:rsidRDefault="00945CB5" w:rsidP="00885689">
      <w:pPr>
        <w:pStyle w:val="Heading1"/>
      </w:pPr>
      <w:r w:rsidRPr="00E34FE6">
        <w:br w:type="page"/>
      </w:r>
      <w:bookmarkStart w:id="1" w:name="_Toc408809479"/>
      <w:r w:rsidR="005524AD" w:rsidRPr="00885689">
        <w:lastRenderedPageBreak/>
        <w:t>Subject Overview</w:t>
      </w:r>
      <w:bookmarkEnd w:id="1"/>
    </w:p>
    <w:p w:rsidR="00945CB5" w:rsidRPr="00E34FE6" w:rsidRDefault="00945CB5">
      <w:pPr>
        <w:tabs>
          <w:tab w:val="left" w:pos="720"/>
          <w:tab w:val="left" w:pos="1440"/>
          <w:tab w:val="left" w:leader="dot" w:pos="8820"/>
        </w:tabs>
        <w:spacing w:before="120" w:after="120"/>
        <w:rPr>
          <w:b/>
          <w:lang w:val="en-ZA"/>
        </w:rPr>
      </w:pPr>
    </w:p>
    <w:p w:rsidR="005E53D8" w:rsidRPr="00E34FE6" w:rsidRDefault="005F4F5F" w:rsidP="00E34FE6">
      <w:pPr>
        <w:pStyle w:val="Heading2"/>
      </w:pPr>
      <w:bookmarkStart w:id="2" w:name="_Toc528486665"/>
      <w:bookmarkStart w:id="3" w:name="_Toc528486731"/>
      <w:bookmarkStart w:id="4" w:name="_Toc528555880"/>
      <w:bookmarkStart w:id="5" w:name="_Toc528556132"/>
      <w:bookmarkStart w:id="6" w:name="_Toc528558033"/>
      <w:bookmarkStart w:id="7" w:name="_Toc528558200"/>
      <w:bookmarkStart w:id="8" w:name="_Toc528558397"/>
      <w:bookmarkStart w:id="9" w:name="_Toc528558518"/>
      <w:bookmarkStart w:id="10" w:name="_Toc528558542"/>
      <w:bookmarkStart w:id="11" w:name="_Toc530302693"/>
      <w:bookmarkStart w:id="12" w:name="_Toc530302907"/>
      <w:bookmarkStart w:id="13" w:name="_Toc535220892"/>
      <w:bookmarkStart w:id="14" w:name="_Toc535221101"/>
      <w:bookmarkStart w:id="15" w:name="_Toc535223809"/>
      <w:bookmarkStart w:id="16" w:name="_Toc535913096"/>
      <w:bookmarkStart w:id="17" w:name="_Toc408809480"/>
      <w:r w:rsidRPr="00E34FE6">
        <w:t>Introduction and word of welcome</w:t>
      </w:r>
      <w:bookmarkEnd w:id="17"/>
    </w:p>
    <w:p w:rsidR="007C572C" w:rsidRPr="00E34FE6" w:rsidRDefault="007C572C" w:rsidP="007C572C">
      <w:pPr>
        <w:rPr>
          <w:lang w:val="en-ZA"/>
        </w:rPr>
      </w:pPr>
    </w:p>
    <w:p w:rsidR="007C572C" w:rsidRPr="00E34FE6" w:rsidRDefault="007C572C" w:rsidP="007C572C">
      <w:pPr>
        <w:rPr>
          <w:lang w:val="en-ZA"/>
        </w:rPr>
      </w:pPr>
      <w:r w:rsidRPr="00E34FE6">
        <w:rPr>
          <w:lang w:val="en-ZA"/>
        </w:rPr>
        <w:t>The aim of this subject is to provide you with sufficient skills to be able understand and apply the issues of project management within an organization.  You should be able to work in both teams and individually considering the latest trends in project management and administration to make the organization more competitive.</w:t>
      </w:r>
    </w:p>
    <w:p w:rsidR="007C572C" w:rsidRPr="00E34FE6" w:rsidRDefault="007C572C" w:rsidP="007C572C">
      <w:pPr>
        <w:rPr>
          <w:lang w:val="en-ZA"/>
        </w:rPr>
      </w:pPr>
      <w:r w:rsidRPr="00E34FE6">
        <w:rPr>
          <w:lang w:val="en-ZA"/>
        </w:rPr>
        <w:t>Project Management is the application of knowledge, skills, tools and techniques to project activities to produce a product that meets or satisfies the requirements and the needs of the client. Project Management continues to be one of the fastest growing career fields in business today.</w:t>
      </w:r>
    </w:p>
    <w:p w:rsidR="007C572C" w:rsidRPr="00E34FE6" w:rsidRDefault="007C572C" w:rsidP="007C572C">
      <w:pPr>
        <w:rPr>
          <w:lang w:val="en-ZA"/>
        </w:rPr>
      </w:pPr>
      <w:r w:rsidRPr="00E34FE6">
        <w:rPr>
          <w:lang w:val="en-ZA"/>
        </w:rPr>
        <w:t>It also deals with the communication, between stakeholders, of the planning, execution and controlling of project activities. The practical application of project management skills, knowledge, tools and techniques is through the use of a student project, which should be completed and presented within the semester.</w:t>
      </w:r>
    </w:p>
    <w:p w:rsidR="007C572C" w:rsidRPr="00E34FE6" w:rsidRDefault="007C572C" w:rsidP="007C572C">
      <w:pPr>
        <w:rPr>
          <w:lang w:val="en-ZA"/>
        </w:rPr>
      </w:pPr>
      <w:r w:rsidRPr="00E34FE6">
        <w:rPr>
          <w:lang w:val="en-ZA"/>
        </w:rPr>
        <w:t>At the end of this year of study, you must be able to:</w:t>
      </w:r>
    </w:p>
    <w:p w:rsidR="007C572C" w:rsidRPr="00E34FE6" w:rsidRDefault="007C572C" w:rsidP="007C572C">
      <w:pPr>
        <w:numPr>
          <w:ilvl w:val="0"/>
          <w:numId w:val="18"/>
        </w:numPr>
        <w:spacing w:after="0" w:line="240" w:lineRule="auto"/>
        <w:rPr>
          <w:lang w:val="en-ZA"/>
        </w:rPr>
      </w:pPr>
      <w:r w:rsidRPr="00E34FE6">
        <w:rPr>
          <w:lang w:val="en-ZA"/>
        </w:rPr>
        <w:t xml:space="preserve">Describe the requirements and roles of the following positions: </w:t>
      </w:r>
    </w:p>
    <w:p w:rsidR="007C572C" w:rsidRPr="00E34FE6" w:rsidRDefault="007C572C" w:rsidP="007C572C">
      <w:pPr>
        <w:numPr>
          <w:ilvl w:val="2"/>
          <w:numId w:val="19"/>
        </w:numPr>
        <w:spacing w:after="0" w:line="240" w:lineRule="auto"/>
        <w:rPr>
          <w:lang w:val="en-ZA"/>
        </w:rPr>
      </w:pPr>
      <w:r w:rsidRPr="00E34FE6">
        <w:rPr>
          <w:lang w:val="en-ZA"/>
        </w:rPr>
        <w:t xml:space="preserve">project manager, </w:t>
      </w:r>
    </w:p>
    <w:p w:rsidR="007C572C" w:rsidRPr="00E34FE6" w:rsidRDefault="007C572C" w:rsidP="007C572C">
      <w:pPr>
        <w:numPr>
          <w:ilvl w:val="2"/>
          <w:numId w:val="19"/>
        </w:numPr>
        <w:spacing w:after="0" w:line="240" w:lineRule="auto"/>
        <w:rPr>
          <w:lang w:val="en-ZA"/>
        </w:rPr>
      </w:pPr>
      <w:r w:rsidRPr="00E34FE6">
        <w:rPr>
          <w:lang w:val="en-ZA"/>
        </w:rPr>
        <w:t xml:space="preserve">programme manager, </w:t>
      </w:r>
    </w:p>
    <w:p w:rsidR="007C572C" w:rsidRPr="00E34FE6" w:rsidRDefault="007C572C" w:rsidP="007C572C">
      <w:pPr>
        <w:numPr>
          <w:ilvl w:val="2"/>
          <w:numId w:val="19"/>
        </w:numPr>
        <w:spacing w:after="0" w:line="240" w:lineRule="auto"/>
        <w:rPr>
          <w:lang w:val="en-ZA"/>
        </w:rPr>
      </w:pPr>
      <w:r w:rsidRPr="00E34FE6">
        <w:rPr>
          <w:lang w:val="en-ZA"/>
        </w:rPr>
        <w:t xml:space="preserve">team leader, </w:t>
      </w:r>
    </w:p>
    <w:p w:rsidR="007C572C" w:rsidRPr="00E34FE6" w:rsidRDefault="007C572C" w:rsidP="007C572C">
      <w:pPr>
        <w:numPr>
          <w:ilvl w:val="2"/>
          <w:numId w:val="19"/>
        </w:numPr>
        <w:spacing w:after="0" w:line="240" w:lineRule="auto"/>
        <w:rPr>
          <w:lang w:val="en-ZA"/>
        </w:rPr>
      </w:pPr>
      <w:proofErr w:type="gramStart"/>
      <w:r w:rsidRPr="00E34FE6">
        <w:rPr>
          <w:lang w:val="en-ZA"/>
        </w:rPr>
        <w:t>team</w:t>
      </w:r>
      <w:proofErr w:type="gramEnd"/>
      <w:r w:rsidRPr="00E34FE6">
        <w:rPr>
          <w:lang w:val="en-ZA"/>
        </w:rPr>
        <w:t xml:space="preserve"> member and client/user.</w:t>
      </w:r>
    </w:p>
    <w:p w:rsidR="007C572C" w:rsidRPr="00E34FE6" w:rsidRDefault="007C572C" w:rsidP="007C572C">
      <w:pPr>
        <w:numPr>
          <w:ilvl w:val="0"/>
          <w:numId w:val="18"/>
        </w:numPr>
        <w:spacing w:after="0" w:line="240" w:lineRule="auto"/>
        <w:rPr>
          <w:lang w:val="en-ZA"/>
        </w:rPr>
      </w:pPr>
      <w:r w:rsidRPr="00E34FE6">
        <w:rPr>
          <w:lang w:val="en-ZA"/>
        </w:rPr>
        <w:t>Prepare and deliver the main project deliverables.</w:t>
      </w:r>
    </w:p>
    <w:p w:rsidR="007C572C" w:rsidRPr="00E34FE6" w:rsidRDefault="007C572C" w:rsidP="007C572C">
      <w:pPr>
        <w:numPr>
          <w:ilvl w:val="0"/>
          <w:numId w:val="18"/>
        </w:numPr>
        <w:spacing w:after="0" w:line="240" w:lineRule="auto"/>
        <w:rPr>
          <w:lang w:val="en-ZA"/>
        </w:rPr>
      </w:pPr>
      <w:r w:rsidRPr="00E34FE6">
        <w:rPr>
          <w:lang w:val="en-ZA"/>
        </w:rPr>
        <w:t>Use appropriate project management tools to prepare project documents.</w:t>
      </w:r>
    </w:p>
    <w:p w:rsidR="007C572C" w:rsidRPr="00E34FE6" w:rsidRDefault="007C572C" w:rsidP="007C572C">
      <w:pPr>
        <w:numPr>
          <w:ilvl w:val="0"/>
          <w:numId w:val="18"/>
        </w:numPr>
        <w:spacing w:after="0" w:line="240" w:lineRule="auto"/>
        <w:rPr>
          <w:lang w:val="en-ZA"/>
        </w:rPr>
      </w:pPr>
      <w:r w:rsidRPr="00E34FE6">
        <w:rPr>
          <w:lang w:val="en-ZA"/>
        </w:rPr>
        <w:t>Differentiate between business processes &amp; project activities.</w:t>
      </w:r>
    </w:p>
    <w:p w:rsidR="007C572C" w:rsidRPr="00E34FE6" w:rsidRDefault="007C572C" w:rsidP="007C572C">
      <w:pPr>
        <w:numPr>
          <w:ilvl w:val="0"/>
          <w:numId w:val="18"/>
        </w:numPr>
        <w:spacing w:after="0" w:line="240" w:lineRule="auto"/>
        <w:rPr>
          <w:lang w:val="en-ZA"/>
        </w:rPr>
      </w:pPr>
      <w:r w:rsidRPr="00E34FE6">
        <w:rPr>
          <w:lang w:val="en-ZA"/>
        </w:rPr>
        <w:t>Differentiate between functional manager and project manager requirements</w:t>
      </w:r>
    </w:p>
    <w:p w:rsidR="007C572C" w:rsidRPr="00E34FE6" w:rsidRDefault="007C572C" w:rsidP="007C572C">
      <w:pPr>
        <w:numPr>
          <w:ilvl w:val="0"/>
          <w:numId w:val="18"/>
        </w:numPr>
        <w:spacing w:after="0" w:line="240" w:lineRule="auto"/>
        <w:rPr>
          <w:lang w:val="en-ZA"/>
        </w:rPr>
      </w:pPr>
      <w:r w:rsidRPr="00E34FE6">
        <w:rPr>
          <w:lang w:val="en-ZA"/>
        </w:rPr>
        <w:t>Define information technology/systems project features.</w:t>
      </w:r>
    </w:p>
    <w:p w:rsidR="007C572C" w:rsidRPr="00E34FE6" w:rsidRDefault="007C572C" w:rsidP="007C572C">
      <w:pPr>
        <w:numPr>
          <w:ilvl w:val="0"/>
          <w:numId w:val="18"/>
        </w:numPr>
        <w:spacing w:after="0" w:line="240" w:lineRule="auto"/>
        <w:rPr>
          <w:lang w:val="en-ZA"/>
        </w:rPr>
      </w:pPr>
      <w:r w:rsidRPr="00E34FE6">
        <w:rPr>
          <w:lang w:val="en-ZA"/>
        </w:rPr>
        <w:t>List and define the nine project management knowledge areas.</w:t>
      </w:r>
    </w:p>
    <w:p w:rsidR="007C572C" w:rsidRPr="00E34FE6" w:rsidRDefault="007C572C" w:rsidP="007C572C">
      <w:pPr>
        <w:numPr>
          <w:ilvl w:val="0"/>
          <w:numId w:val="18"/>
        </w:numPr>
        <w:spacing w:after="0" w:line="240" w:lineRule="auto"/>
        <w:rPr>
          <w:lang w:val="en-ZA"/>
        </w:rPr>
      </w:pPr>
      <w:r w:rsidRPr="00E34FE6">
        <w:rPr>
          <w:lang w:val="en-ZA"/>
        </w:rPr>
        <w:t>Identify the issues that lead to both project success and failure.</w:t>
      </w:r>
    </w:p>
    <w:p w:rsidR="007C572C" w:rsidRPr="00E34FE6" w:rsidRDefault="007C572C" w:rsidP="007C572C">
      <w:pPr>
        <w:numPr>
          <w:ilvl w:val="0"/>
          <w:numId w:val="18"/>
        </w:numPr>
        <w:spacing w:after="0" w:line="240" w:lineRule="auto"/>
        <w:rPr>
          <w:lang w:val="en-ZA"/>
        </w:rPr>
      </w:pPr>
      <w:r w:rsidRPr="00E34FE6">
        <w:rPr>
          <w:lang w:val="en-ZA"/>
        </w:rPr>
        <w:t>Investigate, identify and explain project issues like project costs, time, scope, risks etc.</w:t>
      </w:r>
    </w:p>
    <w:p w:rsidR="007C572C" w:rsidRPr="00E34FE6" w:rsidRDefault="007C572C" w:rsidP="007C572C">
      <w:pPr>
        <w:numPr>
          <w:ilvl w:val="0"/>
          <w:numId w:val="18"/>
        </w:numPr>
        <w:spacing w:after="0" w:line="240" w:lineRule="auto"/>
        <w:rPr>
          <w:lang w:val="en-ZA"/>
        </w:rPr>
      </w:pPr>
      <w:r w:rsidRPr="00E34FE6">
        <w:rPr>
          <w:lang w:val="en-ZA"/>
        </w:rPr>
        <w:t>Make recommendations regarding the appropriate actions to be taken after a feasibility study.</w:t>
      </w:r>
    </w:p>
    <w:p w:rsidR="007C572C" w:rsidRPr="00E34FE6" w:rsidRDefault="007C572C" w:rsidP="007C572C">
      <w:pPr>
        <w:numPr>
          <w:ilvl w:val="0"/>
          <w:numId w:val="18"/>
        </w:numPr>
        <w:spacing w:after="0" w:line="240" w:lineRule="auto"/>
        <w:rPr>
          <w:lang w:val="en-ZA"/>
        </w:rPr>
      </w:pPr>
      <w:r w:rsidRPr="00E34FE6">
        <w:rPr>
          <w:lang w:val="en-ZA"/>
        </w:rPr>
        <w:t>Identify features and problems encountered and associated with IT/IS project teams</w:t>
      </w:r>
    </w:p>
    <w:p w:rsidR="007C572C" w:rsidRPr="00E34FE6" w:rsidRDefault="007C572C" w:rsidP="007C572C">
      <w:pPr>
        <w:rPr>
          <w:lang w:val="en-ZA"/>
        </w:rPr>
      </w:pPr>
    </w:p>
    <w:p w:rsidR="0073221C" w:rsidRPr="00E34FE6" w:rsidRDefault="0073221C" w:rsidP="0073221C">
      <w:pPr>
        <w:rPr>
          <w:lang w:val="en-ZA"/>
        </w:rPr>
      </w:pPr>
      <w:r w:rsidRPr="00E34FE6">
        <w:rPr>
          <w:lang w:val="en-ZA"/>
        </w:rPr>
        <w:t>The coverage of this subject extends to all issues of project management and administration, project communication, staff acquisition, procurement management, scope management, risk management, time and cost management, quality management, and integration management.</w:t>
      </w:r>
    </w:p>
    <w:p w:rsidR="0073221C" w:rsidRPr="00E34FE6" w:rsidRDefault="0073221C" w:rsidP="0073221C">
      <w:pPr>
        <w:rPr>
          <w:lang w:val="en-ZA"/>
        </w:rPr>
      </w:pPr>
      <w:r w:rsidRPr="00E34FE6">
        <w:rPr>
          <w:lang w:val="en-ZA"/>
        </w:rPr>
        <w:t>Prior systems analysis &amp; design knowledge to analyse, document and model business requirements (including data requirements); and develop and implement a business solution that meets the client’s needs.</w:t>
      </w:r>
    </w:p>
    <w:p w:rsidR="0073221C" w:rsidRPr="00E34FE6" w:rsidRDefault="0073221C" w:rsidP="0073221C">
      <w:pPr>
        <w:rPr>
          <w:lang w:val="en-ZA"/>
        </w:rPr>
      </w:pPr>
    </w:p>
    <w:p w:rsidR="00945CB5" w:rsidRPr="00E34FE6" w:rsidRDefault="00756E88" w:rsidP="00E34FE6">
      <w:pPr>
        <w:pStyle w:val="Heading2"/>
      </w:pPr>
      <w:r w:rsidRPr="00E34FE6">
        <w:rPr>
          <w:iCs/>
        </w:rPr>
        <w:br w:type="page"/>
      </w:r>
      <w:bookmarkStart w:id="18" w:name="_Toc379313617"/>
      <w:bookmarkStart w:id="19" w:name="_Toc40880948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945CB5" w:rsidRPr="00E34FE6">
        <w:lastRenderedPageBreak/>
        <w:t>General</w:t>
      </w:r>
      <w:bookmarkEnd w:id="18"/>
      <w:bookmarkEnd w:id="19"/>
    </w:p>
    <w:p w:rsidR="00945CB5" w:rsidRPr="00E34FE6" w:rsidRDefault="00945CB5" w:rsidP="00E34FE6">
      <w:pPr>
        <w:pStyle w:val="Heading3"/>
      </w:pPr>
      <w:bookmarkStart w:id="20" w:name="_Toc408809482"/>
      <w:r w:rsidRPr="00E34FE6">
        <w:t>Contact informa</w:t>
      </w:r>
      <w:r w:rsidR="00C45079" w:rsidRPr="00E34FE6">
        <w:t>tion</w:t>
      </w:r>
      <w:bookmarkEnd w:id="20"/>
      <w:r w:rsidR="00C45079" w:rsidRPr="00E34FE6">
        <w:t xml:space="preserve"> </w:t>
      </w:r>
    </w:p>
    <w:p w:rsidR="00C45079" w:rsidRPr="00E34FE6" w:rsidRDefault="00C45079" w:rsidP="00C45079">
      <w:pPr>
        <w:rPr>
          <w:lang w:val="en-ZA"/>
        </w:rPr>
      </w:pPr>
    </w:p>
    <w:tbl>
      <w:tblPr>
        <w:tblW w:w="97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7"/>
        <w:gridCol w:w="1559"/>
        <w:gridCol w:w="1559"/>
        <w:gridCol w:w="1418"/>
        <w:gridCol w:w="1746"/>
        <w:gridCol w:w="1491"/>
      </w:tblGrid>
      <w:tr w:rsidR="00945CB5" w:rsidRPr="00E34FE6" w:rsidTr="00552282">
        <w:trPr>
          <w:cantSplit/>
        </w:trPr>
        <w:tc>
          <w:tcPr>
            <w:tcW w:w="1947" w:type="dxa"/>
          </w:tcPr>
          <w:p w:rsidR="00945CB5" w:rsidRPr="00E34FE6" w:rsidRDefault="00945CB5">
            <w:pPr>
              <w:pStyle w:val="BodyText"/>
              <w:tabs>
                <w:tab w:val="left" w:pos="567"/>
              </w:tabs>
              <w:spacing w:before="60" w:line="240" w:lineRule="auto"/>
              <w:jc w:val="left"/>
              <w:rPr>
                <w:rFonts w:ascii="Calibri" w:hAnsi="Calibri" w:cs="Arial"/>
                <w:b/>
                <w:i w:val="0"/>
                <w:sz w:val="20"/>
                <w:lang w:val="en-ZA" w:eastAsia="en-GB"/>
              </w:rPr>
            </w:pPr>
          </w:p>
        </w:tc>
        <w:tc>
          <w:tcPr>
            <w:tcW w:w="1559" w:type="dxa"/>
          </w:tcPr>
          <w:p w:rsidR="00945CB5" w:rsidRPr="00E34FE6" w:rsidRDefault="00945CB5">
            <w:pPr>
              <w:pStyle w:val="BodyText"/>
              <w:tabs>
                <w:tab w:val="left" w:pos="567"/>
              </w:tabs>
              <w:spacing w:before="60" w:line="240" w:lineRule="auto"/>
              <w:jc w:val="left"/>
              <w:rPr>
                <w:rFonts w:ascii="Calibri" w:hAnsi="Calibri" w:cs="Arial"/>
                <w:b/>
                <w:i w:val="0"/>
                <w:sz w:val="20"/>
                <w:lang w:val="en-ZA" w:eastAsia="en-GB"/>
              </w:rPr>
            </w:pPr>
            <w:r w:rsidRPr="00E34FE6">
              <w:rPr>
                <w:rFonts w:ascii="Calibri" w:hAnsi="Calibri" w:cs="Arial"/>
                <w:b/>
                <w:i w:val="0"/>
                <w:sz w:val="20"/>
                <w:lang w:val="en-ZA" w:eastAsia="en-GB"/>
              </w:rPr>
              <w:t>Name</w:t>
            </w:r>
          </w:p>
        </w:tc>
        <w:tc>
          <w:tcPr>
            <w:tcW w:w="1559" w:type="dxa"/>
          </w:tcPr>
          <w:p w:rsidR="00945CB5" w:rsidRPr="00E34FE6" w:rsidRDefault="00945CB5">
            <w:pPr>
              <w:pStyle w:val="BodyText"/>
              <w:tabs>
                <w:tab w:val="left" w:pos="567"/>
              </w:tabs>
              <w:spacing w:before="60" w:line="240" w:lineRule="auto"/>
              <w:jc w:val="left"/>
              <w:rPr>
                <w:rFonts w:ascii="Calibri" w:hAnsi="Calibri" w:cs="Arial"/>
                <w:b/>
                <w:i w:val="0"/>
                <w:sz w:val="20"/>
                <w:lang w:val="en-ZA" w:eastAsia="en-GB"/>
              </w:rPr>
            </w:pPr>
            <w:r w:rsidRPr="00E34FE6">
              <w:rPr>
                <w:rFonts w:ascii="Calibri" w:hAnsi="Calibri" w:cs="Arial"/>
                <w:b/>
                <w:i w:val="0"/>
                <w:sz w:val="20"/>
                <w:lang w:val="en-ZA" w:eastAsia="en-GB"/>
              </w:rPr>
              <w:t>Building and room number</w:t>
            </w:r>
          </w:p>
        </w:tc>
        <w:tc>
          <w:tcPr>
            <w:tcW w:w="1418" w:type="dxa"/>
          </w:tcPr>
          <w:p w:rsidR="00945CB5" w:rsidRPr="00E34FE6" w:rsidRDefault="00945CB5">
            <w:pPr>
              <w:pStyle w:val="BodyText"/>
              <w:tabs>
                <w:tab w:val="left" w:pos="567"/>
              </w:tabs>
              <w:spacing w:before="60" w:line="240" w:lineRule="auto"/>
              <w:jc w:val="left"/>
              <w:rPr>
                <w:rFonts w:ascii="Calibri" w:hAnsi="Calibri" w:cs="Arial"/>
                <w:b/>
                <w:i w:val="0"/>
                <w:sz w:val="20"/>
                <w:lang w:val="en-ZA" w:eastAsia="en-GB"/>
              </w:rPr>
            </w:pPr>
            <w:r w:rsidRPr="00E34FE6">
              <w:rPr>
                <w:rFonts w:ascii="Calibri" w:hAnsi="Calibri" w:cs="Arial"/>
                <w:b/>
                <w:i w:val="0"/>
                <w:sz w:val="20"/>
                <w:lang w:val="en-ZA" w:eastAsia="en-GB"/>
              </w:rPr>
              <w:t>Telephone number</w:t>
            </w:r>
          </w:p>
        </w:tc>
        <w:tc>
          <w:tcPr>
            <w:tcW w:w="1746" w:type="dxa"/>
          </w:tcPr>
          <w:p w:rsidR="00945CB5" w:rsidRPr="00E34FE6" w:rsidRDefault="00945CB5">
            <w:pPr>
              <w:pStyle w:val="BodyText"/>
              <w:tabs>
                <w:tab w:val="left" w:pos="567"/>
              </w:tabs>
              <w:spacing w:before="60" w:line="240" w:lineRule="auto"/>
              <w:jc w:val="left"/>
              <w:rPr>
                <w:rFonts w:ascii="Calibri" w:hAnsi="Calibri" w:cs="Arial"/>
                <w:b/>
                <w:i w:val="0"/>
                <w:sz w:val="20"/>
                <w:lang w:val="en-ZA" w:eastAsia="en-GB"/>
              </w:rPr>
            </w:pPr>
            <w:r w:rsidRPr="00E34FE6">
              <w:rPr>
                <w:rFonts w:ascii="Calibri" w:hAnsi="Calibri" w:cs="Arial"/>
                <w:b/>
                <w:i w:val="0"/>
                <w:sz w:val="20"/>
                <w:lang w:val="en-ZA" w:eastAsia="en-GB"/>
              </w:rPr>
              <w:t>E-mail address</w:t>
            </w:r>
          </w:p>
        </w:tc>
        <w:tc>
          <w:tcPr>
            <w:tcW w:w="1491" w:type="dxa"/>
          </w:tcPr>
          <w:p w:rsidR="00945CB5" w:rsidRPr="00E34FE6" w:rsidRDefault="00945CB5">
            <w:pPr>
              <w:pStyle w:val="BodyText"/>
              <w:tabs>
                <w:tab w:val="left" w:pos="567"/>
              </w:tabs>
              <w:spacing w:before="60" w:line="240" w:lineRule="auto"/>
              <w:jc w:val="left"/>
              <w:rPr>
                <w:rFonts w:ascii="Calibri" w:hAnsi="Calibri" w:cs="Arial"/>
                <w:b/>
                <w:i w:val="0"/>
                <w:sz w:val="20"/>
                <w:lang w:val="en-ZA" w:eastAsia="en-GB"/>
              </w:rPr>
            </w:pPr>
            <w:r w:rsidRPr="00E34FE6">
              <w:rPr>
                <w:rFonts w:ascii="Calibri" w:hAnsi="Calibri" w:cs="Arial"/>
                <w:b/>
                <w:i w:val="0"/>
                <w:sz w:val="20"/>
                <w:lang w:val="en-ZA" w:eastAsia="en-GB"/>
              </w:rPr>
              <w:t>Consulting hours</w:t>
            </w:r>
          </w:p>
        </w:tc>
      </w:tr>
      <w:tr w:rsidR="00945CB5" w:rsidRPr="00E34FE6" w:rsidTr="00C45079">
        <w:trPr>
          <w:cantSplit/>
        </w:trPr>
        <w:tc>
          <w:tcPr>
            <w:tcW w:w="1947" w:type="dxa"/>
            <w:tcBorders>
              <w:bottom w:val="single" w:sz="4" w:space="0" w:color="auto"/>
            </w:tcBorders>
          </w:tcPr>
          <w:p w:rsidR="00552282" w:rsidRPr="00E34FE6" w:rsidRDefault="00C66A23">
            <w:pPr>
              <w:pStyle w:val="BodyText"/>
              <w:tabs>
                <w:tab w:val="left" w:pos="567"/>
              </w:tabs>
              <w:spacing w:before="60" w:line="240" w:lineRule="auto"/>
              <w:jc w:val="left"/>
              <w:rPr>
                <w:rFonts w:ascii="Calibri" w:hAnsi="Calibri" w:cs="Arial"/>
                <w:b/>
                <w:i w:val="0"/>
                <w:sz w:val="20"/>
                <w:lang w:val="en-ZA" w:eastAsia="en-GB"/>
              </w:rPr>
            </w:pPr>
            <w:r w:rsidRPr="00E34FE6">
              <w:rPr>
                <w:rFonts w:ascii="Calibri" w:hAnsi="Calibri" w:cs="Arial"/>
                <w:b/>
                <w:i w:val="0"/>
                <w:sz w:val="20"/>
                <w:lang w:val="en-ZA" w:eastAsia="en-GB"/>
              </w:rPr>
              <w:t xml:space="preserve">Subject </w:t>
            </w:r>
          </w:p>
          <w:p w:rsidR="00945CB5" w:rsidRPr="00E34FE6" w:rsidRDefault="00C66A23">
            <w:pPr>
              <w:pStyle w:val="BodyText"/>
              <w:tabs>
                <w:tab w:val="left" w:pos="567"/>
              </w:tabs>
              <w:spacing w:before="60" w:line="240" w:lineRule="auto"/>
              <w:jc w:val="left"/>
              <w:rPr>
                <w:rFonts w:ascii="Calibri" w:hAnsi="Calibri" w:cs="Arial"/>
                <w:b/>
                <w:i w:val="0"/>
                <w:sz w:val="20"/>
                <w:lang w:val="en-ZA" w:eastAsia="en-GB"/>
              </w:rPr>
            </w:pPr>
            <w:r w:rsidRPr="00E34FE6">
              <w:rPr>
                <w:rFonts w:ascii="Calibri" w:hAnsi="Calibri" w:cs="Arial"/>
                <w:b/>
                <w:i w:val="0"/>
                <w:sz w:val="20"/>
                <w:lang w:val="en-ZA" w:eastAsia="en-GB"/>
              </w:rPr>
              <w:t>Co-ordinator</w:t>
            </w:r>
          </w:p>
        </w:tc>
        <w:tc>
          <w:tcPr>
            <w:tcW w:w="1559" w:type="dxa"/>
            <w:tcBorders>
              <w:bottom w:val="single" w:sz="4" w:space="0" w:color="auto"/>
            </w:tcBorders>
          </w:tcPr>
          <w:p w:rsidR="00945CB5" w:rsidRPr="00E34FE6" w:rsidRDefault="00D10CF6" w:rsidP="00D10CF6">
            <w:pPr>
              <w:pStyle w:val="BodyText"/>
              <w:tabs>
                <w:tab w:val="left" w:pos="567"/>
              </w:tabs>
              <w:spacing w:before="60" w:line="240" w:lineRule="auto"/>
              <w:jc w:val="left"/>
              <w:rPr>
                <w:rFonts w:ascii="Calibri" w:hAnsi="Calibri" w:cs="Arial"/>
                <w:i w:val="0"/>
                <w:sz w:val="20"/>
                <w:lang w:val="en-ZA" w:eastAsia="en-GB"/>
              </w:rPr>
            </w:pPr>
            <w:r w:rsidRPr="00E34FE6">
              <w:rPr>
                <w:rFonts w:ascii="Calibri" w:hAnsi="Calibri" w:cs="Arial"/>
                <w:i w:val="0"/>
                <w:sz w:val="20"/>
                <w:lang w:val="en-ZA" w:eastAsia="en-GB"/>
              </w:rPr>
              <w:t>Leon</w:t>
            </w:r>
            <w:r w:rsidR="00BF1544" w:rsidRPr="00E34FE6">
              <w:rPr>
                <w:rFonts w:ascii="Calibri" w:hAnsi="Calibri" w:cs="Arial"/>
                <w:i w:val="0"/>
                <w:sz w:val="20"/>
                <w:lang w:val="en-ZA" w:eastAsia="en-GB"/>
              </w:rPr>
              <w:t xml:space="preserve"> </w:t>
            </w:r>
            <w:r w:rsidRPr="00E34FE6">
              <w:rPr>
                <w:rFonts w:ascii="Calibri" w:hAnsi="Calibri" w:cs="Arial"/>
                <w:i w:val="0"/>
                <w:sz w:val="20"/>
                <w:lang w:val="en-ZA" w:eastAsia="en-GB"/>
              </w:rPr>
              <w:t>Small</w:t>
            </w:r>
          </w:p>
        </w:tc>
        <w:tc>
          <w:tcPr>
            <w:tcW w:w="1559" w:type="dxa"/>
            <w:tcBorders>
              <w:bottom w:val="single" w:sz="4" w:space="0" w:color="auto"/>
            </w:tcBorders>
          </w:tcPr>
          <w:p w:rsidR="00945CB5" w:rsidRPr="00E34FE6" w:rsidRDefault="00BF1544" w:rsidP="00D10CF6">
            <w:pPr>
              <w:pStyle w:val="BodyText"/>
              <w:tabs>
                <w:tab w:val="left" w:pos="567"/>
              </w:tabs>
              <w:spacing w:before="60" w:line="240" w:lineRule="auto"/>
              <w:jc w:val="left"/>
              <w:rPr>
                <w:rFonts w:ascii="Calibri" w:hAnsi="Calibri" w:cs="Arial"/>
                <w:i w:val="0"/>
                <w:sz w:val="20"/>
                <w:lang w:val="en-ZA" w:eastAsia="en-GB"/>
              </w:rPr>
            </w:pPr>
            <w:r w:rsidRPr="00E34FE6">
              <w:rPr>
                <w:rFonts w:ascii="Calibri" w:hAnsi="Calibri" w:cs="Arial"/>
                <w:i w:val="0"/>
                <w:sz w:val="20"/>
                <w:lang w:val="en-ZA" w:eastAsia="en-GB"/>
              </w:rPr>
              <w:t xml:space="preserve">Engineering Building, </w:t>
            </w:r>
            <w:r w:rsidR="00552282" w:rsidRPr="00E34FE6">
              <w:rPr>
                <w:rFonts w:ascii="Calibri" w:hAnsi="Calibri" w:cs="Arial"/>
                <w:i w:val="0"/>
                <w:sz w:val="20"/>
                <w:lang w:val="en-ZA" w:eastAsia="en-GB"/>
              </w:rPr>
              <w:t>R</w:t>
            </w:r>
            <w:r w:rsidRPr="00E34FE6">
              <w:rPr>
                <w:rFonts w:ascii="Calibri" w:hAnsi="Calibri" w:cs="Arial"/>
                <w:i w:val="0"/>
                <w:sz w:val="20"/>
                <w:lang w:val="en-ZA" w:eastAsia="en-GB"/>
              </w:rPr>
              <w:t>oom 2.</w:t>
            </w:r>
            <w:r w:rsidR="00D10CF6" w:rsidRPr="00E34FE6">
              <w:rPr>
                <w:rFonts w:ascii="Calibri" w:hAnsi="Calibri" w:cs="Arial"/>
                <w:i w:val="0"/>
                <w:sz w:val="20"/>
                <w:lang w:val="en-ZA" w:eastAsia="en-GB"/>
              </w:rPr>
              <w:t>23(15)</w:t>
            </w:r>
          </w:p>
        </w:tc>
        <w:tc>
          <w:tcPr>
            <w:tcW w:w="1418" w:type="dxa"/>
            <w:tcBorders>
              <w:bottom w:val="single" w:sz="4" w:space="0" w:color="auto"/>
            </w:tcBorders>
          </w:tcPr>
          <w:p w:rsidR="00945CB5" w:rsidRPr="00E34FE6" w:rsidRDefault="00BF1544" w:rsidP="00D10CF6">
            <w:pPr>
              <w:pStyle w:val="BodyText"/>
              <w:tabs>
                <w:tab w:val="left" w:pos="567"/>
              </w:tabs>
              <w:spacing w:before="60" w:line="240" w:lineRule="auto"/>
              <w:jc w:val="left"/>
              <w:rPr>
                <w:rFonts w:ascii="Calibri" w:hAnsi="Calibri" w:cs="Arial"/>
                <w:i w:val="0"/>
                <w:sz w:val="20"/>
                <w:lang w:val="en-ZA" w:eastAsia="en-GB"/>
              </w:rPr>
            </w:pPr>
            <w:r w:rsidRPr="00E34FE6">
              <w:rPr>
                <w:rFonts w:ascii="Calibri" w:hAnsi="Calibri" w:cs="Arial"/>
                <w:i w:val="0"/>
                <w:sz w:val="20"/>
                <w:lang w:val="en-ZA" w:eastAsia="en-GB"/>
              </w:rPr>
              <w:t xml:space="preserve">021 460 </w:t>
            </w:r>
            <w:r w:rsidR="00D10CF6" w:rsidRPr="00E34FE6">
              <w:rPr>
                <w:rFonts w:ascii="Calibri" w:hAnsi="Calibri" w:cs="Arial"/>
                <w:i w:val="0"/>
                <w:sz w:val="20"/>
                <w:lang w:val="en-ZA" w:eastAsia="en-GB"/>
              </w:rPr>
              <w:t>3602</w:t>
            </w:r>
          </w:p>
        </w:tc>
        <w:tc>
          <w:tcPr>
            <w:tcW w:w="1746" w:type="dxa"/>
            <w:tcBorders>
              <w:bottom w:val="single" w:sz="4" w:space="0" w:color="auto"/>
            </w:tcBorders>
          </w:tcPr>
          <w:p w:rsidR="00945CB5" w:rsidRPr="00E34FE6" w:rsidRDefault="00D10CF6" w:rsidP="00D10CF6">
            <w:pPr>
              <w:pStyle w:val="BodyText"/>
              <w:tabs>
                <w:tab w:val="left" w:pos="567"/>
              </w:tabs>
              <w:spacing w:before="60" w:line="240" w:lineRule="auto"/>
              <w:jc w:val="left"/>
              <w:rPr>
                <w:rFonts w:ascii="Arial Narrow" w:hAnsi="Arial Narrow" w:cs="Arial"/>
                <w:i w:val="0"/>
                <w:sz w:val="18"/>
                <w:szCs w:val="18"/>
                <w:lang w:val="en-ZA" w:eastAsia="en-GB"/>
              </w:rPr>
            </w:pPr>
            <w:hyperlink r:id="rId9" w:history="1">
              <w:r w:rsidRPr="00E34FE6">
                <w:rPr>
                  <w:rStyle w:val="Hyperlink"/>
                  <w:rFonts w:ascii="Arial Narrow" w:hAnsi="Arial Narrow" w:cs="Arial"/>
                  <w:i w:val="0"/>
                  <w:sz w:val="18"/>
                  <w:szCs w:val="18"/>
                  <w:lang w:val="en-ZA" w:eastAsia="en-GB"/>
                </w:rPr>
                <w:t>smalll@cput.ac.za</w:t>
              </w:r>
            </w:hyperlink>
          </w:p>
        </w:tc>
        <w:tc>
          <w:tcPr>
            <w:tcW w:w="1491" w:type="dxa"/>
            <w:tcBorders>
              <w:bottom w:val="single" w:sz="4" w:space="0" w:color="auto"/>
            </w:tcBorders>
          </w:tcPr>
          <w:p w:rsidR="00D10CF6" w:rsidRPr="00E34FE6" w:rsidRDefault="00D10CF6" w:rsidP="00D10CF6">
            <w:pPr>
              <w:pStyle w:val="BodyText"/>
              <w:tabs>
                <w:tab w:val="left" w:pos="567"/>
              </w:tabs>
              <w:spacing w:before="60" w:line="240" w:lineRule="auto"/>
              <w:jc w:val="left"/>
              <w:rPr>
                <w:rFonts w:ascii="Calibri" w:hAnsi="Calibri" w:cs="Arial"/>
                <w:i w:val="0"/>
                <w:sz w:val="20"/>
                <w:lang w:val="en-ZA" w:eastAsia="en-GB"/>
              </w:rPr>
            </w:pPr>
            <w:r w:rsidRPr="00E34FE6">
              <w:rPr>
                <w:rFonts w:ascii="Calibri" w:hAnsi="Calibri" w:cs="Arial"/>
                <w:i w:val="0"/>
                <w:sz w:val="20"/>
                <w:lang w:val="en-ZA" w:eastAsia="en-GB"/>
              </w:rPr>
              <w:t>Tuesday         (1 :00 2 :30pm) Thursday (1 :30-2 :30pm)  or by appointment</w:t>
            </w:r>
          </w:p>
          <w:p w:rsidR="00945CB5" w:rsidRPr="00E34FE6" w:rsidRDefault="00945CB5">
            <w:pPr>
              <w:pStyle w:val="BodyText"/>
              <w:tabs>
                <w:tab w:val="left" w:pos="567"/>
              </w:tabs>
              <w:spacing w:before="60" w:line="240" w:lineRule="auto"/>
              <w:jc w:val="left"/>
              <w:rPr>
                <w:rFonts w:ascii="Calibri" w:hAnsi="Calibri" w:cs="Arial"/>
                <w:i w:val="0"/>
                <w:sz w:val="20"/>
                <w:lang w:val="en-ZA" w:eastAsia="en-GB"/>
              </w:rPr>
            </w:pPr>
          </w:p>
        </w:tc>
      </w:tr>
      <w:tr w:rsidR="00C45079" w:rsidRPr="00E34FE6" w:rsidTr="00C45079">
        <w:trPr>
          <w:cantSplit/>
        </w:trPr>
        <w:tc>
          <w:tcPr>
            <w:tcW w:w="9720" w:type="dxa"/>
            <w:gridSpan w:val="6"/>
            <w:tcBorders>
              <w:right w:val="single" w:sz="4" w:space="0" w:color="auto"/>
            </w:tcBorders>
          </w:tcPr>
          <w:p w:rsidR="00C45079" w:rsidRPr="00E34FE6" w:rsidRDefault="00C45079">
            <w:pPr>
              <w:pStyle w:val="BodyText"/>
              <w:tabs>
                <w:tab w:val="left" w:pos="567"/>
              </w:tabs>
              <w:spacing w:before="60" w:line="240" w:lineRule="auto"/>
              <w:jc w:val="left"/>
              <w:rPr>
                <w:rFonts w:ascii="Calibri" w:hAnsi="Calibri" w:cs="Arial"/>
                <w:i w:val="0"/>
                <w:sz w:val="20"/>
                <w:lang w:val="en-ZA" w:eastAsia="en-GB"/>
              </w:rPr>
            </w:pPr>
            <w:r w:rsidRPr="00E34FE6">
              <w:rPr>
                <w:rFonts w:ascii="Calibri" w:hAnsi="Calibri" w:cs="Arial"/>
                <w:b/>
                <w:i w:val="0"/>
                <w:sz w:val="20"/>
                <w:lang w:val="en-ZA" w:eastAsia="en-GB"/>
              </w:rPr>
              <w:t>Lecturers :</w:t>
            </w:r>
            <w:r w:rsidRPr="00E34FE6">
              <w:rPr>
                <w:rFonts w:ascii="Calibri" w:hAnsi="Calibri" w:cs="Arial"/>
                <w:i w:val="0"/>
                <w:sz w:val="20"/>
                <w:lang w:val="en-ZA" w:eastAsia="en-GB"/>
              </w:rPr>
              <w:t xml:space="preserve"> </w:t>
            </w:r>
          </w:p>
        </w:tc>
      </w:tr>
      <w:tr w:rsidR="00D10CF6" w:rsidRPr="00E34FE6" w:rsidTr="00EF09C3">
        <w:trPr>
          <w:cantSplit/>
          <w:trHeight w:val="2627"/>
        </w:trPr>
        <w:tc>
          <w:tcPr>
            <w:tcW w:w="3506" w:type="dxa"/>
            <w:gridSpan w:val="2"/>
            <w:tcBorders>
              <w:left w:val="single" w:sz="4" w:space="0" w:color="auto"/>
              <w:bottom w:val="single" w:sz="4" w:space="0" w:color="auto"/>
            </w:tcBorders>
          </w:tcPr>
          <w:p w:rsidR="00D10CF6" w:rsidRPr="00E34FE6" w:rsidRDefault="00D10CF6" w:rsidP="00EF09C3">
            <w:pPr>
              <w:pStyle w:val="BodyText"/>
              <w:tabs>
                <w:tab w:val="left" w:pos="567"/>
              </w:tabs>
              <w:spacing w:before="60" w:line="240" w:lineRule="auto"/>
              <w:jc w:val="left"/>
              <w:rPr>
                <w:rFonts w:ascii="Calibri" w:hAnsi="Calibri" w:cs="Arial"/>
                <w:b/>
                <w:i w:val="0"/>
                <w:sz w:val="20"/>
                <w:lang w:val="en-ZA" w:eastAsia="en-GB"/>
              </w:rPr>
            </w:pPr>
            <w:r w:rsidRPr="00E34FE6">
              <w:rPr>
                <w:rFonts w:ascii="Calibri" w:hAnsi="Calibri" w:cs="Arial"/>
                <w:b/>
                <w:i w:val="0"/>
                <w:sz w:val="20"/>
                <w:lang w:val="en-ZA" w:eastAsia="en-GB"/>
              </w:rPr>
              <w:t>Leon Small</w:t>
            </w:r>
          </w:p>
        </w:tc>
        <w:tc>
          <w:tcPr>
            <w:tcW w:w="1559" w:type="dxa"/>
            <w:tcBorders>
              <w:top w:val="single" w:sz="4" w:space="0" w:color="auto"/>
            </w:tcBorders>
          </w:tcPr>
          <w:p w:rsidR="00D10CF6" w:rsidRPr="00E34FE6" w:rsidRDefault="00D10CF6" w:rsidP="00EF09C3">
            <w:pPr>
              <w:pStyle w:val="BodyText"/>
              <w:tabs>
                <w:tab w:val="left" w:pos="567"/>
              </w:tabs>
              <w:spacing w:before="60" w:line="240" w:lineRule="auto"/>
              <w:jc w:val="left"/>
              <w:rPr>
                <w:rFonts w:ascii="Calibri" w:hAnsi="Calibri" w:cs="Arial"/>
                <w:i w:val="0"/>
                <w:sz w:val="20"/>
                <w:lang w:val="en-ZA" w:eastAsia="en-GB"/>
              </w:rPr>
            </w:pPr>
            <w:r w:rsidRPr="00E34FE6">
              <w:rPr>
                <w:rFonts w:ascii="Calibri" w:hAnsi="Calibri" w:cs="Arial"/>
                <w:i w:val="0"/>
                <w:sz w:val="20"/>
                <w:lang w:val="en-ZA" w:eastAsia="en-GB"/>
              </w:rPr>
              <w:t>Engineering Building, Room 2.23(15)</w:t>
            </w:r>
          </w:p>
        </w:tc>
        <w:tc>
          <w:tcPr>
            <w:tcW w:w="1418" w:type="dxa"/>
            <w:tcBorders>
              <w:top w:val="single" w:sz="4" w:space="0" w:color="auto"/>
            </w:tcBorders>
          </w:tcPr>
          <w:p w:rsidR="00D10CF6" w:rsidRPr="00E34FE6" w:rsidRDefault="00D10CF6" w:rsidP="00EF09C3">
            <w:pPr>
              <w:pStyle w:val="BodyText"/>
              <w:tabs>
                <w:tab w:val="left" w:pos="567"/>
              </w:tabs>
              <w:spacing w:before="60" w:line="240" w:lineRule="auto"/>
              <w:jc w:val="left"/>
              <w:rPr>
                <w:rFonts w:ascii="Calibri" w:hAnsi="Calibri" w:cs="Arial"/>
                <w:i w:val="0"/>
                <w:sz w:val="20"/>
                <w:lang w:val="en-ZA" w:eastAsia="en-GB"/>
              </w:rPr>
            </w:pPr>
            <w:r w:rsidRPr="00E34FE6">
              <w:rPr>
                <w:rFonts w:ascii="Calibri" w:hAnsi="Calibri" w:cs="Arial"/>
                <w:i w:val="0"/>
                <w:sz w:val="20"/>
                <w:lang w:val="en-ZA" w:eastAsia="en-GB"/>
              </w:rPr>
              <w:t>021 460 3602</w:t>
            </w:r>
          </w:p>
        </w:tc>
        <w:tc>
          <w:tcPr>
            <w:tcW w:w="1746" w:type="dxa"/>
            <w:tcBorders>
              <w:top w:val="single" w:sz="4" w:space="0" w:color="auto"/>
            </w:tcBorders>
          </w:tcPr>
          <w:p w:rsidR="00D10CF6" w:rsidRPr="00E34FE6" w:rsidRDefault="00D10CF6" w:rsidP="00EF09C3">
            <w:pPr>
              <w:pStyle w:val="BodyText"/>
              <w:tabs>
                <w:tab w:val="left" w:pos="567"/>
              </w:tabs>
              <w:spacing w:before="60" w:line="240" w:lineRule="auto"/>
              <w:jc w:val="left"/>
              <w:rPr>
                <w:rFonts w:ascii="Arial Narrow" w:hAnsi="Arial Narrow" w:cs="Arial"/>
                <w:i w:val="0"/>
                <w:sz w:val="18"/>
                <w:szCs w:val="18"/>
                <w:lang w:val="en-ZA" w:eastAsia="en-GB"/>
              </w:rPr>
            </w:pPr>
            <w:hyperlink r:id="rId10" w:history="1">
              <w:r w:rsidRPr="00E34FE6">
                <w:rPr>
                  <w:rStyle w:val="Hyperlink"/>
                  <w:rFonts w:ascii="Arial Narrow" w:hAnsi="Arial Narrow" w:cs="Arial"/>
                  <w:i w:val="0"/>
                  <w:sz w:val="18"/>
                  <w:szCs w:val="18"/>
                  <w:lang w:val="en-ZA" w:eastAsia="en-GB"/>
                </w:rPr>
                <w:t>smalll@cput.ac.za</w:t>
              </w:r>
            </w:hyperlink>
          </w:p>
        </w:tc>
        <w:tc>
          <w:tcPr>
            <w:tcW w:w="1491" w:type="dxa"/>
            <w:tcBorders>
              <w:top w:val="single" w:sz="4" w:space="0" w:color="auto"/>
            </w:tcBorders>
          </w:tcPr>
          <w:p w:rsidR="00D10CF6" w:rsidRPr="00E34FE6" w:rsidRDefault="00D10CF6" w:rsidP="00EF09C3">
            <w:pPr>
              <w:pStyle w:val="BodyText"/>
              <w:tabs>
                <w:tab w:val="left" w:pos="567"/>
              </w:tabs>
              <w:spacing w:before="60" w:line="240" w:lineRule="auto"/>
              <w:jc w:val="left"/>
              <w:rPr>
                <w:rFonts w:ascii="Calibri" w:hAnsi="Calibri" w:cs="Arial"/>
                <w:i w:val="0"/>
                <w:sz w:val="20"/>
                <w:lang w:val="en-ZA" w:eastAsia="en-GB"/>
              </w:rPr>
            </w:pPr>
            <w:r w:rsidRPr="00E34FE6">
              <w:rPr>
                <w:rFonts w:ascii="Calibri" w:hAnsi="Calibri" w:cs="Arial"/>
                <w:i w:val="0"/>
                <w:sz w:val="20"/>
                <w:lang w:val="en-ZA" w:eastAsia="en-GB"/>
              </w:rPr>
              <w:t xml:space="preserve">Tuesday         (1 :00 2 :30pm) Thursday (1 :30-2 :30pm)  or by </w:t>
            </w:r>
            <w:r w:rsidR="00E34FE6" w:rsidRPr="00E34FE6">
              <w:rPr>
                <w:rFonts w:ascii="Calibri" w:hAnsi="Calibri" w:cs="Arial"/>
                <w:i w:val="0"/>
                <w:sz w:val="20"/>
                <w:lang w:val="en-ZA" w:eastAsia="en-GB"/>
              </w:rPr>
              <w:t>appointment</w:t>
            </w:r>
          </w:p>
          <w:p w:rsidR="00D10CF6" w:rsidRPr="00E34FE6" w:rsidRDefault="00D10CF6" w:rsidP="00EF09C3">
            <w:pPr>
              <w:pStyle w:val="BodyText"/>
              <w:tabs>
                <w:tab w:val="left" w:pos="567"/>
              </w:tabs>
              <w:spacing w:before="60" w:line="240" w:lineRule="auto"/>
              <w:jc w:val="left"/>
              <w:rPr>
                <w:rFonts w:ascii="Calibri" w:hAnsi="Calibri" w:cs="Arial"/>
                <w:i w:val="0"/>
                <w:sz w:val="20"/>
                <w:lang w:val="en-ZA" w:eastAsia="en-GB"/>
              </w:rPr>
            </w:pPr>
          </w:p>
        </w:tc>
      </w:tr>
    </w:tbl>
    <w:p w:rsidR="00C22801" w:rsidRPr="00E34FE6" w:rsidRDefault="00C22801">
      <w:pPr>
        <w:spacing w:line="240" w:lineRule="auto"/>
        <w:ind w:left="540" w:hanging="540"/>
        <w:rPr>
          <w:rFonts w:cs="Arial"/>
          <w:b/>
          <w:color w:val="000000"/>
          <w:sz w:val="24"/>
          <w:lang w:val="en-ZA"/>
        </w:rPr>
      </w:pPr>
    </w:p>
    <w:p w:rsidR="00D10708" w:rsidRPr="00E34FE6" w:rsidRDefault="00756E88" w:rsidP="00E34FE6">
      <w:pPr>
        <w:pStyle w:val="Heading3"/>
      </w:pPr>
      <w:bookmarkStart w:id="21" w:name="_Toc408809483"/>
      <w:r w:rsidRPr="00E34FE6">
        <w:t>Academic s</w:t>
      </w:r>
      <w:r w:rsidR="00D10708" w:rsidRPr="00E34FE6">
        <w:t>chedule</w:t>
      </w:r>
      <w:bookmarkEnd w:id="21"/>
      <w:r w:rsidR="00D10708" w:rsidRPr="00E34FE6">
        <w:t xml:space="preserve">  </w:t>
      </w:r>
    </w:p>
    <w:p w:rsidR="00D10708" w:rsidRPr="00E34FE6" w:rsidRDefault="00D10708" w:rsidP="00D10708">
      <w:pPr>
        <w:spacing w:line="240" w:lineRule="auto"/>
        <w:ind w:left="720"/>
        <w:rPr>
          <w:bCs/>
          <w:color w:val="000000"/>
          <w:lang w:val="en-ZA"/>
        </w:rPr>
      </w:pPr>
    </w:p>
    <w:tbl>
      <w:tblPr>
        <w:tblW w:w="5013" w:type="pct"/>
        <w:tblInd w:w="250" w:type="dxa"/>
        <w:tblLayout w:type="fixed"/>
        <w:tblLook w:val="0000" w:firstRow="0" w:lastRow="0" w:firstColumn="0" w:lastColumn="0" w:noHBand="0" w:noVBand="0"/>
      </w:tblPr>
      <w:tblGrid>
        <w:gridCol w:w="2080"/>
        <w:gridCol w:w="1659"/>
        <w:gridCol w:w="1802"/>
        <w:gridCol w:w="1798"/>
        <w:gridCol w:w="1137"/>
        <w:gridCol w:w="1080"/>
      </w:tblGrid>
      <w:tr w:rsidR="00D10708" w:rsidRPr="00E34FE6" w:rsidTr="0073221C">
        <w:tblPrEx>
          <w:tblCellMar>
            <w:top w:w="0" w:type="dxa"/>
            <w:bottom w:w="0" w:type="dxa"/>
          </w:tblCellMar>
        </w:tblPrEx>
        <w:trPr>
          <w:cantSplit/>
        </w:trPr>
        <w:tc>
          <w:tcPr>
            <w:tcW w:w="1088"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D10708" w:rsidP="00EC064D">
            <w:pPr>
              <w:spacing w:before="20" w:after="20"/>
              <w:jc w:val="center"/>
              <w:rPr>
                <w:rFonts w:cs="Arial"/>
                <w:b/>
                <w:bCs/>
                <w:sz w:val="20"/>
                <w:szCs w:val="20"/>
                <w:lang w:val="en-ZA"/>
              </w:rPr>
            </w:pPr>
            <w:r w:rsidRPr="00E34FE6">
              <w:rPr>
                <w:rFonts w:cs="Arial"/>
                <w:b/>
                <w:bCs/>
                <w:sz w:val="20"/>
                <w:szCs w:val="20"/>
                <w:lang w:val="en-ZA"/>
              </w:rPr>
              <w:t>TERM:</w:t>
            </w:r>
          </w:p>
        </w:tc>
        <w:tc>
          <w:tcPr>
            <w:tcW w:w="868"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D10708" w:rsidP="00EC064D">
            <w:pPr>
              <w:spacing w:before="20" w:after="20"/>
              <w:jc w:val="center"/>
              <w:rPr>
                <w:rFonts w:cs="Arial"/>
                <w:b/>
                <w:sz w:val="20"/>
                <w:szCs w:val="20"/>
                <w:lang w:val="en-ZA"/>
              </w:rPr>
            </w:pPr>
            <w:r w:rsidRPr="00E34FE6">
              <w:rPr>
                <w:rFonts w:cs="Arial"/>
                <w:b/>
                <w:sz w:val="20"/>
                <w:szCs w:val="20"/>
                <w:lang w:val="en-ZA"/>
              </w:rPr>
              <w:t>1</w:t>
            </w:r>
            <w:r w:rsidRPr="00E34FE6">
              <w:rPr>
                <w:rFonts w:cs="Arial"/>
                <w:b/>
                <w:sz w:val="20"/>
                <w:szCs w:val="20"/>
                <w:vertAlign w:val="superscript"/>
                <w:lang w:val="en-ZA"/>
              </w:rPr>
              <w:t>st</w:t>
            </w:r>
            <w:r w:rsidRPr="00E34FE6">
              <w:rPr>
                <w:rFonts w:cs="Arial"/>
                <w:b/>
                <w:sz w:val="20"/>
                <w:szCs w:val="20"/>
                <w:lang w:val="en-ZA"/>
              </w:rPr>
              <w:t xml:space="preserve"> Term</w:t>
            </w:r>
          </w:p>
        </w:tc>
        <w:tc>
          <w:tcPr>
            <w:tcW w:w="943"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D10708" w:rsidP="00EC064D">
            <w:pPr>
              <w:spacing w:before="20" w:after="20"/>
              <w:jc w:val="center"/>
              <w:rPr>
                <w:rFonts w:cs="Arial"/>
                <w:b/>
                <w:sz w:val="20"/>
                <w:szCs w:val="20"/>
                <w:lang w:val="en-ZA"/>
              </w:rPr>
            </w:pPr>
            <w:r w:rsidRPr="00E34FE6">
              <w:rPr>
                <w:rFonts w:cs="Arial"/>
                <w:b/>
                <w:sz w:val="20"/>
                <w:szCs w:val="20"/>
                <w:lang w:val="en-ZA"/>
              </w:rPr>
              <w:t>2</w:t>
            </w:r>
            <w:r w:rsidRPr="00E34FE6">
              <w:rPr>
                <w:rFonts w:cs="Arial"/>
                <w:b/>
                <w:sz w:val="20"/>
                <w:szCs w:val="20"/>
                <w:vertAlign w:val="superscript"/>
                <w:lang w:val="en-ZA"/>
              </w:rPr>
              <w:t>nd</w:t>
            </w:r>
            <w:r w:rsidRPr="00E34FE6">
              <w:rPr>
                <w:rFonts w:cs="Arial"/>
                <w:b/>
                <w:sz w:val="20"/>
                <w:szCs w:val="20"/>
                <w:lang w:val="en-ZA"/>
              </w:rPr>
              <w:t xml:space="preserve"> Term</w:t>
            </w:r>
          </w:p>
        </w:tc>
        <w:tc>
          <w:tcPr>
            <w:tcW w:w="941" w:type="pct"/>
            <w:tcBorders>
              <w:top w:val="single" w:sz="4" w:space="0" w:color="auto"/>
              <w:left w:val="single" w:sz="4" w:space="0" w:color="auto"/>
              <w:bottom w:val="single" w:sz="4" w:space="0" w:color="auto"/>
              <w:right w:val="single" w:sz="4" w:space="0" w:color="auto"/>
            </w:tcBorders>
          </w:tcPr>
          <w:p w:rsidR="00D10708" w:rsidRPr="00E34FE6" w:rsidRDefault="00D10708" w:rsidP="00EC064D">
            <w:pPr>
              <w:spacing w:before="20" w:after="20"/>
              <w:jc w:val="center"/>
              <w:rPr>
                <w:rFonts w:cs="Arial"/>
                <w:b/>
                <w:sz w:val="20"/>
                <w:szCs w:val="20"/>
                <w:lang w:val="en-ZA"/>
              </w:rPr>
            </w:pPr>
            <w:r w:rsidRPr="00E34FE6">
              <w:rPr>
                <w:rFonts w:cs="Arial"/>
                <w:b/>
                <w:sz w:val="20"/>
                <w:szCs w:val="20"/>
                <w:lang w:val="en-ZA"/>
              </w:rPr>
              <w:t>3</w:t>
            </w:r>
            <w:r w:rsidRPr="00E34FE6">
              <w:rPr>
                <w:rFonts w:cs="Arial"/>
                <w:b/>
                <w:sz w:val="20"/>
                <w:szCs w:val="20"/>
                <w:vertAlign w:val="superscript"/>
                <w:lang w:val="en-ZA"/>
              </w:rPr>
              <w:t>rd</w:t>
            </w:r>
            <w:r w:rsidRPr="00E34FE6">
              <w:rPr>
                <w:rFonts w:cs="Arial"/>
                <w:b/>
                <w:sz w:val="20"/>
                <w:szCs w:val="20"/>
                <w:lang w:val="en-ZA"/>
              </w:rPr>
              <w:t xml:space="preserve"> Term</w:t>
            </w:r>
          </w:p>
        </w:tc>
        <w:tc>
          <w:tcPr>
            <w:tcW w:w="1160" w:type="pct"/>
            <w:gridSpan w:val="2"/>
            <w:tcBorders>
              <w:top w:val="single" w:sz="4" w:space="0" w:color="auto"/>
              <w:left w:val="single" w:sz="4" w:space="0" w:color="auto"/>
              <w:bottom w:val="single" w:sz="4" w:space="0" w:color="auto"/>
              <w:right w:val="single" w:sz="4" w:space="0" w:color="auto"/>
            </w:tcBorders>
          </w:tcPr>
          <w:p w:rsidR="00D10708" w:rsidRPr="00E34FE6" w:rsidRDefault="00D10708" w:rsidP="00EC064D">
            <w:pPr>
              <w:spacing w:before="20" w:after="20"/>
              <w:jc w:val="center"/>
              <w:rPr>
                <w:rFonts w:cs="Arial"/>
                <w:b/>
                <w:sz w:val="20"/>
                <w:szCs w:val="20"/>
                <w:lang w:val="en-ZA"/>
              </w:rPr>
            </w:pPr>
            <w:r w:rsidRPr="00E34FE6">
              <w:rPr>
                <w:rFonts w:cs="Arial"/>
                <w:b/>
                <w:sz w:val="20"/>
                <w:szCs w:val="20"/>
                <w:lang w:val="en-ZA"/>
              </w:rPr>
              <w:t>4</w:t>
            </w:r>
            <w:r w:rsidRPr="00E34FE6">
              <w:rPr>
                <w:rFonts w:cs="Arial"/>
                <w:b/>
                <w:sz w:val="20"/>
                <w:szCs w:val="20"/>
                <w:vertAlign w:val="superscript"/>
                <w:lang w:val="en-ZA"/>
              </w:rPr>
              <w:t>th</w:t>
            </w:r>
            <w:r w:rsidRPr="00E34FE6">
              <w:rPr>
                <w:rFonts w:cs="Arial"/>
                <w:b/>
                <w:sz w:val="20"/>
                <w:szCs w:val="20"/>
                <w:lang w:val="en-ZA"/>
              </w:rPr>
              <w:t xml:space="preserve"> Term</w:t>
            </w:r>
          </w:p>
        </w:tc>
      </w:tr>
      <w:tr w:rsidR="00D10708" w:rsidRPr="00E34FE6" w:rsidTr="0073221C">
        <w:tblPrEx>
          <w:tblCellMar>
            <w:top w:w="0" w:type="dxa"/>
            <w:bottom w:w="0" w:type="dxa"/>
          </w:tblCellMar>
        </w:tblPrEx>
        <w:trPr>
          <w:cantSplit/>
        </w:trPr>
        <w:tc>
          <w:tcPr>
            <w:tcW w:w="1088"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D10708" w:rsidP="00EC064D">
            <w:pPr>
              <w:spacing w:before="20" w:after="20"/>
              <w:rPr>
                <w:rFonts w:cs="Arial"/>
                <w:b/>
                <w:bCs/>
                <w:sz w:val="20"/>
                <w:szCs w:val="20"/>
                <w:lang w:val="en-ZA"/>
              </w:rPr>
            </w:pPr>
            <w:r w:rsidRPr="00E34FE6">
              <w:rPr>
                <w:rFonts w:cs="Arial"/>
                <w:b/>
                <w:bCs/>
                <w:sz w:val="20"/>
                <w:szCs w:val="20"/>
                <w:lang w:val="en-ZA"/>
              </w:rPr>
              <w:t xml:space="preserve">CPUT STUDENT </w:t>
            </w:r>
          </w:p>
          <w:p w:rsidR="00D10708" w:rsidRPr="00E34FE6" w:rsidRDefault="00D10708" w:rsidP="00EC064D">
            <w:pPr>
              <w:spacing w:before="20" w:after="20"/>
              <w:rPr>
                <w:rFonts w:cs="Arial"/>
                <w:b/>
                <w:bCs/>
                <w:sz w:val="20"/>
                <w:szCs w:val="20"/>
                <w:lang w:val="en-ZA"/>
              </w:rPr>
            </w:pPr>
            <w:r w:rsidRPr="00E34FE6">
              <w:rPr>
                <w:rFonts w:cs="Arial"/>
                <w:b/>
                <w:bCs/>
                <w:sz w:val="20"/>
                <w:szCs w:val="20"/>
                <w:lang w:val="en-ZA"/>
              </w:rPr>
              <w:t>TERM DATES</w:t>
            </w:r>
          </w:p>
        </w:tc>
        <w:tc>
          <w:tcPr>
            <w:tcW w:w="868"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836282" w:rsidP="00CF486C">
            <w:pPr>
              <w:spacing w:before="20" w:after="20"/>
              <w:jc w:val="center"/>
              <w:rPr>
                <w:rFonts w:cs="Arial"/>
                <w:sz w:val="20"/>
                <w:szCs w:val="20"/>
                <w:lang w:val="en-ZA"/>
              </w:rPr>
            </w:pPr>
            <w:r w:rsidRPr="00E34FE6">
              <w:rPr>
                <w:rFonts w:cs="Arial"/>
                <w:sz w:val="20"/>
                <w:szCs w:val="20"/>
                <w:lang w:val="en-ZA"/>
              </w:rPr>
              <w:t>0</w:t>
            </w:r>
            <w:r w:rsidR="00CF486C">
              <w:rPr>
                <w:rFonts w:cs="Arial"/>
                <w:sz w:val="20"/>
                <w:szCs w:val="20"/>
                <w:lang w:val="en-ZA"/>
              </w:rPr>
              <w:t>2 Feb - 27</w:t>
            </w:r>
            <w:r w:rsidR="00D10708" w:rsidRPr="00E34FE6">
              <w:rPr>
                <w:rFonts w:cs="Arial"/>
                <w:sz w:val="20"/>
                <w:szCs w:val="20"/>
                <w:lang w:val="en-ZA"/>
              </w:rPr>
              <w:t xml:space="preserve"> Mar</w:t>
            </w:r>
          </w:p>
        </w:tc>
        <w:tc>
          <w:tcPr>
            <w:tcW w:w="943"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836282" w:rsidP="00CF486C">
            <w:pPr>
              <w:spacing w:before="20" w:after="20"/>
              <w:jc w:val="center"/>
              <w:rPr>
                <w:rFonts w:cs="Arial"/>
                <w:sz w:val="20"/>
                <w:szCs w:val="20"/>
                <w:lang w:val="en-ZA"/>
              </w:rPr>
            </w:pPr>
            <w:r w:rsidRPr="00E34FE6">
              <w:rPr>
                <w:rFonts w:cs="Arial"/>
                <w:sz w:val="20"/>
                <w:szCs w:val="20"/>
                <w:lang w:val="en-ZA"/>
              </w:rPr>
              <w:t>0</w:t>
            </w:r>
            <w:r w:rsidR="00CF486C">
              <w:rPr>
                <w:rFonts w:cs="Arial"/>
                <w:sz w:val="20"/>
                <w:szCs w:val="20"/>
                <w:lang w:val="en-ZA"/>
              </w:rPr>
              <w:t>7 Apr – 22</w:t>
            </w:r>
            <w:r w:rsidR="00D10708" w:rsidRPr="00E34FE6">
              <w:rPr>
                <w:rFonts w:cs="Arial"/>
                <w:sz w:val="20"/>
                <w:szCs w:val="20"/>
                <w:lang w:val="en-ZA"/>
              </w:rPr>
              <w:t xml:space="preserve"> </w:t>
            </w:r>
            <w:r w:rsidR="00CF486C">
              <w:rPr>
                <w:rFonts w:cs="Arial"/>
                <w:sz w:val="20"/>
                <w:szCs w:val="20"/>
                <w:lang w:val="en-ZA"/>
              </w:rPr>
              <w:t>May</w:t>
            </w:r>
          </w:p>
        </w:tc>
        <w:tc>
          <w:tcPr>
            <w:tcW w:w="941" w:type="pct"/>
            <w:tcBorders>
              <w:top w:val="single" w:sz="4" w:space="0" w:color="auto"/>
              <w:left w:val="single" w:sz="4" w:space="0" w:color="auto"/>
              <w:bottom w:val="single" w:sz="4" w:space="0" w:color="auto"/>
              <w:right w:val="single" w:sz="4" w:space="0" w:color="auto"/>
            </w:tcBorders>
          </w:tcPr>
          <w:p w:rsidR="00D10708" w:rsidRPr="00E34FE6" w:rsidRDefault="00D10708" w:rsidP="00C47B38">
            <w:pPr>
              <w:spacing w:before="20" w:after="20"/>
              <w:jc w:val="center"/>
              <w:rPr>
                <w:rFonts w:cs="Arial"/>
                <w:sz w:val="20"/>
                <w:szCs w:val="20"/>
                <w:lang w:val="en-ZA"/>
              </w:rPr>
            </w:pPr>
            <w:r w:rsidRPr="00E34FE6">
              <w:rPr>
                <w:rFonts w:cs="Arial"/>
                <w:sz w:val="20"/>
                <w:szCs w:val="20"/>
                <w:lang w:val="en-ZA"/>
              </w:rPr>
              <w:t>2</w:t>
            </w:r>
            <w:r w:rsidR="00CF486C">
              <w:rPr>
                <w:rFonts w:cs="Arial"/>
                <w:sz w:val="20"/>
                <w:szCs w:val="20"/>
                <w:lang w:val="en-ZA"/>
              </w:rPr>
              <w:t>0 Jul – 04</w:t>
            </w:r>
            <w:r w:rsidRPr="00E34FE6">
              <w:rPr>
                <w:rFonts w:cs="Arial"/>
                <w:sz w:val="20"/>
                <w:szCs w:val="20"/>
                <w:lang w:val="en-ZA"/>
              </w:rPr>
              <w:t xml:space="preserve"> Sep</w:t>
            </w:r>
          </w:p>
        </w:tc>
        <w:tc>
          <w:tcPr>
            <w:tcW w:w="1160" w:type="pct"/>
            <w:gridSpan w:val="2"/>
            <w:tcBorders>
              <w:top w:val="single" w:sz="4" w:space="0" w:color="auto"/>
              <w:left w:val="single" w:sz="4" w:space="0" w:color="auto"/>
              <w:bottom w:val="single" w:sz="4" w:space="0" w:color="auto"/>
              <w:right w:val="single" w:sz="4" w:space="0" w:color="auto"/>
            </w:tcBorders>
          </w:tcPr>
          <w:p w:rsidR="00D10708" w:rsidRPr="00E34FE6" w:rsidRDefault="00CF486C" w:rsidP="00C47B38">
            <w:pPr>
              <w:spacing w:before="20" w:after="20"/>
              <w:jc w:val="center"/>
              <w:rPr>
                <w:rFonts w:cs="Arial"/>
                <w:sz w:val="20"/>
                <w:szCs w:val="20"/>
                <w:lang w:val="en-ZA"/>
              </w:rPr>
            </w:pPr>
            <w:r>
              <w:rPr>
                <w:rFonts w:cs="Arial"/>
                <w:sz w:val="20"/>
                <w:szCs w:val="20"/>
                <w:lang w:val="en-ZA"/>
              </w:rPr>
              <w:t>14 Sep – 30 Oct</w:t>
            </w:r>
          </w:p>
        </w:tc>
      </w:tr>
      <w:tr w:rsidR="00D10708" w:rsidRPr="00E34FE6" w:rsidTr="0073221C">
        <w:tblPrEx>
          <w:tblCellMar>
            <w:top w:w="0" w:type="dxa"/>
            <w:bottom w:w="0" w:type="dxa"/>
          </w:tblCellMar>
        </w:tblPrEx>
        <w:trPr>
          <w:cantSplit/>
        </w:trPr>
        <w:tc>
          <w:tcPr>
            <w:tcW w:w="1088"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D10708" w:rsidP="00EC064D">
            <w:pPr>
              <w:spacing w:before="20" w:after="20"/>
              <w:rPr>
                <w:rFonts w:cs="Arial"/>
                <w:b/>
                <w:bCs/>
                <w:sz w:val="20"/>
                <w:szCs w:val="20"/>
                <w:lang w:val="en-ZA"/>
              </w:rPr>
            </w:pPr>
            <w:r w:rsidRPr="00E34FE6">
              <w:rPr>
                <w:rFonts w:cs="Arial"/>
                <w:b/>
                <w:bCs/>
                <w:sz w:val="20"/>
                <w:szCs w:val="20"/>
                <w:lang w:val="en-ZA"/>
              </w:rPr>
              <w:t>CPUT STUDENT CLASS SCHEDULE</w:t>
            </w:r>
          </w:p>
        </w:tc>
        <w:tc>
          <w:tcPr>
            <w:tcW w:w="868"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1271E8" w:rsidP="001271E8">
            <w:pPr>
              <w:spacing w:before="20" w:after="20"/>
              <w:jc w:val="center"/>
              <w:rPr>
                <w:rFonts w:cs="Arial"/>
                <w:sz w:val="20"/>
                <w:szCs w:val="20"/>
                <w:lang w:val="en-ZA"/>
              </w:rPr>
            </w:pPr>
            <w:r w:rsidRPr="00E34FE6">
              <w:rPr>
                <w:rFonts w:cs="Arial"/>
                <w:sz w:val="20"/>
                <w:szCs w:val="20"/>
                <w:lang w:val="en-ZA"/>
              </w:rPr>
              <w:t>0</w:t>
            </w:r>
            <w:r>
              <w:rPr>
                <w:rFonts w:cs="Arial"/>
                <w:sz w:val="20"/>
                <w:szCs w:val="20"/>
                <w:lang w:val="en-ZA"/>
              </w:rPr>
              <w:t>2 Feb - 27</w:t>
            </w:r>
            <w:r w:rsidRPr="00E34FE6">
              <w:rPr>
                <w:rFonts w:cs="Arial"/>
                <w:sz w:val="20"/>
                <w:szCs w:val="20"/>
                <w:lang w:val="en-ZA"/>
              </w:rPr>
              <w:t xml:space="preserve"> Mar</w:t>
            </w:r>
            <w:r w:rsidRPr="00E34FE6">
              <w:rPr>
                <w:rFonts w:cs="Arial"/>
                <w:sz w:val="20"/>
                <w:szCs w:val="20"/>
                <w:lang w:val="en-ZA"/>
              </w:rPr>
              <w:t xml:space="preserve"> </w:t>
            </w:r>
            <w:r w:rsidR="00D10708" w:rsidRPr="00E34FE6">
              <w:rPr>
                <w:rFonts w:cs="Arial"/>
                <w:sz w:val="20"/>
                <w:szCs w:val="20"/>
                <w:lang w:val="en-ZA"/>
              </w:rPr>
              <w:t>(</w:t>
            </w:r>
            <w:r>
              <w:rPr>
                <w:rFonts w:cs="Arial"/>
                <w:sz w:val="20"/>
                <w:szCs w:val="20"/>
                <w:lang w:val="en-ZA"/>
              </w:rPr>
              <w:t>40</w:t>
            </w:r>
            <w:r w:rsidR="00D10708" w:rsidRPr="00E34FE6">
              <w:rPr>
                <w:rFonts w:cs="Arial"/>
                <w:sz w:val="20"/>
                <w:szCs w:val="20"/>
                <w:lang w:val="en-ZA"/>
              </w:rPr>
              <w:t xml:space="preserve"> days)</w:t>
            </w:r>
          </w:p>
        </w:tc>
        <w:tc>
          <w:tcPr>
            <w:tcW w:w="943"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836282" w:rsidP="00C47B38">
            <w:pPr>
              <w:spacing w:before="20" w:after="20" w:line="240" w:lineRule="auto"/>
              <w:jc w:val="center"/>
              <w:rPr>
                <w:rFonts w:cs="Arial"/>
                <w:sz w:val="20"/>
                <w:szCs w:val="20"/>
                <w:lang w:val="en-ZA"/>
              </w:rPr>
            </w:pPr>
            <w:r w:rsidRPr="00E34FE6">
              <w:rPr>
                <w:rFonts w:cs="Arial"/>
                <w:sz w:val="20"/>
                <w:szCs w:val="20"/>
                <w:lang w:val="en-ZA"/>
              </w:rPr>
              <w:t>0</w:t>
            </w:r>
            <w:r w:rsidR="00D10708" w:rsidRPr="00E34FE6">
              <w:rPr>
                <w:rFonts w:cs="Arial"/>
                <w:sz w:val="20"/>
                <w:szCs w:val="20"/>
                <w:lang w:val="en-ZA"/>
              </w:rPr>
              <w:t xml:space="preserve">7 Apr - </w:t>
            </w:r>
            <w:r w:rsidR="001271E8">
              <w:rPr>
                <w:rFonts w:cs="Arial"/>
                <w:sz w:val="20"/>
                <w:szCs w:val="20"/>
                <w:lang w:val="en-ZA"/>
              </w:rPr>
              <w:t>22</w:t>
            </w:r>
            <w:r w:rsidR="00D10708" w:rsidRPr="00E34FE6">
              <w:rPr>
                <w:rFonts w:cs="Arial"/>
                <w:sz w:val="20"/>
                <w:szCs w:val="20"/>
                <w:lang w:val="en-ZA"/>
              </w:rPr>
              <w:t xml:space="preserve"> May</w:t>
            </w:r>
          </w:p>
          <w:p w:rsidR="00D10708" w:rsidRPr="00E34FE6" w:rsidRDefault="00D10708" w:rsidP="001271E8">
            <w:pPr>
              <w:spacing w:before="20" w:after="20"/>
              <w:jc w:val="center"/>
              <w:rPr>
                <w:rFonts w:cs="Arial"/>
                <w:sz w:val="20"/>
                <w:szCs w:val="20"/>
                <w:lang w:val="en-ZA"/>
              </w:rPr>
            </w:pPr>
            <w:r w:rsidRPr="00E34FE6">
              <w:rPr>
                <w:rFonts w:cs="Arial"/>
                <w:sz w:val="20"/>
                <w:szCs w:val="20"/>
                <w:lang w:val="en-ZA"/>
              </w:rPr>
              <w:t>(</w:t>
            </w:r>
            <w:r w:rsidR="001271E8">
              <w:rPr>
                <w:rFonts w:cs="Arial"/>
                <w:sz w:val="20"/>
                <w:szCs w:val="20"/>
                <w:lang w:val="en-ZA"/>
              </w:rPr>
              <w:t>32</w:t>
            </w:r>
            <w:r w:rsidRPr="00E34FE6">
              <w:rPr>
                <w:rFonts w:cs="Arial"/>
                <w:sz w:val="20"/>
                <w:szCs w:val="20"/>
                <w:lang w:val="en-ZA"/>
              </w:rPr>
              <w:t xml:space="preserve"> days)</w:t>
            </w:r>
          </w:p>
        </w:tc>
        <w:tc>
          <w:tcPr>
            <w:tcW w:w="941" w:type="pct"/>
            <w:tcBorders>
              <w:top w:val="single" w:sz="4" w:space="0" w:color="auto"/>
              <w:left w:val="single" w:sz="4" w:space="0" w:color="auto"/>
              <w:bottom w:val="single" w:sz="4" w:space="0" w:color="auto"/>
              <w:right w:val="single" w:sz="4" w:space="0" w:color="auto"/>
            </w:tcBorders>
          </w:tcPr>
          <w:p w:rsidR="00D10708" w:rsidRPr="00E34FE6" w:rsidRDefault="00D10708" w:rsidP="00C47B38">
            <w:pPr>
              <w:spacing w:before="20" w:after="20"/>
              <w:jc w:val="center"/>
              <w:rPr>
                <w:rFonts w:cs="Arial"/>
                <w:sz w:val="20"/>
                <w:szCs w:val="20"/>
                <w:lang w:val="en-ZA"/>
              </w:rPr>
            </w:pPr>
            <w:r w:rsidRPr="00E34FE6">
              <w:rPr>
                <w:rFonts w:cs="Arial"/>
                <w:sz w:val="20"/>
                <w:szCs w:val="20"/>
                <w:lang w:val="en-ZA"/>
              </w:rPr>
              <w:t>2</w:t>
            </w:r>
            <w:r w:rsidR="001271E8">
              <w:rPr>
                <w:rFonts w:cs="Arial"/>
                <w:sz w:val="20"/>
                <w:szCs w:val="20"/>
                <w:lang w:val="en-ZA"/>
              </w:rPr>
              <w:t>0</w:t>
            </w:r>
            <w:r w:rsidRPr="00E34FE6">
              <w:rPr>
                <w:rFonts w:cs="Arial"/>
                <w:sz w:val="20"/>
                <w:szCs w:val="20"/>
                <w:lang w:val="en-ZA"/>
              </w:rPr>
              <w:t xml:space="preserve"> Jul </w:t>
            </w:r>
            <w:r w:rsidR="001271E8">
              <w:rPr>
                <w:rFonts w:cs="Arial"/>
                <w:sz w:val="20"/>
                <w:szCs w:val="20"/>
                <w:lang w:val="en-ZA"/>
              </w:rPr>
              <w:t>–</w:t>
            </w:r>
            <w:r w:rsidRPr="00E34FE6">
              <w:rPr>
                <w:rFonts w:cs="Arial"/>
                <w:sz w:val="20"/>
                <w:szCs w:val="20"/>
                <w:lang w:val="en-ZA"/>
              </w:rPr>
              <w:t xml:space="preserve"> </w:t>
            </w:r>
            <w:r w:rsidR="001271E8">
              <w:rPr>
                <w:rFonts w:cs="Arial"/>
                <w:sz w:val="20"/>
                <w:szCs w:val="20"/>
                <w:lang w:val="en-ZA"/>
              </w:rPr>
              <w:t>04 Sep</w:t>
            </w:r>
          </w:p>
          <w:p w:rsidR="00D10708" w:rsidRPr="00E34FE6" w:rsidRDefault="00D10708" w:rsidP="001271E8">
            <w:pPr>
              <w:spacing w:before="20" w:after="20"/>
              <w:jc w:val="center"/>
              <w:rPr>
                <w:rFonts w:cs="Arial"/>
                <w:sz w:val="20"/>
                <w:szCs w:val="20"/>
                <w:lang w:val="en-ZA"/>
              </w:rPr>
            </w:pPr>
            <w:r w:rsidRPr="00E34FE6">
              <w:rPr>
                <w:rFonts w:cs="Arial"/>
                <w:sz w:val="20"/>
                <w:szCs w:val="20"/>
                <w:lang w:val="en-ZA"/>
              </w:rPr>
              <w:t>(</w:t>
            </w:r>
            <w:r w:rsidR="001271E8">
              <w:rPr>
                <w:rFonts w:cs="Arial"/>
                <w:sz w:val="20"/>
                <w:szCs w:val="20"/>
                <w:lang w:val="en-ZA"/>
              </w:rPr>
              <w:t>34</w:t>
            </w:r>
            <w:r w:rsidRPr="00E34FE6">
              <w:rPr>
                <w:rFonts w:cs="Arial"/>
                <w:sz w:val="20"/>
                <w:szCs w:val="20"/>
                <w:lang w:val="en-ZA"/>
              </w:rPr>
              <w:t xml:space="preserve"> days)</w:t>
            </w:r>
          </w:p>
        </w:tc>
        <w:tc>
          <w:tcPr>
            <w:tcW w:w="1160" w:type="pct"/>
            <w:gridSpan w:val="2"/>
            <w:tcBorders>
              <w:top w:val="single" w:sz="4" w:space="0" w:color="auto"/>
              <w:left w:val="single" w:sz="4" w:space="0" w:color="auto"/>
              <w:bottom w:val="single" w:sz="4" w:space="0" w:color="auto"/>
              <w:right w:val="single" w:sz="4" w:space="0" w:color="auto"/>
            </w:tcBorders>
          </w:tcPr>
          <w:p w:rsidR="00D10708" w:rsidRPr="00E34FE6" w:rsidRDefault="00D10708" w:rsidP="00C47B38">
            <w:pPr>
              <w:spacing w:before="20" w:after="20" w:line="240" w:lineRule="auto"/>
              <w:jc w:val="center"/>
              <w:rPr>
                <w:rFonts w:cs="Arial"/>
                <w:sz w:val="20"/>
                <w:szCs w:val="20"/>
                <w:lang w:val="en-ZA"/>
              </w:rPr>
            </w:pPr>
            <w:r w:rsidRPr="00E34FE6">
              <w:rPr>
                <w:rFonts w:cs="Arial"/>
                <w:sz w:val="20"/>
                <w:szCs w:val="20"/>
                <w:lang w:val="en-ZA"/>
              </w:rPr>
              <w:t>1</w:t>
            </w:r>
            <w:r w:rsidR="001271E8">
              <w:rPr>
                <w:rFonts w:cs="Arial"/>
                <w:sz w:val="20"/>
                <w:szCs w:val="20"/>
                <w:lang w:val="en-ZA"/>
              </w:rPr>
              <w:t>4</w:t>
            </w:r>
            <w:r w:rsidRPr="00E34FE6">
              <w:rPr>
                <w:rFonts w:cs="Arial"/>
                <w:sz w:val="20"/>
                <w:szCs w:val="20"/>
                <w:lang w:val="en-ZA"/>
              </w:rPr>
              <w:t xml:space="preserve"> Sep – </w:t>
            </w:r>
            <w:r w:rsidR="001271E8">
              <w:rPr>
                <w:rFonts w:cs="Arial"/>
                <w:sz w:val="20"/>
                <w:szCs w:val="20"/>
                <w:lang w:val="en-ZA"/>
              </w:rPr>
              <w:t>30</w:t>
            </w:r>
            <w:r w:rsidRPr="00E34FE6">
              <w:rPr>
                <w:rFonts w:cs="Arial"/>
                <w:sz w:val="20"/>
                <w:szCs w:val="20"/>
                <w:lang w:val="en-ZA"/>
              </w:rPr>
              <w:t xml:space="preserve"> Oct</w:t>
            </w:r>
          </w:p>
          <w:p w:rsidR="00D10708" w:rsidRPr="00E34FE6" w:rsidRDefault="00D10708" w:rsidP="001271E8">
            <w:pPr>
              <w:spacing w:before="20" w:after="20"/>
              <w:jc w:val="center"/>
              <w:rPr>
                <w:rFonts w:cs="Arial"/>
                <w:sz w:val="20"/>
                <w:szCs w:val="20"/>
                <w:lang w:val="en-ZA"/>
              </w:rPr>
            </w:pPr>
            <w:r w:rsidRPr="00E34FE6">
              <w:rPr>
                <w:rFonts w:cs="Arial"/>
                <w:sz w:val="20"/>
                <w:szCs w:val="20"/>
                <w:lang w:val="en-ZA"/>
              </w:rPr>
              <w:t>(</w:t>
            </w:r>
            <w:r w:rsidR="001271E8">
              <w:rPr>
                <w:rFonts w:cs="Arial"/>
                <w:sz w:val="20"/>
                <w:szCs w:val="20"/>
                <w:lang w:val="en-ZA"/>
              </w:rPr>
              <w:t>34</w:t>
            </w:r>
            <w:r w:rsidRPr="00E34FE6">
              <w:rPr>
                <w:rFonts w:cs="Arial"/>
                <w:sz w:val="20"/>
                <w:szCs w:val="20"/>
                <w:lang w:val="en-ZA"/>
              </w:rPr>
              <w:t xml:space="preserve"> days)</w:t>
            </w:r>
          </w:p>
        </w:tc>
      </w:tr>
      <w:tr w:rsidR="00D10708" w:rsidRPr="00E34FE6" w:rsidTr="0073221C">
        <w:tblPrEx>
          <w:tblCellMar>
            <w:top w:w="0" w:type="dxa"/>
            <w:bottom w:w="0" w:type="dxa"/>
          </w:tblCellMar>
        </w:tblPrEx>
        <w:trPr>
          <w:cantSplit/>
        </w:trPr>
        <w:tc>
          <w:tcPr>
            <w:tcW w:w="1088"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D10708" w:rsidP="00EC064D">
            <w:pPr>
              <w:spacing w:before="20" w:after="20"/>
              <w:rPr>
                <w:rFonts w:cs="Arial"/>
                <w:b/>
                <w:bCs/>
                <w:sz w:val="20"/>
                <w:szCs w:val="20"/>
                <w:lang w:val="en-ZA"/>
              </w:rPr>
            </w:pPr>
            <w:r w:rsidRPr="00E34FE6">
              <w:rPr>
                <w:rFonts w:cs="Arial"/>
                <w:b/>
                <w:bCs/>
                <w:sz w:val="20"/>
                <w:szCs w:val="20"/>
                <w:lang w:val="en-ZA"/>
              </w:rPr>
              <w:t>CPUT STUDENT</w:t>
            </w:r>
          </w:p>
          <w:p w:rsidR="00D10708" w:rsidRPr="00E34FE6" w:rsidRDefault="00D10708" w:rsidP="00EC064D">
            <w:pPr>
              <w:spacing w:before="20" w:after="20"/>
              <w:rPr>
                <w:rFonts w:cs="Arial"/>
                <w:b/>
                <w:bCs/>
                <w:sz w:val="20"/>
                <w:szCs w:val="20"/>
                <w:lang w:val="en-ZA"/>
              </w:rPr>
            </w:pPr>
            <w:r w:rsidRPr="00E34FE6">
              <w:rPr>
                <w:rFonts w:cs="Arial"/>
                <w:b/>
                <w:bCs/>
                <w:sz w:val="20"/>
                <w:szCs w:val="20"/>
                <w:lang w:val="en-ZA"/>
              </w:rPr>
              <w:t>ASSESSMENT SCHEDULE</w:t>
            </w:r>
          </w:p>
        </w:tc>
        <w:tc>
          <w:tcPr>
            <w:tcW w:w="868"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A40EBE" w:rsidP="00C47B38">
            <w:pPr>
              <w:spacing w:before="20" w:after="20"/>
              <w:jc w:val="center"/>
              <w:rPr>
                <w:rFonts w:cs="Arial"/>
                <w:sz w:val="20"/>
                <w:szCs w:val="20"/>
                <w:lang w:val="en-ZA"/>
              </w:rPr>
            </w:pPr>
            <w:proofErr w:type="spellStart"/>
            <w:r>
              <w:rPr>
                <w:rFonts w:cs="Arial"/>
                <w:sz w:val="20"/>
                <w:szCs w:val="20"/>
                <w:lang w:val="en-ZA"/>
              </w:rPr>
              <w:t>tba</w:t>
            </w:r>
            <w:proofErr w:type="spellEnd"/>
          </w:p>
        </w:tc>
        <w:tc>
          <w:tcPr>
            <w:tcW w:w="943" w:type="pct"/>
            <w:tcBorders>
              <w:top w:val="single" w:sz="4" w:space="0" w:color="auto"/>
              <w:left w:val="single" w:sz="4" w:space="0" w:color="auto"/>
              <w:bottom w:val="single" w:sz="4" w:space="0" w:color="auto"/>
              <w:right w:val="single" w:sz="4" w:space="0" w:color="auto"/>
            </w:tcBorders>
            <w:shd w:val="clear" w:color="auto" w:fill="auto"/>
          </w:tcPr>
          <w:p w:rsidR="00D10708" w:rsidRPr="00E34FE6" w:rsidRDefault="00A40EBE" w:rsidP="00C47B38">
            <w:pPr>
              <w:spacing w:before="20" w:after="20"/>
              <w:jc w:val="center"/>
              <w:rPr>
                <w:rFonts w:cs="Arial"/>
                <w:sz w:val="20"/>
                <w:szCs w:val="20"/>
                <w:lang w:val="en-ZA"/>
              </w:rPr>
            </w:pPr>
            <w:r>
              <w:rPr>
                <w:rFonts w:cs="Arial"/>
                <w:sz w:val="20"/>
                <w:szCs w:val="20"/>
                <w:lang w:val="en-ZA"/>
              </w:rPr>
              <w:t>25</w:t>
            </w:r>
            <w:r w:rsidR="00D10708" w:rsidRPr="00E34FE6">
              <w:rPr>
                <w:rFonts w:cs="Arial"/>
                <w:sz w:val="20"/>
                <w:szCs w:val="20"/>
                <w:lang w:val="en-ZA"/>
              </w:rPr>
              <w:t xml:space="preserve"> </w:t>
            </w:r>
            <w:r>
              <w:rPr>
                <w:rFonts w:cs="Arial"/>
                <w:sz w:val="20"/>
                <w:szCs w:val="20"/>
                <w:lang w:val="en-ZA"/>
              </w:rPr>
              <w:t>May – 12</w:t>
            </w:r>
            <w:r w:rsidR="00D10708" w:rsidRPr="00E34FE6">
              <w:rPr>
                <w:rFonts w:cs="Arial"/>
                <w:sz w:val="20"/>
                <w:szCs w:val="20"/>
                <w:lang w:val="en-ZA"/>
              </w:rPr>
              <w:t xml:space="preserve"> Jun</w:t>
            </w:r>
          </w:p>
          <w:p w:rsidR="00D10708" w:rsidRPr="00E34FE6" w:rsidRDefault="00D10708" w:rsidP="00C47B38">
            <w:pPr>
              <w:jc w:val="center"/>
              <w:rPr>
                <w:rFonts w:cs="Arial"/>
                <w:sz w:val="20"/>
                <w:szCs w:val="20"/>
                <w:lang w:val="en-ZA"/>
              </w:rPr>
            </w:pPr>
            <w:r w:rsidRPr="00E34FE6">
              <w:rPr>
                <w:rFonts w:cs="Arial"/>
                <w:sz w:val="20"/>
                <w:szCs w:val="20"/>
                <w:lang w:val="en-ZA"/>
              </w:rPr>
              <w:t>(1</w:t>
            </w:r>
            <w:r w:rsidR="00A40EBE">
              <w:rPr>
                <w:rFonts w:cs="Arial"/>
                <w:sz w:val="20"/>
                <w:szCs w:val="20"/>
                <w:lang w:val="en-ZA"/>
              </w:rPr>
              <w:t>5</w:t>
            </w:r>
            <w:r w:rsidRPr="00E34FE6">
              <w:rPr>
                <w:rFonts w:cs="Arial"/>
                <w:sz w:val="20"/>
                <w:szCs w:val="20"/>
                <w:lang w:val="en-ZA"/>
              </w:rPr>
              <w:t xml:space="preserve"> days)</w:t>
            </w:r>
          </w:p>
          <w:p w:rsidR="00D10708" w:rsidRPr="00E34FE6" w:rsidRDefault="00D10708" w:rsidP="00C47B38">
            <w:pPr>
              <w:spacing w:before="20" w:after="20"/>
              <w:jc w:val="center"/>
              <w:rPr>
                <w:rFonts w:cs="Arial"/>
                <w:sz w:val="20"/>
                <w:szCs w:val="20"/>
                <w:lang w:val="en-ZA"/>
              </w:rPr>
            </w:pPr>
          </w:p>
        </w:tc>
        <w:tc>
          <w:tcPr>
            <w:tcW w:w="941" w:type="pct"/>
            <w:tcBorders>
              <w:top w:val="single" w:sz="4" w:space="0" w:color="auto"/>
              <w:left w:val="single" w:sz="4" w:space="0" w:color="auto"/>
              <w:bottom w:val="single" w:sz="4" w:space="0" w:color="auto"/>
              <w:right w:val="single" w:sz="4" w:space="0" w:color="auto"/>
            </w:tcBorders>
          </w:tcPr>
          <w:p w:rsidR="00D10708" w:rsidRPr="00E34FE6" w:rsidRDefault="00A40EBE" w:rsidP="00C47B38">
            <w:pPr>
              <w:jc w:val="center"/>
              <w:rPr>
                <w:rFonts w:cs="Arial"/>
                <w:sz w:val="20"/>
                <w:szCs w:val="20"/>
                <w:lang w:val="en-ZA"/>
              </w:rPr>
            </w:pPr>
            <w:proofErr w:type="spellStart"/>
            <w:r>
              <w:rPr>
                <w:rFonts w:cs="Arial"/>
                <w:sz w:val="20"/>
                <w:szCs w:val="20"/>
                <w:lang w:val="en-ZA"/>
              </w:rPr>
              <w:t>tba</w:t>
            </w:r>
            <w:proofErr w:type="spellEnd"/>
          </w:p>
          <w:p w:rsidR="00D10708" w:rsidRPr="00E34FE6" w:rsidRDefault="00D10708" w:rsidP="00C47B38">
            <w:pPr>
              <w:spacing w:before="20" w:after="20"/>
              <w:jc w:val="center"/>
              <w:rPr>
                <w:rFonts w:cs="Arial"/>
                <w:sz w:val="20"/>
                <w:szCs w:val="20"/>
                <w:lang w:val="en-ZA"/>
              </w:rPr>
            </w:pPr>
          </w:p>
        </w:tc>
        <w:tc>
          <w:tcPr>
            <w:tcW w:w="1160" w:type="pct"/>
            <w:gridSpan w:val="2"/>
            <w:tcBorders>
              <w:top w:val="single" w:sz="4" w:space="0" w:color="auto"/>
              <w:left w:val="single" w:sz="4" w:space="0" w:color="auto"/>
              <w:bottom w:val="single" w:sz="4" w:space="0" w:color="auto"/>
              <w:right w:val="single" w:sz="4" w:space="0" w:color="auto"/>
            </w:tcBorders>
          </w:tcPr>
          <w:p w:rsidR="00D10708" w:rsidRPr="00E34FE6" w:rsidRDefault="00A40EBE" w:rsidP="00C47B38">
            <w:pPr>
              <w:spacing w:before="20" w:after="20"/>
              <w:jc w:val="center"/>
              <w:rPr>
                <w:rFonts w:cs="Arial"/>
                <w:sz w:val="20"/>
                <w:szCs w:val="20"/>
                <w:lang w:val="en-ZA"/>
              </w:rPr>
            </w:pPr>
            <w:r>
              <w:rPr>
                <w:rFonts w:cs="Arial"/>
                <w:sz w:val="20"/>
                <w:szCs w:val="20"/>
                <w:lang w:val="en-ZA"/>
              </w:rPr>
              <w:t>9 Nov – 27 Nov</w:t>
            </w:r>
            <w:r w:rsidR="00E82F03" w:rsidRPr="00E34FE6">
              <w:rPr>
                <w:rFonts w:cs="Arial"/>
                <w:sz w:val="20"/>
                <w:szCs w:val="20"/>
                <w:lang w:val="en-ZA"/>
              </w:rPr>
              <w:t xml:space="preserve"> </w:t>
            </w:r>
            <w:r>
              <w:rPr>
                <w:rFonts w:cs="Arial"/>
                <w:sz w:val="20"/>
                <w:szCs w:val="20"/>
                <w:lang w:val="en-ZA"/>
              </w:rPr>
              <w:br/>
            </w:r>
            <w:r w:rsidR="00D10708" w:rsidRPr="00E34FE6">
              <w:rPr>
                <w:rFonts w:cs="Arial"/>
                <w:sz w:val="20"/>
                <w:szCs w:val="20"/>
                <w:lang w:val="en-ZA"/>
              </w:rPr>
              <w:t>(15 days</w:t>
            </w:r>
            <w:r w:rsidR="00E82F03" w:rsidRPr="00E34FE6">
              <w:rPr>
                <w:rFonts w:cs="Arial"/>
                <w:sz w:val="20"/>
                <w:szCs w:val="20"/>
                <w:lang w:val="en-ZA"/>
              </w:rPr>
              <w:t xml:space="preserve"> </w:t>
            </w:r>
            <w:proofErr w:type="spellStart"/>
            <w:r w:rsidR="00E82F03" w:rsidRPr="00E34FE6">
              <w:rPr>
                <w:rFonts w:cs="Arial"/>
                <w:sz w:val="20"/>
                <w:szCs w:val="20"/>
                <w:lang w:val="en-ZA"/>
              </w:rPr>
              <w:t>incl</w:t>
            </w:r>
            <w:proofErr w:type="spellEnd"/>
            <w:r w:rsidR="00E82F03" w:rsidRPr="00E34FE6">
              <w:rPr>
                <w:rFonts w:cs="Arial"/>
                <w:sz w:val="20"/>
                <w:szCs w:val="20"/>
                <w:lang w:val="en-ZA"/>
              </w:rPr>
              <w:t xml:space="preserve"> 1 project week</w:t>
            </w:r>
            <w:r w:rsidR="00D10708" w:rsidRPr="00E34FE6">
              <w:rPr>
                <w:rFonts w:cs="Arial"/>
                <w:sz w:val="20"/>
                <w:szCs w:val="20"/>
                <w:lang w:val="en-ZA"/>
              </w:rPr>
              <w:t>)</w:t>
            </w:r>
          </w:p>
          <w:p w:rsidR="00D10708" w:rsidRPr="00E34FE6" w:rsidRDefault="00D10708" w:rsidP="00A40EBE">
            <w:pPr>
              <w:spacing w:line="240" w:lineRule="auto"/>
              <w:jc w:val="center"/>
              <w:rPr>
                <w:rFonts w:cs="Arial"/>
                <w:sz w:val="20"/>
                <w:szCs w:val="20"/>
                <w:lang w:val="en-ZA"/>
              </w:rPr>
            </w:pPr>
            <w:r w:rsidRPr="00E34FE6">
              <w:rPr>
                <w:rFonts w:cs="Arial"/>
                <w:sz w:val="20"/>
                <w:szCs w:val="20"/>
                <w:lang w:val="en-ZA"/>
              </w:rPr>
              <w:t>Sick Test:</w:t>
            </w:r>
            <w:r w:rsidR="00DE38FE" w:rsidRPr="00E34FE6">
              <w:rPr>
                <w:rFonts w:cs="Arial"/>
                <w:sz w:val="20"/>
                <w:szCs w:val="20"/>
                <w:lang w:val="en-ZA"/>
              </w:rPr>
              <w:t xml:space="preserve">  </w:t>
            </w:r>
            <w:proofErr w:type="spellStart"/>
            <w:r w:rsidR="00A40EBE">
              <w:rPr>
                <w:rFonts w:cs="Arial"/>
                <w:sz w:val="20"/>
                <w:szCs w:val="20"/>
                <w:lang w:val="en-ZA"/>
              </w:rPr>
              <w:t>tba</w:t>
            </w:r>
            <w:proofErr w:type="spellEnd"/>
          </w:p>
        </w:tc>
      </w:tr>
      <w:tr w:rsidR="007C572C" w:rsidRPr="00E34FE6" w:rsidTr="0073221C">
        <w:tblPrEx>
          <w:tblCellMar>
            <w:top w:w="0" w:type="dxa"/>
            <w:bottom w:w="0" w:type="dxa"/>
          </w:tblCellMar>
        </w:tblPrEx>
        <w:trPr>
          <w:cantSplit/>
        </w:trPr>
        <w:tc>
          <w:tcPr>
            <w:tcW w:w="1088" w:type="pct"/>
            <w:tcBorders>
              <w:top w:val="single" w:sz="4" w:space="0" w:color="auto"/>
              <w:left w:val="single" w:sz="4" w:space="0" w:color="auto"/>
              <w:bottom w:val="single" w:sz="4" w:space="0" w:color="auto"/>
              <w:right w:val="single" w:sz="4" w:space="0" w:color="auto"/>
            </w:tcBorders>
            <w:shd w:val="clear" w:color="auto" w:fill="auto"/>
          </w:tcPr>
          <w:p w:rsidR="007C572C" w:rsidRPr="00E34FE6" w:rsidRDefault="007C572C" w:rsidP="00DE38FE">
            <w:pPr>
              <w:spacing w:before="20" w:after="20"/>
              <w:rPr>
                <w:rFonts w:cs="Arial"/>
                <w:b/>
                <w:bCs/>
                <w:sz w:val="20"/>
                <w:szCs w:val="20"/>
                <w:lang w:val="en-ZA"/>
              </w:rPr>
            </w:pPr>
            <w:r w:rsidRPr="00E34FE6">
              <w:rPr>
                <w:rFonts w:cs="Arial"/>
                <w:b/>
                <w:bCs/>
                <w:sz w:val="20"/>
                <w:szCs w:val="20"/>
                <w:lang w:val="en-ZA"/>
              </w:rPr>
              <w:t xml:space="preserve">TERM ASSESSMENT </w:t>
            </w:r>
          </w:p>
        </w:tc>
        <w:tc>
          <w:tcPr>
            <w:tcW w:w="868" w:type="pct"/>
            <w:tcBorders>
              <w:top w:val="single" w:sz="4" w:space="0" w:color="auto"/>
              <w:left w:val="single" w:sz="4" w:space="0" w:color="auto"/>
              <w:bottom w:val="single" w:sz="4" w:space="0" w:color="auto"/>
              <w:right w:val="single" w:sz="4" w:space="0" w:color="auto"/>
            </w:tcBorders>
            <w:shd w:val="clear" w:color="auto" w:fill="auto"/>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15%</w:t>
            </w:r>
          </w:p>
        </w:tc>
        <w:tc>
          <w:tcPr>
            <w:tcW w:w="943" w:type="pct"/>
            <w:tcBorders>
              <w:top w:val="single" w:sz="4" w:space="0" w:color="auto"/>
              <w:left w:val="single" w:sz="4" w:space="0" w:color="auto"/>
              <w:bottom w:val="single" w:sz="4" w:space="0" w:color="auto"/>
              <w:right w:val="single" w:sz="4" w:space="0" w:color="auto"/>
            </w:tcBorders>
            <w:shd w:val="clear" w:color="auto" w:fill="auto"/>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25%</w:t>
            </w:r>
          </w:p>
        </w:tc>
        <w:tc>
          <w:tcPr>
            <w:tcW w:w="941" w:type="pct"/>
            <w:tcBorders>
              <w:top w:val="single" w:sz="4" w:space="0" w:color="auto"/>
              <w:left w:val="single" w:sz="4" w:space="0" w:color="auto"/>
              <w:bottom w:val="single" w:sz="4" w:space="0" w:color="auto"/>
              <w:right w:val="single" w:sz="4" w:space="0" w:color="auto"/>
            </w:tcBorders>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15%</w:t>
            </w:r>
          </w:p>
        </w:tc>
        <w:tc>
          <w:tcPr>
            <w:tcW w:w="595" w:type="pct"/>
            <w:tcBorders>
              <w:top w:val="single" w:sz="4" w:space="0" w:color="auto"/>
              <w:left w:val="single" w:sz="4" w:space="0" w:color="auto"/>
              <w:bottom w:val="single" w:sz="4" w:space="0" w:color="auto"/>
              <w:right w:val="single" w:sz="4" w:space="0" w:color="auto"/>
            </w:tcBorders>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25%</w:t>
            </w:r>
          </w:p>
        </w:tc>
        <w:tc>
          <w:tcPr>
            <w:tcW w:w="565" w:type="pct"/>
            <w:tcBorders>
              <w:top w:val="single" w:sz="4" w:space="0" w:color="auto"/>
              <w:left w:val="single" w:sz="4" w:space="0" w:color="auto"/>
              <w:bottom w:val="single" w:sz="4" w:space="0" w:color="auto"/>
              <w:right w:val="single" w:sz="4" w:space="0" w:color="auto"/>
            </w:tcBorders>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20%</w:t>
            </w:r>
          </w:p>
        </w:tc>
      </w:tr>
      <w:tr w:rsidR="007C572C" w:rsidRPr="00E34FE6" w:rsidTr="0073221C">
        <w:tblPrEx>
          <w:tblCellMar>
            <w:top w:w="0" w:type="dxa"/>
            <w:bottom w:w="0" w:type="dxa"/>
          </w:tblCellMar>
        </w:tblPrEx>
        <w:trPr>
          <w:cantSplit/>
        </w:trPr>
        <w:tc>
          <w:tcPr>
            <w:tcW w:w="1088" w:type="pct"/>
            <w:tcBorders>
              <w:top w:val="single" w:sz="4" w:space="0" w:color="auto"/>
              <w:left w:val="single" w:sz="4" w:space="0" w:color="auto"/>
              <w:bottom w:val="single" w:sz="4" w:space="0" w:color="auto"/>
              <w:right w:val="single" w:sz="4" w:space="0" w:color="auto"/>
            </w:tcBorders>
            <w:shd w:val="clear" w:color="auto" w:fill="auto"/>
          </w:tcPr>
          <w:p w:rsidR="007C572C" w:rsidRPr="00E34FE6" w:rsidRDefault="007C572C" w:rsidP="00DE38FE">
            <w:pPr>
              <w:spacing w:before="20" w:after="20"/>
              <w:rPr>
                <w:rFonts w:cs="Arial"/>
                <w:b/>
                <w:bCs/>
                <w:sz w:val="20"/>
                <w:szCs w:val="20"/>
                <w:lang w:val="en-ZA"/>
              </w:rPr>
            </w:pPr>
            <w:r w:rsidRPr="00E34FE6">
              <w:rPr>
                <w:rFonts w:cs="Arial"/>
                <w:b/>
                <w:bCs/>
                <w:sz w:val="20"/>
                <w:szCs w:val="20"/>
                <w:lang w:val="en-ZA"/>
              </w:rPr>
              <w:t>MODERATION:</w:t>
            </w:r>
          </w:p>
        </w:tc>
        <w:tc>
          <w:tcPr>
            <w:tcW w:w="868" w:type="pct"/>
            <w:tcBorders>
              <w:top w:val="single" w:sz="4" w:space="0" w:color="auto"/>
              <w:left w:val="single" w:sz="4" w:space="0" w:color="auto"/>
              <w:bottom w:val="single" w:sz="4" w:space="0" w:color="auto"/>
              <w:right w:val="single" w:sz="4" w:space="0" w:color="auto"/>
            </w:tcBorders>
            <w:shd w:val="clear" w:color="auto" w:fill="auto"/>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Internal</w:t>
            </w:r>
          </w:p>
        </w:tc>
        <w:tc>
          <w:tcPr>
            <w:tcW w:w="943" w:type="pct"/>
            <w:tcBorders>
              <w:top w:val="single" w:sz="4" w:space="0" w:color="auto"/>
              <w:left w:val="single" w:sz="4" w:space="0" w:color="auto"/>
              <w:bottom w:val="single" w:sz="4" w:space="0" w:color="auto"/>
              <w:right w:val="single" w:sz="4" w:space="0" w:color="auto"/>
            </w:tcBorders>
            <w:shd w:val="clear" w:color="auto" w:fill="auto"/>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External</w:t>
            </w:r>
          </w:p>
        </w:tc>
        <w:tc>
          <w:tcPr>
            <w:tcW w:w="941" w:type="pct"/>
            <w:tcBorders>
              <w:top w:val="single" w:sz="4" w:space="0" w:color="auto"/>
              <w:left w:val="single" w:sz="4" w:space="0" w:color="auto"/>
              <w:bottom w:val="single" w:sz="4" w:space="0" w:color="auto"/>
              <w:right w:val="single" w:sz="4" w:space="0" w:color="auto"/>
            </w:tcBorders>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Internal</w:t>
            </w:r>
          </w:p>
        </w:tc>
        <w:tc>
          <w:tcPr>
            <w:tcW w:w="595" w:type="pct"/>
            <w:tcBorders>
              <w:top w:val="single" w:sz="4" w:space="0" w:color="auto"/>
              <w:left w:val="single" w:sz="4" w:space="0" w:color="auto"/>
              <w:bottom w:val="single" w:sz="4" w:space="0" w:color="auto"/>
              <w:right w:val="single" w:sz="4" w:space="0" w:color="auto"/>
            </w:tcBorders>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Yes</w:t>
            </w:r>
          </w:p>
        </w:tc>
        <w:tc>
          <w:tcPr>
            <w:tcW w:w="565" w:type="pct"/>
            <w:tcBorders>
              <w:top w:val="single" w:sz="4" w:space="0" w:color="auto"/>
              <w:left w:val="single" w:sz="4" w:space="0" w:color="auto"/>
              <w:bottom w:val="single" w:sz="4" w:space="0" w:color="auto"/>
              <w:right w:val="single" w:sz="4" w:space="0" w:color="auto"/>
            </w:tcBorders>
          </w:tcPr>
          <w:p w:rsidR="007C572C" w:rsidRPr="00E34FE6" w:rsidRDefault="007C572C" w:rsidP="00C47B38">
            <w:pPr>
              <w:spacing w:before="20" w:after="20"/>
              <w:jc w:val="center"/>
              <w:rPr>
                <w:rFonts w:cs="Arial"/>
                <w:sz w:val="20"/>
                <w:szCs w:val="20"/>
                <w:lang w:val="en-ZA"/>
              </w:rPr>
            </w:pPr>
            <w:r w:rsidRPr="00E34FE6">
              <w:rPr>
                <w:rFonts w:cs="Arial"/>
                <w:sz w:val="20"/>
                <w:szCs w:val="20"/>
                <w:lang w:val="en-ZA"/>
              </w:rPr>
              <w:t>Internal</w:t>
            </w:r>
          </w:p>
        </w:tc>
      </w:tr>
      <w:tr w:rsidR="00100DBA" w:rsidRPr="00E34FE6" w:rsidTr="0073221C">
        <w:tblPrEx>
          <w:tblCellMar>
            <w:top w:w="0" w:type="dxa"/>
            <w:bottom w:w="0" w:type="dxa"/>
          </w:tblCellMar>
        </w:tblPrEx>
        <w:trPr>
          <w:cantSplit/>
        </w:trPr>
        <w:tc>
          <w:tcPr>
            <w:tcW w:w="1088" w:type="pct"/>
            <w:tcBorders>
              <w:top w:val="single" w:sz="4" w:space="0" w:color="auto"/>
              <w:left w:val="single" w:sz="4" w:space="0" w:color="auto"/>
              <w:bottom w:val="single" w:sz="4" w:space="0" w:color="auto"/>
              <w:right w:val="single" w:sz="4" w:space="0" w:color="auto"/>
            </w:tcBorders>
            <w:shd w:val="clear" w:color="auto" w:fill="auto"/>
          </w:tcPr>
          <w:p w:rsidR="00100DBA" w:rsidRPr="00E34FE6" w:rsidRDefault="00100DBA" w:rsidP="00100DBA">
            <w:pPr>
              <w:spacing w:before="20" w:after="20"/>
              <w:rPr>
                <w:rFonts w:cs="Arial"/>
                <w:b/>
                <w:bCs/>
                <w:sz w:val="20"/>
                <w:szCs w:val="20"/>
                <w:lang w:val="en-ZA"/>
              </w:rPr>
            </w:pPr>
            <w:r w:rsidRPr="00E34FE6">
              <w:rPr>
                <w:rFonts w:cs="Arial"/>
                <w:b/>
                <w:bCs/>
                <w:sz w:val="20"/>
                <w:szCs w:val="20"/>
                <w:lang w:val="en-ZA"/>
              </w:rPr>
              <w:t>TYPE OF ASSESSMENT:</w:t>
            </w:r>
          </w:p>
        </w:tc>
        <w:tc>
          <w:tcPr>
            <w:tcW w:w="868" w:type="pct"/>
            <w:tcBorders>
              <w:top w:val="single" w:sz="4" w:space="0" w:color="auto"/>
              <w:left w:val="single" w:sz="4" w:space="0" w:color="auto"/>
              <w:bottom w:val="single" w:sz="4" w:space="0" w:color="auto"/>
              <w:right w:val="single" w:sz="4" w:space="0" w:color="auto"/>
            </w:tcBorders>
            <w:shd w:val="clear" w:color="auto" w:fill="auto"/>
          </w:tcPr>
          <w:p w:rsidR="00100DBA" w:rsidRPr="00E34FE6" w:rsidRDefault="00100DBA" w:rsidP="00100DBA">
            <w:pPr>
              <w:spacing w:before="20" w:after="20"/>
              <w:jc w:val="center"/>
              <w:rPr>
                <w:rFonts w:cs="Arial"/>
                <w:sz w:val="20"/>
                <w:szCs w:val="20"/>
                <w:lang w:val="en-ZA"/>
              </w:rPr>
            </w:pPr>
            <w:r>
              <w:rPr>
                <w:rFonts w:cs="Arial"/>
                <w:sz w:val="20"/>
                <w:szCs w:val="20"/>
                <w:lang w:val="en-ZA"/>
              </w:rPr>
              <w:t>Research</w:t>
            </w:r>
            <w:r w:rsidRPr="00E34FE6">
              <w:rPr>
                <w:rFonts w:cs="Arial"/>
                <w:sz w:val="20"/>
                <w:szCs w:val="20"/>
                <w:lang w:val="en-ZA"/>
              </w:rPr>
              <w:t xml:space="preserve"> Paper and Poster</w:t>
            </w:r>
            <w:r>
              <w:rPr>
                <w:rFonts w:cs="Arial"/>
                <w:sz w:val="20"/>
                <w:szCs w:val="20"/>
                <w:lang w:val="en-ZA"/>
              </w:rPr>
              <w:t xml:space="preserve"> </w:t>
            </w:r>
            <w:r>
              <w:rPr>
                <w:rFonts w:cs="Arial"/>
                <w:sz w:val="20"/>
                <w:szCs w:val="20"/>
                <w:lang w:val="en-ZA"/>
              </w:rPr>
              <w:br/>
            </w:r>
            <w:r w:rsidRPr="00E34FE6">
              <w:rPr>
                <w:rFonts w:cs="Arial"/>
                <w:sz w:val="20"/>
                <w:szCs w:val="20"/>
                <w:lang w:val="en-ZA"/>
              </w:rPr>
              <w:t>(Group Project)</w:t>
            </w:r>
          </w:p>
        </w:tc>
        <w:tc>
          <w:tcPr>
            <w:tcW w:w="943" w:type="pct"/>
            <w:tcBorders>
              <w:top w:val="single" w:sz="4" w:space="0" w:color="auto"/>
              <w:left w:val="single" w:sz="4" w:space="0" w:color="auto"/>
              <w:bottom w:val="single" w:sz="4" w:space="0" w:color="auto"/>
              <w:right w:val="single" w:sz="4" w:space="0" w:color="auto"/>
            </w:tcBorders>
            <w:shd w:val="clear" w:color="auto" w:fill="auto"/>
          </w:tcPr>
          <w:p w:rsidR="00100DBA" w:rsidRPr="00E34FE6" w:rsidRDefault="00100DBA" w:rsidP="00100DBA">
            <w:pPr>
              <w:spacing w:before="20" w:after="20"/>
              <w:jc w:val="center"/>
              <w:rPr>
                <w:rFonts w:cs="Arial"/>
                <w:sz w:val="20"/>
                <w:szCs w:val="20"/>
                <w:lang w:val="en-ZA"/>
              </w:rPr>
            </w:pPr>
            <w:r w:rsidRPr="00E34FE6">
              <w:rPr>
                <w:rFonts w:cs="Arial"/>
                <w:sz w:val="20"/>
                <w:szCs w:val="20"/>
                <w:lang w:val="en-ZA"/>
              </w:rPr>
              <w:t>First Summative Test</w:t>
            </w:r>
          </w:p>
        </w:tc>
        <w:tc>
          <w:tcPr>
            <w:tcW w:w="941" w:type="pct"/>
            <w:tcBorders>
              <w:top w:val="single" w:sz="4" w:space="0" w:color="auto"/>
              <w:left w:val="single" w:sz="4" w:space="0" w:color="auto"/>
              <w:bottom w:val="single" w:sz="4" w:space="0" w:color="auto"/>
              <w:right w:val="single" w:sz="4" w:space="0" w:color="auto"/>
            </w:tcBorders>
          </w:tcPr>
          <w:p w:rsidR="00100DBA" w:rsidRPr="00E34FE6" w:rsidRDefault="00100DBA" w:rsidP="00100DBA">
            <w:pPr>
              <w:spacing w:before="20" w:after="20"/>
              <w:jc w:val="center"/>
              <w:rPr>
                <w:rFonts w:cs="Arial"/>
                <w:sz w:val="20"/>
                <w:szCs w:val="20"/>
                <w:lang w:val="en-ZA"/>
              </w:rPr>
            </w:pPr>
            <w:r>
              <w:rPr>
                <w:rFonts w:cs="Arial"/>
                <w:sz w:val="20"/>
                <w:szCs w:val="20"/>
                <w:lang w:val="en-ZA"/>
              </w:rPr>
              <w:t>Research</w:t>
            </w:r>
            <w:r w:rsidRPr="00E34FE6">
              <w:rPr>
                <w:rFonts w:cs="Arial"/>
                <w:sz w:val="20"/>
                <w:szCs w:val="20"/>
                <w:lang w:val="en-ZA"/>
              </w:rPr>
              <w:t xml:space="preserve"> </w:t>
            </w:r>
            <w:r w:rsidRPr="00E34FE6">
              <w:rPr>
                <w:rFonts w:cs="Arial"/>
                <w:sz w:val="20"/>
                <w:szCs w:val="20"/>
                <w:lang w:val="en-ZA"/>
              </w:rPr>
              <w:t>Paper and Poster</w:t>
            </w:r>
            <w:r>
              <w:rPr>
                <w:rFonts w:cs="Arial"/>
                <w:sz w:val="20"/>
                <w:szCs w:val="20"/>
                <w:lang w:val="en-ZA"/>
              </w:rPr>
              <w:t xml:space="preserve"> </w:t>
            </w:r>
            <w:r>
              <w:rPr>
                <w:rFonts w:cs="Arial"/>
                <w:sz w:val="20"/>
                <w:szCs w:val="20"/>
                <w:lang w:val="en-ZA"/>
              </w:rPr>
              <w:br/>
            </w:r>
            <w:r w:rsidRPr="00E34FE6">
              <w:rPr>
                <w:rFonts w:cs="Arial"/>
                <w:sz w:val="20"/>
                <w:szCs w:val="20"/>
                <w:lang w:val="en-ZA"/>
              </w:rPr>
              <w:t>(Group Project)</w:t>
            </w:r>
          </w:p>
        </w:tc>
        <w:tc>
          <w:tcPr>
            <w:tcW w:w="595" w:type="pct"/>
            <w:tcBorders>
              <w:top w:val="single" w:sz="4" w:space="0" w:color="auto"/>
              <w:left w:val="single" w:sz="4" w:space="0" w:color="auto"/>
              <w:bottom w:val="single" w:sz="4" w:space="0" w:color="auto"/>
              <w:right w:val="single" w:sz="4" w:space="0" w:color="auto"/>
            </w:tcBorders>
          </w:tcPr>
          <w:p w:rsidR="00100DBA" w:rsidRPr="00E34FE6" w:rsidRDefault="00100DBA" w:rsidP="00100DBA">
            <w:pPr>
              <w:spacing w:before="20" w:after="20"/>
              <w:jc w:val="center"/>
              <w:rPr>
                <w:rFonts w:cs="Arial"/>
                <w:sz w:val="20"/>
                <w:szCs w:val="20"/>
                <w:lang w:val="en-ZA"/>
              </w:rPr>
            </w:pPr>
            <w:r w:rsidRPr="00E34FE6">
              <w:rPr>
                <w:rFonts w:cs="Arial"/>
                <w:sz w:val="20"/>
                <w:szCs w:val="20"/>
                <w:lang w:val="en-ZA"/>
              </w:rPr>
              <w:t>Final Summative</w:t>
            </w:r>
          </w:p>
        </w:tc>
        <w:tc>
          <w:tcPr>
            <w:tcW w:w="565" w:type="pct"/>
            <w:tcBorders>
              <w:top w:val="single" w:sz="4" w:space="0" w:color="auto"/>
              <w:left w:val="single" w:sz="4" w:space="0" w:color="auto"/>
              <w:bottom w:val="single" w:sz="4" w:space="0" w:color="auto"/>
              <w:right w:val="single" w:sz="4" w:space="0" w:color="auto"/>
            </w:tcBorders>
          </w:tcPr>
          <w:p w:rsidR="00100DBA" w:rsidRPr="00E34FE6" w:rsidRDefault="00100DBA" w:rsidP="00100DBA">
            <w:pPr>
              <w:spacing w:before="20" w:after="20"/>
              <w:jc w:val="center"/>
              <w:rPr>
                <w:rFonts w:cs="Arial"/>
                <w:sz w:val="20"/>
                <w:szCs w:val="20"/>
                <w:lang w:val="en-ZA"/>
              </w:rPr>
            </w:pPr>
            <w:r w:rsidRPr="00E34FE6">
              <w:rPr>
                <w:rFonts w:cs="Arial"/>
                <w:sz w:val="20"/>
                <w:szCs w:val="20"/>
                <w:lang w:val="en-ZA"/>
              </w:rPr>
              <w:t>Integrated Project</w:t>
            </w:r>
          </w:p>
        </w:tc>
      </w:tr>
    </w:tbl>
    <w:p w:rsidR="009F6995" w:rsidRPr="00E34FE6" w:rsidRDefault="009F6995" w:rsidP="00516F12">
      <w:pPr>
        <w:spacing w:line="240" w:lineRule="auto"/>
        <w:ind w:left="360"/>
        <w:rPr>
          <w:bCs/>
          <w:color w:val="000000"/>
          <w:lang w:val="en-ZA"/>
        </w:rPr>
      </w:pPr>
    </w:p>
    <w:p w:rsidR="00945CB5" w:rsidRPr="00E34FE6" w:rsidRDefault="009F6995" w:rsidP="00E34FE6">
      <w:pPr>
        <w:pStyle w:val="Heading3"/>
      </w:pPr>
      <w:r w:rsidRPr="00E34FE6">
        <w:br w:type="page"/>
      </w:r>
      <w:bookmarkStart w:id="22" w:name="_Toc408809484"/>
      <w:r w:rsidR="00945CB5" w:rsidRPr="00E34FE6">
        <w:lastRenderedPageBreak/>
        <w:t>Time-table</w:t>
      </w:r>
      <w:bookmarkEnd w:id="22"/>
      <w:r w:rsidR="00945CB5" w:rsidRPr="00E34FE6">
        <w:t xml:space="preserve">  </w:t>
      </w:r>
    </w:p>
    <w:p w:rsidR="009F6995" w:rsidRPr="00E34FE6" w:rsidRDefault="009F6995" w:rsidP="009F6995">
      <w:pPr>
        <w:rPr>
          <w:lang w:val="en-ZA" w:eastAsia="x-none"/>
        </w:rPr>
      </w:pPr>
    </w:p>
    <w:p w:rsidR="00945CB5" w:rsidRPr="00E34FE6" w:rsidRDefault="00D10CF6" w:rsidP="00D10CF6">
      <w:pPr>
        <w:pStyle w:val="BodyTextIndent"/>
        <w:spacing w:line="360" w:lineRule="auto"/>
        <w:ind w:left="0"/>
        <w:rPr>
          <w:rFonts w:cs="Arial"/>
          <w:lang w:val="en-ZA"/>
        </w:rPr>
      </w:pPr>
      <w:r w:rsidRPr="00E34FE6">
        <w:rPr>
          <w:rFonts w:cs="Arial"/>
          <w:lang w:val="en-ZA"/>
        </w:rPr>
        <w:t>The timetable will be communicated to you through the administration of the department, as amended from time to time.</w:t>
      </w:r>
    </w:p>
    <w:p w:rsidR="00945CB5" w:rsidRPr="00E34FE6" w:rsidRDefault="00B07981" w:rsidP="00E34FE6">
      <w:pPr>
        <w:pStyle w:val="Heading3"/>
      </w:pPr>
      <w:bookmarkStart w:id="23" w:name="_Toc408809485"/>
      <w:r w:rsidRPr="00E34FE6">
        <w:t>Learner Management System (LMS)</w:t>
      </w:r>
      <w:bookmarkEnd w:id="23"/>
      <w:r w:rsidR="00D24170" w:rsidRPr="00E34FE6">
        <w:t xml:space="preserve"> </w:t>
      </w:r>
    </w:p>
    <w:p w:rsidR="00712C77" w:rsidRPr="00E34FE6" w:rsidRDefault="00712C77">
      <w:pPr>
        <w:rPr>
          <w:b/>
          <w:color w:val="000000"/>
          <w:lang w:val="en-ZA"/>
        </w:rPr>
      </w:pPr>
    </w:p>
    <w:p w:rsidR="00137FAF" w:rsidRPr="00E34FE6" w:rsidRDefault="008C7274" w:rsidP="00137FAF">
      <w:pPr>
        <w:pStyle w:val="BodyTextIndent"/>
        <w:spacing w:line="360" w:lineRule="auto"/>
        <w:ind w:left="0"/>
        <w:rPr>
          <w:rFonts w:cs="Arial"/>
          <w:u w:val="single"/>
          <w:lang w:val="en-ZA"/>
        </w:rPr>
      </w:pPr>
      <w:r w:rsidRPr="00E34FE6">
        <w:rPr>
          <w:rFonts w:cs="Arial"/>
          <w:lang w:val="en-ZA"/>
        </w:rPr>
        <w:t xml:space="preserve">Blackboard is an online, virtual environment used by CPUT as their learner management system. Your lecturers will use </w:t>
      </w:r>
      <w:r w:rsidR="009D700B" w:rsidRPr="00E34FE6">
        <w:rPr>
          <w:rFonts w:cs="Arial"/>
          <w:lang w:val="en-ZA"/>
        </w:rPr>
        <w:t>Blackboard extensively</w:t>
      </w:r>
      <w:r w:rsidRPr="00E34FE6">
        <w:rPr>
          <w:rFonts w:cs="Arial"/>
          <w:lang w:val="en-ZA"/>
        </w:rPr>
        <w:t xml:space="preserve"> to organise all your subject content and to communicate with you. It is a good idea to consult Blackboard at the start and end of each day as important information </w:t>
      </w:r>
      <w:r w:rsidR="009D700B" w:rsidRPr="00E34FE6">
        <w:rPr>
          <w:rFonts w:cs="Arial"/>
          <w:lang w:val="en-ZA"/>
        </w:rPr>
        <w:t>like class</w:t>
      </w:r>
      <w:r w:rsidR="00BF1544" w:rsidRPr="00E34FE6">
        <w:rPr>
          <w:rFonts w:cs="Arial"/>
          <w:lang w:val="en-ZA"/>
        </w:rPr>
        <w:t xml:space="preserve"> notes</w:t>
      </w:r>
      <w:r w:rsidRPr="00E34FE6">
        <w:rPr>
          <w:rFonts w:cs="Arial"/>
          <w:lang w:val="en-ZA"/>
        </w:rPr>
        <w:t xml:space="preserve"> and slides</w:t>
      </w:r>
      <w:r w:rsidR="00BF1544" w:rsidRPr="00E34FE6">
        <w:rPr>
          <w:rFonts w:cs="Arial"/>
          <w:lang w:val="en-ZA"/>
        </w:rPr>
        <w:t>, assessment briefs</w:t>
      </w:r>
      <w:r w:rsidRPr="00E34FE6">
        <w:rPr>
          <w:rFonts w:cs="Arial"/>
          <w:lang w:val="en-ZA"/>
        </w:rPr>
        <w:t>, various resources</w:t>
      </w:r>
      <w:r w:rsidR="00BF1544" w:rsidRPr="00E34FE6">
        <w:rPr>
          <w:rFonts w:cs="Arial"/>
          <w:lang w:val="en-ZA"/>
        </w:rPr>
        <w:t xml:space="preserve"> and all announcements </w:t>
      </w:r>
      <w:r w:rsidRPr="00E34FE6">
        <w:rPr>
          <w:rFonts w:cs="Arial"/>
          <w:lang w:val="en-ZA"/>
        </w:rPr>
        <w:t>from your lecturer will be made via the Blackboard system. Once the system is in place your lecturers will notify you and it will be important that you familiarise yourself with how Blackboard works and resolve any login problems you might experience.</w:t>
      </w:r>
      <w:r w:rsidR="009D700B" w:rsidRPr="00E34FE6">
        <w:rPr>
          <w:rFonts w:cs="Arial"/>
          <w:u w:val="single"/>
          <w:lang w:val="en-ZA"/>
        </w:rPr>
        <w:t xml:space="preserve"> </w:t>
      </w:r>
    </w:p>
    <w:p w:rsidR="00945CB5" w:rsidRPr="00E34FE6" w:rsidRDefault="00945CB5" w:rsidP="00E34FE6">
      <w:pPr>
        <w:pStyle w:val="Heading3"/>
      </w:pPr>
      <w:bookmarkStart w:id="24" w:name="_Toc528486666"/>
      <w:bookmarkStart w:id="25" w:name="_Toc528486732"/>
      <w:bookmarkStart w:id="26" w:name="_Toc528555881"/>
      <w:bookmarkStart w:id="27" w:name="_Toc528556133"/>
      <w:bookmarkStart w:id="28" w:name="_Toc528558034"/>
      <w:bookmarkStart w:id="29" w:name="_Toc528558201"/>
      <w:bookmarkStart w:id="30" w:name="_Toc528558398"/>
      <w:bookmarkStart w:id="31" w:name="_Toc528558519"/>
      <w:bookmarkStart w:id="32" w:name="_Toc528558543"/>
      <w:bookmarkStart w:id="33" w:name="_Toc530302694"/>
      <w:bookmarkStart w:id="34" w:name="_Toc530302908"/>
      <w:bookmarkStart w:id="35" w:name="_Toc535220893"/>
      <w:bookmarkStart w:id="36" w:name="_Toc535221102"/>
      <w:bookmarkStart w:id="37" w:name="_Toc535223810"/>
      <w:bookmarkStart w:id="38" w:name="_Toc535913097"/>
      <w:bookmarkStart w:id="39" w:name="_Toc528558204"/>
      <w:bookmarkStart w:id="40" w:name="_Toc528558401"/>
      <w:bookmarkStart w:id="41" w:name="_Toc528558522"/>
      <w:bookmarkStart w:id="42" w:name="_Toc528558546"/>
      <w:bookmarkStart w:id="43" w:name="_Toc530302697"/>
      <w:bookmarkStart w:id="44" w:name="_Toc530302911"/>
      <w:bookmarkStart w:id="45" w:name="_Toc535220896"/>
      <w:bookmarkStart w:id="46" w:name="_Toc535221105"/>
      <w:bookmarkStart w:id="47" w:name="_Toc535223813"/>
      <w:bookmarkStart w:id="48" w:name="_Toc535913100"/>
      <w:bookmarkStart w:id="49" w:name="_Toc379313618"/>
      <w:bookmarkStart w:id="50" w:name="_Toc408809486"/>
      <w:r w:rsidRPr="00E34FE6">
        <w:t>Study materials and purchases</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49"/>
      <w:bookmarkEnd w:id="50"/>
    </w:p>
    <w:p w:rsidR="00945CB5" w:rsidRPr="00E34FE6" w:rsidRDefault="00945CB5">
      <w:pPr>
        <w:pStyle w:val="Header"/>
        <w:tabs>
          <w:tab w:val="clear" w:pos="4320"/>
          <w:tab w:val="clear" w:pos="8640"/>
        </w:tabs>
        <w:spacing w:line="240" w:lineRule="auto"/>
        <w:rPr>
          <w:rFonts w:ascii="Calibri" w:hAnsi="Calibri"/>
          <w:color w:val="000000"/>
          <w:szCs w:val="22"/>
          <w:lang w:val="en-ZA"/>
        </w:rPr>
      </w:pPr>
    </w:p>
    <w:p w:rsidR="006A76DB" w:rsidRPr="00E34FE6" w:rsidRDefault="008C7274" w:rsidP="00A15D94">
      <w:pPr>
        <w:pStyle w:val="BodyText2"/>
        <w:rPr>
          <w:rFonts w:ascii="Calibri" w:hAnsi="Calibri" w:cs="Arial"/>
          <w:i w:val="0"/>
          <w:iCs/>
          <w:color w:val="000000"/>
          <w:lang w:val="en-ZA"/>
        </w:rPr>
      </w:pPr>
      <w:r w:rsidRPr="00E34FE6">
        <w:rPr>
          <w:rFonts w:ascii="Calibri" w:hAnsi="Calibri" w:cs="Arial"/>
          <w:i w:val="0"/>
          <w:iCs/>
          <w:color w:val="000000"/>
          <w:lang w:val="en-ZA"/>
        </w:rPr>
        <w:t>Your lecturers will inform you of any prescribed textbooks that you are required to purchase. Also ensure that you have a notepad for lectures and practicals and any additional stationery.</w:t>
      </w:r>
    </w:p>
    <w:p w:rsidR="008F42B2" w:rsidRPr="00E34FE6" w:rsidRDefault="008F42B2" w:rsidP="0073221C">
      <w:pPr>
        <w:spacing w:before="20" w:after="20"/>
        <w:rPr>
          <w:lang w:val="en-ZA"/>
        </w:rPr>
      </w:pPr>
      <w:r w:rsidRPr="00E34FE6">
        <w:rPr>
          <w:lang w:val="en-ZA"/>
        </w:rPr>
        <w:t xml:space="preserve">Prescribed book: </w:t>
      </w:r>
      <w:r w:rsidR="0073221C" w:rsidRPr="00E34FE6">
        <w:rPr>
          <w:rFonts w:cs="Arial"/>
          <w:b/>
          <w:lang w:val="en-ZA"/>
        </w:rPr>
        <w:t>Information Technology Project Management, 6</w:t>
      </w:r>
      <w:r w:rsidR="0073221C" w:rsidRPr="00E34FE6">
        <w:rPr>
          <w:rFonts w:cs="Arial"/>
          <w:b/>
          <w:vertAlign w:val="superscript"/>
          <w:lang w:val="en-ZA"/>
        </w:rPr>
        <w:t>th</w:t>
      </w:r>
      <w:r w:rsidR="0073221C" w:rsidRPr="00E34FE6">
        <w:rPr>
          <w:rFonts w:cs="Arial"/>
          <w:b/>
          <w:lang w:val="en-ZA"/>
        </w:rPr>
        <w:t xml:space="preserve"> Ed (Revised), by Kathy Schwalbe</w:t>
      </w:r>
      <w:r w:rsidRPr="00E34FE6">
        <w:rPr>
          <w:lang w:val="en-ZA"/>
        </w:rPr>
        <w:t>. The text book is available in the university library or bookshop at a price of approximatel</w:t>
      </w:r>
      <w:r w:rsidR="0073221C" w:rsidRPr="00E34FE6">
        <w:rPr>
          <w:lang w:val="en-ZA"/>
        </w:rPr>
        <w:t>y R 650</w:t>
      </w:r>
      <w:r w:rsidRPr="00E34FE6">
        <w:rPr>
          <w:lang w:val="en-ZA"/>
        </w:rPr>
        <w:t xml:space="preserve">. Students must rely on their own lecture notes to supplement the class notes that are posted on the </w:t>
      </w:r>
      <w:r w:rsidR="00DE38FE" w:rsidRPr="00E34FE6">
        <w:rPr>
          <w:lang w:val="en-ZA"/>
        </w:rPr>
        <w:t>LMS</w:t>
      </w:r>
      <w:r w:rsidRPr="00E34FE6">
        <w:rPr>
          <w:lang w:val="en-ZA"/>
        </w:rPr>
        <w:t>.</w:t>
      </w:r>
    </w:p>
    <w:p w:rsidR="00945CB5" w:rsidRPr="00E34FE6" w:rsidRDefault="006A76DB" w:rsidP="00885689">
      <w:pPr>
        <w:pStyle w:val="Heading1"/>
      </w:pPr>
      <w:r w:rsidRPr="00E34FE6">
        <w:br w:type="page"/>
      </w:r>
      <w:bookmarkStart w:id="51" w:name="_Toc408809487"/>
      <w:bookmarkEnd w:id="39"/>
      <w:bookmarkEnd w:id="40"/>
      <w:bookmarkEnd w:id="41"/>
      <w:bookmarkEnd w:id="42"/>
      <w:bookmarkEnd w:id="43"/>
      <w:bookmarkEnd w:id="44"/>
      <w:bookmarkEnd w:id="45"/>
      <w:bookmarkEnd w:id="46"/>
      <w:bookmarkEnd w:id="47"/>
      <w:bookmarkEnd w:id="48"/>
      <w:r w:rsidR="00012176" w:rsidRPr="00E34FE6">
        <w:lastRenderedPageBreak/>
        <w:t>Study Component</w:t>
      </w:r>
      <w:bookmarkEnd w:id="51"/>
    </w:p>
    <w:p w:rsidR="00945CB5" w:rsidRPr="00E34FE6" w:rsidRDefault="00945CB5">
      <w:pPr>
        <w:rPr>
          <w:rFonts w:cs="Arial"/>
          <w:lang w:val="en-ZA"/>
        </w:rPr>
      </w:pPr>
    </w:p>
    <w:p w:rsidR="00945CB5" w:rsidRPr="00E34FE6" w:rsidRDefault="00D24170" w:rsidP="00E34FE6">
      <w:pPr>
        <w:pStyle w:val="Heading2"/>
      </w:pPr>
      <w:bookmarkStart w:id="52" w:name="_Toc528486671"/>
      <w:bookmarkStart w:id="53" w:name="_Toc528486737"/>
      <w:bookmarkStart w:id="54" w:name="_Toc528555886"/>
      <w:bookmarkStart w:id="55" w:name="_Toc528556138"/>
      <w:bookmarkStart w:id="56" w:name="_Toc528558039"/>
      <w:bookmarkStart w:id="57" w:name="_Toc528558211"/>
      <w:bookmarkStart w:id="58" w:name="_Toc528558408"/>
      <w:bookmarkStart w:id="59" w:name="_Toc528558529"/>
      <w:bookmarkStart w:id="60" w:name="_Toc528558553"/>
      <w:bookmarkStart w:id="61" w:name="_Toc530302704"/>
      <w:bookmarkStart w:id="62" w:name="_Toc530302918"/>
      <w:bookmarkStart w:id="63" w:name="_Toc535220903"/>
      <w:bookmarkStart w:id="64" w:name="_Toc535221110"/>
      <w:bookmarkStart w:id="65" w:name="_Toc535223818"/>
      <w:bookmarkStart w:id="66" w:name="_Toc535913105"/>
      <w:bookmarkStart w:id="67" w:name="_Toc379313621"/>
      <w:bookmarkStart w:id="68" w:name="_Toc408809488"/>
      <w:r w:rsidRPr="00E34FE6">
        <w:t>Subject</w:t>
      </w:r>
      <w:r w:rsidR="00945CB5" w:rsidRPr="00E34FE6">
        <w:t xml:space="preserve"> </w:t>
      </w:r>
      <w:r w:rsidR="00C45079" w:rsidRPr="00E34FE6">
        <w:t>S</w:t>
      </w:r>
      <w:r w:rsidR="00945CB5" w:rsidRPr="00E34FE6">
        <w:t>pecifications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945CB5" w:rsidRPr="00E34FE6" w:rsidRDefault="00945CB5">
      <w:pPr>
        <w:pStyle w:val="BodyText2"/>
        <w:rPr>
          <w:rFonts w:cs="Arial"/>
          <w:i w:val="0"/>
          <w:iCs/>
          <w:color w:val="000000"/>
          <w:lang w:val="en-ZA"/>
        </w:rPr>
      </w:pPr>
    </w:p>
    <w:p w:rsidR="00945CB5" w:rsidRPr="00E34FE6" w:rsidRDefault="00B36445" w:rsidP="00E34FE6">
      <w:pPr>
        <w:pStyle w:val="Heading3"/>
      </w:pPr>
      <w:bookmarkStart w:id="69" w:name="_Toc408809489"/>
      <w:r w:rsidRPr="00E34FE6">
        <w:t>S</w:t>
      </w:r>
      <w:r w:rsidR="00D24170" w:rsidRPr="00E34FE6">
        <w:t xml:space="preserve">tructure </w:t>
      </w:r>
      <w:r w:rsidR="00945CB5" w:rsidRPr="00E34FE6">
        <w:t xml:space="preserve">of the </w:t>
      </w:r>
      <w:r w:rsidR="00D24170" w:rsidRPr="00E34FE6">
        <w:t>subject</w:t>
      </w:r>
      <w:bookmarkEnd w:id="69"/>
    </w:p>
    <w:p w:rsidR="00C17E42" w:rsidRPr="00E34FE6" w:rsidRDefault="00C17E42" w:rsidP="005F4F5F">
      <w:pPr>
        <w:rPr>
          <w:lang w:val="en-ZA"/>
        </w:rPr>
      </w:pPr>
    </w:p>
    <w:p w:rsidR="008F42B2" w:rsidRPr="00E34FE6" w:rsidRDefault="008F42B2" w:rsidP="006866EA">
      <w:pPr>
        <w:spacing w:before="20" w:after="20"/>
        <w:rPr>
          <w:rFonts w:cs="Arial"/>
          <w:lang w:val="en-ZA"/>
        </w:rPr>
      </w:pPr>
      <w:r w:rsidRPr="00E34FE6">
        <w:rPr>
          <w:rFonts w:cs="Arial"/>
          <w:lang w:val="en-ZA"/>
        </w:rPr>
        <w:t>The way in which the exploration of the learning areas and their specific topics are sequenced over the academic year in presented below.</w:t>
      </w:r>
    </w:p>
    <w:tbl>
      <w:tblPr>
        <w:tblW w:w="5000" w:type="pct"/>
        <w:tblLook w:val="0000" w:firstRow="0" w:lastRow="0" w:firstColumn="0" w:lastColumn="0" w:noHBand="0" w:noVBand="0"/>
      </w:tblPr>
      <w:tblGrid>
        <w:gridCol w:w="1663"/>
        <w:gridCol w:w="682"/>
        <w:gridCol w:w="5154"/>
        <w:gridCol w:w="2032"/>
      </w:tblGrid>
      <w:tr w:rsidR="00C17E42" w:rsidRPr="00E34FE6" w:rsidTr="000D29E3">
        <w:tblPrEx>
          <w:tblCellMar>
            <w:top w:w="0" w:type="dxa"/>
            <w:bottom w:w="0" w:type="dxa"/>
          </w:tblCellMar>
        </w:tblPrEx>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C17E42" w:rsidRPr="00E34FE6" w:rsidRDefault="00C17E42" w:rsidP="000D29E3">
            <w:pPr>
              <w:spacing w:before="20" w:after="20"/>
              <w:jc w:val="center"/>
              <w:rPr>
                <w:rFonts w:cs="Arial"/>
                <w:b/>
                <w:bCs/>
                <w:lang w:val="en-ZA"/>
              </w:rPr>
            </w:pPr>
            <w:r w:rsidRPr="00E34FE6">
              <w:rPr>
                <w:rFonts w:cs="Arial"/>
                <w:b/>
                <w:bCs/>
                <w:lang w:val="en-ZA"/>
              </w:rPr>
              <w:t>Topics</w:t>
            </w:r>
          </w:p>
        </w:tc>
      </w:tr>
      <w:tr w:rsidR="00C17E42" w:rsidRPr="00E34FE6" w:rsidTr="000D29E3">
        <w:tblPrEx>
          <w:tblCellMar>
            <w:top w:w="0" w:type="dxa"/>
            <w:bottom w:w="0" w:type="dxa"/>
          </w:tblCellMar>
        </w:tblPrEx>
        <w:trPr>
          <w:cantSplit/>
        </w:trPr>
        <w:tc>
          <w:tcPr>
            <w:tcW w:w="12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17E42" w:rsidRPr="00E34FE6" w:rsidRDefault="00C17E42" w:rsidP="000D29E3">
            <w:pPr>
              <w:spacing w:before="20" w:after="20"/>
              <w:rPr>
                <w:rFonts w:cs="Arial"/>
                <w:b/>
                <w:bCs/>
                <w:lang w:val="en-ZA"/>
              </w:rPr>
            </w:pPr>
            <w:r w:rsidRPr="00E34FE6">
              <w:rPr>
                <w:rFonts w:cs="Arial"/>
                <w:b/>
                <w:bCs/>
                <w:lang w:val="en-ZA"/>
              </w:rPr>
              <w:t>Term 1</w:t>
            </w:r>
          </w:p>
        </w:tc>
        <w:tc>
          <w:tcPr>
            <w:tcW w:w="377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17E42" w:rsidRPr="00E34FE6" w:rsidRDefault="0073221C" w:rsidP="0073221C">
            <w:pPr>
              <w:spacing w:before="20" w:after="20"/>
              <w:rPr>
                <w:rFonts w:cs="Arial"/>
                <w:lang w:val="en-ZA"/>
              </w:rPr>
            </w:pPr>
            <w:r w:rsidRPr="00E34FE6">
              <w:rPr>
                <w:rFonts w:cs="Arial"/>
                <w:lang w:val="en-ZA"/>
              </w:rPr>
              <w:t>IT PM Orientation &amp; Introducing the PMBOK</w:t>
            </w:r>
          </w:p>
        </w:tc>
      </w:tr>
      <w:tr w:rsidR="00C17E42" w:rsidRPr="00E34FE6" w:rsidTr="000D29E3">
        <w:tblPrEx>
          <w:tblCellMar>
            <w:top w:w="0" w:type="dxa"/>
            <w:bottom w:w="0" w:type="dxa"/>
          </w:tblCellMar>
        </w:tblPrEx>
        <w:trPr>
          <w:cantSplit/>
        </w:trPr>
        <w:tc>
          <w:tcPr>
            <w:tcW w:w="12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17E42" w:rsidRPr="00E34FE6" w:rsidRDefault="00C17E42" w:rsidP="000D29E3">
            <w:pPr>
              <w:spacing w:before="20" w:after="20"/>
              <w:rPr>
                <w:rFonts w:cs="Arial"/>
                <w:b/>
                <w:bCs/>
                <w:lang w:val="en-ZA"/>
              </w:rPr>
            </w:pPr>
            <w:r w:rsidRPr="00E34FE6">
              <w:rPr>
                <w:rFonts w:cs="Arial"/>
                <w:b/>
                <w:bCs/>
                <w:lang w:val="en-ZA"/>
              </w:rPr>
              <w:t>Term 2</w:t>
            </w:r>
          </w:p>
        </w:tc>
        <w:tc>
          <w:tcPr>
            <w:tcW w:w="377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17E42" w:rsidRPr="00E34FE6" w:rsidRDefault="00F04F51" w:rsidP="006866EA">
            <w:pPr>
              <w:spacing w:before="20" w:after="20"/>
              <w:rPr>
                <w:rFonts w:cs="Arial"/>
                <w:lang w:val="en-ZA"/>
              </w:rPr>
            </w:pPr>
            <w:r w:rsidRPr="00E34FE6">
              <w:rPr>
                <w:rFonts w:cs="Arial"/>
                <w:lang w:val="en-ZA"/>
              </w:rPr>
              <w:t>Introducing Process Groups and Processes</w:t>
            </w:r>
          </w:p>
        </w:tc>
      </w:tr>
      <w:tr w:rsidR="00C17E42" w:rsidRPr="00E34FE6" w:rsidTr="000D29E3">
        <w:tblPrEx>
          <w:tblCellMar>
            <w:top w:w="0" w:type="dxa"/>
            <w:bottom w:w="0" w:type="dxa"/>
          </w:tblCellMar>
        </w:tblPrEx>
        <w:trPr>
          <w:cantSplit/>
        </w:trPr>
        <w:tc>
          <w:tcPr>
            <w:tcW w:w="12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17E42" w:rsidRPr="00E34FE6" w:rsidRDefault="00C17E42" w:rsidP="000D29E3">
            <w:pPr>
              <w:spacing w:before="20" w:after="20"/>
              <w:rPr>
                <w:rFonts w:cs="Arial"/>
                <w:b/>
                <w:bCs/>
                <w:lang w:val="en-ZA"/>
              </w:rPr>
            </w:pPr>
            <w:r w:rsidRPr="00E34FE6">
              <w:rPr>
                <w:rFonts w:cs="Arial"/>
                <w:b/>
                <w:bCs/>
                <w:lang w:val="en-ZA"/>
              </w:rPr>
              <w:t>Term 3</w:t>
            </w:r>
          </w:p>
        </w:tc>
        <w:tc>
          <w:tcPr>
            <w:tcW w:w="377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17E42" w:rsidRPr="00E34FE6" w:rsidRDefault="0073221C" w:rsidP="000D29E3">
            <w:pPr>
              <w:spacing w:before="20" w:after="20"/>
              <w:rPr>
                <w:rFonts w:cs="Arial"/>
                <w:lang w:val="en-ZA"/>
              </w:rPr>
            </w:pPr>
            <w:r w:rsidRPr="00E34FE6">
              <w:rPr>
                <w:rFonts w:cs="Arial"/>
                <w:lang w:val="en-ZA"/>
              </w:rPr>
              <w:t xml:space="preserve">Cost and Quality Management </w:t>
            </w:r>
            <w:r w:rsidR="00C17E42" w:rsidRPr="00E34FE6">
              <w:rPr>
                <w:rFonts w:cs="Arial"/>
                <w:lang w:val="en-ZA"/>
              </w:rPr>
              <w:t xml:space="preserve"> </w:t>
            </w:r>
          </w:p>
        </w:tc>
      </w:tr>
      <w:tr w:rsidR="00C17E42" w:rsidRPr="00E34FE6" w:rsidTr="000D29E3">
        <w:tblPrEx>
          <w:tblCellMar>
            <w:top w:w="0" w:type="dxa"/>
            <w:bottom w:w="0" w:type="dxa"/>
          </w:tblCellMar>
        </w:tblPrEx>
        <w:trPr>
          <w:cantSplit/>
        </w:trPr>
        <w:tc>
          <w:tcPr>
            <w:tcW w:w="12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17E42" w:rsidRPr="00E34FE6" w:rsidRDefault="00C17E42" w:rsidP="000D29E3">
            <w:pPr>
              <w:spacing w:before="20" w:after="20"/>
              <w:rPr>
                <w:rFonts w:cs="Arial"/>
                <w:b/>
                <w:bCs/>
                <w:lang w:val="en-ZA"/>
              </w:rPr>
            </w:pPr>
            <w:r w:rsidRPr="00E34FE6">
              <w:rPr>
                <w:rFonts w:cs="Arial"/>
                <w:b/>
                <w:bCs/>
                <w:lang w:val="en-ZA"/>
              </w:rPr>
              <w:t>Term 4</w:t>
            </w:r>
          </w:p>
        </w:tc>
        <w:tc>
          <w:tcPr>
            <w:tcW w:w="377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17E42" w:rsidRPr="00E34FE6" w:rsidRDefault="0073221C" w:rsidP="000D29E3">
            <w:pPr>
              <w:spacing w:before="20" w:after="20"/>
              <w:rPr>
                <w:rFonts w:cs="Arial"/>
                <w:lang w:val="en-ZA"/>
              </w:rPr>
            </w:pPr>
            <w:r w:rsidRPr="00E34FE6">
              <w:rPr>
                <w:rFonts w:cs="Arial"/>
                <w:lang w:val="en-ZA"/>
              </w:rPr>
              <w:t>Human Resource and Risk Management</w:t>
            </w:r>
            <w:r w:rsidR="00C17E42" w:rsidRPr="00E34FE6">
              <w:rPr>
                <w:rFonts w:cs="Arial"/>
                <w:lang w:val="en-ZA"/>
              </w:rPr>
              <w:t xml:space="preserve"> </w:t>
            </w:r>
          </w:p>
        </w:tc>
      </w:tr>
      <w:tr w:rsidR="00C17E42" w:rsidRPr="00E34FE6" w:rsidTr="000D29E3">
        <w:tblPrEx>
          <w:tblCellMar>
            <w:top w:w="0" w:type="dxa"/>
            <w:bottom w:w="0" w:type="dxa"/>
          </w:tblCellMar>
        </w:tblPrEx>
        <w:tc>
          <w:tcPr>
            <w:tcW w:w="5000" w:type="pct"/>
            <w:gridSpan w:val="4"/>
            <w:tcBorders>
              <w:top w:val="single" w:sz="4" w:space="0" w:color="auto"/>
              <w:bottom w:val="single" w:sz="4" w:space="0" w:color="auto"/>
            </w:tcBorders>
            <w:shd w:val="clear" w:color="auto" w:fill="auto"/>
          </w:tcPr>
          <w:p w:rsidR="00C17E42" w:rsidRPr="00E34FE6" w:rsidRDefault="00C17E42" w:rsidP="000D29E3">
            <w:pPr>
              <w:spacing w:before="20" w:after="20"/>
              <w:rPr>
                <w:rFonts w:cs="Arial"/>
                <w:lang w:val="en-ZA"/>
              </w:rPr>
            </w:pPr>
          </w:p>
        </w:tc>
      </w:tr>
      <w:tr w:rsidR="00C17E42" w:rsidRPr="00E34FE6" w:rsidTr="000D29E3">
        <w:tblPrEx>
          <w:tblCellMar>
            <w:top w:w="0" w:type="dxa"/>
            <w:bottom w:w="0" w:type="dxa"/>
          </w:tblCellMar>
        </w:tblPrEx>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C17E42" w:rsidRPr="00E34FE6" w:rsidRDefault="00C17E42" w:rsidP="000D29E3">
            <w:pPr>
              <w:spacing w:before="20" w:after="20"/>
              <w:jc w:val="center"/>
              <w:rPr>
                <w:rFonts w:cs="Arial"/>
                <w:b/>
                <w:bCs/>
                <w:lang w:val="en-ZA"/>
              </w:rPr>
            </w:pPr>
            <w:r w:rsidRPr="00E34FE6">
              <w:rPr>
                <w:rFonts w:cs="Arial"/>
                <w:b/>
                <w:bCs/>
                <w:lang w:val="en-ZA"/>
              </w:rPr>
              <w:t>Content Sequencing and Topic Descriptions</w:t>
            </w:r>
          </w:p>
        </w:tc>
      </w:tr>
      <w:tr w:rsidR="00C17E42" w:rsidRPr="00E34FE6" w:rsidTr="000D29E3">
        <w:tblPrEx>
          <w:tblCellMar>
            <w:top w:w="0" w:type="dxa"/>
            <w:bottom w:w="0" w:type="dxa"/>
          </w:tblCellMar>
        </w:tblPrEx>
        <w:tc>
          <w:tcPr>
            <w:tcW w:w="872" w:type="pct"/>
            <w:tcBorders>
              <w:top w:val="single" w:sz="4" w:space="0" w:color="auto"/>
              <w:left w:val="single" w:sz="4" w:space="0" w:color="auto"/>
              <w:bottom w:val="single" w:sz="4" w:space="0" w:color="auto"/>
              <w:right w:val="single" w:sz="4" w:space="0" w:color="auto"/>
            </w:tcBorders>
            <w:shd w:val="clear" w:color="auto" w:fill="auto"/>
          </w:tcPr>
          <w:p w:rsidR="00C17E42" w:rsidRPr="00E34FE6" w:rsidRDefault="006E5723" w:rsidP="006E5723">
            <w:pPr>
              <w:spacing w:before="20" w:after="20"/>
              <w:jc w:val="center"/>
              <w:rPr>
                <w:rFonts w:cs="Arial"/>
                <w:b/>
                <w:bCs/>
                <w:lang w:val="en-ZA"/>
              </w:rPr>
            </w:pPr>
            <w:r w:rsidRPr="00E34FE6">
              <w:rPr>
                <w:rFonts w:cs="Arial"/>
                <w:b/>
                <w:bCs/>
                <w:lang w:val="en-ZA"/>
              </w:rPr>
              <w:t>Term</w:t>
            </w:r>
          </w:p>
        </w:tc>
        <w:tc>
          <w:tcPr>
            <w:tcW w:w="3062" w:type="pct"/>
            <w:gridSpan w:val="2"/>
            <w:tcBorders>
              <w:top w:val="single" w:sz="4" w:space="0" w:color="auto"/>
              <w:left w:val="single" w:sz="4" w:space="0" w:color="auto"/>
              <w:bottom w:val="single" w:sz="4" w:space="0" w:color="auto"/>
              <w:right w:val="single" w:sz="4" w:space="0" w:color="auto"/>
            </w:tcBorders>
            <w:shd w:val="clear" w:color="auto" w:fill="auto"/>
          </w:tcPr>
          <w:p w:rsidR="00C17E42" w:rsidRPr="00E34FE6" w:rsidRDefault="006E5723" w:rsidP="006E5723">
            <w:pPr>
              <w:spacing w:before="20" w:after="20"/>
              <w:jc w:val="center"/>
              <w:rPr>
                <w:rFonts w:cs="Arial"/>
                <w:b/>
                <w:bCs/>
                <w:lang w:val="en-ZA"/>
              </w:rPr>
            </w:pPr>
            <w:r w:rsidRPr="00E34FE6">
              <w:rPr>
                <w:rFonts w:cs="Arial"/>
                <w:b/>
                <w:bCs/>
                <w:lang w:val="en-ZA"/>
              </w:rPr>
              <w:t xml:space="preserve">Topic </w:t>
            </w:r>
            <w:r w:rsidR="00C17E42" w:rsidRPr="00E34FE6">
              <w:rPr>
                <w:rFonts w:cs="Arial"/>
                <w:b/>
                <w:bCs/>
                <w:lang w:val="en-ZA"/>
              </w:rPr>
              <w:t>and Content Discussion</w:t>
            </w: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C17E42" w:rsidRPr="00E34FE6" w:rsidRDefault="00C17E42" w:rsidP="006E5723">
            <w:pPr>
              <w:spacing w:before="20" w:after="20"/>
              <w:jc w:val="center"/>
              <w:rPr>
                <w:rFonts w:cs="Arial"/>
                <w:b/>
                <w:bCs/>
                <w:lang w:val="en-ZA"/>
              </w:rPr>
            </w:pPr>
            <w:r w:rsidRPr="00E34FE6">
              <w:rPr>
                <w:rFonts w:cs="Arial"/>
                <w:b/>
                <w:bCs/>
                <w:lang w:val="en-ZA"/>
              </w:rPr>
              <w:t>Learning Resources</w:t>
            </w:r>
          </w:p>
        </w:tc>
      </w:tr>
      <w:tr w:rsidR="00C17E42" w:rsidRPr="00E34FE6" w:rsidTr="000D29E3">
        <w:tblPrEx>
          <w:tblCellMar>
            <w:top w:w="0" w:type="dxa"/>
            <w:bottom w:w="0" w:type="dxa"/>
          </w:tblCellMar>
        </w:tblPrEx>
        <w:tc>
          <w:tcPr>
            <w:tcW w:w="872" w:type="pct"/>
            <w:tcBorders>
              <w:top w:val="single" w:sz="4" w:space="0" w:color="auto"/>
              <w:left w:val="single" w:sz="4" w:space="0" w:color="auto"/>
              <w:bottom w:val="single" w:sz="4" w:space="0" w:color="auto"/>
              <w:right w:val="single" w:sz="4" w:space="0" w:color="auto"/>
            </w:tcBorders>
            <w:shd w:val="clear" w:color="auto" w:fill="auto"/>
          </w:tcPr>
          <w:p w:rsidR="00C17E42" w:rsidRPr="00E34FE6" w:rsidRDefault="00C17E42" w:rsidP="000D29E3">
            <w:pPr>
              <w:spacing w:before="60" w:after="60"/>
              <w:jc w:val="center"/>
              <w:rPr>
                <w:b/>
                <w:bCs/>
                <w:lang w:val="en-ZA"/>
              </w:rPr>
            </w:pPr>
            <w:r w:rsidRPr="00E34FE6">
              <w:rPr>
                <w:b/>
                <w:bCs/>
                <w:lang w:val="en-ZA"/>
              </w:rPr>
              <w:t>Term 1</w:t>
            </w:r>
          </w:p>
        </w:tc>
        <w:tc>
          <w:tcPr>
            <w:tcW w:w="3062" w:type="pct"/>
            <w:gridSpan w:val="2"/>
            <w:tcBorders>
              <w:top w:val="single" w:sz="4" w:space="0" w:color="auto"/>
              <w:left w:val="single" w:sz="4" w:space="0" w:color="auto"/>
              <w:bottom w:val="single" w:sz="4" w:space="0" w:color="auto"/>
              <w:right w:val="single" w:sz="4" w:space="0" w:color="auto"/>
            </w:tcBorders>
            <w:shd w:val="clear" w:color="auto" w:fill="auto"/>
          </w:tcPr>
          <w:p w:rsidR="00EF09C3" w:rsidRPr="00E34FE6" w:rsidRDefault="00C17E42" w:rsidP="00987E8B">
            <w:pPr>
              <w:spacing w:before="60" w:after="60"/>
              <w:rPr>
                <w:lang w:val="en-ZA"/>
              </w:rPr>
            </w:pPr>
            <w:r w:rsidRPr="00E34FE6">
              <w:rPr>
                <w:b/>
                <w:bCs/>
                <w:lang w:val="en-ZA"/>
              </w:rPr>
              <w:t xml:space="preserve">1. </w:t>
            </w:r>
            <w:r w:rsidR="00F04F51" w:rsidRPr="00E34FE6">
              <w:rPr>
                <w:rFonts w:cs="Arial"/>
                <w:b/>
                <w:lang w:val="en-ZA"/>
              </w:rPr>
              <w:t>IT PM Orientation &amp; Introducing the PMBOK</w:t>
            </w:r>
          </w:p>
          <w:p w:rsidR="006E5723" w:rsidRPr="00E34FE6" w:rsidRDefault="00F53A38" w:rsidP="006A76DB">
            <w:pPr>
              <w:spacing w:line="240" w:lineRule="auto"/>
              <w:rPr>
                <w:rFonts w:cs="Arial"/>
                <w:lang w:val="en-ZA"/>
              </w:rPr>
            </w:pPr>
            <w:r w:rsidRPr="00E34FE6">
              <w:rPr>
                <w:rFonts w:cs="Arial"/>
                <w:lang w:val="en-ZA"/>
              </w:rPr>
              <w:t>This term covers the introduction to project management – including the organisational constraints, as well as the history of project management as a discipline.</w:t>
            </w:r>
          </w:p>
          <w:p w:rsidR="00F53A38" w:rsidRPr="00E34FE6" w:rsidRDefault="00885689" w:rsidP="006A76DB">
            <w:pPr>
              <w:spacing w:line="240" w:lineRule="auto"/>
              <w:rPr>
                <w:lang w:val="en-ZA"/>
              </w:rPr>
            </w:pPr>
            <w:r>
              <w:rPr>
                <w:lang w:val="en-ZA"/>
              </w:rPr>
              <w:t>The Project Management Institute, as the custodian of the Project Management Body of Knowledge (PMBOK) is introduced, and a critical evaluation of the state of project management certification is encouraged.</w:t>
            </w: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C17E42" w:rsidRPr="00E34FE6" w:rsidRDefault="00C17E42" w:rsidP="008720E7">
            <w:pPr>
              <w:spacing w:before="60" w:after="60"/>
              <w:jc w:val="center"/>
              <w:rPr>
                <w:bCs/>
                <w:lang w:val="en-ZA"/>
              </w:rPr>
            </w:pPr>
            <w:r w:rsidRPr="00E34FE6">
              <w:rPr>
                <w:bCs/>
                <w:lang w:val="en-ZA"/>
              </w:rPr>
              <w:t xml:space="preserve">Prescribed Textbooks, Library resources and  Various </w:t>
            </w:r>
            <w:r w:rsidR="008720E7" w:rsidRPr="00E34FE6">
              <w:rPr>
                <w:bCs/>
                <w:lang w:val="en-ZA"/>
              </w:rPr>
              <w:t>Worksheets</w:t>
            </w:r>
          </w:p>
        </w:tc>
      </w:tr>
      <w:tr w:rsidR="008720E7" w:rsidRPr="00E34FE6" w:rsidTr="000D29E3">
        <w:tblPrEx>
          <w:tblCellMar>
            <w:top w:w="0" w:type="dxa"/>
            <w:bottom w:w="0" w:type="dxa"/>
          </w:tblCellMar>
        </w:tblPrEx>
        <w:tc>
          <w:tcPr>
            <w:tcW w:w="872" w:type="pct"/>
            <w:tcBorders>
              <w:top w:val="single" w:sz="4" w:space="0" w:color="auto"/>
              <w:left w:val="single" w:sz="4" w:space="0" w:color="auto"/>
              <w:bottom w:val="single" w:sz="4" w:space="0" w:color="auto"/>
              <w:right w:val="single" w:sz="4" w:space="0" w:color="auto"/>
            </w:tcBorders>
            <w:shd w:val="clear" w:color="auto" w:fill="auto"/>
          </w:tcPr>
          <w:p w:rsidR="008720E7" w:rsidRPr="00E34FE6" w:rsidRDefault="008720E7" w:rsidP="000D29E3">
            <w:pPr>
              <w:spacing w:before="60" w:after="60"/>
              <w:jc w:val="center"/>
              <w:rPr>
                <w:b/>
                <w:bCs/>
                <w:lang w:val="en-ZA"/>
              </w:rPr>
            </w:pPr>
            <w:r w:rsidRPr="00E34FE6">
              <w:rPr>
                <w:b/>
                <w:bCs/>
                <w:lang w:val="en-ZA"/>
              </w:rPr>
              <w:t>Term 2</w:t>
            </w:r>
          </w:p>
        </w:tc>
        <w:tc>
          <w:tcPr>
            <w:tcW w:w="3062" w:type="pct"/>
            <w:gridSpan w:val="2"/>
            <w:tcBorders>
              <w:top w:val="single" w:sz="4" w:space="0" w:color="auto"/>
              <w:left w:val="single" w:sz="4" w:space="0" w:color="auto"/>
              <w:bottom w:val="single" w:sz="4" w:space="0" w:color="auto"/>
              <w:right w:val="single" w:sz="4" w:space="0" w:color="auto"/>
            </w:tcBorders>
            <w:shd w:val="clear" w:color="auto" w:fill="auto"/>
          </w:tcPr>
          <w:p w:rsidR="008720E7" w:rsidRPr="00E34FE6" w:rsidRDefault="008720E7" w:rsidP="006A76DB">
            <w:pPr>
              <w:spacing w:before="60" w:after="60"/>
              <w:rPr>
                <w:b/>
                <w:bCs/>
                <w:lang w:val="en-ZA"/>
              </w:rPr>
            </w:pPr>
            <w:r w:rsidRPr="00E34FE6">
              <w:rPr>
                <w:rFonts w:cs="Arial"/>
                <w:b/>
                <w:lang w:val="en-ZA"/>
              </w:rPr>
              <w:t xml:space="preserve">2. </w:t>
            </w:r>
            <w:r w:rsidR="00F04F51" w:rsidRPr="00E34FE6">
              <w:rPr>
                <w:rFonts w:cs="Arial"/>
                <w:b/>
                <w:lang w:val="en-ZA"/>
              </w:rPr>
              <w:t>Introducing Process Groups and Processes</w:t>
            </w:r>
          </w:p>
          <w:p w:rsidR="008C1D0D" w:rsidRDefault="00FF56F9" w:rsidP="008720E7">
            <w:pPr>
              <w:spacing w:before="60" w:after="60"/>
              <w:rPr>
                <w:lang w:val="en-ZA"/>
              </w:rPr>
            </w:pPr>
            <w:r>
              <w:rPr>
                <w:lang w:val="en-ZA"/>
              </w:rPr>
              <w:t>The PMBOK process groups and the definition of project management process will be introduced in this term. Some selected tools and techniques will be discussed as well as the mapping of processes to knowledge areas.</w:t>
            </w:r>
          </w:p>
          <w:p w:rsidR="008720E7" w:rsidRPr="00E34FE6" w:rsidRDefault="00FF56F9" w:rsidP="00FF56F9">
            <w:pPr>
              <w:spacing w:before="60" w:after="60"/>
              <w:rPr>
                <w:lang w:val="en-ZA"/>
              </w:rPr>
            </w:pPr>
            <w:r>
              <w:rPr>
                <w:lang w:val="en-ZA"/>
              </w:rPr>
              <w:t>The processes and tools and techniques will be elaborated when discussing the knowledge areas – particularly integration management, cost, time and scope management, as well as communication management.</w:t>
            </w: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8720E7" w:rsidRPr="00E34FE6" w:rsidRDefault="008720E7" w:rsidP="00681C5C">
            <w:pPr>
              <w:spacing w:before="60" w:after="60"/>
              <w:jc w:val="center"/>
              <w:rPr>
                <w:bCs/>
                <w:lang w:val="en-ZA"/>
              </w:rPr>
            </w:pPr>
            <w:r w:rsidRPr="00E34FE6">
              <w:rPr>
                <w:bCs/>
                <w:lang w:val="en-ZA"/>
              </w:rPr>
              <w:t>Prescribed Textbooks, Library resources and  Various Worksheets</w:t>
            </w:r>
          </w:p>
        </w:tc>
      </w:tr>
    </w:tbl>
    <w:p w:rsidR="00DB42B1" w:rsidRPr="00E34FE6" w:rsidRDefault="00DB42B1">
      <w:pPr>
        <w:rPr>
          <w:lang w:val="en-ZA"/>
        </w:rPr>
      </w:pPr>
    </w:p>
    <w:p w:rsidR="00DB42B1" w:rsidRPr="00E34FE6" w:rsidRDefault="00DB42B1">
      <w:pPr>
        <w:rPr>
          <w:lang w:val="en-ZA"/>
        </w:rPr>
      </w:pPr>
      <w:r w:rsidRPr="00E34FE6">
        <w:rPr>
          <w:lang w:val="en-ZA"/>
        </w:rPr>
        <w:br w:type="page"/>
      </w:r>
    </w:p>
    <w:tbl>
      <w:tblPr>
        <w:tblW w:w="5000" w:type="pct"/>
        <w:tblLook w:val="0000" w:firstRow="0" w:lastRow="0" w:firstColumn="0" w:lastColumn="0" w:noHBand="0" w:noVBand="0"/>
      </w:tblPr>
      <w:tblGrid>
        <w:gridCol w:w="1662"/>
        <w:gridCol w:w="5837"/>
        <w:gridCol w:w="2032"/>
      </w:tblGrid>
      <w:tr w:rsidR="008720E7" w:rsidRPr="00E34FE6" w:rsidTr="000D29E3">
        <w:tblPrEx>
          <w:tblCellMar>
            <w:top w:w="0" w:type="dxa"/>
            <w:bottom w:w="0" w:type="dxa"/>
          </w:tblCellMar>
        </w:tblPrEx>
        <w:tc>
          <w:tcPr>
            <w:tcW w:w="872" w:type="pct"/>
            <w:tcBorders>
              <w:top w:val="single" w:sz="4" w:space="0" w:color="auto"/>
              <w:left w:val="single" w:sz="4" w:space="0" w:color="auto"/>
              <w:bottom w:val="single" w:sz="4" w:space="0" w:color="auto"/>
              <w:right w:val="single" w:sz="4" w:space="0" w:color="auto"/>
            </w:tcBorders>
            <w:shd w:val="clear" w:color="auto" w:fill="auto"/>
          </w:tcPr>
          <w:p w:rsidR="008720E7" w:rsidRPr="00E34FE6" w:rsidRDefault="008720E7" w:rsidP="000D29E3">
            <w:pPr>
              <w:spacing w:before="60" w:after="60"/>
              <w:jc w:val="center"/>
              <w:rPr>
                <w:b/>
                <w:bCs/>
                <w:lang w:val="en-ZA"/>
              </w:rPr>
            </w:pPr>
            <w:r w:rsidRPr="00E34FE6">
              <w:rPr>
                <w:b/>
                <w:bCs/>
                <w:lang w:val="en-ZA"/>
              </w:rPr>
              <w:lastRenderedPageBreak/>
              <w:t>Term 3</w:t>
            </w:r>
          </w:p>
        </w:tc>
        <w:tc>
          <w:tcPr>
            <w:tcW w:w="3062" w:type="pct"/>
            <w:tcBorders>
              <w:top w:val="single" w:sz="4" w:space="0" w:color="auto"/>
              <w:left w:val="single" w:sz="4" w:space="0" w:color="auto"/>
              <w:bottom w:val="single" w:sz="4" w:space="0" w:color="auto"/>
              <w:right w:val="single" w:sz="4" w:space="0" w:color="auto"/>
            </w:tcBorders>
            <w:shd w:val="clear" w:color="auto" w:fill="auto"/>
          </w:tcPr>
          <w:p w:rsidR="008720E7" w:rsidRPr="00E34FE6" w:rsidRDefault="008720E7" w:rsidP="00012176">
            <w:pPr>
              <w:pStyle w:val="Footer"/>
              <w:tabs>
                <w:tab w:val="clear" w:pos="4320"/>
                <w:tab w:val="clear" w:pos="8640"/>
              </w:tabs>
              <w:spacing w:before="60" w:after="60"/>
              <w:rPr>
                <w:rFonts w:cs="Arial"/>
                <w:b/>
                <w:sz w:val="22"/>
                <w:szCs w:val="22"/>
                <w:lang w:val="en-ZA"/>
              </w:rPr>
            </w:pPr>
            <w:r w:rsidRPr="00E34FE6">
              <w:rPr>
                <w:b/>
                <w:bCs/>
                <w:sz w:val="22"/>
                <w:szCs w:val="22"/>
                <w:lang w:val="en-ZA"/>
              </w:rPr>
              <w:t xml:space="preserve">3. </w:t>
            </w:r>
            <w:r w:rsidR="00F04F51" w:rsidRPr="00E34FE6">
              <w:rPr>
                <w:rFonts w:cs="Arial"/>
                <w:b/>
                <w:sz w:val="22"/>
                <w:lang w:val="en-ZA"/>
              </w:rPr>
              <w:t>Cost and Quality Management</w:t>
            </w:r>
            <w:r w:rsidR="00F04F51" w:rsidRPr="00E34FE6">
              <w:rPr>
                <w:rFonts w:cs="Arial"/>
                <w:sz w:val="22"/>
                <w:lang w:val="en-ZA"/>
              </w:rPr>
              <w:t xml:space="preserve">  </w:t>
            </w:r>
          </w:p>
          <w:p w:rsidR="008720E7" w:rsidRDefault="00FF56F9" w:rsidP="00012176">
            <w:pPr>
              <w:pStyle w:val="Footer"/>
              <w:tabs>
                <w:tab w:val="clear" w:pos="4320"/>
                <w:tab w:val="clear" w:pos="8640"/>
              </w:tabs>
              <w:spacing w:before="60" w:after="60"/>
              <w:rPr>
                <w:rFonts w:cs="Arial"/>
                <w:sz w:val="22"/>
                <w:szCs w:val="22"/>
                <w:lang w:val="en-ZA"/>
              </w:rPr>
            </w:pPr>
            <w:r>
              <w:rPr>
                <w:rFonts w:cs="Arial"/>
                <w:sz w:val="22"/>
                <w:szCs w:val="22"/>
                <w:lang w:val="en-ZA"/>
              </w:rPr>
              <w:t>As an important component of the triple constraint, cost management has some of the most important and challenging tools and techniques that a project manager must master.</w:t>
            </w:r>
          </w:p>
          <w:p w:rsidR="00FF56F9" w:rsidRDefault="00FF56F9" w:rsidP="00012176">
            <w:pPr>
              <w:pStyle w:val="Footer"/>
              <w:tabs>
                <w:tab w:val="clear" w:pos="4320"/>
                <w:tab w:val="clear" w:pos="8640"/>
              </w:tabs>
              <w:spacing w:before="60" w:after="60"/>
              <w:rPr>
                <w:rFonts w:cs="Arial"/>
                <w:sz w:val="22"/>
                <w:szCs w:val="22"/>
                <w:lang w:val="en-ZA"/>
              </w:rPr>
            </w:pPr>
            <w:r>
              <w:rPr>
                <w:rFonts w:cs="Arial"/>
                <w:sz w:val="22"/>
                <w:szCs w:val="22"/>
                <w:lang w:val="en-ZA"/>
              </w:rPr>
              <w:t>This term is focussed on introducing these concepts and ensuring an understanding of the importance of these – as well as some hands-on exposure to fully understanding the concepts.</w:t>
            </w:r>
          </w:p>
          <w:p w:rsidR="008C1D0D" w:rsidRPr="00E34FE6" w:rsidRDefault="008C1D0D" w:rsidP="00012176">
            <w:pPr>
              <w:pStyle w:val="Footer"/>
              <w:tabs>
                <w:tab w:val="clear" w:pos="4320"/>
                <w:tab w:val="clear" w:pos="8640"/>
              </w:tabs>
              <w:spacing w:before="60" w:after="60"/>
              <w:rPr>
                <w:sz w:val="22"/>
                <w:szCs w:val="22"/>
                <w:lang w:val="en-ZA"/>
              </w:rPr>
            </w:pP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8720E7" w:rsidRPr="00E34FE6" w:rsidRDefault="008720E7" w:rsidP="00681C5C">
            <w:pPr>
              <w:spacing w:before="60" w:after="60"/>
              <w:jc w:val="center"/>
              <w:rPr>
                <w:bCs/>
                <w:lang w:val="en-ZA"/>
              </w:rPr>
            </w:pPr>
            <w:r w:rsidRPr="00E34FE6">
              <w:rPr>
                <w:bCs/>
                <w:lang w:val="en-ZA"/>
              </w:rPr>
              <w:t>Prescribed Textbooks, Library resources and  Various Worksheets</w:t>
            </w:r>
          </w:p>
        </w:tc>
      </w:tr>
      <w:tr w:rsidR="008720E7" w:rsidRPr="00E34FE6" w:rsidTr="000D29E3">
        <w:tblPrEx>
          <w:tblCellMar>
            <w:top w:w="0" w:type="dxa"/>
            <w:bottom w:w="0" w:type="dxa"/>
          </w:tblCellMar>
        </w:tblPrEx>
        <w:tc>
          <w:tcPr>
            <w:tcW w:w="872" w:type="pct"/>
            <w:tcBorders>
              <w:top w:val="single" w:sz="4" w:space="0" w:color="auto"/>
              <w:left w:val="single" w:sz="4" w:space="0" w:color="auto"/>
              <w:bottom w:val="single" w:sz="4" w:space="0" w:color="auto"/>
              <w:right w:val="single" w:sz="4" w:space="0" w:color="auto"/>
            </w:tcBorders>
            <w:shd w:val="clear" w:color="auto" w:fill="auto"/>
          </w:tcPr>
          <w:p w:rsidR="008720E7" w:rsidRPr="00E34FE6" w:rsidRDefault="008720E7" w:rsidP="000D29E3">
            <w:pPr>
              <w:spacing w:before="60" w:after="60"/>
              <w:jc w:val="center"/>
              <w:rPr>
                <w:b/>
                <w:bCs/>
                <w:lang w:val="en-ZA"/>
              </w:rPr>
            </w:pPr>
            <w:r w:rsidRPr="00E34FE6">
              <w:rPr>
                <w:b/>
                <w:bCs/>
                <w:lang w:val="en-ZA"/>
              </w:rPr>
              <w:t>Term 4</w:t>
            </w:r>
          </w:p>
        </w:tc>
        <w:tc>
          <w:tcPr>
            <w:tcW w:w="3062" w:type="pct"/>
            <w:tcBorders>
              <w:top w:val="single" w:sz="4" w:space="0" w:color="auto"/>
              <w:left w:val="single" w:sz="4" w:space="0" w:color="auto"/>
              <w:bottom w:val="single" w:sz="4" w:space="0" w:color="auto"/>
              <w:right w:val="single" w:sz="4" w:space="0" w:color="auto"/>
            </w:tcBorders>
            <w:shd w:val="clear" w:color="auto" w:fill="auto"/>
          </w:tcPr>
          <w:p w:rsidR="00324C6B" w:rsidRPr="00E34FE6" w:rsidRDefault="00324C6B" w:rsidP="00987E8B">
            <w:pPr>
              <w:pStyle w:val="Footer"/>
              <w:tabs>
                <w:tab w:val="clear" w:pos="4320"/>
                <w:tab w:val="clear" w:pos="8640"/>
              </w:tabs>
              <w:spacing w:before="60" w:after="60"/>
              <w:rPr>
                <w:rFonts w:cs="Arial"/>
                <w:sz w:val="22"/>
                <w:szCs w:val="22"/>
                <w:lang w:val="en-ZA"/>
              </w:rPr>
            </w:pPr>
            <w:r w:rsidRPr="00E34FE6">
              <w:rPr>
                <w:b/>
                <w:bCs/>
                <w:sz w:val="22"/>
                <w:szCs w:val="22"/>
                <w:lang w:val="en-ZA"/>
              </w:rPr>
              <w:t>4</w:t>
            </w:r>
            <w:r w:rsidR="008720E7" w:rsidRPr="00E34FE6">
              <w:rPr>
                <w:b/>
                <w:bCs/>
                <w:sz w:val="22"/>
                <w:szCs w:val="22"/>
                <w:lang w:val="en-ZA"/>
              </w:rPr>
              <w:t xml:space="preserve">. </w:t>
            </w:r>
            <w:r w:rsidR="00F04F51" w:rsidRPr="00E34FE6">
              <w:rPr>
                <w:rFonts w:cs="Arial"/>
                <w:b/>
                <w:sz w:val="22"/>
                <w:szCs w:val="22"/>
                <w:lang w:val="en-ZA"/>
              </w:rPr>
              <w:t>Human Resource and Risk Management</w:t>
            </w:r>
          </w:p>
          <w:p w:rsidR="008720E7" w:rsidRDefault="00EC1988" w:rsidP="00A724D4">
            <w:pPr>
              <w:pStyle w:val="Footer"/>
              <w:tabs>
                <w:tab w:val="clear" w:pos="4320"/>
                <w:tab w:val="clear" w:pos="8640"/>
              </w:tabs>
              <w:spacing w:before="60" w:after="60"/>
              <w:rPr>
                <w:rFonts w:cs="Arial"/>
                <w:sz w:val="22"/>
                <w:szCs w:val="22"/>
                <w:lang w:val="en-ZA"/>
              </w:rPr>
            </w:pPr>
            <w:r>
              <w:rPr>
                <w:rFonts w:cs="Arial"/>
                <w:sz w:val="22"/>
                <w:szCs w:val="22"/>
                <w:lang w:val="en-ZA"/>
              </w:rPr>
              <w:t>No project can, by definition, be undertaken without introducing an element of risk</w:t>
            </w:r>
            <w:r w:rsidR="00A724D4" w:rsidRPr="00E34FE6">
              <w:rPr>
                <w:rFonts w:cs="Arial"/>
                <w:sz w:val="22"/>
                <w:szCs w:val="22"/>
                <w:lang w:val="en-ZA"/>
              </w:rPr>
              <w:t>.</w:t>
            </w:r>
            <w:r>
              <w:rPr>
                <w:rFonts w:cs="Arial"/>
                <w:sz w:val="22"/>
                <w:szCs w:val="22"/>
                <w:lang w:val="en-ZA"/>
              </w:rPr>
              <w:t xml:space="preserve"> These risks must be properly managed and addressed. This chapter discusses issues related to risk management.</w:t>
            </w:r>
          </w:p>
          <w:p w:rsidR="00EC1988" w:rsidRPr="00E34FE6" w:rsidRDefault="00EC1988" w:rsidP="00A724D4">
            <w:pPr>
              <w:pStyle w:val="Footer"/>
              <w:tabs>
                <w:tab w:val="clear" w:pos="4320"/>
                <w:tab w:val="clear" w:pos="8640"/>
              </w:tabs>
              <w:spacing w:before="60" w:after="60"/>
              <w:rPr>
                <w:sz w:val="22"/>
                <w:szCs w:val="22"/>
                <w:lang w:val="en-ZA"/>
              </w:rPr>
            </w:pPr>
            <w:r>
              <w:rPr>
                <w:rFonts w:cs="Arial"/>
                <w:sz w:val="22"/>
                <w:szCs w:val="22"/>
                <w:lang w:val="en-ZA"/>
              </w:rPr>
              <w:t>The most challenging aspects of prospects relate to human resources – or the people element. Managing human resources in a project management context can be a serious challenge. The PMBOK defines various processes that streamline and facilitate effective human resources management in IT projects.</w:t>
            </w: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8720E7" w:rsidRPr="00E34FE6" w:rsidRDefault="008720E7" w:rsidP="00681C5C">
            <w:pPr>
              <w:spacing w:before="60" w:after="60"/>
              <w:jc w:val="center"/>
              <w:rPr>
                <w:bCs/>
                <w:lang w:val="en-ZA"/>
              </w:rPr>
            </w:pPr>
            <w:r w:rsidRPr="00E34FE6">
              <w:rPr>
                <w:bCs/>
                <w:lang w:val="en-ZA"/>
              </w:rPr>
              <w:t>Prescribed Textbooks, Library resources and  Various Worksheets</w:t>
            </w:r>
          </w:p>
        </w:tc>
      </w:tr>
    </w:tbl>
    <w:p w:rsidR="00286197" w:rsidRPr="00E34FE6" w:rsidRDefault="00286197" w:rsidP="00286197">
      <w:pPr>
        <w:rPr>
          <w:lang w:val="en-ZA"/>
        </w:rPr>
      </w:pPr>
      <w:bookmarkStart w:id="70" w:name="_Toc528556142"/>
      <w:bookmarkStart w:id="71" w:name="_Toc528558043"/>
      <w:bookmarkStart w:id="72" w:name="_Toc528558215"/>
      <w:bookmarkStart w:id="73" w:name="_Toc528558412"/>
      <w:bookmarkStart w:id="74" w:name="_Toc528558533"/>
      <w:bookmarkStart w:id="75" w:name="_Toc528558557"/>
      <w:bookmarkStart w:id="76" w:name="_Toc530302713"/>
      <w:bookmarkStart w:id="77" w:name="_Toc530302927"/>
      <w:bookmarkStart w:id="78" w:name="_Toc535220911"/>
      <w:bookmarkStart w:id="79" w:name="_Toc535221118"/>
      <w:bookmarkStart w:id="80" w:name="_Toc535223826"/>
      <w:bookmarkStart w:id="81" w:name="_Toc535913113"/>
      <w:bookmarkStart w:id="82" w:name="_Toc528555891"/>
    </w:p>
    <w:p w:rsidR="00945CB5" w:rsidRPr="00E34FE6" w:rsidRDefault="00A724D4" w:rsidP="00E34FE6">
      <w:pPr>
        <w:pStyle w:val="Heading3"/>
      </w:pPr>
      <w:r w:rsidRPr="00E34FE6">
        <w:br w:type="page"/>
      </w:r>
      <w:bookmarkStart w:id="83" w:name="_Toc408809490"/>
      <w:r w:rsidR="00945CB5" w:rsidRPr="00E34FE6">
        <w:lastRenderedPageBreak/>
        <w:t xml:space="preserve">Assessment </w:t>
      </w:r>
      <w:bookmarkEnd w:id="70"/>
      <w:bookmarkEnd w:id="71"/>
      <w:bookmarkEnd w:id="72"/>
      <w:bookmarkEnd w:id="73"/>
      <w:bookmarkEnd w:id="74"/>
      <w:bookmarkEnd w:id="75"/>
      <w:bookmarkEnd w:id="76"/>
      <w:bookmarkEnd w:id="77"/>
      <w:bookmarkEnd w:id="78"/>
      <w:bookmarkEnd w:id="79"/>
      <w:bookmarkEnd w:id="80"/>
      <w:bookmarkEnd w:id="81"/>
      <w:bookmarkEnd w:id="82"/>
      <w:r w:rsidR="00887477" w:rsidRPr="00E34FE6">
        <w:t>opportunities</w:t>
      </w:r>
      <w:bookmarkEnd w:id="83"/>
    </w:p>
    <w:p w:rsidR="004335E9" w:rsidRPr="00E34FE6" w:rsidRDefault="004335E9" w:rsidP="004335E9">
      <w:pPr>
        <w:rPr>
          <w:lang w:val="en-ZA" w:eastAsia="x-none"/>
        </w:rPr>
      </w:pPr>
    </w:p>
    <w:p w:rsidR="000D530C" w:rsidRPr="00E34FE6" w:rsidRDefault="000D530C" w:rsidP="000D530C">
      <w:pPr>
        <w:spacing w:line="240" w:lineRule="auto"/>
        <w:rPr>
          <w:rFonts w:cs="Arial"/>
          <w:lang w:val="en-ZA"/>
        </w:rPr>
      </w:pPr>
      <w:r w:rsidRPr="00E34FE6">
        <w:rPr>
          <w:rFonts w:cs="Arial"/>
          <w:lang w:val="en-ZA"/>
        </w:rPr>
        <w:t xml:space="preserve">By the end of the year you will have completed a number of assessments that </w:t>
      </w:r>
      <w:r w:rsidR="00850996" w:rsidRPr="00E34FE6">
        <w:rPr>
          <w:rFonts w:cs="Arial"/>
          <w:lang w:val="en-ZA"/>
        </w:rPr>
        <w:t>allow you to demonstrate your knowledge, competencies and abilities to communicate in different environments and settings</w:t>
      </w:r>
      <w:r w:rsidRPr="00E34FE6">
        <w:rPr>
          <w:rFonts w:cs="Arial"/>
          <w:lang w:val="en-ZA"/>
        </w:rPr>
        <w:t xml:space="preserve">. </w:t>
      </w:r>
    </w:p>
    <w:p w:rsidR="000D530C" w:rsidRPr="00E34FE6" w:rsidRDefault="000D530C" w:rsidP="00DD6509">
      <w:pPr>
        <w:numPr>
          <w:ilvl w:val="0"/>
          <w:numId w:val="6"/>
        </w:numPr>
        <w:spacing w:line="240" w:lineRule="auto"/>
        <w:rPr>
          <w:rFonts w:cs="Arial"/>
          <w:lang w:val="en-ZA"/>
        </w:rPr>
      </w:pPr>
      <w:r w:rsidRPr="00E34FE6">
        <w:rPr>
          <w:rFonts w:cs="Arial"/>
          <w:lang w:val="en-ZA"/>
        </w:rPr>
        <w:t>Assessment of your performance will take place by means of written and</w:t>
      </w:r>
      <w:r w:rsidR="00850996" w:rsidRPr="00E34FE6">
        <w:rPr>
          <w:rFonts w:cs="Arial"/>
          <w:lang w:val="en-ZA"/>
        </w:rPr>
        <w:t>/or</w:t>
      </w:r>
      <w:r w:rsidRPr="00E34FE6">
        <w:rPr>
          <w:rFonts w:cs="Arial"/>
          <w:lang w:val="en-ZA"/>
        </w:rPr>
        <w:t xml:space="preserve"> oral tests, individual, pair and group assignments and your participation in group and class activities.</w:t>
      </w:r>
    </w:p>
    <w:p w:rsidR="000D530C" w:rsidRPr="00E34FE6" w:rsidRDefault="000D530C" w:rsidP="00DD6509">
      <w:pPr>
        <w:numPr>
          <w:ilvl w:val="0"/>
          <w:numId w:val="4"/>
        </w:numPr>
        <w:spacing w:line="240" w:lineRule="auto"/>
        <w:rPr>
          <w:rFonts w:cs="Arial"/>
          <w:lang w:val="en-ZA"/>
        </w:rPr>
      </w:pPr>
      <w:r w:rsidRPr="00E34FE6">
        <w:rPr>
          <w:rFonts w:cs="Arial"/>
          <w:lang w:val="en-ZA"/>
        </w:rPr>
        <w:t>You must participate in all assessments and it is crucial that you work consistently throughout the year.</w:t>
      </w:r>
    </w:p>
    <w:p w:rsidR="00850996" w:rsidRPr="00E34FE6" w:rsidRDefault="00850996" w:rsidP="00DD6509">
      <w:pPr>
        <w:numPr>
          <w:ilvl w:val="0"/>
          <w:numId w:val="4"/>
        </w:numPr>
        <w:spacing w:line="240" w:lineRule="auto"/>
        <w:rPr>
          <w:rFonts w:cs="Arial"/>
          <w:lang w:val="en-ZA"/>
        </w:rPr>
      </w:pPr>
      <w:r w:rsidRPr="00E34FE6">
        <w:rPr>
          <w:rFonts w:cs="Arial"/>
          <w:lang w:val="en-ZA"/>
        </w:rPr>
        <w:t>The criteria used to evaluate your learning in each assessment will be made explicit – this will be discussed in class before an assessment, outline of your assignment brief and/or provide on your feedback sheet when you received your marked assignment</w:t>
      </w:r>
    </w:p>
    <w:p w:rsidR="000D530C" w:rsidRPr="00E34FE6" w:rsidRDefault="000D530C" w:rsidP="00DD6509">
      <w:pPr>
        <w:numPr>
          <w:ilvl w:val="0"/>
          <w:numId w:val="5"/>
        </w:numPr>
        <w:spacing w:line="240" w:lineRule="auto"/>
        <w:rPr>
          <w:rFonts w:cs="Arial"/>
          <w:lang w:val="en-ZA"/>
        </w:rPr>
      </w:pPr>
      <w:r w:rsidRPr="00E34FE6">
        <w:rPr>
          <w:rFonts w:cs="Arial"/>
          <w:lang w:val="en-ZA"/>
        </w:rPr>
        <w:t>Assessments will be formative and summative.</w:t>
      </w:r>
    </w:p>
    <w:p w:rsidR="000D530C" w:rsidRPr="00E34FE6" w:rsidRDefault="000D530C" w:rsidP="00DD6509">
      <w:pPr>
        <w:numPr>
          <w:ilvl w:val="1"/>
          <w:numId w:val="5"/>
        </w:numPr>
        <w:spacing w:line="240" w:lineRule="auto"/>
        <w:rPr>
          <w:rFonts w:cs="Arial"/>
          <w:lang w:val="en-ZA"/>
        </w:rPr>
      </w:pPr>
      <w:r w:rsidRPr="00E34FE6">
        <w:rPr>
          <w:rFonts w:cs="Arial"/>
          <w:i/>
          <w:lang w:val="en-ZA"/>
        </w:rPr>
        <w:t>Formative assessments</w:t>
      </w:r>
      <w:r w:rsidRPr="00E34FE6">
        <w:rPr>
          <w:rFonts w:cs="Arial"/>
          <w:lang w:val="en-ZA"/>
        </w:rPr>
        <w:t xml:space="preserve"> are ongoing and are given at specified times during the learning experience. An example would be an assignment that allows for feedback from the lecturer. These assessments provide an important ways for your lecturer to give you valuable feedback about your levels of learning and competencies before summative assessment for a particular topics is completed.</w:t>
      </w:r>
    </w:p>
    <w:p w:rsidR="000D530C" w:rsidRPr="00E34FE6" w:rsidRDefault="000D530C" w:rsidP="00DD6509">
      <w:pPr>
        <w:numPr>
          <w:ilvl w:val="1"/>
          <w:numId w:val="5"/>
        </w:numPr>
        <w:spacing w:line="240" w:lineRule="auto"/>
        <w:rPr>
          <w:rFonts w:cs="Arial"/>
          <w:lang w:val="en-ZA"/>
        </w:rPr>
      </w:pPr>
      <w:r w:rsidRPr="00E34FE6">
        <w:rPr>
          <w:rFonts w:cs="Arial"/>
          <w:i/>
          <w:lang w:val="en-ZA"/>
        </w:rPr>
        <w:t>Summative assessments</w:t>
      </w:r>
      <w:r w:rsidRPr="00E34FE6">
        <w:rPr>
          <w:rFonts w:cs="Arial"/>
          <w:lang w:val="en-ZA"/>
        </w:rPr>
        <w:t xml:space="preserve"> are given at the end of the learning experience and an example of this would be an assignment completed at the end of a Term. </w:t>
      </w:r>
    </w:p>
    <w:tbl>
      <w:tblPr>
        <w:tblW w:w="5000" w:type="pct"/>
        <w:tblLook w:val="0000" w:firstRow="0" w:lastRow="0" w:firstColumn="0" w:lastColumn="0" w:noHBand="0" w:noVBand="0"/>
      </w:tblPr>
      <w:tblGrid>
        <w:gridCol w:w="2345"/>
        <w:gridCol w:w="7186"/>
      </w:tblGrid>
      <w:tr w:rsidR="00980A20" w:rsidRPr="00E34FE6" w:rsidTr="000D29E3">
        <w:tblPrEx>
          <w:tblCellMar>
            <w:top w:w="0" w:type="dxa"/>
            <w:bottom w:w="0" w:type="dxa"/>
          </w:tblCellMar>
        </w:tblPrEx>
        <w:trPr>
          <w:cantSplit/>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A20" w:rsidRPr="00E34FE6" w:rsidRDefault="00980A20" w:rsidP="00C47B38">
            <w:pPr>
              <w:spacing w:before="20" w:after="20"/>
              <w:jc w:val="center"/>
              <w:rPr>
                <w:rFonts w:cs="Arial"/>
                <w:b/>
                <w:bCs/>
                <w:lang w:val="en-ZA"/>
              </w:rPr>
            </w:pPr>
            <w:r w:rsidRPr="00E34FE6">
              <w:rPr>
                <w:rFonts w:cs="Arial"/>
                <w:b/>
                <w:bCs/>
                <w:lang w:val="en-ZA"/>
              </w:rPr>
              <w:t>A</w:t>
            </w:r>
            <w:r w:rsidR="00C47B38" w:rsidRPr="00E34FE6">
              <w:rPr>
                <w:rFonts w:cs="Arial"/>
                <w:b/>
                <w:bCs/>
                <w:lang w:val="en-ZA"/>
              </w:rPr>
              <w:t>ssessment</w:t>
            </w:r>
            <w:r w:rsidRPr="00E34FE6">
              <w:rPr>
                <w:rFonts w:cs="Arial"/>
                <w:b/>
                <w:bCs/>
                <w:lang w:val="en-ZA"/>
              </w:rPr>
              <w:t xml:space="preserve"> </w:t>
            </w:r>
            <w:r w:rsidR="00C47B38" w:rsidRPr="00E34FE6">
              <w:rPr>
                <w:rFonts w:cs="Arial"/>
                <w:b/>
                <w:bCs/>
                <w:lang w:val="en-ZA"/>
              </w:rPr>
              <w:t>Overview for the year</w:t>
            </w:r>
            <w:r w:rsidRPr="00E34FE6">
              <w:rPr>
                <w:rFonts w:cs="Arial"/>
                <w:b/>
                <w:bCs/>
                <w:lang w:val="en-ZA"/>
              </w:rPr>
              <w:t xml:space="preserve"> </w:t>
            </w:r>
          </w:p>
        </w:tc>
      </w:tr>
      <w:tr w:rsidR="00E34FE6" w:rsidRPr="00E34FE6" w:rsidTr="00CE7294">
        <w:tblPrEx>
          <w:tblCellMar>
            <w:top w:w="0" w:type="dxa"/>
            <w:bottom w:w="0" w:type="dxa"/>
          </w:tblCellMar>
        </w:tblPrEx>
        <w:trPr>
          <w:cantSplit/>
          <w:trHeight w:val="842"/>
        </w:trPr>
        <w:tc>
          <w:tcPr>
            <w:tcW w:w="1230" w:type="pct"/>
            <w:tcBorders>
              <w:top w:val="single" w:sz="4" w:space="0" w:color="auto"/>
              <w:left w:val="single" w:sz="4" w:space="0" w:color="auto"/>
              <w:right w:val="single" w:sz="4" w:space="0" w:color="auto"/>
            </w:tcBorders>
            <w:shd w:val="clear" w:color="auto" w:fill="auto"/>
            <w:vAlign w:val="center"/>
          </w:tcPr>
          <w:p w:rsidR="00E34FE6" w:rsidRPr="00E34FE6" w:rsidRDefault="00E34FE6" w:rsidP="008F42B2">
            <w:pPr>
              <w:spacing w:before="20" w:after="20"/>
              <w:rPr>
                <w:rFonts w:cs="Arial"/>
                <w:b/>
                <w:bCs/>
                <w:lang w:val="en-ZA"/>
              </w:rPr>
            </w:pPr>
            <w:r w:rsidRPr="00E34FE6">
              <w:rPr>
                <w:rFonts w:cs="Arial"/>
                <w:b/>
                <w:bCs/>
                <w:lang w:val="en-ZA"/>
              </w:rPr>
              <w:t>ASSESSMENT 1:</w:t>
            </w:r>
          </w:p>
        </w:tc>
        <w:tc>
          <w:tcPr>
            <w:tcW w:w="3770" w:type="pct"/>
            <w:tcBorders>
              <w:top w:val="single" w:sz="4" w:space="0" w:color="auto"/>
              <w:left w:val="single" w:sz="4" w:space="0" w:color="auto"/>
              <w:right w:val="single" w:sz="4" w:space="0" w:color="auto"/>
            </w:tcBorders>
            <w:shd w:val="clear" w:color="auto" w:fill="auto"/>
            <w:vAlign w:val="center"/>
          </w:tcPr>
          <w:p w:rsidR="00E34FE6" w:rsidRPr="00E34FE6" w:rsidRDefault="00E34FE6" w:rsidP="00E34FE6">
            <w:pPr>
              <w:spacing w:before="20" w:after="20"/>
              <w:rPr>
                <w:rFonts w:cs="Arial"/>
                <w:lang w:val="en-ZA"/>
              </w:rPr>
            </w:pPr>
            <w:r w:rsidRPr="00E34FE6">
              <w:rPr>
                <w:rFonts w:cs="Arial"/>
                <w:b/>
                <w:lang w:val="en-ZA"/>
              </w:rPr>
              <w:t>Topic 1</w:t>
            </w:r>
            <w:r w:rsidRPr="00E34FE6">
              <w:rPr>
                <w:rFonts w:cs="Arial"/>
                <w:lang w:val="en-ZA"/>
              </w:rPr>
              <w:t xml:space="preserve">:  IT PM Orientation &amp; Introducing the PMBOK </w:t>
            </w:r>
          </w:p>
        </w:tc>
      </w:tr>
      <w:tr w:rsidR="00E34FE6" w:rsidRPr="00E34FE6" w:rsidTr="00CE7294">
        <w:tblPrEx>
          <w:tblCellMar>
            <w:top w:w="0" w:type="dxa"/>
            <w:bottom w:w="0" w:type="dxa"/>
          </w:tblCellMar>
        </w:tblPrEx>
        <w:trPr>
          <w:cantSplit/>
          <w:trHeight w:val="842"/>
        </w:trPr>
        <w:tc>
          <w:tcPr>
            <w:tcW w:w="1230" w:type="pct"/>
            <w:tcBorders>
              <w:top w:val="single" w:sz="4" w:space="0" w:color="auto"/>
              <w:left w:val="single" w:sz="4" w:space="0" w:color="auto"/>
              <w:right w:val="single" w:sz="4" w:space="0" w:color="auto"/>
            </w:tcBorders>
            <w:shd w:val="clear" w:color="auto" w:fill="auto"/>
            <w:vAlign w:val="center"/>
          </w:tcPr>
          <w:p w:rsidR="00E34FE6" w:rsidRPr="00E34FE6" w:rsidRDefault="00E34FE6" w:rsidP="008F42B2">
            <w:pPr>
              <w:spacing w:before="20" w:after="20"/>
              <w:rPr>
                <w:rFonts w:cs="Arial"/>
                <w:b/>
                <w:bCs/>
                <w:lang w:val="en-ZA"/>
              </w:rPr>
            </w:pPr>
            <w:r w:rsidRPr="00E34FE6">
              <w:rPr>
                <w:rFonts w:cs="Arial"/>
                <w:b/>
                <w:bCs/>
                <w:lang w:val="en-ZA"/>
              </w:rPr>
              <w:t>ASSESSMENT 2:</w:t>
            </w:r>
          </w:p>
        </w:tc>
        <w:tc>
          <w:tcPr>
            <w:tcW w:w="3770" w:type="pct"/>
            <w:tcBorders>
              <w:top w:val="single" w:sz="4" w:space="0" w:color="auto"/>
              <w:left w:val="single" w:sz="4" w:space="0" w:color="auto"/>
              <w:right w:val="single" w:sz="4" w:space="0" w:color="auto"/>
            </w:tcBorders>
            <w:shd w:val="clear" w:color="auto" w:fill="auto"/>
            <w:vAlign w:val="center"/>
          </w:tcPr>
          <w:p w:rsidR="00E34FE6" w:rsidRPr="00E34FE6" w:rsidRDefault="00E34FE6" w:rsidP="00C47B38">
            <w:pPr>
              <w:spacing w:before="20" w:after="20"/>
              <w:rPr>
                <w:rFonts w:cs="Arial"/>
                <w:lang w:val="en-ZA"/>
              </w:rPr>
            </w:pPr>
            <w:r w:rsidRPr="00E34FE6">
              <w:rPr>
                <w:rFonts w:cs="Arial"/>
                <w:b/>
                <w:lang w:val="en-ZA"/>
              </w:rPr>
              <w:t>Topic 2</w:t>
            </w:r>
            <w:r w:rsidRPr="00E34FE6">
              <w:rPr>
                <w:rFonts w:cs="Arial"/>
                <w:lang w:val="en-ZA"/>
              </w:rPr>
              <w:t>:  Introducing Process Groups and Processes</w:t>
            </w:r>
          </w:p>
        </w:tc>
      </w:tr>
      <w:tr w:rsidR="00E34FE6" w:rsidRPr="00E34FE6" w:rsidTr="00CE7294">
        <w:tblPrEx>
          <w:tblCellMar>
            <w:top w:w="0" w:type="dxa"/>
            <w:bottom w:w="0" w:type="dxa"/>
          </w:tblCellMar>
        </w:tblPrEx>
        <w:trPr>
          <w:cantSplit/>
          <w:trHeight w:val="842"/>
        </w:trPr>
        <w:tc>
          <w:tcPr>
            <w:tcW w:w="1230" w:type="pct"/>
            <w:tcBorders>
              <w:top w:val="single" w:sz="4" w:space="0" w:color="auto"/>
              <w:left w:val="single" w:sz="4" w:space="0" w:color="auto"/>
              <w:right w:val="single" w:sz="4" w:space="0" w:color="auto"/>
            </w:tcBorders>
            <w:shd w:val="clear" w:color="auto" w:fill="auto"/>
            <w:vAlign w:val="center"/>
          </w:tcPr>
          <w:p w:rsidR="00E34FE6" w:rsidRPr="00E34FE6" w:rsidRDefault="00E34FE6" w:rsidP="008F42B2">
            <w:pPr>
              <w:spacing w:before="20" w:after="20"/>
              <w:rPr>
                <w:rFonts w:cs="Arial"/>
                <w:b/>
                <w:bCs/>
                <w:lang w:val="en-ZA"/>
              </w:rPr>
            </w:pPr>
            <w:r w:rsidRPr="00E34FE6">
              <w:rPr>
                <w:rFonts w:cs="Arial"/>
                <w:b/>
                <w:bCs/>
                <w:lang w:val="en-ZA"/>
              </w:rPr>
              <w:t>ASSESSMENT 3:</w:t>
            </w:r>
          </w:p>
        </w:tc>
        <w:tc>
          <w:tcPr>
            <w:tcW w:w="3770" w:type="pct"/>
            <w:tcBorders>
              <w:top w:val="single" w:sz="4" w:space="0" w:color="auto"/>
              <w:left w:val="single" w:sz="4" w:space="0" w:color="auto"/>
              <w:right w:val="single" w:sz="4" w:space="0" w:color="auto"/>
            </w:tcBorders>
            <w:shd w:val="clear" w:color="auto" w:fill="auto"/>
            <w:vAlign w:val="center"/>
          </w:tcPr>
          <w:p w:rsidR="00E34FE6" w:rsidRPr="00E34FE6" w:rsidRDefault="00E34FE6" w:rsidP="00980A20">
            <w:pPr>
              <w:spacing w:before="20" w:after="20"/>
              <w:rPr>
                <w:rFonts w:cs="Arial"/>
                <w:lang w:val="en-ZA"/>
              </w:rPr>
            </w:pPr>
            <w:r w:rsidRPr="00E34FE6">
              <w:rPr>
                <w:rFonts w:cs="Arial"/>
                <w:b/>
                <w:lang w:val="en-ZA"/>
              </w:rPr>
              <w:t xml:space="preserve">Topic 3: </w:t>
            </w:r>
            <w:r w:rsidRPr="00E34FE6">
              <w:rPr>
                <w:rFonts w:cs="Arial"/>
                <w:lang w:val="en-ZA"/>
              </w:rPr>
              <w:t xml:space="preserve">Cost and Quality Management  </w:t>
            </w:r>
          </w:p>
        </w:tc>
      </w:tr>
      <w:tr w:rsidR="008F42B2" w:rsidRPr="00E34FE6" w:rsidTr="008F42B2">
        <w:tblPrEx>
          <w:tblCellMar>
            <w:top w:w="0" w:type="dxa"/>
            <w:bottom w:w="0" w:type="dxa"/>
          </w:tblCellMar>
        </w:tblPrEx>
        <w:trPr>
          <w:cantSplit/>
          <w:trHeight w:val="416"/>
        </w:trPr>
        <w:tc>
          <w:tcPr>
            <w:tcW w:w="1230" w:type="pct"/>
            <w:tcBorders>
              <w:top w:val="single" w:sz="4" w:space="0" w:color="auto"/>
              <w:left w:val="single" w:sz="4" w:space="0" w:color="auto"/>
              <w:bottom w:val="single" w:sz="4" w:space="0" w:color="auto"/>
              <w:right w:val="single" w:sz="4" w:space="0" w:color="auto"/>
            </w:tcBorders>
            <w:shd w:val="clear" w:color="auto" w:fill="auto"/>
            <w:vAlign w:val="center"/>
          </w:tcPr>
          <w:p w:rsidR="008F42B2" w:rsidRPr="00E34FE6" w:rsidRDefault="00E34FE6" w:rsidP="00E34FE6">
            <w:pPr>
              <w:spacing w:before="20" w:after="20"/>
              <w:rPr>
                <w:rFonts w:cs="Arial"/>
                <w:b/>
                <w:bCs/>
                <w:lang w:val="en-ZA"/>
              </w:rPr>
            </w:pPr>
            <w:r w:rsidRPr="00E34FE6">
              <w:rPr>
                <w:rFonts w:cs="Arial"/>
                <w:b/>
                <w:bCs/>
                <w:lang w:val="en-ZA"/>
              </w:rPr>
              <w:t>ASSESSMENT 4:</w:t>
            </w:r>
          </w:p>
        </w:tc>
        <w:tc>
          <w:tcPr>
            <w:tcW w:w="3770" w:type="pct"/>
            <w:vMerge w:val="restart"/>
            <w:tcBorders>
              <w:top w:val="single" w:sz="4" w:space="0" w:color="auto"/>
              <w:left w:val="single" w:sz="4" w:space="0" w:color="auto"/>
              <w:right w:val="single" w:sz="4" w:space="0" w:color="auto"/>
            </w:tcBorders>
            <w:shd w:val="clear" w:color="auto" w:fill="auto"/>
            <w:vAlign w:val="center"/>
          </w:tcPr>
          <w:p w:rsidR="008F42B2" w:rsidRPr="00E34FE6" w:rsidRDefault="008F42B2" w:rsidP="008F42B2">
            <w:pPr>
              <w:spacing w:before="20" w:after="20"/>
              <w:rPr>
                <w:rFonts w:cs="Arial"/>
                <w:lang w:val="en-ZA"/>
              </w:rPr>
            </w:pPr>
            <w:r w:rsidRPr="00E34FE6">
              <w:rPr>
                <w:rFonts w:cs="Arial"/>
                <w:b/>
                <w:lang w:val="en-ZA"/>
              </w:rPr>
              <w:t>Topics 4:</w:t>
            </w:r>
            <w:r w:rsidRPr="00E34FE6">
              <w:rPr>
                <w:rFonts w:cs="Arial"/>
                <w:lang w:val="en-ZA"/>
              </w:rPr>
              <w:t xml:space="preserve"> </w:t>
            </w:r>
            <w:r w:rsidR="00E34FE6" w:rsidRPr="00E34FE6">
              <w:rPr>
                <w:rFonts w:cs="Arial"/>
                <w:lang w:val="en-ZA"/>
              </w:rPr>
              <w:t xml:space="preserve">Human Resource and Risk Management </w:t>
            </w:r>
          </w:p>
        </w:tc>
      </w:tr>
      <w:tr w:rsidR="008F42B2" w:rsidRPr="00E34FE6" w:rsidTr="008F42B2">
        <w:tblPrEx>
          <w:tblCellMar>
            <w:top w:w="0" w:type="dxa"/>
            <w:bottom w:w="0" w:type="dxa"/>
          </w:tblCellMar>
        </w:tblPrEx>
        <w:trPr>
          <w:cantSplit/>
          <w:trHeight w:val="416"/>
        </w:trPr>
        <w:tc>
          <w:tcPr>
            <w:tcW w:w="1230" w:type="pct"/>
            <w:tcBorders>
              <w:top w:val="single" w:sz="4" w:space="0" w:color="auto"/>
              <w:left w:val="single" w:sz="4" w:space="0" w:color="auto"/>
              <w:bottom w:val="single" w:sz="4" w:space="0" w:color="auto"/>
              <w:right w:val="single" w:sz="4" w:space="0" w:color="auto"/>
            </w:tcBorders>
            <w:shd w:val="clear" w:color="auto" w:fill="auto"/>
            <w:vAlign w:val="center"/>
          </w:tcPr>
          <w:p w:rsidR="008F42B2" w:rsidRPr="00E34FE6" w:rsidRDefault="00E34FE6" w:rsidP="008F42B2">
            <w:pPr>
              <w:spacing w:before="20" w:after="20"/>
              <w:rPr>
                <w:rFonts w:cs="Arial"/>
                <w:b/>
                <w:bCs/>
                <w:lang w:val="en-ZA"/>
              </w:rPr>
            </w:pPr>
            <w:r w:rsidRPr="00E34FE6">
              <w:rPr>
                <w:rFonts w:cs="Arial"/>
                <w:b/>
                <w:bCs/>
                <w:lang w:val="en-ZA"/>
              </w:rPr>
              <w:t>INTEGRATED PROJECT</w:t>
            </w:r>
          </w:p>
        </w:tc>
        <w:tc>
          <w:tcPr>
            <w:tcW w:w="3770" w:type="pct"/>
            <w:vMerge/>
            <w:tcBorders>
              <w:left w:val="single" w:sz="4" w:space="0" w:color="auto"/>
              <w:bottom w:val="single" w:sz="4" w:space="0" w:color="auto"/>
              <w:right w:val="single" w:sz="4" w:space="0" w:color="auto"/>
            </w:tcBorders>
            <w:shd w:val="clear" w:color="auto" w:fill="auto"/>
            <w:vAlign w:val="center"/>
          </w:tcPr>
          <w:p w:rsidR="008F42B2" w:rsidRPr="00E34FE6" w:rsidRDefault="008F42B2" w:rsidP="000D29E3">
            <w:pPr>
              <w:spacing w:before="20" w:after="20"/>
              <w:rPr>
                <w:rFonts w:cs="Arial"/>
                <w:lang w:val="en-ZA"/>
              </w:rPr>
            </w:pPr>
          </w:p>
        </w:tc>
      </w:tr>
    </w:tbl>
    <w:p w:rsidR="00980A20" w:rsidRPr="00E34FE6" w:rsidRDefault="00980A20" w:rsidP="00980A20">
      <w:pPr>
        <w:rPr>
          <w:lang w:val="en-ZA"/>
        </w:rPr>
      </w:pPr>
    </w:p>
    <w:p w:rsidR="00F53A38" w:rsidRPr="00E34FE6" w:rsidRDefault="00F53A38" w:rsidP="00CE7294">
      <w:pPr>
        <w:spacing w:before="20" w:after="20"/>
        <w:rPr>
          <w:rFonts w:cs="Arial"/>
          <w:lang w:val="en-ZA"/>
        </w:rPr>
      </w:pPr>
    </w:p>
    <w:p w:rsidR="008F42B2" w:rsidRPr="00E34FE6" w:rsidRDefault="008F42B2" w:rsidP="00980A20">
      <w:pPr>
        <w:rPr>
          <w:lang w:val="en-ZA"/>
        </w:rPr>
      </w:pPr>
    </w:p>
    <w:p w:rsidR="004335E9" w:rsidRPr="00E34FE6" w:rsidRDefault="004335E9" w:rsidP="004335E9">
      <w:pPr>
        <w:rPr>
          <w:lang w:val="en-ZA"/>
        </w:rPr>
      </w:pPr>
    </w:p>
    <w:p w:rsidR="004335E9" w:rsidRPr="00E34FE6" w:rsidRDefault="00F53A38" w:rsidP="00E34FE6">
      <w:pPr>
        <w:pStyle w:val="Heading3"/>
      </w:pPr>
      <w:bookmarkStart w:id="84" w:name="_Toc528486668"/>
      <w:bookmarkStart w:id="85" w:name="_Toc528486734"/>
      <w:bookmarkStart w:id="86" w:name="_Toc528555883"/>
      <w:bookmarkStart w:id="87" w:name="_Toc528556135"/>
      <w:bookmarkStart w:id="88" w:name="_Toc528558036"/>
      <w:bookmarkStart w:id="89" w:name="_Toc528558208"/>
      <w:bookmarkStart w:id="90" w:name="_Toc528558405"/>
      <w:bookmarkStart w:id="91" w:name="_Toc528558526"/>
      <w:bookmarkStart w:id="92" w:name="_Toc528558550"/>
      <w:bookmarkStart w:id="93" w:name="_Toc530302701"/>
      <w:bookmarkStart w:id="94" w:name="_Toc530302915"/>
      <w:bookmarkStart w:id="95" w:name="_Toc535220900"/>
      <w:bookmarkStart w:id="96" w:name="_Toc535221107"/>
      <w:bookmarkStart w:id="97" w:name="_Toc535223815"/>
      <w:bookmarkStart w:id="98" w:name="_Toc535913102"/>
      <w:bookmarkStart w:id="99" w:name="_Toc379313619"/>
      <w:r w:rsidRPr="00E34FE6">
        <w:br w:type="page"/>
      </w:r>
      <w:bookmarkStart w:id="100" w:name="_Toc408809491"/>
      <w:r w:rsidR="004335E9" w:rsidRPr="00E34FE6">
        <w:lastRenderedPageBreak/>
        <w:t>Assessment</w:t>
      </w:r>
      <w:bookmarkEnd w:id="99"/>
      <w:r w:rsidR="004335E9" w:rsidRPr="00E34FE6">
        <w:t xml:space="preserve"> rules and regulations</w:t>
      </w:r>
      <w:bookmarkEnd w:id="100"/>
    </w:p>
    <w:p w:rsidR="004335E9" w:rsidRPr="00E34FE6" w:rsidRDefault="004335E9" w:rsidP="004335E9">
      <w:pPr>
        <w:rPr>
          <w:lang w:val="en-ZA" w:eastAsia="x-none"/>
        </w:rPr>
      </w:pPr>
    </w:p>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rsidR="004335E9" w:rsidRPr="00E34FE6" w:rsidRDefault="004335E9" w:rsidP="004335E9">
      <w:pPr>
        <w:spacing w:before="60" w:after="60"/>
        <w:rPr>
          <w:lang w:val="en-ZA"/>
        </w:rPr>
      </w:pPr>
      <w:r w:rsidRPr="00E34FE6">
        <w:rPr>
          <w:lang w:val="en-ZA"/>
        </w:rPr>
        <w:t xml:space="preserve">Assessment in the department takes place on a continuous basis – you will have to work continuously throughout the year to perform well in your subjects. Different type and methods of assessment are also used as a way of getting you to demonstrate your knowledge, competencies and abilities to your lecturer. You may be asked to complete assessment individually, in pairs or in small groups. All assessments are compulsory and it is very important that you make adequate arrangements with your lecturer in the event that you miss an assessment date (more details of how you need to do this are explained below). </w:t>
      </w:r>
    </w:p>
    <w:p w:rsidR="004335E9" w:rsidRPr="00E34FE6" w:rsidRDefault="004335E9" w:rsidP="004335E9">
      <w:pPr>
        <w:pStyle w:val="BodyText2"/>
        <w:rPr>
          <w:rFonts w:ascii="Calibri" w:hAnsi="Calibri" w:cs="Arial"/>
          <w:i w:val="0"/>
          <w:lang w:val="en-ZA"/>
        </w:rPr>
      </w:pPr>
    </w:p>
    <w:p w:rsidR="004335E9" w:rsidRPr="00E34FE6" w:rsidRDefault="004335E9" w:rsidP="004335E9">
      <w:pPr>
        <w:pStyle w:val="BodyText2"/>
        <w:rPr>
          <w:rFonts w:ascii="Calibri" w:hAnsi="Calibri" w:cs="Arial"/>
          <w:i w:val="0"/>
          <w:lang w:val="en-ZA"/>
        </w:rPr>
      </w:pPr>
      <w:r w:rsidRPr="00E34FE6">
        <w:rPr>
          <w:rFonts w:ascii="Calibri" w:hAnsi="Calibri" w:cs="Arial"/>
          <w:i w:val="0"/>
          <w:lang w:val="en-ZA"/>
        </w:rPr>
        <w:t>A comprehensive description of CPUT’s institutional rules and regulations regarding assessment can be found in the Black Book. It is crucial that you have a copy of this book (given to you at registration) and that you become familiar with the policies especially as they related to assessment. Below is a short summary of the main rules and guidelines used in the IT Department.</w:t>
      </w:r>
    </w:p>
    <w:p w:rsidR="004335E9" w:rsidRPr="00E34FE6" w:rsidRDefault="004335E9" w:rsidP="004335E9">
      <w:pPr>
        <w:pStyle w:val="BodyText2"/>
        <w:numPr>
          <w:ilvl w:val="0"/>
          <w:numId w:val="3"/>
        </w:numPr>
        <w:rPr>
          <w:rFonts w:ascii="Calibri" w:hAnsi="Calibri" w:cs="Arial"/>
          <w:i w:val="0"/>
          <w:lang w:val="en-ZA"/>
        </w:rPr>
      </w:pPr>
      <w:r w:rsidRPr="00E34FE6">
        <w:rPr>
          <w:rFonts w:ascii="Calibri" w:hAnsi="Calibri" w:cs="Arial"/>
          <w:i w:val="0"/>
          <w:lang w:val="en-ZA"/>
        </w:rPr>
        <w:t xml:space="preserve">In order to pass an assessment you need to attain 50%. </w:t>
      </w:r>
    </w:p>
    <w:p w:rsidR="004335E9" w:rsidRPr="00E34FE6" w:rsidRDefault="004335E9" w:rsidP="004335E9">
      <w:pPr>
        <w:pStyle w:val="BodyText2"/>
        <w:numPr>
          <w:ilvl w:val="0"/>
          <w:numId w:val="3"/>
        </w:numPr>
        <w:rPr>
          <w:rFonts w:ascii="Calibri" w:hAnsi="Calibri" w:cs="Arial"/>
          <w:i w:val="0"/>
          <w:lang w:val="en-ZA"/>
        </w:rPr>
      </w:pPr>
      <w:r w:rsidRPr="00E34FE6">
        <w:rPr>
          <w:rFonts w:ascii="Calibri" w:hAnsi="Calibri" w:cs="Arial"/>
          <w:i w:val="0"/>
          <w:lang w:val="en-ZA"/>
        </w:rPr>
        <w:t>If you are able to complete an assessment irrespective what type of assessment (for example a test or assignment (individual or group), you HAVE to notify your lecturer and provide valid reasons why you are unable to complete the assessment.</w:t>
      </w:r>
    </w:p>
    <w:p w:rsidR="004335E9" w:rsidRPr="00E34FE6" w:rsidRDefault="004335E9" w:rsidP="004335E9">
      <w:pPr>
        <w:pStyle w:val="BodyText2"/>
        <w:numPr>
          <w:ilvl w:val="0"/>
          <w:numId w:val="3"/>
        </w:numPr>
        <w:spacing w:before="60" w:after="60"/>
        <w:rPr>
          <w:rFonts w:ascii="Calibri" w:hAnsi="Calibri" w:cs="Arial"/>
          <w:i w:val="0"/>
          <w:szCs w:val="22"/>
          <w:lang w:val="en-ZA"/>
        </w:rPr>
      </w:pPr>
      <w:r w:rsidRPr="00E34FE6">
        <w:rPr>
          <w:rFonts w:ascii="Calibri" w:hAnsi="Calibri" w:cs="Arial"/>
          <w:i w:val="0"/>
          <w:lang w:val="en-ZA"/>
        </w:rPr>
        <w:t xml:space="preserve">In the case of assignments or project – you need to apply for an extension BEFORE the due date. In the case of exams you need to notify your lecturer on the day of the exam or immediately afterwards. In all cases a valid reason and the necessary supporting documentation – like a medical certificate or death certificate must accompany your application. If you have missed an assessment no requests for resubmissions or reassessment will be entertained after 10 days of the original assessment date. </w:t>
      </w:r>
    </w:p>
    <w:p w:rsidR="004335E9" w:rsidRPr="00E34FE6" w:rsidRDefault="004335E9" w:rsidP="004335E9">
      <w:pPr>
        <w:pStyle w:val="BodyText2"/>
        <w:numPr>
          <w:ilvl w:val="0"/>
          <w:numId w:val="3"/>
        </w:numPr>
        <w:spacing w:before="60" w:after="60"/>
        <w:rPr>
          <w:rFonts w:ascii="Calibri" w:hAnsi="Calibri" w:cs="Arial"/>
          <w:i w:val="0"/>
          <w:szCs w:val="22"/>
          <w:lang w:val="en-ZA"/>
        </w:rPr>
      </w:pPr>
      <w:r w:rsidRPr="00E34FE6">
        <w:rPr>
          <w:rFonts w:ascii="Calibri" w:hAnsi="Calibri" w:cs="Arial"/>
          <w:i w:val="0"/>
          <w:lang w:val="en-ZA"/>
        </w:rPr>
        <w:t xml:space="preserve">Penalties for the </w:t>
      </w:r>
      <w:r w:rsidRPr="00E34FE6">
        <w:rPr>
          <w:rFonts w:ascii="Calibri" w:hAnsi="Calibri" w:cs="Arial"/>
          <w:i w:val="0"/>
          <w:szCs w:val="22"/>
          <w:lang w:val="en-ZA"/>
        </w:rPr>
        <w:t>late submission of tasks will be strictly enforced. 10 % will be deducted for each day that an assignment is submitted late. Under normal circumstances assignments that are more than one week late will not be accepted.</w:t>
      </w:r>
    </w:p>
    <w:p w:rsidR="004335E9" w:rsidRPr="00E34FE6" w:rsidRDefault="004335E9" w:rsidP="004335E9">
      <w:pPr>
        <w:pStyle w:val="BodyText2"/>
        <w:numPr>
          <w:ilvl w:val="0"/>
          <w:numId w:val="3"/>
        </w:numPr>
        <w:spacing w:before="60" w:after="60"/>
        <w:rPr>
          <w:rFonts w:ascii="Calibri" w:hAnsi="Calibri" w:cs="Arial"/>
          <w:i w:val="0"/>
          <w:szCs w:val="22"/>
          <w:lang w:val="en-ZA"/>
        </w:rPr>
      </w:pPr>
      <w:r w:rsidRPr="00E34FE6">
        <w:rPr>
          <w:rFonts w:ascii="Calibri" w:hAnsi="Calibri" w:cs="Arial"/>
          <w:i w:val="0"/>
          <w:szCs w:val="22"/>
          <w:lang w:val="en-ZA"/>
        </w:rPr>
        <w:t xml:space="preserve">Cheating during exams or forms of plagiarism identified in written and practical assignments are regarded in a serious light and will be dealt with severely. If you allow your classmates to copy your work you will be regarded as an accomplice to the act of plagiarism. </w:t>
      </w:r>
    </w:p>
    <w:p w:rsidR="004335E9" w:rsidRPr="00E34FE6" w:rsidRDefault="004335E9" w:rsidP="004335E9">
      <w:pPr>
        <w:pStyle w:val="BodyText2"/>
        <w:numPr>
          <w:ilvl w:val="0"/>
          <w:numId w:val="3"/>
        </w:numPr>
        <w:spacing w:before="60" w:after="60"/>
        <w:rPr>
          <w:rFonts w:ascii="Calibri" w:hAnsi="Calibri" w:cs="Arial"/>
          <w:i w:val="0"/>
          <w:szCs w:val="22"/>
          <w:lang w:val="en-ZA"/>
        </w:rPr>
      </w:pPr>
      <w:r w:rsidRPr="00E34FE6">
        <w:rPr>
          <w:rFonts w:ascii="Calibri" w:hAnsi="Calibri" w:cs="Arial"/>
          <w:i w:val="0"/>
          <w:szCs w:val="22"/>
          <w:lang w:val="en-ZA"/>
        </w:rPr>
        <w:t xml:space="preserve">If you have any queries about a mark for any assessment this must be dealt with BEFORE the next assessment in your subject takes place – preferably within TWO WEEKS of having received your marks for the disputed assessment. Queries raised after this period of time cannot be entertained. </w:t>
      </w:r>
    </w:p>
    <w:p w:rsidR="004335E9" w:rsidRPr="00E34FE6" w:rsidRDefault="004335E9" w:rsidP="004335E9">
      <w:pPr>
        <w:pStyle w:val="BodyText2"/>
        <w:jc w:val="left"/>
        <w:rPr>
          <w:rFonts w:ascii="Calibri" w:hAnsi="Calibri" w:cs="Arial"/>
          <w:i w:val="0"/>
          <w:lang w:val="en-ZA"/>
        </w:rPr>
      </w:pPr>
    </w:p>
    <w:p w:rsidR="009D5B55" w:rsidRPr="00E34FE6" w:rsidRDefault="004335E9" w:rsidP="00E34FE6">
      <w:pPr>
        <w:pStyle w:val="Heading2"/>
      </w:pPr>
      <w:r w:rsidRPr="00E34FE6">
        <w:br w:type="page"/>
      </w:r>
      <w:bookmarkStart w:id="101" w:name="_Toc121540524"/>
      <w:bookmarkStart w:id="102" w:name="_Toc356160813"/>
      <w:bookmarkStart w:id="103" w:name="_Toc408809492"/>
      <w:r w:rsidR="005524AD" w:rsidRPr="00E34FE6">
        <w:lastRenderedPageBreak/>
        <w:t>SAQA Information</w:t>
      </w:r>
      <w:bookmarkEnd w:id="101"/>
      <w:bookmarkEnd w:id="102"/>
      <w:bookmarkEnd w:id="103"/>
    </w:p>
    <w:p w:rsidR="009D5B55" w:rsidRPr="00E34FE6" w:rsidRDefault="009D5B55" w:rsidP="009D5B55">
      <w:pPr>
        <w:pStyle w:val="BodyTextIndent3"/>
        <w:ind w:left="0"/>
        <w:rPr>
          <w:b w:val="0"/>
          <w:lang w:val="en-ZA"/>
        </w:rPr>
      </w:pPr>
    </w:p>
    <w:p w:rsidR="009D5B55" w:rsidRPr="00E34FE6" w:rsidRDefault="009D5B55" w:rsidP="009D5B55">
      <w:pPr>
        <w:rPr>
          <w:lang w:val="en-ZA"/>
        </w:rPr>
      </w:pPr>
      <w:r w:rsidRPr="00E34FE6">
        <w:rPr>
          <w:lang w:val="en-ZA"/>
        </w:rPr>
        <w:t xml:space="preserve">This subject forms part of a course, which will be pitched at level </w:t>
      </w:r>
      <w:r w:rsidR="00F53A38" w:rsidRPr="00E34FE6">
        <w:rPr>
          <w:lang w:val="en-ZA"/>
        </w:rPr>
        <w:t>6</w:t>
      </w:r>
      <w:r w:rsidRPr="00E34FE6">
        <w:rPr>
          <w:lang w:val="en-ZA"/>
        </w:rPr>
        <w:t xml:space="preserve"> on the NQF.  The subject has a credit value of 30 (This means that the average student will take 300 hours per annum, to master the outcomes of the subject). (</w:t>
      </w:r>
      <w:proofErr w:type="gramStart"/>
      <w:r w:rsidRPr="00E34FE6">
        <w:rPr>
          <w:lang w:val="en-ZA"/>
        </w:rPr>
        <w:t>this</w:t>
      </w:r>
      <w:proofErr w:type="gramEnd"/>
      <w:r w:rsidRPr="00E34FE6">
        <w:rPr>
          <w:lang w:val="en-ZA"/>
        </w:rPr>
        <w:t xml:space="preserve"> means about 2-3 hours a week personal study during the academic term and attending lectures).</w:t>
      </w:r>
    </w:p>
    <w:p w:rsidR="009D5B55" w:rsidRPr="00E34FE6" w:rsidRDefault="009D5B55" w:rsidP="009D5B55">
      <w:pPr>
        <w:rPr>
          <w:lang w:val="en-ZA"/>
        </w:rPr>
      </w:pPr>
    </w:p>
    <w:p w:rsidR="009D5B55" w:rsidRPr="00E34FE6" w:rsidRDefault="009D5B55" w:rsidP="005524AD">
      <w:pPr>
        <w:rPr>
          <w:b/>
          <w:lang w:val="en-ZA"/>
        </w:rPr>
      </w:pPr>
      <w:bookmarkStart w:id="104" w:name="_Toc121540527"/>
      <w:bookmarkStart w:id="105" w:name="_Toc356160816"/>
      <w:r w:rsidRPr="00E34FE6">
        <w:rPr>
          <w:b/>
          <w:lang w:val="en-ZA"/>
        </w:rPr>
        <w:t>SPECIFIC OUTCOMES TO BE ATTAINED</w:t>
      </w:r>
      <w:bookmarkEnd w:id="104"/>
      <w:bookmarkEnd w:id="105"/>
    </w:p>
    <w:p w:rsidR="005524AD" w:rsidRPr="00E34FE6" w:rsidRDefault="005524AD" w:rsidP="005524AD">
      <w:pPr>
        <w:rPr>
          <w:lang w:val="en-ZA"/>
        </w:rPr>
      </w:pPr>
      <w:r w:rsidRPr="00E34FE6">
        <w:rPr>
          <w:lang w:val="en-ZA"/>
        </w:rPr>
        <w:t>After completion of this course, students should be able to:</w:t>
      </w:r>
    </w:p>
    <w:p w:rsidR="00F04F51" w:rsidRPr="00E34FE6" w:rsidRDefault="00F04F51" w:rsidP="00F04F51">
      <w:pPr>
        <w:numPr>
          <w:ilvl w:val="0"/>
          <w:numId w:val="15"/>
        </w:numPr>
        <w:spacing w:before="20" w:after="20"/>
        <w:rPr>
          <w:rFonts w:cs="Arial"/>
          <w:lang w:val="en-ZA"/>
        </w:rPr>
      </w:pPr>
      <w:r w:rsidRPr="00E34FE6">
        <w:rPr>
          <w:rFonts w:cs="Arial"/>
          <w:sz w:val="24"/>
          <w:szCs w:val="24"/>
          <w:lang w:val="en-ZA"/>
        </w:rPr>
        <w:t>Describe the role and responsibilities of a project manager for a specific project</w:t>
      </w:r>
    </w:p>
    <w:p w:rsidR="00F04F51" w:rsidRPr="00E34FE6" w:rsidRDefault="00F04F51" w:rsidP="00F04F51">
      <w:pPr>
        <w:numPr>
          <w:ilvl w:val="0"/>
          <w:numId w:val="15"/>
        </w:numPr>
        <w:spacing w:before="20" w:after="20"/>
        <w:rPr>
          <w:rFonts w:cs="Arial"/>
          <w:lang w:val="en-ZA"/>
        </w:rPr>
      </w:pPr>
      <w:r w:rsidRPr="00E34FE6">
        <w:rPr>
          <w:rFonts w:cs="Arial"/>
          <w:sz w:val="24"/>
          <w:szCs w:val="24"/>
          <w:lang w:val="en-ZA"/>
        </w:rPr>
        <w:t>Explain all aspects of a project, its life cycle, processes, stakeholders, and activities</w:t>
      </w:r>
    </w:p>
    <w:p w:rsidR="00F04F51" w:rsidRPr="00E34FE6" w:rsidRDefault="00F04F51" w:rsidP="00F04F51">
      <w:pPr>
        <w:numPr>
          <w:ilvl w:val="0"/>
          <w:numId w:val="15"/>
        </w:numPr>
        <w:spacing w:before="20" w:after="20"/>
        <w:rPr>
          <w:rFonts w:cs="Arial"/>
          <w:lang w:val="en-ZA"/>
        </w:rPr>
      </w:pPr>
      <w:r w:rsidRPr="00E34FE6">
        <w:rPr>
          <w:rFonts w:cs="Arial"/>
          <w:sz w:val="24"/>
          <w:szCs w:val="24"/>
          <w:lang w:val="en-ZA"/>
        </w:rPr>
        <w:t>Identify problems associated with poor project management</w:t>
      </w:r>
    </w:p>
    <w:p w:rsidR="00F04F51" w:rsidRPr="00E34FE6" w:rsidRDefault="00F04F51" w:rsidP="00F04F51">
      <w:pPr>
        <w:numPr>
          <w:ilvl w:val="0"/>
          <w:numId w:val="15"/>
        </w:numPr>
        <w:spacing w:before="20" w:after="20"/>
        <w:rPr>
          <w:rFonts w:cs="Arial"/>
          <w:lang w:val="en-ZA"/>
        </w:rPr>
      </w:pPr>
      <w:r w:rsidRPr="00E34FE6">
        <w:rPr>
          <w:rFonts w:cs="Arial"/>
          <w:sz w:val="24"/>
          <w:szCs w:val="24"/>
          <w:lang w:val="en-ZA"/>
        </w:rPr>
        <w:t>Propose solutions for integrating tools and techniques from different sources providing for different environments</w:t>
      </w:r>
    </w:p>
    <w:p w:rsidR="00F04F51" w:rsidRPr="00E34FE6" w:rsidRDefault="00F04F51" w:rsidP="00F04F51">
      <w:pPr>
        <w:numPr>
          <w:ilvl w:val="0"/>
          <w:numId w:val="15"/>
        </w:numPr>
        <w:spacing w:before="20" w:after="20"/>
        <w:rPr>
          <w:rFonts w:cs="Arial"/>
          <w:lang w:val="en-ZA"/>
        </w:rPr>
      </w:pPr>
      <w:r w:rsidRPr="00E34FE6">
        <w:rPr>
          <w:rFonts w:cs="Arial"/>
          <w:sz w:val="24"/>
          <w:szCs w:val="24"/>
          <w:lang w:val="en-ZA"/>
        </w:rPr>
        <w:t>Propose and implement a solution to a business problem/situation-of-concern</w:t>
      </w:r>
    </w:p>
    <w:p w:rsidR="00F04F51" w:rsidRPr="00E34FE6" w:rsidRDefault="00F04F51" w:rsidP="00F04F51">
      <w:pPr>
        <w:numPr>
          <w:ilvl w:val="0"/>
          <w:numId w:val="15"/>
        </w:numPr>
        <w:spacing w:before="20" w:after="20"/>
        <w:rPr>
          <w:rFonts w:cs="Arial"/>
          <w:lang w:val="en-ZA"/>
        </w:rPr>
      </w:pPr>
      <w:r w:rsidRPr="00E34FE6">
        <w:rPr>
          <w:rFonts w:cs="Arial"/>
          <w:sz w:val="24"/>
          <w:szCs w:val="24"/>
          <w:lang w:val="en-ZA"/>
        </w:rPr>
        <w:t>Use good project tools and techniques to define project activities</w:t>
      </w:r>
    </w:p>
    <w:p w:rsidR="00F04F51" w:rsidRPr="00E34FE6" w:rsidRDefault="00F04F51" w:rsidP="00F04F51">
      <w:pPr>
        <w:numPr>
          <w:ilvl w:val="0"/>
          <w:numId w:val="15"/>
        </w:numPr>
        <w:spacing w:before="20" w:after="20"/>
        <w:rPr>
          <w:rFonts w:cs="Arial"/>
          <w:lang w:val="en-ZA"/>
        </w:rPr>
      </w:pPr>
      <w:r w:rsidRPr="00E34FE6">
        <w:rPr>
          <w:rFonts w:cs="Arial"/>
          <w:sz w:val="24"/>
          <w:szCs w:val="24"/>
          <w:lang w:val="en-ZA"/>
        </w:rPr>
        <w:t xml:space="preserve">Integrate and apply the above concepts </w:t>
      </w:r>
    </w:p>
    <w:p w:rsidR="00F04F51" w:rsidRPr="00E34FE6" w:rsidRDefault="00F04F51" w:rsidP="00F04F51">
      <w:pPr>
        <w:numPr>
          <w:ilvl w:val="0"/>
          <w:numId w:val="15"/>
        </w:numPr>
        <w:spacing w:before="20" w:after="20"/>
        <w:rPr>
          <w:rFonts w:cs="Arial"/>
          <w:lang w:val="en-ZA"/>
        </w:rPr>
      </w:pPr>
      <w:r w:rsidRPr="00E34FE6">
        <w:rPr>
          <w:rFonts w:cs="Arial"/>
          <w:sz w:val="24"/>
          <w:szCs w:val="24"/>
          <w:lang w:val="en-ZA"/>
        </w:rPr>
        <w:t>Assess the quality of project deliverables, develop project quality criteria and identify and discuss the issues of project quality</w:t>
      </w:r>
    </w:p>
    <w:p w:rsidR="00F04F51" w:rsidRPr="00E34FE6" w:rsidRDefault="00F04F51" w:rsidP="00F04F51">
      <w:pPr>
        <w:numPr>
          <w:ilvl w:val="0"/>
          <w:numId w:val="15"/>
        </w:numPr>
        <w:spacing w:before="20" w:after="20"/>
        <w:rPr>
          <w:rFonts w:cs="Arial"/>
          <w:lang w:val="en-ZA"/>
        </w:rPr>
      </w:pPr>
      <w:r w:rsidRPr="00E34FE6">
        <w:rPr>
          <w:rFonts w:cs="Arial"/>
          <w:sz w:val="24"/>
          <w:szCs w:val="24"/>
          <w:lang w:val="en-ZA"/>
        </w:rPr>
        <w:t>Integrate project management tools and techniques, and concepts to apply to a given case, scenario or to solve a problem</w:t>
      </w:r>
    </w:p>
    <w:p w:rsidR="009D5B55" w:rsidRPr="00E34FE6" w:rsidRDefault="00F04F51" w:rsidP="00F04F51">
      <w:pPr>
        <w:numPr>
          <w:ilvl w:val="0"/>
          <w:numId w:val="15"/>
        </w:numPr>
        <w:spacing w:before="20" w:after="20"/>
        <w:rPr>
          <w:rFonts w:cs="Arial"/>
          <w:lang w:val="en-ZA"/>
        </w:rPr>
      </w:pPr>
      <w:r w:rsidRPr="00E34FE6">
        <w:rPr>
          <w:rFonts w:cs="Arial"/>
          <w:sz w:val="24"/>
          <w:szCs w:val="24"/>
          <w:lang w:val="en-ZA"/>
        </w:rPr>
        <w:t>Integrate and apply all the concepts of the subject</w:t>
      </w:r>
      <w:r w:rsidR="009D5B55" w:rsidRPr="00E34FE6">
        <w:rPr>
          <w:lang w:val="en-ZA"/>
        </w:rPr>
        <w:t>.</w:t>
      </w:r>
    </w:p>
    <w:p w:rsidR="009D5B55" w:rsidRPr="00E34FE6" w:rsidRDefault="009D5B55" w:rsidP="009D5B55">
      <w:pPr>
        <w:rPr>
          <w:lang w:val="en-ZA"/>
        </w:rPr>
      </w:pPr>
    </w:p>
    <w:p w:rsidR="009D5B55" w:rsidRPr="00E34FE6" w:rsidRDefault="009D5B55" w:rsidP="00FB2866">
      <w:pPr>
        <w:rPr>
          <w:b/>
          <w:lang w:val="en-ZA"/>
        </w:rPr>
      </w:pPr>
      <w:bookmarkStart w:id="106" w:name="_Toc121540528"/>
      <w:bookmarkStart w:id="107" w:name="_Toc356160817"/>
      <w:r w:rsidRPr="00E34FE6">
        <w:rPr>
          <w:b/>
          <w:lang w:val="en-ZA"/>
        </w:rPr>
        <w:t>CRITICAL CROSS-FIELD OUTCOMES</w:t>
      </w:r>
      <w:bookmarkEnd w:id="106"/>
      <w:bookmarkEnd w:id="107"/>
    </w:p>
    <w:p w:rsidR="009D5B55" w:rsidRPr="00E34FE6" w:rsidRDefault="009D5B55" w:rsidP="009D5B55">
      <w:pPr>
        <w:rPr>
          <w:lang w:val="en-ZA"/>
        </w:rPr>
      </w:pPr>
      <w:r w:rsidRPr="00E34FE6">
        <w:rPr>
          <w:lang w:val="en-ZA"/>
        </w:rPr>
        <w:t>After completion of this course, students should be able to:</w:t>
      </w:r>
    </w:p>
    <w:p w:rsidR="009D5B55" w:rsidRPr="00E34FE6" w:rsidRDefault="009D5B55" w:rsidP="005524AD">
      <w:pPr>
        <w:numPr>
          <w:ilvl w:val="0"/>
          <w:numId w:val="16"/>
        </w:numPr>
        <w:rPr>
          <w:lang w:val="en-ZA"/>
        </w:rPr>
      </w:pPr>
      <w:r w:rsidRPr="00E34FE6">
        <w:rPr>
          <w:lang w:val="en-ZA"/>
        </w:rPr>
        <w:t xml:space="preserve">Communicate effectively with </w:t>
      </w:r>
      <w:r w:rsidR="0073221C" w:rsidRPr="00E34FE6">
        <w:rPr>
          <w:lang w:val="en-ZA"/>
        </w:rPr>
        <w:t>project role-players</w:t>
      </w:r>
      <w:r w:rsidRPr="00E34FE6">
        <w:rPr>
          <w:lang w:val="en-ZA"/>
        </w:rPr>
        <w:t xml:space="preserve"> and have a basic understand</w:t>
      </w:r>
      <w:r w:rsidR="0073221C" w:rsidRPr="00E34FE6">
        <w:rPr>
          <w:lang w:val="en-ZA"/>
        </w:rPr>
        <w:t>ing of their expectations and contributions</w:t>
      </w:r>
      <w:r w:rsidRPr="00E34FE6">
        <w:rPr>
          <w:lang w:val="en-ZA"/>
        </w:rPr>
        <w:t>.</w:t>
      </w:r>
    </w:p>
    <w:p w:rsidR="009D5B55" w:rsidRPr="00E34FE6" w:rsidRDefault="009D5B55" w:rsidP="005524AD">
      <w:pPr>
        <w:numPr>
          <w:ilvl w:val="0"/>
          <w:numId w:val="16"/>
        </w:numPr>
        <w:rPr>
          <w:lang w:val="en-ZA"/>
        </w:rPr>
      </w:pPr>
      <w:r w:rsidRPr="00E34FE6">
        <w:rPr>
          <w:lang w:val="en-ZA"/>
        </w:rPr>
        <w:t>Organize and manage themselves, especially their self-learning and timeous completion of assignments.</w:t>
      </w:r>
    </w:p>
    <w:p w:rsidR="009D5B55" w:rsidRPr="00E34FE6" w:rsidRDefault="009D5B55" w:rsidP="005524AD">
      <w:pPr>
        <w:numPr>
          <w:ilvl w:val="0"/>
          <w:numId w:val="16"/>
        </w:numPr>
        <w:rPr>
          <w:lang w:val="en-ZA"/>
        </w:rPr>
      </w:pPr>
      <w:r w:rsidRPr="00E34FE6">
        <w:rPr>
          <w:lang w:val="en-ZA"/>
        </w:rPr>
        <w:t>Identify the needs of a business in relation to IT activity.</w:t>
      </w:r>
    </w:p>
    <w:p w:rsidR="009D5B55" w:rsidRPr="00E34FE6" w:rsidRDefault="009D5B55" w:rsidP="005524AD">
      <w:pPr>
        <w:numPr>
          <w:ilvl w:val="0"/>
          <w:numId w:val="16"/>
        </w:numPr>
        <w:rPr>
          <w:lang w:val="en-ZA"/>
        </w:rPr>
      </w:pPr>
      <w:r w:rsidRPr="00E34FE6">
        <w:rPr>
          <w:lang w:val="en-ZA"/>
        </w:rPr>
        <w:t>Collect, analyse organize and critically evaluate information gathered throughout the learning process.</w:t>
      </w:r>
    </w:p>
    <w:p w:rsidR="009D5B55" w:rsidRPr="00E34FE6" w:rsidRDefault="009D5B55" w:rsidP="005524AD">
      <w:pPr>
        <w:numPr>
          <w:ilvl w:val="0"/>
          <w:numId w:val="16"/>
        </w:numPr>
        <w:rPr>
          <w:lang w:val="en-ZA"/>
        </w:rPr>
      </w:pPr>
      <w:r w:rsidRPr="00E34FE6">
        <w:rPr>
          <w:lang w:val="en-ZA"/>
        </w:rPr>
        <w:t>Use technology where possible to enhance the learning experience.</w:t>
      </w:r>
    </w:p>
    <w:p w:rsidR="005524AD" w:rsidRPr="00E34FE6" w:rsidRDefault="005524AD" w:rsidP="00E34FE6">
      <w:pPr>
        <w:pStyle w:val="Heading2"/>
      </w:pPr>
      <w:r w:rsidRPr="00E34FE6">
        <w:br w:type="page"/>
      </w:r>
      <w:bookmarkStart w:id="108" w:name="_Toc121540522"/>
      <w:bookmarkStart w:id="109" w:name="_Toc356160811"/>
      <w:bookmarkStart w:id="110" w:name="_Toc121540570"/>
      <w:bookmarkStart w:id="111" w:name="_Toc356160824"/>
      <w:bookmarkStart w:id="112" w:name="_Toc408809493"/>
      <w:r w:rsidRPr="00E34FE6">
        <w:lastRenderedPageBreak/>
        <w:t>Learner Acknowledgement</w:t>
      </w:r>
      <w:bookmarkEnd w:id="110"/>
      <w:bookmarkEnd w:id="111"/>
      <w:bookmarkEnd w:id="112"/>
    </w:p>
    <w:p w:rsidR="005524AD" w:rsidRPr="00E34FE6" w:rsidRDefault="005524AD" w:rsidP="005524AD">
      <w:pPr>
        <w:pStyle w:val="Level1"/>
        <w:numPr>
          <w:ilvl w:val="0"/>
          <w:numId w:val="0"/>
        </w:numPr>
        <w:tabs>
          <w:tab w:val="left" w:pos="-1440"/>
        </w:tabs>
        <w:ind w:left="720"/>
        <w:outlineLvl w:val="9"/>
        <w:rPr>
          <w:rFonts w:ascii="Arial" w:eastAsia="@PMingLiU" w:hAnsi="Arial" w:cs="Arial"/>
          <w:b/>
          <w:lang w:val="en-ZA"/>
        </w:rPr>
      </w:pPr>
    </w:p>
    <w:p w:rsidR="005524AD" w:rsidRPr="00E34FE6" w:rsidRDefault="005524AD" w:rsidP="005524AD">
      <w:pPr>
        <w:rPr>
          <w:rFonts w:eastAsia="@PMingLiU"/>
          <w:lang w:val="en-ZA"/>
        </w:rPr>
      </w:pPr>
      <w:r w:rsidRPr="00E34FE6">
        <w:rPr>
          <w:rFonts w:eastAsia="@PMingLiU"/>
          <w:lang w:val="en-ZA"/>
        </w:rPr>
        <w:t>Acknowledgement that you have read the learner guide and understand its contents</w:t>
      </w:r>
    </w:p>
    <w:p w:rsidR="005524AD" w:rsidRPr="00E34FE6" w:rsidRDefault="005524AD" w:rsidP="005524AD">
      <w:pPr>
        <w:rPr>
          <w:rFonts w:eastAsia="@PMingLiU"/>
          <w:lang w:val="en-ZA"/>
        </w:rPr>
      </w:pPr>
    </w:p>
    <w:p w:rsidR="005524AD" w:rsidRPr="00E34FE6" w:rsidRDefault="005524AD" w:rsidP="005524AD">
      <w:pPr>
        <w:rPr>
          <w:rFonts w:eastAsia="@PMingLiU"/>
          <w:lang w:val="en-ZA"/>
        </w:rPr>
      </w:pPr>
    </w:p>
    <w:p w:rsidR="005524AD" w:rsidRPr="00E34FE6" w:rsidRDefault="005524AD" w:rsidP="005524AD">
      <w:pPr>
        <w:rPr>
          <w:rFonts w:eastAsia="@PMingLiU"/>
          <w:lang w:val="en-ZA"/>
        </w:rPr>
      </w:pPr>
      <w:r w:rsidRPr="00E34FE6">
        <w:rPr>
          <w:rFonts w:eastAsia="@PMingLiU"/>
          <w:lang w:val="en-ZA"/>
        </w:rPr>
        <w:t>Please read the following statement and complete the spaces that follow.  Make a copy of this page for your own reference.  Hand in this original page during the next class session.</w:t>
      </w:r>
    </w:p>
    <w:p w:rsidR="005524AD" w:rsidRPr="00E34FE6" w:rsidRDefault="005524AD" w:rsidP="005524AD">
      <w:pPr>
        <w:rPr>
          <w:rFonts w:eastAsia="@PMingLiU"/>
          <w:lang w:val="en-ZA"/>
        </w:rPr>
      </w:pPr>
    </w:p>
    <w:p w:rsidR="005524AD" w:rsidRPr="00E34FE6" w:rsidRDefault="005524AD" w:rsidP="005524AD">
      <w:pPr>
        <w:rPr>
          <w:rFonts w:eastAsia="@PMingLiU"/>
          <w:lang w:val="en-ZA"/>
        </w:rPr>
      </w:pPr>
    </w:p>
    <w:p w:rsidR="005524AD" w:rsidRPr="00E34FE6" w:rsidRDefault="005524AD" w:rsidP="005524AD">
      <w:pPr>
        <w:rPr>
          <w:rFonts w:eastAsia="@PMingLiU"/>
          <w:lang w:val="en-ZA"/>
        </w:rPr>
      </w:pPr>
      <w:r w:rsidRPr="00E34FE6">
        <w:rPr>
          <w:rFonts w:eastAsia="@PMingLiU"/>
          <w:lang w:val="en-ZA"/>
        </w:rPr>
        <w:t xml:space="preserve">I have read the learner guide and programme guide of </w:t>
      </w:r>
      <w:r w:rsidR="00F04F51" w:rsidRPr="00E34FE6">
        <w:rPr>
          <w:rFonts w:eastAsia="@PMingLiU"/>
          <w:lang w:val="en-ZA"/>
        </w:rPr>
        <w:t>Information Systems: Module 3A</w:t>
      </w:r>
      <w:r w:rsidRPr="00E34FE6">
        <w:rPr>
          <w:rFonts w:eastAsia="@PMingLiU"/>
          <w:lang w:val="en-ZA"/>
        </w:rPr>
        <w:t xml:space="preserve"> and understand the information and my responsibilities as a learner for this subject.</w:t>
      </w:r>
    </w:p>
    <w:p w:rsidR="005524AD" w:rsidRPr="00E34FE6" w:rsidRDefault="005524AD" w:rsidP="005524AD">
      <w:pPr>
        <w:rPr>
          <w:rFonts w:eastAsia="@PMingLiU"/>
          <w:lang w:val="en-ZA"/>
        </w:rPr>
      </w:pPr>
    </w:p>
    <w:p w:rsidR="005524AD" w:rsidRPr="00E34FE6" w:rsidRDefault="005524AD" w:rsidP="005524AD">
      <w:pPr>
        <w:rPr>
          <w:rFonts w:eastAsia="@PMingLiU"/>
          <w:lang w:val="en-ZA"/>
        </w:rPr>
      </w:pPr>
    </w:p>
    <w:p w:rsidR="005524AD" w:rsidRPr="00E34FE6" w:rsidRDefault="005524AD" w:rsidP="005524AD">
      <w:pPr>
        <w:rPr>
          <w:rFonts w:eastAsia="@PMingLiU"/>
          <w:lang w:val="en-ZA"/>
        </w:rPr>
      </w:pPr>
    </w:p>
    <w:p w:rsidR="005524AD" w:rsidRPr="00E34FE6" w:rsidRDefault="005524AD" w:rsidP="005524AD">
      <w:pPr>
        <w:rPr>
          <w:rFonts w:eastAsia="@PMingLiU"/>
          <w:lang w:val="en-ZA"/>
        </w:rPr>
      </w:pPr>
      <w:r w:rsidRPr="00E34FE6">
        <w:rPr>
          <w:rFonts w:eastAsia="@PMingLiU"/>
          <w:lang w:val="en-ZA"/>
        </w:rPr>
        <w:t>Name &amp; Surname:</w:t>
      </w:r>
      <w:r w:rsidRPr="00E34FE6">
        <w:rPr>
          <w:rFonts w:eastAsia="@PMingLiU"/>
          <w:lang w:val="en-ZA"/>
        </w:rPr>
        <w:tab/>
      </w:r>
      <w:r w:rsidRPr="00E34FE6">
        <w:rPr>
          <w:rFonts w:eastAsia="@PMingLiU"/>
          <w:lang w:val="en-ZA"/>
        </w:rPr>
        <w:tab/>
        <w:t>________________________________________________</w:t>
      </w:r>
    </w:p>
    <w:p w:rsidR="005524AD" w:rsidRPr="00E34FE6" w:rsidRDefault="005524AD" w:rsidP="005524AD">
      <w:pPr>
        <w:rPr>
          <w:rFonts w:eastAsia="@PMingLiU"/>
          <w:lang w:val="en-ZA"/>
        </w:rPr>
      </w:pPr>
      <w:r w:rsidRPr="00E34FE6">
        <w:rPr>
          <w:rFonts w:eastAsia="@PMingLiU"/>
          <w:lang w:val="en-ZA"/>
        </w:rPr>
        <w:t>(</w:t>
      </w:r>
      <w:proofErr w:type="gramStart"/>
      <w:r w:rsidRPr="00E34FE6">
        <w:rPr>
          <w:rFonts w:eastAsia="@PMingLiU"/>
          <w:lang w:val="en-ZA"/>
        </w:rPr>
        <w:t>print</w:t>
      </w:r>
      <w:proofErr w:type="gramEnd"/>
      <w:r w:rsidRPr="00E34FE6">
        <w:rPr>
          <w:rFonts w:eastAsia="@PMingLiU"/>
          <w:lang w:val="en-ZA"/>
        </w:rPr>
        <w:t>)</w:t>
      </w:r>
    </w:p>
    <w:p w:rsidR="005524AD" w:rsidRPr="00E34FE6" w:rsidRDefault="005524AD" w:rsidP="005524AD">
      <w:pPr>
        <w:rPr>
          <w:rFonts w:eastAsia="@PMingLiU"/>
          <w:lang w:val="en-ZA"/>
        </w:rPr>
      </w:pPr>
    </w:p>
    <w:p w:rsidR="005524AD" w:rsidRPr="00E34FE6" w:rsidRDefault="005524AD" w:rsidP="005524AD">
      <w:pPr>
        <w:rPr>
          <w:rFonts w:eastAsia="@PMingLiU"/>
          <w:lang w:val="en-ZA"/>
        </w:rPr>
      </w:pPr>
      <w:r w:rsidRPr="00E34FE6">
        <w:rPr>
          <w:rFonts w:eastAsia="@PMingLiU"/>
          <w:lang w:val="en-ZA"/>
        </w:rPr>
        <w:t xml:space="preserve">Student Number: </w:t>
      </w:r>
      <w:r w:rsidRPr="00E34FE6">
        <w:rPr>
          <w:rFonts w:eastAsia="@PMingLiU"/>
          <w:lang w:val="en-ZA"/>
        </w:rPr>
        <w:tab/>
      </w:r>
      <w:r w:rsidRPr="00E34FE6">
        <w:rPr>
          <w:rFonts w:eastAsia="@PMingLiU"/>
          <w:lang w:val="en-ZA"/>
        </w:rPr>
        <w:tab/>
        <w:t>_______________________________</w:t>
      </w:r>
    </w:p>
    <w:p w:rsidR="005524AD" w:rsidRPr="00E34FE6" w:rsidRDefault="005524AD" w:rsidP="005524AD">
      <w:pPr>
        <w:rPr>
          <w:rFonts w:eastAsia="@PMingLiU"/>
          <w:lang w:val="en-ZA"/>
        </w:rPr>
      </w:pPr>
    </w:p>
    <w:p w:rsidR="005524AD" w:rsidRPr="00E34FE6" w:rsidRDefault="005524AD" w:rsidP="005524AD">
      <w:pPr>
        <w:rPr>
          <w:rFonts w:eastAsia="@PMingLiU"/>
          <w:lang w:val="en-ZA"/>
        </w:rPr>
      </w:pPr>
    </w:p>
    <w:p w:rsidR="005524AD" w:rsidRPr="00E34FE6" w:rsidRDefault="005524AD" w:rsidP="005524AD">
      <w:pPr>
        <w:rPr>
          <w:rFonts w:eastAsia="@PMingLiU"/>
          <w:lang w:val="en-ZA"/>
        </w:rPr>
      </w:pPr>
      <w:r w:rsidRPr="00E34FE6">
        <w:rPr>
          <w:rFonts w:eastAsia="@PMingLiU"/>
          <w:lang w:val="en-ZA"/>
        </w:rPr>
        <w:t xml:space="preserve">Signature:  </w:t>
      </w:r>
      <w:r w:rsidRPr="00E34FE6">
        <w:rPr>
          <w:rFonts w:eastAsia="@PMingLiU"/>
          <w:lang w:val="en-ZA"/>
        </w:rPr>
        <w:tab/>
      </w:r>
      <w:r w:rsidRPr="00E34FE6">
        <w:rPr>
          <w:rFonts w:eastAsia="@PMingLiU"/>
          <w:lang w:val="en-ZA"/>
        </w:rPr>
        <w:tab/>
      </w:r>
      <w:r w:rsidRPr="00E34FE6">
        <w:rPr>
          <w:rFonts w:eastAsia="@PMingLiU"/>
          <w:lang w:val="en-ZA"/>
        </w:rPr>
        <w:tab/>
        <w:t>_______________________________</w:t>
      </w:r>
      <w:r w:rsidRPr="00E34FE6">
        <w:rPr>
          <w:rFonts w:eastAsia="@PMingLiU"/>
          <w:lang w:val="en-ZA"/>
        </w:rPr>
        <w:tab/>
        <w:t>Date:  _________________</w:t>
      </w:r>
    </w:p>
    <w:bookmarkEnd w:id="108"/>
    <w:bookmarkEnd w:id="109"/>
    <w:p w:rsidR="00F53A38" w:rsidRPr="00E34FE6" w:rsidRDefault="00F53A38" w:rsidP="00F53A38">
      <w:pPr>
        <w:rPr>
          <w:rFonts w:eastAsia="@PMingLiU"/>
          <w:lang w:val="en-ZA"/>
        </w:rPr>
      </w:pPr>
    </w:p>
    <w:p w:rsidR="00F53A38" w:rsidRPr="00E34FE6" w:rsidRDefault="00F53A38" w:rsidP="00F53A38">
      <w:pPr>
        <w:rPr>
          <w:rFonts w:eastAsia="@PMingLiU"/>
          <w:lang w:val="en-ZA"/>
        </w:rPr>
      </w:pPr>
    </w:p>
    <w:p w:rsidR="00F53A38" w:rsidRPr="00E34FE6" w:rsidRDefault="00F53A38" w:rsidP="00F53A38">
      <w:pPr>
        <w:rPr>
          <w:rFonts w:cs="Arial"/>
          <w:b/>
          <w:i/>
          <w:lang w:val="en-ZA"/>
        </w:rPr>
      </w:pPr>
      <w:r w:rsidRPr="00E34FE6">
        <w:rPr>
          <w:rFonts w:cs="Arial"/>
          <w:b/>
          <w:i/>
          <w:lang w:val="en-ZA"/>
        </w:rPr>
        <w:t>NB: Please remember that the dates in this document are estimates. Changes may be made and it is your responsibility to confirm these dates throughout the semester.</w:t>
      </w:r>
    </w:p>
    <w:p w:rsidR="00F53A38" w:rsidRPr="00E34FE6" w:rsidRDefault="00F53A38" w:rsidP="00F53A38">
      <w:pPr>
        <w:rPr>
          <w:rFonts w:cs="Arial"/>
          <w:b/>
          <w:i/>
          <w:lang w:val="en-ZA"/>
        </w:rPr>
      </w:pPr>
      <w:r w:rsidRPr="00E34FE6">
        <w:rPr>
          <w:rFonts w:cs="Arial"/>
          <w:b/>
          <w:i/>
          <w:lang w:val="en-ZA"/>
        </w:rPr>
        <w:t>This document is subject to revision.</w:t>
      </w:r>
    </w:p>
    <w:p w:rsidR="00F53A38" w:rsidRPr="00E34FE6" w:rsidRDefault="00F53A38" w:rsidP="00F53A38">
      <w:pPr>
        <w:rPr>
          <w:rFonts w:cs="Arial"/>
          <w:b/>
          <w:i/>
          <w:lang w:val="en-ZA"/>
        </w:rPr>
      </w:pPr>
      <w:r w:rsidRPr="00E34FE6">
        <w:rPr>
          <w:rFonts w:cs="Arial"/>
          <w:b/>
          <w:i/>
          <w:lang w:val="en-ZA"/>
        </w:rPr>
        <w:t xml:space="preserve">It is the responsibility of the student to ensure that the latest version of this document used. </w:t>
      </w:r>
    </w:p>
    <w:p w:rsidR="005524AD" w:rsidRPr="00E34FE6" w:rsidRDefault="005524AD" w:rsidP="00F53A38">
      <w:pPr>
        <w:rPr>
          <w:lang w:val="en-ZA"/>
        </w:rPr>
      </w:pPr>
    </w:p>
    <w:sectPr w:rsidR="005524AD" w:rsidRPr="00E34FE6" w:rsidSect="000674BB">
      <w:footerReference w:type="default" r:id="rId11"/>
      <w:headerReference w:type="first" r:id="rId12"/>
      <w:footerReference w:type="first" r:id="rId13"/>
      <w:pgSz w:w="11906" w:h="16838"/>
      <w:pgMar w:top="1208" w:right="1106" w:bottom="1077" w:left="1259" w:header="357" w:footer="4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630" w:rsidRDefault="00376630">
      <w:r>
        <w:separator/>
      </w:r>
    </w:p>
    <w:p w:rsidR="00376630" w:rsidRDefault="00376630"/>
  </w:endnote>
  <w:endnote w:type="continuationSeparator" w:id="0">
    <w:p w:rsidR="00376630" w:rsidRDefault="00376630">
      <w:r>
        <w:continuationSeparator/>
      </w:r>
    </w:p>
    <w:p w:rsidR="00376630" w:rsidRDefault="00376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PMingLiU">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9C3" w:rsidRDefault="00EF09C3" w:rsidP="005073C7">
    <w:pPr>
      <w:pStyle w:val="Footer"/>
      <w:jc w:val="center"/>
      <w:rPr>
        <w:sz w:val="22"/>
      </w:rPr>
    </w:pPr>
    <w:r>
      <w:rPr>
        <w:sz w:val="22"/>
      </w:rPr>
      <w:t>____________________________________________________________________________</w:t>
    </w:r>
  </w:p>
  <w:p w:rsidR="00EF09C3" w:rsidRDefault="00EF09C3" w:rsidP="005073C7">
    <w:pPr>
      <w:pStyle w:val="Footer"/>
      <w:jc w:val="center"/>
    </w:pPr>
    <w:r>
      <w:rPr>
        <w:sz w:val="22"/>
      </w:rPr>
      <w:sym w:font="Symbol" w:char="F0D3"/>
    </w:r>
    <w:r>
      <w:rPr>
        <w:sz w:val="22"/>
      </w:rPr>
      <w:t>201</w:t>
    </w:r>
    <w:r w:rsidR="00714D5F">
      <w:rPr>
        <w:sz w:val="22"/>
      </w:rPr>
      <w:t>5</w:t>
    </w:r>
    <w:r>
      <w:rPr>
        <w:sz w:val="22"/>
      </w:rPr>
      <w:t xml:space="preserve"> Cape Peninsula University of Technology, Faculty of Informatics &amp; Design</w:t>
    </w:r>
  </w:p>
  <w:p w:rsidR="00EF09C3" w:rsidRDefault="00EF09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9C3" w:rsidRDefault="00EF09C3">
    <w:pPr>
      <w:pStyle w:val="Footer"/>
      <w:jc w:val="center"/>
      <w:rPr>
        <w:sz w:val="22"/>
      </w:rPr>
    </w:pPr>
    <w:r>
      <w:rPr>
        <w:sz w:val="22"/>
      </w:rPr>
      <w:t>____________________________________________________________________________</w:t>
    </w:r>
  </w:p>
  <w:p w:rsidR="00EF09C3" w:rsidRDefault="00EF09C3">
    <w:pPr>
      <w:pStyle w:val="Footer"/>
      <w:jc w:val="center"/>
    </w:pPr>
    <w:r>
      <w:rPr>
        <w:sz w:val="22"/>
      </w:rPr>
      <w:sym w:font="Symbol" w:char="F0D3"/>
    </w:r>
    <w:r>
      <w:rPr>
        <w:sz w:val="22"/>
      </w:rPr>
      <w:t xml:space="preserve"> 201</w:t>
    </w:r>
    <w:r w:rsidR="00EF3D42">
      <w:rPr>
        <w:sz w:val="22"/>
      </w:rPr>
      <w:t>5</w:t>
    </w:r>
    <w:r>
      <w:rPr>
        <w:sz w:val="22"/>
      </w:rPr>
      <w:t xml:space="preserve"> Cape Peninsula University of Technology, Faculty of Informatics and Design</w:t>
    </w:r>
  </w:p>
  <w:p w:rsidR="00EF09C3" w:rsidRDefault="00EF09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630" w:rsidRDefault="00376630">
      <w:r>
        <w:separator/>
      </w:r>
    </w:p>
    <w:p w:rsidR="00376630" w:rsidRDefault="00376630"/>
  </w:footnote>
  <w:footnote w:type="continuationSeparator" w:id="0">
    <w:p w:rsidR="00376630" w:rsidRDefault="00376630">
      <w:r>
        <w:continuationSeparator/>
      </w:r>
    </w:p>
    <w:p w:rsidR="00376630" w:rsidRDefault="003766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9C3" w:rsidRDefault="00EF09C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B05EE">
      <w:rPr>
        <w:rStyle w:val="PageNumber"/>
        <w:noProof/>
      </w:rPr>
      <w:t>1</w:t>
    </w:r>
    <w:r>
      <w:rPr>
        <w:rStyle w:val="PageNumber"/>
      </w:rPr>
      <w:fldChar w:fldCharType="end"/>
    </w:r>
  </w:p>
  <w:p w:rsidR="00EF09C3" w:rsidRDefault="00EF09C3" w:rsidP="00714D5F">
    <w:pPr>
      <w:pStyle w:val="Header"/>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00000000"/>
    <w:lvl w:ilvl="0">
      <w:start w:val="1"/>
      <w:numFmt w:val="decimal"/>
      <w:pStyle w:val="Level1"/>
      <w:lvlText w:val="%1."/>
      <w:lvlJc w:val="left"/>
      <w:pPr>
        <w:tabs>
          <w:tab w:val="num" w:pos="720"/>
        </w:tabs>
        <w:ind w:left="720" w:hanging="720"/>
      </w:pPr>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72A7707"/>
    <w:multiLevelType w:val="hybridMultilevel"/>
    <w:tmpl w:val="BD98089E"/>
    <w:lvl w:ilvl="0" w:tplc="04090017">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89600F3"/>
    <w:multiLevelType w:val="hybridMultilevel"/>
    <w:tmpl w:val="C15ECE82"/>
    <w:lvl w:ilvl="0" w:tplc="2F18FC42">
      <w:start w:val="1"/>
      <w:numFmt w:val="bullet"/>
      <w:pStyle w:val="Bullets1"/>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767"/>
        </w:tabs>
        <w:ind w:left="2767" w:hanging="360"/>
      </w:pPr>
      <w:rPr>
        <w:rFonts w:ascii="Courier New" w:hAnsi="Courier New" w:hint="default"/>
      </w:rPr>
    </w:lvl>
    <w:lvl w:ilvl="2" w:tplc="04090005" w:tentative="1">
      <w:start w:val="1"/>
      <w:numFmt w:val="bullet"/>
      <w:lvlText w:val=""/>
      <w:lvlJc w:val="left"/>
      <w:pPr>
        <w:tabs>
          <w:tab w:val="num" w:pos="3487"/>
        </w:tabs>
        <w:ind w:left="3487" w:hanging="360"/>
      </w:pPr>
      <w:rPr>
        <w:rFonts w:ascii="Wingdings" w:hAnsi="Wingdings" w:hint="default"/>
      </w:rPr>
    </w:lvl>
    <w:lvl w:ilvl="3" w:tplc="04090001" w:tentative="1">
      <w:start w:val="1"/>
      <w:numFmt w:val="bullet"/>
      <w:lvlText w:val=""/>
      <w:lvlJc w:val="left"/>
      <w:pPr>
        <w:tabs>
          <w:tab w:val="num" w:pos="4207"/>
        </w:tabs>
        <w:ind w:left="4207" w:hanging="360"/>
      </w:pPr>
      <w:rPr>
        <w:rFonts w:ascii="Symbol" w:hAnsi="Symbol" w:hint="default"/>
      </w:rPr>
    </w:lvl>
    <w:lvl w:ilvl="4" w:tplc="04090003" w:tentative="1">
      <w:start w:val="1"/>
      <w:numFmt w:val="bullet"/>
      <w:lvlText w:val="o"/>
      <w:lvlJc w:val="left"/>
      <w:pPr>
        <w:tabs>
          <w:tab w:val="num" w:pos="4927"/>
        </w:tabs>
        <w:ind w:left="4927" w:hanging="360"/>
      </w:pPr>
      <w:rPr>
        <w:rFonts w:ascii="Courier New" w:hAnsi="Courier New" w:hint="default"/>
      </w:rPr>
    </w:lvl>
    <w:lvl w:ilvl="5" w:tplc="04090005" w:tentative="1">
      <w:start w:val="1"/>
      <w:numFmt w:val="bullet"/>
      <w:lvlText w:val=""/>
      <w:lvlJc w:val="left"/>
      <w:pPr>
        <w:tabs>
          <w:tab w:val="num" w:pos="5647"/>
        </w:tabs>
        <w:ind w:left="5647" w:hanging="360"/>
      </w:pPr>
      <w:rPr>
        <w:rFonts w:ascii="Wingdings" w:hAnsi="Wingdings" w:hint="default"/>
      </w:rPr>
    </w:lvl>
    <w:lvl w:ilvl="6" w:tplc="04090001" w:tentative="1">
      <w:start w:val="1"/>
      <w:numFmt w:val="bullet"/>
      <w:lvlText w:val=""/>
      <w:lvlJc w:val="left"/>
      <w:pPr>
        <w:tabs>
          <w:tab w:val="num" w:pos="6367"/>
        </w:tabs>
        <w:ind w:left="6367" w:hanging="360"/>
      </w:pPr>
      <w:rPr>
        <w:rFonts w:ascii="Symbol" w:hAnsi="Symbol" w:hint="default"/>
      </w:rPr>
    </w:lvl>
    <w:lvl w:ilvl="7" w:tplc="04090003" w:tentative="1">
      <w:start w:val="1"/>
      <w:numFmt w:val="bullet"/>
      <w:lvlText w:val="o"/>
      <w:lvlJc w:val="left"/>
      <w:pPr>
        <w:tabs>
          <w:tab w:val="num" w:pos="7087"/>
        </w:tabs>
        <w:ind w:left="7087" w:hanging="360"/>
      </w:pPr>
      <w:rPr>
        <w:rFonts w:ascii="Courier New" w:hAnsi="Courier New" w:hint="default"/>
      </w:rPr>
    </w:lvl>
    <w:lvl w:ilvl="8" w:tplc="04090005" w:tentative="1">
      <w:start w:val="1"/>
      <w:numFmt w:val="bullet"/>
      <w:lvlText w:val=""/>
      <w:lvlJc w:val="left"/>
      <w:pPr>
        <w:tabs>
          <w:tab w:val="num" w:pos="7807"/>
        </w:tabs>
        <w:ind w:left="7807" w:hanging="360"/>
      </w:pPr>
      <w:rPr>
        <w:rFonts w:ascii="Wingdings" w:hAnsi="Wingdings" w:hint="default"/>
      </w:rPr>
    </w:lvl>
  </w:abstractNum>
  <w:abstractNum w:abstractNumId="3">
    <w:nsid w:val="134B55B9"/>
    <w:multiLevelType w:val="hybridMultilevel"/>
    <w:tmpl w:val="E460F9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920203B"/>
    <w:multiLevelType w:val="hybridMultilevel"/>
    <w:tmpl w:val="8282398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E8E5672"/>
    <w:multiLevelType w:val="hybridMultilevel"/>
    <w:tmpl w:val="F6E2EB10"/>
    <w:lvl w:ilvl="0" w:tplc="0809000F">
      <w:start w:val="1"/>
      <w:numFmt w:val="decimal"/>
      <w:lvlText w:val="%1."/>
      <w:lvlJc w:val="left"/>
      <w:pPr>
        <w:ind w:left="720" w:hanging="360"/>
      </w:pPr>
    </w:lvl>
    <w:lvl w:ilvl="1" w:tplc="68588E42">
      <w:start w:val="1"/>
      <w:numFmt w:val="decimal"/>
      <w:lvlText w:val="%2."/>
      <w:lvlJc w:val="left"/>
      <w:pPr>
        <w:ind w:left="1440" w:hanging="360"/>
      </w:pPr>
      <w:rPr>
        <w:rFonts w:ascii="Arial" w:eastAsia="Times New Roman" w:hAnsi="Arial"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7241B7"/>
    <w:multiLevelType w:val="multilevel"/>
    <w:tmpl w:val="707EFB96"/>
    <w:lvl w:ilvl="0">
      <w:start w:val="1"/>
      <w:numFmt w:val="decimal"/>
      <w:pStyle w:val="Heading2"/>
      <w:lvlText w:val="%1."/>
      <w:lvlJc w:val="left"/>
      <w:pPr>
        <w:ind w:left="720" w:hanging="360"/>
      </w:pPr>
    </w:lvl>
    <w:lvl w:ilvl="1">
      <w:start w:val="1"/>
      <w:numFmt w:val="decimal"/>
      <w:pStyle w:val="Heading3"/>
      <w:isLgl/>
      <w:lvlText w:val="%1.%2"/>
      <w:lvlJc w:val="left"/>
      <w:pPr>
        <w:ind w:left="1284" w:hanging="36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3132" w:hanging="1080"/>
      </w:pPr>
      <w:rPr>
        <w:rFonts w:hint="default"/>
      </w:rPr>
    </w:lvl>
    <w:lvl w:ilvl="4">
      <w:start w:val="1"/>
      <w:numFmt w:val="decimal"/>
      <w:isLgl/>
      <w:lvlText w:val="%1.%2.%3.%4.%5"/>
      <w:lvlJc w:val="left"/>
      <w:pPr>
        <w:ind w:left="3696" w:hanging="1080"/>
      </w:pPr>
      <w:rPr>
        <w:rFonts w:hint="default"/>
      </w:rPr>
    </w:lvl>
    <w:lvl w:ilvl="5">
      <w:start w:val="1"/>
      <w:numFmt w:val="decimal"/>
      <w:isLgl/>
      <w:lvlText w:val="%1.%2.%3.%4.%5.%6"/>
      <w:lvlJc w:val="left"/>
      <w:pPr>
        <w:ind w:left="4620" w:hanging="1440"/>
      </w:pPr>
      <w:rPr>
        <w:rFonts w:hint="default"/>
      </w:rPr>
    </w:lvl>
    <w:lvl w:ilvl="6">
      <w:start w:val="1"/>
      <w:numFmt w:val="decimal"/>
      <w:isLgl/>
      <w:lvlText w:val="%1.%2.%3.%4.%5.%6.%7"/>
      <w:lvlJc w:val="left"/>
      <w:pPr>
        <w:ind w:left="5184" w:hanging="1440"/>
      </w:pPr>
      <w:rPr>
        <w:rFonts w:hint="default"/>
      </w:rPr>
    </w:lvl>
    <w:lvl w:ilvl="7">
      <w:start w:val="1"/>
      <w:numFmt w:val="decimal"/>
      <w:isLgl/>
      <w:lvlText w:val="%1.%2.%3.%4.%5.%6.%7.%8"/>
      <w:lvlJc w:val="left"/>
      <w:pPr>
        <w:ind w:left="6108" w:hanging="1800"/>
      </w:pPr>
      <w:rPr>
        <w:rFonts w:hint="default"/>
      </w:rPr>
    </w:lvl>
    <w:lvl w:ilvl="8">
      <w:start w:val="1"/>
      <w:numFmt w:val="decimal"/>
      <w:isLgl/>
      <w:lvlText w:val="%1.%2.%3.%4.%5.%6.%7.%8.%9"/>
      <w:lvlJc w:val="left"/>
      <w:pPr>
        <w:ind w:left="6672" w:hanging="1800"/>
      </w:pPr>
      <w:rPr>
        <w:rFonts w:hint="default"/>
      </w:rPr>
    </w:lvl>
  </w:abstractNum>
  <w:abstractNum w:abstractNumId="7">
    <w:nsid w:val="31D87A64"/>
    <w:multiLevelType w:val="hybridMultilevel"/>
    <w:tmpl w:val="14708DF2"/>
    <w:lvl w:ilvl="0" w:tplc="6B76F6EC">
      <w:numFmt w:val="bullet"/>
      <w:lvlText w:val=""/>
      <w:lvlJc w:val="left"/>
      <w:pPr>
        <w:tabs>
          <w:tab w:val="num" w:pos="390"/>
        </w:tabs>
        <w:ind w:left="390" w:hanging="390"/>
      </w:pPr>
      <w:rPr>
        <w:rFonts w:ascii="Symbol" w:hAnsi="Symbol" w:hint="default"/>
      </w:rPr>
    </w:lvl>
    <w:lvl w:ilvl="1" w:tplc="04090003">
      <w:start w:val="1"/>
      <w:numFmt w:val="bullet"/>
      <w:lvlText w:val="o"/>
      <w:lvlJc w:val="left"/>
      <w:pPr>
        <w:tabs>
          <w:tab w:val="num" w:pos="975"/>
        </w:tabs>
        <w:ind w:left="975" w:hanging="360"/>
      </w:pPr>
      <w:rPr>
        <w:rFonts w:ascii="Courier New" w:hAnsi="Courier New" w:cs="Courier New" w:hint="default"/>
      </w:rPr>
    </w:lvl>
    <w:lvl w:ilvl="2" w:tplc="6B76F6EC">
      <w:numFmt w:val="bullet"/>
      <w:lvlText w:val=""/>
      <w:lvlJc w:val="left"/>
      <w:pPr>
        <w:tabs>
          <w:tab w:val="num" w:pos="1725"/>
        </w:tabs>
        <w:ind w:left="1725" w:hanging="390"/>
      </w:pPr>
      <w:rPr>
        <w:rFonts w:ascii="Symbol" w:hAnsi="Symbol" w:hint="default"/>
      </w:rPr>
    </w:lvl>
    <w:lvl w:ilvl="3" w:tplc="04090001" w:tentative="1">
      <w:start w:val="1"/>
      <w:numFmt w:val="bullet"/>
      <w:lvlText w:val=""/>
      <w:lvlJc w:val="left"/>
      <w:pPr>
        <w:tabs>
          <w:tab w:val="num" w:pos="2415"/>
        </w:tabs>
        <w:ind w:left="2415" w:hanging="360"/>
      </w:pPr>
      <w:rPr>
        <w:rFonts w:ascii="Symbol" w:hAnsi="Symbol" w:hint="default"/>
      </w:rPr>
    </w:lvl>
    <w:lvl w:ilvl="4" w:tplc="04090003" w:tentative="1">
      <w:start w:val="1"/>
      <w:numFmt w:val="bullet"/>
      <w:lvlText w:val="o"/>
      <w:lvlJc w:val="left"/>
      <w:pPr>
        <w:tabs>
          <w:tab w:val="num" w:pos="3135"/>
        </w:tabs>
        <w:ind w:left="3135" w:hanging="360"/>
      </w:pPr>
      <w:rPr>
        <w:rFonts w:ascii="Courier New" w:hAnsi="Courier New" w:cs="Courier New" w:hint="default"/>
      </w:rPr>
    </w:lvl>
    <w:lvl w:ilvl="5" w:tplc="04090005" w:tentative="1">
      <w:start w:val="1"/>
      <w:numFmt w:val="bullet"/>
      <w:lvlText w:val=""/>
      <w:lvlJc w:val="left"/>
      <w:pPr>
        <w:tabs>
          <w:tab w:val="num" w:pos="3855"/>
        </w:tabs>
        <w:ind w:left="3855" w:hanging="360"/>
      </w:pPr>
      <w:rPr>
        <w:rFonts w:ascii="Wingdings" w:hAnsi="Wingdings" w:hint="default"/>
      </w:rPr>
    </w:lvl>
    <w:lvl w:ilvl="6" w:tplc="04090001" w:tentative="1">
      <w:start w:val="1"/>
      <w:numFmt w:val="bullet"/>
      <w:lvlText w:val=""/>
      <w:lvlJc w:val="left"/>
      <w:pPr>
        <w:tabs>
          <w:tab w:val="num" w:pos="4575"/>
        </w:tabs>
        <w:ind w:left="4575" w:hanging="360"/>
      </w:pPr>
      <w:rPr>
        <w:rFonts w:ascii="Symbol" w:hAnsi="Symbol" w:hint="default"/>
      </w:rPr>
    </w:lvl>
    <w:lvl w:ilvl="7" w:tplc="04090003" w:tentative="1">
      <w:start w:val="1"/>
      <w:numFmt w:val="bullet"/>
      <w:lvlText w:val="o"/>
      <w:lvlJc w:val="left"/>
      <w:pPr>
        <w:tabs>
          <w:tab w:val="num" w:pos="5295"/>
        </w:tabs>
        <w:ind w:left="5295" w:hanging="360"/>
      </w:pPr>
      <w:rPr>
        <w:rFonts w:ascii="Courier New" w:hAnsi="Courier New" w:cs="Courier New" w:hint="default"/>
      </w:rPr>
    </w:lvl>
    <w:lvl w:ilvl="8" w:tplc="04090005" w:tentative="1">
      <w:start w:val="1"/>
      <w:numFmt w:val="bullet"/>
      <w:lvlText w:val=""/>
      <w:lvlJc w:val="left"/>
      <w:pPr>
        <w:tabs>
          <w:tab w:val="num" w:pos="6015"/>
        </w:tabs>
        <w:ind w:left="6015" w:hanging="360"/>
      </w:pPr>
      <w:rPr>
        <w:rFonts w:ascii="Wingdings" w:hAnsi="Wingdings" w:hint="default"/>
      </w:rPr>
    </w:lvl>
  </w:abstractNum>
  <w:abstractNum w:abstractNumId="8">
    <w:nsid w:val="473F05BB"/>
    <w:multiLevelType w:val="hybridMultilevel"/>
    <w:tmpl w:val="E3EC8684"/>
    <w:lvl w:ilvl="0" w:tplc="8A36AB8E">
      <w:start w:val="1"/>
      <w:numFmt w:val="decimal"/>
      <w:lvlText w:val="3.%1"/>
      <w:lvlJc w:val="left"/>
      <w:pPr>
        <w:ind w:left="128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1B2D03"/>
    <w:multiLevelType w:val="hybridMultilevel"/>
    <w:tmpl w:val="2898D0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AFB0A99"/>
    <w:multiLevelType w:val="hybridMultilevel"/>
    <w:tmpl w:val="514C2952"/>
    <w:lvl w:ilvl="0" w:tplc="6B76F6EC">
      <w:numFmt w:val="bullet"/>
      <w:lvlText w:val=""/>
      <w:lvlJc w:val="left"/>
      <w:pPr>
        <w:tabs>
          <w:tab w:val="num" w:pos="390"/>
        </w:tabs>
        <w:ind w:left="390" w:hanging="390"/>
      </w:pPr>
      <w:rPr>
        <w:rFonts w:ascii="Symbol" w:hAnsi="Symbol" w:hint="default"/>
      </w:rPr>
    </w:lvl>
    <w:lvl w:ilvl="1" w:tplc="04090003">
      <w:start w:val="1"/>
      <w:numFmt w:val="bullet"/>
      <w:lvlText w:val="o"/>
      <w:lvlJc w:val="left"/>
      <w:pPr>
        <w:tabs>
          <w:tab w:val="num" w:pos="975"/>
        </w:tabs>
        <w:ind w:left="975" w:hanging="360"/>
      </w:pPr>
      <w:rPr>
        <w:rFonts w:ascii="Courier New" w:hAnsi="Courier New" w:cs="Courier New" w:hint="default"/>
      </w:rPr>
    </w:lvl>
    <w:lvl w:ilvl="2" w:tplc="04090005" w:tentative="1">
      <w:start w:val="1"/>
      <w:numFmt w:val="bullet"/>
      <w:lvlText w:val=""/>
      <w:lvlJc w:val="left"/>
      <w:pPr>
        <w:tabs>
          <w:tab w:val="num" w:pos="1695"/>
        </w:tabs>
        <w:ind w:left="1695" w:hanging="360"/>
      </w:pPr>
      <w:rPr>
        <w:rFonts w:ascii="Wingdings" w:hAnsi="Wingdings" w:hint="default"/>
      </w:rPr>
    </w:lvl>
    <w:lvl w:ilvl="3" w:tplc="04090001" w:tentative="1">
      <w:start w:val="1"/>
      <w:numFmt w:val="bullet"/>
      <w:lvlText w:val=""/>
      <w:lvlJc w:val="left"/>
      <w:pPr>
        <w:tabs>
          <w:tab w:val="num" w:pos="2415"/>
        </w:tabs>
        <w:ind w:left="2415" w:hanging="360"/>
      </w:pPr>
      <w:rPr>
        <w:rFonts w:ascii="Symbol" w:hAnsi="Symbol" w:hint="default"/>
      </w:rPr>
    </w:lvl>
    <w:lvl w:ilvl="4" w:tplc="04090003" w:tentative="1">
      <w:start w:val="1"/>
      <w:numFmt w:val="bullet"/>
      <w:lvlText w:val="o"/>
      <w:lvlJc w:val="left"/>
      <w:pPr>
        <w:tabs>
          <w:tab w:val="num" w:pos="3135"/>
        </w:tabs>
        <w:ind w:left="3135" w:hanging="360"/>
      </w:pPr>
      <w:rPr>
        <w:rFonts w:ascii="Courier New" w:hAnsi="Courier New" w:cs="Courier New" w:hint="default"/>
      </w:rPr>
    </w:lvl>
    <w:lvl w:ilvl="5" w:tplc="04090005" w:tentative="1">
      <w:start w:val="1"/>
      <w:numFmt w:val="bullet"/>
      <w:lvlText w:val=""/>
      <w:lvlJc w:val="left"/>
      <w:pPr>
        <w:tabs>
          <w:tab w:val="num" w:pos="3855"/>
        </w:tabs>
        <w:ind w:left="3855" w:hanging="360"/>
      </w:pPr>
      <w:rPr>
        <w:rFonts w:ascii="Wingdings" w:hAnsi="Wingdings" w:hint="default"/>
      </w:rPr>
    </w:lvl>
    <w:lvl w:ilvl="6" w:tplc="04090001" w:tentative="1">
      <w:start w:val="1"/>
      <w:numFmt w:val="bullet"/>
      <w:lvlText w:val=""/>
      <w:lvlJc w:val="left"/>
      <w:pPr>
        <w:tabs>
          <w:tab w:val="num" w:pos="4575"/>
        </w:tabs>
        <w:ind w:left="4575" w:hanging="360"/>
      </w:pPr>
      <w:rPr>
        <w:rFonts w:ascii="Symbol" w:hAnsi="Symbol" w:hint="default"/>
      </w:rPr>
    </w:lvl>
    <w:lvl w:ilvl="7" w:tplc="04090003" w:tentative="1">
      <w:start w:val="1"/>
      <w:numFmt w:val="bullet"/>
      <w:lvlText w:val="o"/>
      <w:lvlJc w:val="left"/>
      <w:pPr>
        <w:tabs>
          <w:tab w:val="num" w:pos="5295"/>
        </w:tabs>
        <w:ind w:left="5295" w:hanging="360"/>
      </w:pPr>
      <w:rPr>
        <w:rFonts w:ascii="Courier New" w:hAnsi="Courier New" w:cs="Courier New" w:hint="default"/>
      </w:rPr>
    </w:lvl>
    <w:lvl w:ilvl="8" w:tplc="04090005" w:tentative="1">
      <w:start w:val="1"/>
      <w:numFmt w:val="bullet"/>
      <w:lvlText w:val=""/>
      <w:lvlJc w:val="left"/>
      <w:pPr>
        <w:tabs>
          <w:tab w:val="num" w:pos="6015"/>
        </w:tabs>
        <w:ind w:left="6015" w:hanging="360"/>
      </w:pPr>
      <w:rPr>
        <w:rFonts w:ascii="Wingdings" w:hAnsi="Wingdings" w:hint="default"/>
      </w:rPr>
    </w:lvl>
  </w:abstractNum>
  <w:abstractNum w:abstractNumId="11">
    <w:nsid w:val="63B55D81"/>
    <w:multiLevelType w:val="hybridMultilevel"/>
    <w:tmpl w:val="B5DA1536"/>
    <w:lvl w:ilvl="0" w:tplc="E46EF860">
      <w:start w:val="1"/>
      <w:numFmt w:val="bullet"/>
      <w:pStyle w:val="BulletStyle3"/>
      <w:lvlText w:val=""/>
      <w:lvlJc w:val="left"/>
      <w:pPr>
        <w:tabs>
          <w:tab w:val="num" w:pos="2160"/>
        </w:tabs>
        <w:ind w:left="2160" w:hanging="360"/>
      </w:pPr>
      <w:rPr>
        <w:rFonts w:ascii="Wingdings" w:hAnsi="Wingdings"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o"/>
      <w:lvlJc w:val="left"/>
      <w:pPr>
        <w:tabs>
          <w:tab w:val="num" w:pos="2767"/>
        </w:tabs>
        <w:ind w:left="2767" w:hanging="360"/>
      </w:pPr>
      <w:rPr>
        <w:rFonts w:ascii="Courier New" w:hAnsi="Courier New" w:hint="default"/>
      </w:rPr>
    </w:lvl>
    <w:lvl w:ilvl="2" w:tplc="04090005" w:tentative="1">
      <w:start w:val="1"/>
      <w:numFmt w:val="bullet"/>
      <w:lvlText w:val=""/>
      <w:lvlJc w:val="left"/>
      <w:pPr>
        <w:tabs>
          <w:tab w:val="num" w:pos="3487"/>
        </w:tabs>
        <w:ind w:left="3487" w:hanging="360"/>
      </w:pPr>
      <w:rPr>
        <w:rFonts w:ascii="Wingdings" w:hAnsi="Wingdings" w:hint="default"/>
      </w:rPr>
    </w:lvl>
    <w:lvl w:ilvl="3" w:tplc="04090001" w:tentative="1">
      <w:start w:val="1"/>
      <w:numFmt w:val="bullet"/>
      <w:lvlText w:val=""/>
      <w:lvlJc w:val="left"/>
      <w:pPr>
        <w:tabs>
          <w:tab w:val="num" w:pos="4207"/>
        </w:tabs>
        <w:ind w:left="4207" w:hanging="360"/>
      </w:pPr>
      <w:rPr>
        <w:rFonts w:ascii="Symbol" w:hAnsi="Symbol" w:hint="default"/>
      </w:rPr>
    </w:lvl>
    <w:lvl w:ilvl="4" w:tplc="04090003" w:tentative="1">
      <w:start w:val="1"/>
      <w:numFmt w:val="bullet"/>
      <w:lvlText w:val="o"/>
      <w:lvlJc w:val="left"/>
      <w:pPr>
        <w:tabs>
          <w:tab w:val="num" w:pos="4927"/>
        </w:tabs>
        <w:ind w:left="4927" w:hanging="360"/>
      </w:pPr>
      <w:rPr>
        <w:rFonts w:ascii="Courier New" w:hAnsi="Courier New" w:hint="default"/>
      </w:rPr>
    </w:lvl>
    <w:lvl w:ilvl="5" w:tplc="04090005" w:tentative="1">
      <w:start w:val="1"/>
      <w:numFmt w:val="bullet"/>
      <w:lvlText w:val=""/>
      <w:lvlJc w:val="left"/>
      <w:pPr>
        <w:tabs>
          <w:tab w:val="num" w:pos="5647"/>
        </w:tabs>
        <w:ind w:left="5647" w:hanging="360"/>
      </w:pPr>
      <w:rPr>
        <w:rFonts w:ascii="Wingdings" w:hAnsi="Wingdings" w:hint="default"/>
      </w:rPr>
    </w:lvl>
    <w:lvl w:ilvl="6" w:tplc="04090001" w:tentative="1">
      <w:start w:val="1"/>
      <w:numFmt w:val="bullet"/>
      <w:lvlText w:val=""/>
      <w:lvlJc w:val="left"/>
      <w:pPr>
        <w:tabs>
          <w:tab w:val="num" w:pos="6367"/>
        </w:tabs>
        <w:ind w:left="6367" w:hanging="360"/>
      </w:pPr>
      <w:rPr>
        <w:rFonts w:ascii="Symbol" w:hAnsi="Symbol" w:hint="default"/>
      </w:rPr>
    </w:lvl>
    <w:lvl w:ilvl="7" w:tplc="04090003" w:tentative="1">
      <w:start w:val="1"/>
      <w:numFmt w:val="bullet"/>
      <w:lvlText w:val="o"/>
      <w:lvlJc w:val="left"/>
      <w:pPr>
        <w:tabs>
          <w:tab w:val="num" w:pos="7087"/>
        </w:tabs>
        <w:ind w:left="7087" w:hanging="360"/>
      </w:pPr>
      <w:rPr>
        <w:rFonts w:ascii="Courier New" w:hAnsi="Courier New" w:hint="default"/>
      </w:rPr>
    </w:lvl>
    <w:lvl w:ilvl="8" w:tplc="04090005" w:tentative="1">
      <w:start w:val="1"/>
      <w:numFmt w:val="bullet"/>
      <w:lvlText w:val=""/>
      <w:lvlJc w:val="left"/>
      <w:pPr>
        <w:tabs>
          <w:tab w:val="num" w:pos="7807"/>
        </w:tabs>
        <w:ind w:left="7807" w:hanging="360"/>
      </w:pPr>
      <w:rPr>
        <w:rFonts w:ascii="Wingdings" w:hAnsi="Wingdings" w:hint="default"/>
      </w:rPr>
    </w:lvl>
  </w:abstractNum>
  <w:abstractNum w:abstractNumId="12">
    <w:nsid w:val="663261EF"/>
    <w:multiLevelType w:val="hybridMultilevel"/>
    <w:tmpl w:val="A2A8B0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7F95095"/>
    <w:multiLevelType w:val="hybridMultilevel"/>
    <w:tmpl w:val="7282591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A2954E8"/>
    <w:multiLevelType w:val="hybridMultilevel"/>
    <w:tmpl w:val="377E5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D78391F"/>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2"/>
  </w:num>
  <w:num w:numId="3">
    <w:abstractNumId w:val="3"/>
  </w:num>
  <w:num w:numId="4">
    <w:abstractNumId w:val="10"/>
  </w:num>
  <w:num w:numId="5">
    <w:abstractNumId w:val="7"/>
  </w:num>
  <w:num w:numId="6">
    <w:abstractNumId w:val="14"/>
  </w:num>
  <w:num w:numId="7">
    <w:abstractNumId w:val="5"/>
  </w:num>
  <w:num w:numId="8">
    <w:abstractNumId w:val="8"/>
  </w:num>
  <w:num w:numId="9">
    <w:abstractNumId w:val="6"/>
  </w:num>
  <w:num w:numId="10">
    <w:abstractNumId w:val="8"/>
    <w:lvlOverride w:ilvl="0">
      <w:startOverride w:val="1"/>
    </w:lvlOverride>
  </w:num>
  <w:num w:numId="1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12"/>
  </w:num>
  <w:num w:numId="13">
    <w:abstractNumId w:val="6"/>
  </w:num>
  <w:num w:numId="14">
    <w:abstractNumId w:val="9"/>
  </w:num>
  <w:num w:numId="15">
    <w:abstractNumId w:val="13"/>
  </w:num>
  <w:num w:numId="16">
    <w:abstractNumId w:val="4"/>
  </w:num>
  <w:num w:numId="17">
    <w:abstractNumId w:val="6"/>
  </w:num>
  <w:num w:numId="18">
    <w:abstractNumId w:val="1"/>
  </w:num>
  <w:num w:numId="19">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3D"/>
    <w:rsid w:val="00010CBC"/>
    <w:rsid w:val="00012176"/>
    <w:rsid w:val="00032967"/>
    <w:rsid w:val="0004006B"/>
    <w:rsid w:val="0006292B"/>
    <w:rsid w:val="000674BB"/>
    <w:rsid w:val="00073B9C"/>
    <w:rsid w:val="00083C05"/>
    <w:rsid w:val="00093F99"/>
    <w:rsid w:val="00095328"/>
    <w:rsid w:val="000A3311"/>
    <w:rsid w:val="000B3AAC"/>
    <w:rsid w:val="000D29E3"/>
    <w:rsid w:val="000D530C"/>
    <w:rsid w:val="00100DBA"/>
    <w:rsid w:val="001271E8"/>
    <w:rsid w:val="00133D94"/>
    <w:rsid w:val="00137FAF"/>
    <w:rsid w:val="001470D5"/>
    <w:rsid w:val="00165421"/>
    <w:rsid w:val="00173653"/>
    <w:rsid w:val="001765FB"/>
    <w:rsid w:val="001808E6"/>
    <w:rsid w:val="00182C6A"/>
    <w:rsid w:val="00194A3A"/>
    <w:rsid w:val="001A14DD"/>
    <w:rsid w:val="001D4B76"/>
    <w:rsid w:val="001E33BD"/>
    <w:rsid w:val="001E4E93"/>
    <w:rsid w:val="001E5399"/>
    <w:rsid w:val="001F6104"/>
    <w:rsid w:val="0022692D"/>
    <w:rsid w:val="00263CC0"/>
    <w:rsid w:val="00272E9E"/>
    <w:rsid w:val="00286197"/>
    <w:rsid w:val="00286705"/>
    <w:rsid w:val="00287777"/>
    <w:rsid w:val="002A11C3"/>
    <w:rsid w:val="002A523E"/>
    <w:rsid w:val="002D2FB2"/>
    <w:rsid w:val="002E0F2C"/>
    <w:rsid w:val="002E2F65"/>
    <w:rsid w:val="002E3EC6"/>
    <w:rsid w:val="002E5AE3"/>
    <w:rsid w:val="002F26A4"/>
    <w:rsid w:val="002F6637"/>
    <w:rsid w:val="0030449D"/>
    <w:rsid w:val="003101F3"/>
    <w:rsid w:val="0032290C"/>
    <w:rsid w:val="00322F17"/>
    <w:rsid w:val="00324C6B"/>
    <w:rsid w:val="00327A3B"/>
    <w:rsid w:val="003370F9"/>
    <w:rsid w:val="00345EFA"/>
    <w:rsid w:val="0034796F"/>
    <w:rsid w:val="003713CE"/>
    <w:rsid w:val="00376630"/>
    <w:rsid w:val="00381C97"/>
    <w:rsid w:val="003945E9"/>
    <w:rsid w:val="003D7DC4"/>
    <w:rsid w:val="003E38C8"/>
    <w:rsid w:val="003F264F"/>
    <w:rsid w:val="003F27EA"/>
    <w:rsid w:val="00415E1A"/>
    <w:rsid w:val="004162A6"/>
    <w:rsid w:val="004301A8"/>
    <w:rsid w:val="004335E9"/>
    <w:rsid w:val="00433A45"/>
    <w:rsid w:val="00447670"/>
    <w:rsid w:val="00447A5F"/>
    <w:rsid w:val="00464F63"/>
    <w:rsid w:val="00465FB9"/>
    <w:rsid w:val="00495525"/>
    <w:rsid w:val="004A43F3"/>
    <w:rsid w:val="004C63AF"/>
    <w:rsid w:val="004C67A1"/>
    <w:rsid w:val="004E0429"/>
    <w:rsid w:val="005073C7"/>
    <w:rsid w:val="00515E6F"/>
    <w:rsid w:val="00516F12"/>
    <w:rsid w:val="00552282"/>
    <w:rsid w:val="005524AD"/>
    <w:rsid w:val="00557AB3"/>
    <w:rsid w:val="00565592"/>
    <w:rsid w:val="005820FE"/>
    <w:rsid w:val="00594D8F"/>
    <w:rsid w:val="005973EB"/>
    <w:rsid w:val="005A077A"/>
    <w:rsid w:val="005C3F97"/>
    <w:rsid w:val="005D592B"/>
    <w:rsid w:val="005E3558"/>
    <w:rsid w:val="005E53D8"/>
    <w:rsid w:val="005E6267"/>
    <w:rsid w:val="005E7F0F"/>
    <w:rsid w:val="005F4F5F"/>
    <w:rsid w:val="00606AFA"/>
    <w:rsid w:val="0062029F"/>
    <w:rsid w:val="00630F5A"/>
    <w:rsid w:val="00637643"/>
    <w:rsid w:val="00647949"/>
    <w:rsid w:val="006639EF"/>
    <w:rsid w:val="006740E6"/>
    <w:rsid w:val="00674B44"/>
    <w:rsid w:val="00677A84"/>
    <w:rsid w:val="00681C5C"/>
    <w:rsid w:val="006866EA"/>
    <w:rsid w:val="006935DB"/>
    <w:rsid w:val="006A0296"/>
    <w:rsid w:val="006A4A52"/>
    <w:rsid w:val="006A76DB"/>
    <w:rsid w:val="006B54DA"/>
    <w:rsid w:val="006C1B84"/>
    <w:rsid w:val="006C4D88"/>
    <w:rsid w:val="006D7E5C"/>
    <w:rsid w:val="006E5723"/>
    <w:rsid w:val="006F0042"/>
    <w:rsid w:val="006F0148"/>
    <w:rsid w:val="00701329"/>
    <w:rsid w:val="00706A4E"/>
    <w:rsid w:val="00706F5B"/>
    <w:rsid w:val="00712C77"/>
    <w:rsid w:val="00714D5F"/>
    <w:rsid w:val="00715851"/>
    <w:rsid w:val="0073221C"/>
    <w:rsid w:val="00744D81"/>
    <w:rsid w:val="00756E88"/>
    <w:rsid w:val="00763A60"/>
    <w:rsid w:val="007747B7"/>
    <w:rsid w:val="0078560D"/>
    <w:rsid w:val="00786687"/>
    <w:rsid w:val="007B2B10"/>
    <w:rsid w:val="007C572C"/>
    <w:rsid w:val="007E51D6"/>
    <w:rsid w:val="007E584A"/>
    <w:rsid w:val="007E593C"/>
    <w:rsid w:val="007F70AE"/>
    <w:rsid w:val="00801498"/>
    <w:rsid w:val="00805845"/>
    <w:rsid w:val="00822D8C"/>
    <w:rsid w:val="00836282"/>
    <w:rsid w:val="008412F0"/>
    <w:rsid w:val="00850996"/>
    <w:rsid w:val="00857F22"/>
    <w:rsid w:val="00861AF4"/>
    <w:rsid w:val="00870966"/>
    <w:rsid w:val="00871141"/>
    <w:rsid w:val="008720E7"/>
    <w:rsid w:val="00874A08"/>
    <w:rsid w:val="00880EA2"/>
    <w:rsid w:val="00882DAD"/>
    <w:rsid w:val="00885689"/>
    <w:rsid w:val="00887477"/>
    <w:rsid w:val="00893DD8"/>
    <w:rsid w:val="008C1D0D"/>
    <w:rsid w:val="008C2604"/>
    <w:rsid w:val="008C7274"/>
    <w:rsid w:val="008D3D00"/>
    <w:rsid w:val="008D769C"/>
    <w:rsid w:val="008F42B2"/>
    <w:rsid w:val="00901160"/>
    <w:rsid w:val="00910BFF"/>
    <w:rsid w:val="009130F2"/>
    <w:rsid w:val="00922B0F"/>
    <w:rsid w:val="009330A5"/>
    <w:rsid w:val="0093599C"/>
    <w:rsid w:val="00936874"/>
    <w:rsid w:val="00944F97"/>
    <w:rsid w:val="00945CB5"/>
    <w:rsid w:val="00961BC3"/>
    <w:rsid w:val="0096233D"/>
    <w:rsid w:val="00980A20"/>
    <w:rsid w:val="00983204"/>
    <w:rsid w:val="009845C8"/>
    <w:rsid w:val="00987E8B"/>
    <w:rsid w:val="009B1104"/>
    <w:rsid w:val="009B530D"/>
    <w:rsid w:val="009D5B55"/>
    <w:rsid w:val="009D700B"/>
    <w:rsid w:val="009F175C"/>
    <w:rsid w:val="009F6995"/>
    <w:rsid w:val="009F7914"/>
    <w:rsid w:val="00A01E3A"/>
    <w:rsid w:val="00A02592"/>
    <w:rsid w:val="00A15D94"/>
    <w:rsid w:val="00A23208"/>
    <w:rsid w:val="00A319B7"/>
    <w:rsid w:val="00A40EBE"/>
    <w:rsid w:val="00A56688"/>
    <w:rsid w:val="00A63521"/>
    <w:rsid w:val="00A7190E"/>
    <w:rsid w:val="00A724D4"/>
    <w:rsid w:val="00A813BF"/>
    <w:rsid w:val="00A941FC"/>
    <w:rsid w:val="00AA20A6"/>
    <w:rsid w:val="00AA5FC3"/>
    <w:rsid w:val="00AB4BFE"/>
    <w:rsid w:val="00AC139F"/>
    <w:rsid w:val="00AC439D"/>
    <w:rsid w:val="00AD07AA"/>
    <w:rsid w:val="00AD1493"/>
    <w:rsid w:val="00B07981"/>
    <w:rsid w:val="00B07DA5"/>
    <w:rsid w:val="00B15A1B"/>
    <w:rsid w:val="00B36445"/>
    <w:rsid w:val="00B370C3"/>
    <w:rsid w:val="00B46267"/>
    <w:rsid w:val="00B631EE"/>
    <w:rsid w:val="00B70810"/>
    <w:rsid w:val="00B70BDF"/>
    <w:rsid w:val="00B86959"/>
    <w:rsid w:val="00BC383E"/>
    <w:rsid w:val="00BF1544"/>
    <w:rsid w:val="00C17E42"/>
    <w:rsid w:val="00C22801"/>
    <w:rsid w:val="00C25485"/>
    <w:rsid w:val="00C40A12"/>
    <w:rsid w:val="00C45079"/>
    <w:rsid w:val="00C47B38"/>
    <w:rsid w:val="00C52E53"/>
    <w:rsid w:val="00C556A1"/>
    <w:rsid w:val="00C57331"/>
    <w:rsid w:val="00C66A23"/>
    <w:rsid w:val="00C67394"/>
    <w:rsid w:val="00CA56D0"/>
    <w:rsid w:val="00CA6D2F"/>
    <w:rsid w:val="00CC2F40"/>
    <w:rsid w:val="00CC723E"/>
    <w:rsid w:val="00CD13F7"/>
    <w:rsid w:val="00CE186A"/>
    <w:rsid w:val="00CE7294"/>
    <w:rsid w:val="00CF486C"/>
    <w:rsid w:val="00CF5F62"/>
    <w:rsid w:val="00D016B2"/>
    <w:rsid w:val="00D10708"/>
    <w:rsid w:val="00D10CF6"/>
    <w:rsid w:val="00D14485"/>
    <w:rsid w:val="00D24170"/>
    <w:rsid w:val="00D518BB"/>
    <w:rsid w:val="00D51CCE"/>
    <w:rsid w:val="00D53662"/>
    <w:rsid w:val="00D802FD"/>
    <w:rsid w:val="00D949C3"/>
    <w:rsid w:val="00D951AE"/>
    <w:rsid w:val="00DB0DCF"/>
    <w:rsid w:val="00DB42B1"/>
    <w:rsid w:val="00DD00E3"/>
    <w:rsid w:val="00DD6509"/>
    <w:rsid w:val="00DD6EEF"/>
    <w:rsid w:val="00DE38FE"/>
    <w:rsid w:val="00DE4482"/>
    <w:rsid w:val="00DF7CE3"/>
    <w:rsid w:val="00E1474A"/>
    <w:rsid w:val="00E34FE6"/>
    <w:rsid w:val="00E4410E"/>
    <w:rsid w:val="00E50AE7"/>
    <w:rsid w:val="00E60EA6"/>
    <w:rsid w:val="00E63189"/>
    <w:rsid w:val="00E82F03"/>
    <w:rsid w:val="00EB05EE"/>
    <w:rsid w:val="00EC064D"/>
    <w:rsid w:val="00EC1988"/>
    <w:rsid w:val="00EC48CB"/>
    <w:rsid w:val="00EC5C10"/>
    <w:rsid w:val="00EC6379"/>
    <w:rsid w:val="00EF09C3"/>
    <w:rsid w:val="00EF3D42"/>
    <w:rsid w:val="00F04F51"/>
    <w:rsid w:val="00F20759"/>
    <w:rsid w:val="00F22D1C"/>
    <w:rsid w:val="00F25E94"/>
    <w:rsid w:val="00F32868"/>
    <w:rsid w:val="00F40F7C"/>
    <w:rsid w:val="00F53A38"/>
    <w:rsid w:val="00F54A51"/>
    <w:rsid w:val="00F91A83"/>
    <w:rsid w:val="00F92766"/>
    <w:rsid w:val="00F935B2"/>
    <w:rsid w:val="00FA2833"/>
    <w:rsid w:val="00FB2866"/>
    <w:rsid w:val="00FD4BC8"/>
    <w:rsid w:val="00FF3256"/>
    <w:rsid w:val="00FF56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5:chartTrackingRefBased/>
  <w15:docId w15:val="{C729AA53-7026-40A7-B8B5-DE8BBBBC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176"/>
    <w:pPr>
      <w:spacing w:after="200" w:line="276" w:lineRule="auto"/>
    </w:pPr>
    <w:rPr>
      <w:sz w:val="22"/>
      <w:szCs w:val="22"/>
      <w:lang w:val="en-GB" w:eastAsia="en-GB"/>
    </w:rPr>
  </w:style>
  <w:style w:type="paragraph" w:styleId="Heading1">
    <w:name w:val="heading 1"/>
    <w:basedOn w:val="Normal"/>
    <w:next w:val="Normal"/>
    <w:link w:val="Heading1Char"/>
    <w:uiPriority w:val="9"/>
    <w:qFormat/>
    <w:rsid w:val="00885689"/>
    <w:pPr>
      <w:spacing w:before="480" w:after="0"/>
      <w:contextualSpacing/>
      <w:jc w:val="center"/>
      <w:outlineLvl w:val="0"/>
    </w:pPr>
    <w:rPr>
      <w:b/>
      <w:bCs/>
      <w:sz w:val="36"/>
      <w:szCs w:val="28"/>
      <w:lang w:val="x-none" w:eastAsia="x-none"/>
    </w:rPr>
  </w:style>
  <w:style w:type="paragraph" w:styleId="Heading2">
    <w:name w:val="heading 2"/>
    <w:basedOn w:val="Normal"/>
    <w:next w:val="Normal"/>
    <w:link w:val="Heading2Char"/>
    <w:uiPriority w:val="9"/>
    <w:unhideWhenUsed/>
    <w:qFormat/>
    <w:rsid w:val="00E34FE6"/>
    <w:pPr>
      <w:numPr>
        <w:numId w:val="9"/>
      </w:numPr>
      <w:spacing w:before="200" w:after="0"/>
      <w:outlineLvl w:val="1"/>
    </w:pPr>
    <w:rPr>
      <w:rFonts w:ascii="Cambria" w:hAnsi="Cambria"/>
      <w:b/>
      <w:bCs/>
      <w:sz w:val="28"/>
      <w:szCs w:val="26"/>
      <w:lang w:val="x-none"/>
    </w:rPr>
  </w:style>
  <w:style w:type="paragraph" w:styleId="Heading3">
    <w:name w:val="heading 3"/>
    <w:basedOn w:val="Normal"/>
    <w:next w:val="Normal"/>
    <w:link w:val="Heading3Char"/>
    <w:uiPriority w:val="9"/>
    <w:unhideWhenUsed/>
    <w:qFormat/>
    <w:rsid w:val="00E34FE6"/>
    <w:pPr>
      <w:numPr>
        <w:ilvl w:val="1"/>
        <w:numId w:val="9"/>
      </w:numPr>
      <w:spacing w:before="200" w:after="0" w:line="271" w:lineRule="auto"/>
      <w:ind w:left="1560" w:hanging="709"/>
      <w:outlineLvl w:val="2"/>
    </w:pPr>
    <w:rPr>
      <w:b/>
      <w:bCs/>
      <w:sz w:val="28"/>
      <w:lang w:val="x-none" w:eastAsia="x-none"/>
    </w:rPr>
  </w:style>
  <w:style w:type="paragraph" w:styleId="Heading4">
    <w:name w:val="heading 4"/>
    <w:basedOn w:val="Normal"/>
    <w:next w:val="Normal"/>
    <w:link w:val="Heading4Char"/>
    <w:uiPriority w:val="9"/>
    <w:unhideWhenUsed/>
    <w:qFormat/>
    <w:rsid w:val="00012176"/>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unhideWhenUsed/>
    <w:qFormat/>
    <w:rsid w:val="00012176"/>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unhideWhenUsed/>
    <w:qFormat/>
    <w:rsid w:val="00012176"/>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unhideWhenUsed/>
    <w:qFormat/>
    <w:rsid w:val="00012176"/>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unhideWhenUsed/>
    <w:qFormat/>
    <w:rsid w:val="00012176"/>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unhideWhenUsed/>
    <w:qFormat/>
    <w:rsid w:val="00012176"/>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22D1C"/>
    <w:pPr>
      <w:jc w:val="both"/>
    </w:pPr>
    <w:rPr>
      <w:rFonts w:ascii="Arial" w:hAnsi="Arial"/>
      <w:i/>
      <w:szCs w:val="20"/>
      <w:lang w:val="x-none" w:eastAsia="en-US"/>
    </w:rPr>
  </w:style>
  <w:style w:type="character" w:customStyle="1" w:styleId="Quick1">
    <w:name w:val="Quick 1."/>
    <w:rsid w:val="00F22D1C"/>
  </w:style>
  <w:style w:type="paragraph" w:styleId="BodyText2">
    <w:name w:val="Body Text 2"/>
    <w:basedOn w:val="Normal"/>
    <w:link w:val="BodyText2Char"/>
    <w:rsid w:val="00F22D1C"/>
    <w:pPr>
      <w:tabs>
        <w:tab w:val="left" w:pos="-1440"/>
      </w:tabs>
      <w:jc w:val="both"/>
    </w:pPr>
    <w:rPr>
      <w:rFonts w:ascii="Arial" w:hAnsi="Arial"/>
      <w:i/>
      <w:szCs w:val="20"/>
      <w:lang w:eastAsia="x-none"/>
    </w:rPr>
  </w:style>
  <w:style w:type="paragraph" w:styleId="Header">
    <w:name w:val="header"/>
    <w:basedOn w:val="Normal"/>
    <w:rsid w:val="00F22D1C"/>
    <w:pPr>
      <w:tabs>
        <w:tab w:val="center" w:pos="4320"/>
        <w:tab w:val="right" w:pos="8640"/>
      </w:tabs>
    </w:pPr>
    <w:rPr>
      <w:rFonts w:ascii="Tms Rmn" w:hAnsi="Tms Rmn"/>
      <w:szCs w:val="20"/>
    </w:rPr>
  </w:style>
  <w:style w:type="paragraph" w:styleId="ListBullet">
    <w:name w:val="List Bullet"/>
    <w:basedOn w:val="Normal"/>
    <w:autoRedefine/>
    <w:rsid w:val="00F22D1C"/>
    <w:pPr>
      <w:jc w:val="both"/>
    </w:pPr>
    <w:rPr>
      <w:szCs w:val="20"/>
    </w:rPr>
  </w:style>
  <w:style w:type="paragraph" w:styleId="Footer">
    <w:name w:val="footer"/>
    <w:basedOn w:val="Normal"/>
    <w:rsid w:val="00F22D1C"/>
    <w:pPr>
      <w:tabs>
        <w:tab w:val="center" w:pos="4320"/>
        <w:tab w:val="right" w:pos="8640"/>
      </w:tabs>
    </w:pPr>
    <w:rPr>
      <w:sz w:val="20"/>
      <w:szCs w:val="20"/>
    </w:rPr>
  </w:style>
  <w:style w:type="paragraph" w:styleId="BodyText3">
    <w:name w:val="Body Text 3"/>
    <w:basedOn w:val="Normal"/>
    <w:rsid w:val="00F22D1C"/>
  </w:style>
  <w:style w:type="paragraph" w:styleId="BodyTextIndent">
    <w:name w:val="Body Text Indent"/>
    <w:basedOn w:val="Normal"/>
    <w:rsid w:val="00F22D1C"/>
    <w:pPr>
      <w:ind w:left="105"/>
    </w:pPr>
  </w:style>
  <w:style w:type="paragraph" w:styleId="BodyTextIndent2">
    <w:name w:val="Body Text Indent 2"/>
    <w:basedOn w:val="Normal"/>
    <w:rsid w:val="00F22D1C"/>
    <w:pPr>
      <w:ind w:left="105"/>
    </w:pPr>
    <w:rPr>
      <w:color w:val="0000FF"/>
      <w:sz w:val="20"/>
    </w:rPr>
  </w:style>
  <w:style w:type="paragraph" w:styleId="NormalWeb">
    <w:name w:val="Normal (Web)"/>
    <w:basedOn w:val="Normal"/>
    <w:rsid w:val="00F22D1C"/>
    <w:pPr>
      <w:spacing w:before="100" w:beforeAutospacing="1" w:after="100" w:afterAutospacing="1"/>
    </w:pPr>
    <w:rPr>
      <w:rFonts w:ascii="Arial Unicode MS" w:eastAsia="Arial Unicode MS" w:hAnsi="Arial Unicode MS" w:cs="Arial Unicode MS"/>
      <w:color w:val="000000"/>
      <w:lang w:val="en-US"/>
    </w:rPr>
  </w:style>
  <w:style w:type="character" w:styleId="PageNumber">
    <w:name w:val="page number"/>
    <w:basedOn w:val="DefaultParagraphFont"/>
    <w:rsid w:val="00F22D1C"/>
  </w:style>
  <w:style w:type="paragraph" w:styleId="TOC1">
    <w:name w:val="toc 1"/>
    <w:basedOn w:val="Normal"/>
    <w:next w:val="Normal"/>
    <w:autoRedefine/>
    <w:uiPriority w:val="39"/>
    <w:rsid w:val="00F22D1C"/>
    <w:pPr>
      <w:spacing w:before="360"/>
    </w:pPr>
    <w:rPr>
      <w:b/>
      <w:bCs/>
      <w:caps/>
      <w:szCs w:val="28"/>
    </w:rPr>
  </w:style>
  <w:style w:type="paragraph" w:styleId="TOC2">
    <w:name w:val="toc 2"/>
    <w:basedOn w:val="Normal"/>
    <w:next w:val="Normal"/>
    <w:autoRedefine/>
    <w:uiPriority w:val="39"/>
    <w:rsid w:val="00F22D1C"/>
    <w:pPr>
      <w:spacing w:before="240"/>
    </w:pPr>
    <w:rPr>
      <w:b/>
      <w:bCs/>
    </w:rPr>
  </w:style>
  <w:style w:type="paragraph" w:styleId="TOC3">
    <w:name w:val="toc 3"/>
    <w:basedOn w:val="Normal"/>
    <w:next w:val="Normal"/>
    <w:autoRedefine/>
    <w:uiPriority w:val="39"/>
    <w:rsid w:val="00F22D1C"/>
    <w:pPr>
      <w:ind w:left="240"/>
    </w:pPr>
  </w:style>
  <w:style w:type="paragraph" w:styleId="TOC4">
    <w:name w:val="toc 4"/>
    <w:basedOn w:val="Normal"/>
    <w:next w:val="Normal"/>
    <w:autoRedefine/>
    <w:semiHidden/>
    <w:rsid w:val="00F22D1C"/>
    <w:pPr>
      <w:ind w:left="480"/>
    </w:pPr>
  </w:style>
  <w:style w:type="paragraph" w:styleId="TOC5">
    <w:name w:val="toc 5"/>
    <w:basedOn w:val="Normal"/>
    <w:next w:val="Normal"/>
    <w:autoRedefine/>
    <w:semiHidden/>
    <w:rsid w:val="00F22D1C"/>
    <w:pPr>
      <w:ind w:left="720"/>
    </w:pPr>
  </w:style>
  <w:style w:type="paragraph" w:styleId="TOC6">
    <w:name w:val="toc 6"/>
    <w:basedOn w:val="Normal"/>
    <w:next w:val="Normal"/>
    <w:autoRedefine/>
    <w:semiHidden/>
    <w:rsid w:val="00F22D1C"/>
    <w:pPr>
      <w:ind w:left="960"/>
    </w:pPr>
  </w:style>
  <w:style w:type="paragraph" w:styleId="TOC7">
    <w:name w:val="toc 7"/>
    <w:basedOn w:val="Normal"/>
    <w:next w:val="Normal"/>
    <w:autoRedefine/>
    <w:semiHidden/>
    <w:rsid w:val="00F22D1C"/>
    <w:pPr>
      <w:ind w:left="1200"/>
    </w:pPr>
  </w:style>
  <w:style w:type="paragraph" w:styleId="TOC8">
    <w:name w:val="toc 8"/>
    <w:basedOn w:val="Normal"/>
    <w:next w:val="Normal"/>
    <w:autoRedefine/>
    <w:semiHidden/>
    <w:rsid w:val="00F22D1C"/>
    <w:pPr>
      <w:ind w:left="1440"/>
    </w:pPr>
  </w:style>
  <w:style w:type="paragraph" w:styleId="TOC9">
    <w:name w:val="toc 9"/>
    <w:basedOn w:val="Normal"/>
    <w:next w:val="Normal"/>
    <w:autoRedefine/>
    <w:semiHidden/>
    <w:rsid w:val="00F22D1C"/>
    <w:pPr>
      <w:ind w:left="1680"/>
    </w:pPr>
  </w:style>
  <w:style w:type="character" w:styleId="Hyperlink">
    <w:name w:val="Hyperlink"/>
    <w:uiPriority w:val="99"/>
    <w:rsid w:val="00F22D1C"/>
    <w:rPr>
      <w:color w:val="0000FF"/>
      <w:u w:val="single"/>
    </w:rPr>
  </w:style>
  <w:style w:type="paragraph" w:styleId="BodyTextIndent3">
    <w:name w:val="Body Text Indent 3"/>
    <w:basedOn w:val="Normal"/>
    <w:rsid w:val="00F22D1C"/>
    <w:pPr>
      <w:tabs>
        <w:tab w:val="left" w:pos="-1440"/>
      </w:tabs>
      <w:ind w:left="720"/>
    </w:pPr>
    <w:rPr>
      <w:rFonts w:cs="Arial"/>
      <w:b/>
      <w:bCs/>
    </w:rPr>
  </w:style>
  <w:style w:type="paragraph" w:styleId="Title">
    <w:name w:val="Title"/>
    <w:basedOn w:val="Normal"/>
    <w:next w:val="Normal"/>
    <w:link w:val="TitleChar"/>
    <w:uiPriority w:val="10"/>
    <w:qFormat/>
    <w:rsid w:val="00012176"/>
    <w:pPr>
      <w:pBdr>
        <w:bottom w:val="single" w:sz="4" w:space="1" w:color="auto"/>
      </w:pBdr>
      <w:spacing w:line="240" w:lineRule="auto"/>
      <w:contextualSpacing/>
    </w:pPr>
    <w:rPr>
      <w:rFonts w:ascii="Cambria" w:hAnsi="Cambria"/>
      <w:spacing w:val="5"/>
      <w:sz w:val="52"/>
      <w:szCs w:val="52"/>
      <w:lang w:val="x-none" w:eastAsia="x-none"/>
    </w:rPr>
  </w:style>
  <w:style w:type="paragraph" w:styleId="PlainText">
    <w:name w:val="Plain Text"/>
    <w:basedOn w:val="Normal"/>
    <w:link w:val="PlainTextChar"/>
    <w:rsid w:val="00F22D1C"/>
    <w:pPr>
      <w:spacing w:line="240" w:lineRule="auto"/>
    </w:pPr>
    <w:rPr>
      <w:rFonts w:ascii="Courier New" w:hAnsi="Courier New"/>
      <w:sz w:val="20"/>
      <w:szCs w:val="20"/>
      <w:lang w:eastAsia="x-none"/>
    </w:rPr>
  </w:style>
  <w:style w:type="paragraph" w:customStyle="1" w:styleId="BulletStyle3">
    <w:name w:val="Bullet Style3"/>
    <w:basedOn w:val="Normal"/>
    <w:rsid w:val="00F22D1C"/>
    <w:pPr>
      <w:numPr>
        <w:numId w:val="1"/>
      </w:numPr>
    </w:pPr>
  </w:style>
  <w:style w:type="paragraph" w:customStyle="1" w:styleId="Bullets1">
    <w:name w:val="Bullets 1"/>
    <w:basedOn w:val="Normal"/>
    <w:rsid w:val="00F22D1C"/>
    <w:pPr>
      <w:numPr>
        <w:numId w:val="2"/>
      </w:numPr>
    </w:pPr>
  </w:style>
  <w:style w:type="paragraph" w:customStyle="1" w:styleId="NOr">
    <w:name w:val="NOr"/>
    <w:basedOn w:val="Header"/>
    <w:rsid w:val="00F22D1C"/>
    <w:pPr>
      <w:tabs>
        <w:tab w:val="clear" w:pos="4320"/>
        <w:tab w:val="clear" w:pos="8640"/>
        <w:tab w:val="left" w:pos="567"/>
      </w:tabs>
    </w:pPr>
    <w:rPr>
      <w:rFonts w:cs="Arial"/>
      <w:iCs/>
      <w:noProof/>
      <w:sz w:val="20"/>
      <w:lang w:val="en-US"/>
    </w:rPr>
  </w:style>
  <w:style w:type="character" w:styleId="FollowedHyperlink">
    <w:name w:val="FollowedHyperlink"/>
    <w:rsid w:val="00F22D1C"/>
    <w:rPr>
      <w:color w:val="800080"/>
      <w:u w:val="single"/>
    </w:rPr>
  </w:style>
  <w:style w:type="character" w:customStyle="1" w:styleId="BodyText2Char">
    <w:name w:val="Body Text 2 Char"/>
    <w:link w:val="BodyText2"/>
    <w:rsid w:val="0032290C"/>
    <w:rPr>
      <w:rFonts w:ascii="Arial" w:hAnsi="Arial"/>
      <w:i/>
      <w:sz w:val="22"/>
      <w:lang w:val="en-GB"/>
    </w:rPr>
  </w:style>
  <w:style w:type="paragraph" w:styleId="BalloonText">
    <w:name w:val="Balloon Text"/>
    <w:basedOn w:val="Normal"/>
    <w:semiHidden/>
    <w:rsid w:val="00F22D1C"/>
    <w:rPr>
      <w:rFonts w:ascii="Tahoma" w:hAnsi="Tahoma" w:cs="Tahoma"/>
      <w:sz w:val="16"/>
      <w:szCs w:val="16"/>
    </w:rPr>
  </w:style>
  <w:style w:type="character" w:styleId="CommentReference">
    <w:name w:val="annotation reference"/>
    <w:semiHidden/>
    <w:rsid w:val="00F22D1C"/>
    <w:rPr>
      <w:sz w:val="16"/>
      <w:szCs w:val="16"/>
    </w:rPr>
  </w:style>
  <w:style w:type="paragraph" w:styleId="CommentText">
    <w:name w:val="annotation text"/>
    <w:basedOn w:val="Normal"/>
    <w:semiHidden/>
    <w:rsid w:val="00F22D1C"/>
    <w:rPr>
      <w:sz w:val="20"/>
      <w:szCs w:val="20"/>
    </w:rPr>
  </w:style>
  <w:style w:type="paragraph" w:styleId="CommentSubject">
    <w:name w:val="annotation subject"/>
    <w:basedOn w:val="CommentText"/>
    <w:next w:val="CommentText"/>
    <w:semiHidden/>
    <w:rsid w:val="00F22D1C"/>
    <w:rPr>
      <w:b/>
      <w:bCs/>
    </w:rPr>
  </w:style>
  <w:style w:type="character" w:styleId="Emphasis">
    <w:name w:val="Emphasis"/>
    <w:uiPriority w:val="20"/>
    <w:qFormat/>
    <w:rsid w:val="00012176"/>
    <w:rPr>
      <w:b/>
      <w:bCs/>
      <w:i/>
      <w:iCs/>
      <w:spacing w:val="10"/>
      <w:bdr w:val="none" w:sz="0" w:space="0" w:color="auto"/>
      <w:shd w:val="clear" w:color="auto" w:fill="auto"/>
    </w:rPr>
  </w:style>
  <w:style w:type="character" w:customStyle="1" w:styleId="PlainTextChar">
    <w:name w:val="Plain Text Char"/>
    <w:link w:val="PlainText"/>
    <w:rsid w:val="0032290C"/>
    <w:rPr>
      <w:rFonts w:ascii="Courier New" w:hAnsi="Courier New" w:cs="Courier New"/>
      <w:lang w:val="en-GB"/>
    </w:rPr>
  </w:style>
  <w:style w:type="table" w:styleId="TableGrid">
    <w:name w:val="Table Grid"/>
    <w:basedOn w:val="TableNormal"/>
    <w:rsid w:val="00944F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basedOn w:val="Normal"/>
    <w:uiPriority w:val="1"/>
    <w:qFormat/>
    <w:rsid w:val="00012176"/>
    <w:pPr>
      <w:spacing w:after="0" w:line="240" w:lineRule="auto"/>
    </w:pPr>
  </w:style>
  <w:style w:type="paragraph" w:styleId="ListParagraph">
    <w:name w:val="List Paragraph"/>
    <w:basedOn w:val="Normal"/>
    <w:uiPriority w:val="34"/>
    <w:qFormat/>
    <w:rsid w:val="00012176"/>
    <w:pPr>
      <w:ind w:left="720"/>
      <w:contextualSpacing/>
    </w:pPr>
  </w:style>
  <w:style w:type="paragraph" w:styleId="TOCHeading">
    <w:name w:val="TOC Heading"/>
    <w:basedOn w:val="Heading1"/>
    <w:next w:val="Normal"/>
    <w:uiPriority w:val="39"/>
    <w:unhideWhenUsed/>
    <w:qFormat/>
    <w:rsid w:val="00012176"/>
    <w:pPr>
      <w:outlineLvl w:val="9"/>
    </w:pPr>
    <w:rPr>
      <w:rFonts w:ascii="Cambria" w:hAnsi="Cambria"/>
      <w:lang w:bidi="en-US"/>
    </w:rPr>
  </w:style>
  <w:style w:type="paragraph" w:customStyle="1" w:styleId="a">
    <w:name w:val="_"/>
    <w:basedOn w:val="Normal"/>
    <w:rsid w:val="006E5723"/>
    <w:pPr>
      <w:widowControl w:val="0"/>
      <w:autoSpaceDE w:val="0"/>
      <w:autoSpaceDN w:val="0"/>
      <w:adjustRightInd w:val="0"/>
      <w:spacing w:line="240" w:lineRule="auto"/>
      <w:ind w:left="720" w:hanging="720"/>
    </w:pPr>
    <w:rPr>
      <w:rFonts w:ascii="Times New Roman" w:hAnsi="Times New Roman"/>
      <w:sz w:val="20"/>
      <w:lang w:val="en-US"/>
    </w:rPr>
  </w:style>
  <w:style w:type="character" w:customStyle="1" w:styleId="BodyTextChar">
    <w:name w:val="Body Text Char"/>
    <w:link w:val="BodyText"/>
    <w:rsid w:val="00606AFA"/>
    <w:rPr>
      <w:rFonts w:ascii="Arial" w:hAnsi="Arial"/>
      <w:i/>
      <w:sz w:val="22"/>
      <w:lang w:eastAsia="en-US"/>
    </w:rPr>
  </w:style>
  <w:style w:type="paragraph" w:customStyle="1" w:styleId="StyleHeading112ptBlack">
    <w:name w:val="Style Heading 1 + 12 pt Black"/>
    <w:basedOn w:val="Heading1"/>
    <w:rsid w:val="00012176"/>
    <w:rPr>
      <w:bCs w:val="0"/>
      <w:iCs/>
      <w:color w:val="000000"/>
    </w:rPr>
  </w:style>
  <w:style w:type="character" w:customStyle="1" w:styleId="Heading1Char">
    <w:name w:val="Heading 1 Char"/>
    <w:link w:val="Heading1"/>
    <w:uiPriority w:val="9"/>
    <w:rsid w:val="00885689"/>
    <w:rPr>
      <w:rFonts w:ascii="Calibri" w:hAnsi="Calibri"/>
      <w:b/>
      <w:bCs/>
      <w:sz w:val="36"/>
      <w:szCs w:val="28"/>
      <w:lang w:eastAsia="x-none"/>
    </w:rPr>
  </w:style>
  <w:style w:type="character" w:customStyle="1" w:styleId="Heading2Char">
    <w:name w:val="Heading 2 Char"/>
    <w:link w:val="Heading2"/>
    <w:uiPriority w:val="9"/>
    <w:rsid w:val="00E34FE6"/>
    <w:rPr>
      <w:rFonts w:ascii="Cambria" w:hAnsi="Cambria"/>
      <w:b/>
      <w:bCs/>
      <w:sz w:val="28"/>
      <w:szCs w:val="26"/>
      <w:lang w:eastAsia="en-GB"/>
    </w:rPr>
  </w:style>
  <w:style w:type="character" w:customStyle="1" w:styleId="Heading3Char">
    <w:name w:val="Heading 3 Char"/>
    <w:link w:val="Heading3"/>
    <w:uiPriority w:val="9"/>
    <w:rsid w:val="00E34FE6"/>
    <w:rPr>
      <w:rFonts w:ascii="Calibri" w:hAnsi="Calibri"/>
      <w:b/>
      <w:bCs/>
      <w:sz w:val="28"/>
      <w:szCs w:val="22"/>
      <w:lang w:eastAsia="x-none"/>
    </w:rPr>
  </w:style>
  <w:style w:type="character" w:customStyle="1" w:styleId="Heading4Char">
    <w:name w:val="Heading 4 Char"/>
    <w:link w:val="Heading4"/>
    <w:uiPriority w:val="9"/>
    <w:rsid w:val="00012176"/>
    <w:rPr>
      <w:rFonts w:ascii="Cambria" w:eastAsia="Times New Roman" w:hAnsi="Cambria" w:cs="Times New Roman"/>
      <w:b/>
      <w:bCs/>
      <w:i/>
      <w:iCs/>
    </w:rPr>
  </w:style>
  <w:style w:type="character" w:customStyle="1" w:styleId="Heading5Char">
    <w:name w:val="Heading 5 Char"/>
    <w:link w:val="Heading5"/>
    <w:uiPriority w:val="9"/>
    <w:rsid w:val="00012176"/>
    <w:rPr>
      <w:rFonts w:ascii="Cambria" w:eastAsia="Times New Roman" w:hAnsi="Cambria" w:cs="Times New Roman"/>
      <w:b/>
      <w:bCs/>
      <w:color w:val="7F7F7F"/>
    </w:rPr>
  </w:style>
  <w:style w:type="character" w:customStyle="1" w:styleId="Heading6Char">
    <w:name w:val="Heading 6 Char"/>
    <w:link w:val="Heading6"/>
    <w:uiPriority w:val="9"/>
    <w:rsid w:val="00012176"/>
    <w:rPr>
      <w:rFonts w:ascii="Cambria" w:eastAsia="Times New Roman" w:hAnsi="Cambria" w:cs="Times New Roman"/>
      <w:b/>
      <w:bCs/>
      <w:i/>
      <w:iCs/>
      <w:color w:val="7F7F7F"/>
    </w:rPr>
  </w:style>
  <w:style w:type="character" w:customStyle="1" w:styleId="Heading7Char">
    <w:name w:val="Heading 7 Char"/>
    <w:link w:val="Heading7"/>
    <w:uiPriority w:val="9"/>
    <w:rsid w:val="00012176"/>
    <w:rPr>
      <w:rFonts w:ascii="Cambria" w:eastAsia="Times New Roman" w:hAnsi="Cambria" w:cs="Times New Roman"/>
      <w:i/>
      <w:iCs/>
    </w:rPr>
  </w:style>
  <w:style w:type="character" w:customStyle="1" w:styleId="Heading8Char">
    <w:name w:val="Heading 8 Char"/>
    <w:link w:val="Heading8"/>
    <w:uiPriority w:val="9"/>
    <w:rsid w:val="00012176"/>
    <w:rPr>
      <w:rFonts w:ascii="Cambria" w:eastAsia="Times New Roman" w:hAnsi="Cambria" w:cs="Times New Roman"/>
      <w:sz w:val="20"/>
      <w:szCs w:val="20"/>
    </w:rPr>
  </w:style>
  <w:style w:type="character" w:customStyle="1" w:styleId="Heading9Char">
    <w:name w:val="Heading 9 Char"/>
    <w:link w:val="Heading9"/>
    <w:uiPriority w:val="9"/>
    <w:rsid w:val="00012176"/>
    <w:rPr>
      <w:rFonts w:ascii="Cambria" w:eastAsia="Times New Roman" w:hAnsi="Cambria" w:cs="Times New Roman"/>
      <w:i/>
      <w:iCs/>
      <w:spacing w:val="5"/>
      <w:sz w:val="20"/>
      <w:szCs w:val="20"/>
    </w:rPr>
  </w:style>
  <w:style w:type="character" w:customStyle="1" w:styleId="TitleChar">
    <w:name w:val="Title Char"/>
    <w:link w:val="Title"/>
    <w:uiPriority w:val="10"/>
    <w:rsid w:val="00012176"/>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012176"/>
    <w:pPr>
      <w:spacing w:after="600"/>
    </w:pPr>
    <w:rPr>
      <w:rFonts w:ascii="Cambria" w:hAnsi="Cambria"/>
      <w:i/>
      <w:iCs/>
      <w:spacing w:val="13"/>
      <w:sz w:val="24"/>
      <w:szCs w:val="24"/>
      <w:lang w:val="x-none" w:eastAsia="x-none"/>
    </w:rPr>
  </w:style>
  <w:style w:type="character" w:customStyle="1" w:styleId="SubtitleChar">
    <w:name w:val="Subtitle Char"/>
    <w:link w:val="Subtitle"/>
    <w:uiPriority w:val="11"/>
    <w:rsid w:val="00012176"/>
    <w:rPr>
      <w:rFonts w:ascii="Cambria" w:eastAsia="Times New Roman" w:hAnsi="Cambria" w:cs="Times New Roman"/>
      <w:i/>
      <w:iCs/>
      <w:spacing w:val="13"/>
      <w:sz w:val="24"/>
      <w:szCs w:val="24"/>
    </w:rPr>
  </w:style>
  <w:style w:type="character" w:styleId="Strong">
    <w:name w:val="Strong"/>
    <w:uiPriority w:val="22"/>
    <w:qFormat/>
    <w:rsid w:val="00012176"/>
    <w:rPr>
      <w:b/>
      <w:bCs/>
    </w:rPr>
  </w:style>
  <w:style w:type="paragraph" w:styleId="Quote">
    <w:name w:val="Quote"/>
    <w:basedOn w:val="Normal"/>
    <w:next w:val="Normal"/>
    <w:link w:val="QuoteChar"/>
    <w:uiPriority w:val="29"/>
    <w:qFormat/>
    <w:rsid w:val="00012176"/>
    <w:pPr>
      <w:spacing w:before="200" w:after="0"/>
      <w:ind w:left="360" w:right="360"/>
    </w:pPr>
    <w:rPr>
      <w:i/>
      <w:iCs/>
      <w:sz w:val="20"/>
      <w:szCs w:val="20"/>
      <w:lang w:val="x-none" w:eastAsia="x-none"/>
    </w:rPr>
  </w:style>
  <w:style w:type="character" w:customStyle="1" w:styleId="QuoteChar">
    <w:name w:val="Quote Char"/>
    <w:link w:val="Quote"/>
    <w:uiPriority w:val="29"/>
    <w:rsid w:val="00012176"/>
    <w:rPr>
      <w:i/>
      <w:iCs/>
    </w:rPr>
  </w:style>
  <w:style w:type="paragraph" w:styleId="IntenseQuote">
    <w:name w:val="Intense Quote"/>
    <w:basedOn w:val="Normal"/>
    <w:next w:val="Normal"/>
    <w:link w:val="IntenseQuoteChar"/>
    <w:uiPriority w:val="30"/>
    <w:qFormat/>
    <w:rsid w:val="00012176"/>
    <w:pPr>
      <w:pBdr>
        <w:bottom w:val="single" w:sz="4" w:space="1" w:color="auto"/>
      </w:pBdr>
      <w:spacing w:before="200" w:after="280"/>
      <w:ind w:left="1008" w:right="1152"/>
      <w:jc w:val="both"/>
    </w:pPr>
    <w:rPr>
      <w:b/>
      <w:bCs/>
      <w:i/>
      <w:iCs/>
      <w:sz w:val="20"/>
      <w:szCs w:val="20"/>
      <w:lang w:val="x-none" w:eastAsia="x-none"/>
    </w:rPr>
  </w:style>
  <w:style w:type="character" w:customStyle="1" w:styleId="IntenseQuoteChar">
    <w:name w:val="Intense Quote Char"/>
    <w:link w:val="IntenseQuote"/>
    <w:uiPriority w:val="30"/>
    <w:rsid w:val="00012176"/>
    <w:rPr>
      <w:b/>
      <w:bCs/>
      <w:i/>
      <w:iCs/>
    </w:rPr>
  </w:style>
  <w:style w:type="character" w:styleId="SubtleEmphasis">
    <w:name w:val="Subtle Emphasis"/>
    <w:uiPriority w:val="19"/>
    <w:qFormat/>
    <w:rsid w:val="00012176"/>
    <w:rPr>
      <w:i/>
      <w:iCs/>
    </w:rPr>
  </w:style>
  <w:style w:type="character" w:styleId="IntenseEmphasis">
    <w:name w:val="Intense Emphasis"/>
    <w:uiPriority w:val="21"/>
    <w:qFormat/>
    <w:rsid w:val="00012176"/>
    <w:rPr>
      <w:b/>
      <w:bCs/>
    </w:rPr>
  </w:style>
  <w:style w:type="character" w:styleId="SubtleReference">
    <w:name w:val="Subtle Reference"/>
    <w:uiPriority w:val="31"/>
    <w:qFormat/>
    <w:rsid w:val="00012176"/>
    <w:rPr>
      <w:smallCaps/>
    </w:rPr>
  </w:style>
  <w:style w:type="character" w:styleId="IntenseReference">
    <w:name w:val="Intense Reference"/>
    <w:uiPriority w:val="32"/>
    <w:qFormat/>
    <w:rsid w:val="00012176"/>
    <w:rPr>
      <w:smallCaps/>
      <w:spacing w:val="5"/>
      <w:u w:val="single"/>
    </w:rPr>
  </w:style>
  <w:style w:type="character" w:styleId="BookTitle">
    <w:name w:val="Book Title"/>
    <w:uiPriority w:val="33"/>
    <w:qFormat/>
    <w:rsid w:val="00012176"/>
    <w:rPr>
      <w:i/>
      <w:iCs/>
      <w:smallCaps/>
      <w:spacing w:val="5"/>
    </w:rPr>
  </w:style>
  <w:style w:type="paragraph" w:styleId="Caption">
    <w:name w:val="caption"/>
    <w:basedOn w:val="Normal"/>
    <w:next w:val="Normal"/>
    <w:uiPriority w:val="35"/>
    <w:unhideWhenUsed/>
    <w:rsid w:val="002A523E"/>
    <w:rPr>
      <w:b/>
      <w:bCs/>
      <w:sz w:val="20"/>
      <w:szCs w:val="20"/>
    </w:rPr>
  </w:style>
  <w:style w:type="paragraph" w:customStyle="1" w:styleId="Level1">
    <w:name w:val="Level 1"/>
    <w:basedOn w:val="Normal"/>
    <w:rsid w:val="009D5B55"/>
    <w:pPr>
      <w:widowControl w:val="0"/>
      <w:numPr>
        <w:numId w:val="11"/>
      </w:numPr>
      <w:autoSpaceDE w:val="0"/>
      <w:autoSpaceDN w:val="0"/>
      <w:adjustRightInd w:val="0"/>
      <w:spacing w:after="0" w:line="360" w:lineRule="auto"/>
      <w:ind w:left="720" w:hanging="720"/>
      <w:jc w:val="both"/>
      <w:outlineLvl w:val="0"/>
    </w:pPr>
    <w:rPr>
      <w:rFonts w:ascii="Courier" w:hAnsi="Courier"/>
      <w:bCs/>
      <w:sz w:val="24"/>
      <w:szCs w:val="24"/>
      <w:lang w:val="en-US" w:eastAsia="en-US"/>
    </w:rPr>
  </w:style>
  <w:style w:type="paragraph" w:customStyle="1" w:styleId="2">
    <w:name w:val="2."/>
    <w:basedOn w:val="Normal"/>
    <w:rsid w:val="009D5B55"/>
    <w:pPr>
      <w:widowControl w:val="0"/>
      <w:autoSpaceDE w:val="0"/>
      <w:autoSpaceDN w:val="0"/>
      <w:adjustRightInd w:val="0"/>
      <w:spacing w:after="0" w:line="360" w:lineRule="auto"/>
      <w:jc w:val="both"/>
    </w:pPr>
    <w:rPr>
      <w:rFonts w:ascii="Courier" w:hAnsi="Courier"/>
      <w:bCs/>
      <w:sz w:val="24"/>
      <w:szCs w:val="24"/>
      <w:lang w:val="en-US" w:eastAsia="en-US"/>
    </w:rPr>
  </w:style>
  <w:style w:type="paragraph" w:customStyle="1" w:styleId="StyleHeading1LatinArial">
    <w:name w:val="Style Heading 1 + (Latin) Arial"/>
    <w:basedOn w:val="Heading1"/>
    <w:rsid w:val="009D5B55"/>
    <w:pPr>
      <w:keepNext/>
      <w:widowControl w:val="0"/>
      <w:pBdr>
        <w:top w:val="single" w:sz="15" w:space="0" w:color="000000"/>
        <w:left w:val="single" w:sz="15" w:space="0" w:color="000000"/>
        <w:bottom w:val="single" w:sz="15" w:space="0" w:color="000000"/>
        <w:right w:val="single" w:sz="15" w:space="0" w:color="000000"/>
      </w:pBdr>
      <w:shd w:val="pct20" w:color="000000" w:fill="FFFFFF"/>
      <w:autoSpaceDE w:val="0"/>
      <w:autoSpaceDN w:val="0"/>
      <w:adjustRightInd w:val="0"/>
      <w:spacing w:before="0" w:line="360" w:lineRule="auto"/>
      <w:ind w:hanging="720"/>
      <w:contextualSpacing w:val="0"/>
      <w:jc w:val="left"/>
    </w:pPr>
    <w:rPr>
      <w:rFonts w:eastAsia="@PMingLiU"/>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malll@cput.ac.za" TargetMode="External"/><Relationship Id="rId4" Type="http://schemas.openxmlformats.org/officeDocument/2006/relationships/settings" Target="settings.xml"/><Relationship Id="rId9" Type="http://schemas.openxmlformats.org/officeDocument/2006/relationships/hyperlink" Target="mailto:smalll@cput.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CEC93-AA57-4564-AC18-828B81EE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lpstr>
    </vt:vector>
  </TitlesOfParts>
  <Company>Deftones</Company>
  <LinksUpToDate>false</LinksUpToDate>
  <CharactersWithSpaces>16211</CharactersWithSpaces>
  <SharedDoc>false</SharedDoc>
  <HLinks>
    <vt:vector size="102" baseType="variant">
      <vt:variant>
        <vt:i4>7733254</vt:i4>
      </vt:variant>
      <vt:variant>
        <vt:i4>96</vt:i4>
      </vt:variant>
      <vt:variant>
        <vt:i4>0</vt:i4>
      </vt:variant>
      <vt:variant>
        <vt:i4>5</vt:i4>
      </vt:variant>
      <vt:variant>
        <vt:lpwstr>mailto:smalll@cput.ac.za</vt:lpwstr>
      </vt:variant>
      <vt:variant>
        <vt:lpwstr/>
      </vt:variant>
      <vt:variant>
        <vt:i4>7733254</vt:i4>
      </vt:variant>
      <vt:variant>
        <vt:i4>93</vt:i4>
      </vt:variant>
      <vt:variant>
        <vt:i4>0</vt:i4>
      </vt:variant>
      <vt:variant>
        <vt:i4>5</vt:i4>
      </vt:variant>
      <vt:variant>
        <vt:lpwstr>mailto:smalll@cput.ac.za</vt:lpwstr>
      </vt:variant>
      <vt:variant>
        <vt:lpwstr/>
      </vt:variant>
      <vt:variant>
        <vt:i4>2031670</vt:i4>
      </vt:variant>
      <vt:variant>
        <vt:i4>86</vt:i4>
      </vt:variant>
      <vt:variant>
        <vt:i4>0</vt:i4>
      </vt:variant>
      <vt:variant>
        <vt:i4>5</vt:i4>
      </vt:variant>
      <vt:variant>
        <vt:lpwstr/>
      </vt:variant>
      <vt:variant>
        <vt:lpwstr>_Toc385083832</vt:lpwstr>
      </vt:variant>
      <vt:variant>
        <vt:i4>2031670</vt:i4>
      </vt:variant>
      <vt:variant>
        <vt:i4>80</vt:i4>
      </vt:variant>
      <vt:variant>
        <vt:i4>0</vt:i4>
      </vt:variant>
      <vt:variant>
        <vt:i4>5</vt:i4>
      </vt:variant>
      <vt:variant>
        <vt:lpwstr/>
      </vt:variant>
      <vt:variant>
        <vt:lpwstr>_Toc385083831</vt:lpwstr>
      </vt:variant>
      <vt:variant>
        <vt:i4>2031670</vt:i4>
      </vt:variant>
      <vt:variant>
        <vt:i4>74</vt:i4>
      </vt:variant>
      <vt:variant>
        <vt:i4>0</vt:i4>
      </vt:variant>
      <vt:variant>
        <vt:i4>5</vt:i4>
      </vt:variant>
      <vt:variant>
        <vt:lpwstr/>
      </vt:variant>
      <vt:variant>
        <vt:lpwstr>_Toc385083830</vt:lpwstr>
      </vt:variant>
      <vt:variant>
        <vt:i4>1966134</vt:i4>
      </vt:variant>
      <vt:variant>
        <vt:i4>68</vt:i4>
      </vt:variant>
      <vt:variant>
        <vt:i4>0</vt:i4>
      </vt:variant>
      <vt:variant>
        <vt:i4>5</vt:i4>
      </vt:variant>
      <vt:variant>
        <vt:lpwstr/>
      </vt:variant>
      <vt:variant>
        <vt:lpwstr>_Toc385083829</vt:lpwstr>
      </vt:variant>
      <vt:variant>
        <vt:i4>1966134</vt:i4>
      </vt:variant>
      <vt:variant>
        <vt:i4>62</vt:i4>
      </vt:variant>
      <vt:variant>
        <vt:i4>0</vt:i4>
      </vt:variant>
      <vt:variant>
        <vt:i4>5</vt:i4>
      </vt:variant>
      <vt:variant>
        <vt:lpwstr/>
      </vt:variant>
      <vt:variant>
        <vt:lpwstr>_Toc385083828</vt:lpwstr>
      </vt:variant>
      <vt:variant>
        <vt:i4>1966134</vt:i4>
      </vt:variant>
      <vt:variant>
        <vt:i4>56</vt:i4>
      </vt:variant>
      <vt:variant>
        <vt:i4>0</vt:i4>
      </vt:variant>
      <vt:variant>
        <vt:i4>5</vt:i4>
      </vt:variant>
      <vt:variant>
        <vt:lpwstr/>
      </vt:variant>
      <vt:variant>
        <vt:lpwstr>_Toc385083827</vt:lpwstr>
      </vt:variant>
      <vt:variant>
        <vt:i4>1966134</vt:i4>
      </vt:variant>
      <vt:variant>
        <vt:i4>50</vt:i4>
      </vt:variant>
      <vt:variant>
        <vt:i4>0</vt:i4>
      </vt:variant>
      <vt:variant>
        <vt:i4>5</vt:i4>
      </vt:variant>
      <vt:variant>
        <vt:lpwstr/>
      </vt:variant>
      <vt:variant>
        <vt:lpwstr>_Toc385083826</vt:lpwstr>
      </vt:variant>
      <vt:variant>
        <vt:i4>1966134</vt:i4>
      </vt:variant>
      <vt:variant>
        <vt:i4>44</vt:i4>
      </vt:variant>
      <vt:variant>
        <vt:i4>0</vt:i4>
      </vt:variant>
      <vt:variant>
        <vt:i4>5</vt:i4>
      </vt:variant>
      <vt:variant>
        <vt:lpwstr/>
      </vt:variant>
      <vt:variant>
        <vt:lpwstr>_Toc385083825</vt:lpwstr>
      </vt:variant>
      <vt:variant>
        <vt:i4>1966134</vt:i4>
      </vt:variant>
      <vt:variant>
        <vt:i4>38</vt:i4>
      </vt:variant>
      <vt:variant>
        <vt:i4>0</vt:i4>
      </vt:variant>
      <vt:variant>
        <vt:i4>5</vt:i4>
      </vt:variant>
      <vt:variant>
        <vt:lpwstr/>
      </vt:variant>
      <vt:variant>
        <vt:lpwstr>_Toc385083824</vt:lpwstr>
      </vt:variant>
      <vt:variant>
        <vt:i4>1966134</vt:i4>
      </vt:variant>
      <vt:variant>
        <vt:i4>32</vt:i4>
      </vt:variant>
      <vt:variant>
        <vt:i4>0</vt:i4>
      </vt:variant>
      <vt:variant>
        <vt:i4>5</vt:i4>
      </vt:variant>
      <vt:variant>
        <vt:lpwstr/>
      </vt:variant>
      <vt:variant>
        <vt:lpwstr>_Toc385083823</vt:lpwstr>
      </vt:variant>
      <vt:variant>
        <vt:i4>1966134</vt:i4>
      </vt:variant>
      <vt:variant>
        <vt:i4>26</vt:i4>
      </vt:variant>
      <vt:variant>
        <vt:i4>0</vt:i4>
      </vt:variant>
      <vt:variant>
        <vt:i4>5</vt:i4>
      </vt:variant>
      <vt:variant>
        <vt:lpwstr/>
      </vt:variant>
      <vt:variant>
        <vt:lpwstr>_Toc385083822</vt:lpwstr>
      </vt:variant>
      <vt:variant>
        <vt:i4>1966134</vt:i4>
      </vt:variant>
      <vt:variant>
        <vt:i4>20</vt:i4>
      </vt:variant>
      <vt:variant>
        <vt:i4>0</vt:i4>
      </vt:variant>
      <vt:variant>
        <vt:i4>5</vt:i4>
      </vt:variant>
      <vt:variant>
        <vt:lpwstr/>
      </vt:variant>
      <vt:variant>
        <vt:lpwstr>_Toc385083821</vt:lpwstr>
      </vt:variant>
      <vt:variant>
        <vt:i4>1966134</vt:i4>
      </vt:variant>
      <vt:variant>
        <vt:i4>14</vt:i4>
      </vt:variant>
      <vt:variant>
        <vt:i4>0</vt:i4>
      </vt:variant>
      <vt:variant>
        <vt:i4>5</vt:i4>
      </vt:variant>
      <vt:variant>
        <vt:lpwstr/>
      </vt:variant>
      <vt:variant>
        <vt:lpwstr>_Toc385083820</vt:lpwstr>
      </vt:variant>
      <vt:variant>
        <vt:i4>1900598</vt:i4>
      </vt:variant>
      <vt:variant>
        <vt:i4>8</vt:i4>
      </vt:variant>
      <vt:variant>
        <vt:i4>0</vt:i4>
      </vt:variant>
      <vt:variant>
        <vt:i4>5</vt:i4>
      </vt:variant>
      <vt:variant>
        <vt:lpwstr/>
      </vt:variant>
      <vt:variant>
        <vt:lpwstr>_Toc385083819</vt:lpwstr>
      </vt:variant>
      <vt:variant>
        <vt:i4>1900598</vt:i4>
      </vt:variant>
      <vt:variant>
        <vt:i4>2</vt:i4>
      </vt:variant>
      <vt:variant>
        <vt:i4>0</vt:i4>
      </vt:variant>
      <vt:variant>
        <vt:i4>5</vt:i4>
      </vt:variant>
      <vt:variant>
        <vt:lpwstr/>
      </vt:variant>
      <vt:variant>
        <vt:lpwstr>_Toc385083818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RHENA</dc:creator>
  <cp:keywords/>
  <cp:lastModifiedBy>Leon Small</cp:lastModifiedBy>
  <cp:revision>5</cp:revision>
  <cp:lastPrinted>2014-04-12T10:03:00Z</cp:lastPrinted>
  <dcterms:created xsi:type="dcterms:W3CDTF">2015-01-12T05:01:00Z</dcterms:created>
  <dcterms:modified xsi:type="dcterms:W3CDTF">2015-01-13T06:50:00Z</dcterms:modified>
</cp:coreProperties>
</file>