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B40D" w14:textId="44424B82" w:rsidR="004B3CF0" w:rsidRDefault="000F1C19">
      <w:r>
        <w:rPr>
          <w:noProof/>
        </w:rPr>
        <w:drawing>
          <wp:inline distT="0" distB="0" distL="0" distR="0" wp14:anchorId="41E879F6" wp14:editId="07944320">
            <wp:extent cx="5433060" cy="2743200"/>
            <wp:effectExtent l="0" t="0" r="1524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9BB377-A698-46D3-9186-667F1900DC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E5781B5" w14:textId="3E17E188" w:rsidR="00103D48" w:rsidRDefault="00103D48"/>
    <w:p w14:paraId="35340403" w14:textId="278AA642" w:rsidR="00103D48" w:rsidRDefault="00103D48"/>
    <w:p w14:paraId="17441C43" w14:textId="551244D0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Given the provided data, what are three conclusions we can draw about Kickstarter campaigns?</w:t>
      </w:r>
    </w:p>
    <w:p w14:paraId="0B490C04" w14:textId="3FD16732" w:rsidR="002A5179" w:rsidRPr="000A699F" w:rsidRDefault="00D36467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My understanding of the data given is that </w:t>
      </w:r>
      <w:r w:rsidR="00675267" w:rsidRPr="000A699F">
        <w:rPr>
          <w:rFonts w:ascii="Times New Roman" w:eastAsia="Times New Roman" w:hAnsi="Times New Roman" w:cs="Times New Roman"/>
          <w:sz w:val="24"/>
          <w:szCs w:val="24"/>
        </w:rPr>
        <w:t>a lot of the success comes from parent company Theater</w:t>
      </w:r>
      <w:r w:rsidR="002A5179" w:rsidRPr="000A699F">
        <w:rPr>
          <w:rFonts w:ascii="Times New Roman" w:eastAsia="Times New Roman" w:hAnsi="Times New Roman" w:cs="Times New Roman"/>
          <w:sz w:val="24"/>
          <w:szCs w:val="24"/>
        </w:rPr>
        <w:t>, it makes up about 38 percent of the success of all the parent-category.</w:t>
      </w:r>
    </w:p>
    <w:p w14:paraId="2760DA2D" w14:textId="5D870A3F" w:rsidR="002A5179" w:rsidRPr="000A699F" w:rsidRDefault="002A5179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>Looking into the data further I also can conclude that the type of theater that received most of the success in the subcategory “plays” making up 83 percent of the success within the theater sub-category.</w:t>
      </w:r>
    </w:p>
    <w:p w14:paraId="20A0E9A8" w14:textId="516089A3" w:rsidR="002A5179" w:rsidRPr="000A699F" w:rsidRDefault="005A7124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In addition, the month of May seems to be the most successful for theater parent category. </w:t>
      </w:r>
    </w:p>
    <w:p w14:paraId="52A99352" w14:textId="6C84D6D4" w:rsidR="005A7124" w:rsidRPr="000A699F" w:rsidRDefault="005A7124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In the parent company columns, I also see that 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>food and games</w:t>
      </w:r>
      <w:r w:rsidR="00F761D9">
        <w:rPr>
          <w:rFonts w:ascii="Times New Roman" w:eastAsia="Times New Roman" w:hAnsi="Times New Roman" w:cs="Times New Roman"/>
          <w:sz w:val="24"/>
          <w:szCs w:val="24"/>
        </w:rPr>
        <w:t xml:space="preserve"> overall are not successful with Kickstarter campaigns.</w:t>
      </w:r>
    </w:p>
    <w:p w14:paraId="5A72C765" w14:textId="72160ACF" w:rsidR="002A5179" w:rsidRDefault="005A7124" w:rsidP="00D364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0BFFC0" w14:textId="77777777" w:rsidR="002A5179" w:rsidRDefault="002A5179" w:rsidP="00D364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FCE1E0" w14:textId="7874F8FD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What are some limitations of this dataset?</w:t>
      </w:r>
    </w:p>
    <w:p w14:paraId="3A80F407" w14:textId="0581505E" w:rsidR="005A7124" w:rsidRDefault="005A7124" w:rsidP="005A71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Some of the limitations in the dataset that I see is that 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 xml:space="preserve">all campaigns started and ended at different times without actually telling you what made it a success or even a failure. </w:t>
      </w:r>
      <w:proofErr w:type="gramStart"/>
      <w:r w:rsidR="000A699F">
        <w:rPr>
          <w:rFonts w:ascii="Times New Roman" w:eastAsia="Times New Roman" w:hAnsi="Times New Roman" w:cs="Times New Roman"/>
          <w:sz w:val="24"/>
          <w:szCs w:val="24"/>
        </w:rPr>
        <w:t xml:space="preserve">I  </w:t>
      </w:r>
      <w:proofErr w:type="spellStart"/>
      <w:r w:rsidR="000A699F">
        <w:rPr>
          <w:rFonts w:ascii="Times New Roman" w:eastAsia="Times New Roman" w:hAnsi="Times New Roman" w:cs="Times New Roman"/>
          <w:sz w:val="24"/>
          <w:szCs w:val="24"/>
        </w:rPr>
        <w:t>cant</w:t>
      </w:r>
      <w:proofErr w:type="spellEnd"/>
      <w:proofErr w:type="gramEnd"/>
      <w:r w:rsidR="000A699F">
        <w:rPr>
          <w:rFonts w:ascii="Times New Roman" w:eastAsia="Times New Roman" w:hAnsi="Times New Roman" w:cs="Times New Roman"/>
          <w:sz w:val="24"/>
          <w:szCs w:val="24"/>
        </w:rPr>
        <w:t xml:space="preserve"> really say that the more donations that was given to a campaign is what allowed it to succeed because there are some companies that made more money than many of the successful companies and they were still considered a failure at the end.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F5D35C" w14:textId="6A106505" w:rsidR="005A7124" w:rsidRPr="00103D48" w:rsidRDefault="005A7124" w:rsidP="005A71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2164E" w14:textId="0A525BC7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What are some other possible tables and/or graphs that we could create?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D18EA2D" w14:textId="498088CC" w:rsidR="00103D48" w:rsidRDefault="000A699F" w:rsidP="00CB109C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>I believe a pie graph will help you to see the overall clear picture of the success or failure of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414760" w:rsidRPr="000A699F">
        <w:rPr>
          <w:rFonts w:ascii="Times New Roman" w:eastAsia="Times New Roman" w:hAnsi="Times New Roman" w:cs="Times New Roman"/>
          <w:sz w:val="24"/>
          <w:szCs w:val="24"/>
        </w:rPr>
        <w:t>parent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 or sub -categor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>ies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.  I also believe a scatter diagram could help to </w:t>
      </w:r>
      <w:proofErr w:type="gramStart"/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see 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if</w:t>
      </w:r>
      <w:proofErr w:type="gramEnd"/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there is any relationship between the different variables to see success or failure. 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103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739C6"/>
    <w:multiLevelType w:val="hybridMultilevel"/>
    <w:tmpl w:val="452AB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8B18A8"/>
    <w:multiLevelType w:val="multilevel"/>
    <w:tmpl w:val="42A4F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C19"/>
    <w:rsid w:val="000A699F"/>
    <w:rsid w:val="000F1C19"/>
    <w:rsid w:val="00103D48"/>
    <w:rsid w:val="002A5179"/>
    <w:rsid w:val="00414760"/>
    <w:rsid w:val="004B3CF0"/>
    <w:rsid w:val="005A7124"/>
    <w:rsid w:val="00675267"/>
    <w:rsid w:val="00AD39A1"/>
    <w:rsid w:val="00C80A63"/>
    <w:rsid w:val="00D36467"/>
    <w:rsid w:val="00E503DD"/>
    <w:rsid w:val="00E867EB"/>
    <w:rsid w:val="00EB14EE"/>
    <w:rsid w:val="00F761D9"/>
    <w:rsid w:val="00FB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946FB"/>
  <w15:chartTrackingRefBased/>
  <w15:docId w15:val="{2FBBAE54-D4E8-4647-8BFD-0F65BCB90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99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761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1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1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1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1D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[StarterBook.xlsx]Conversion pivot-table!PivotTable4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9.7076049224562214E-2"/>
          <c:y val="7.407407407407407E-2"/>
          <c:w val="0.73714518153673991"/>
          <c:h val="0.8416746864975212"/>
        </c:manualLayout>
      </c:layout>
      <c:lineChart>
        <c:grouping val="standard"/>
        <c:varyColors val="0"/>
        <c:ser>
          <c:idx val="0"/>
          <c:order val="0"/>
          <c:tx>
            <c:strRef>
              <c:f>'Conversion pivot-table'!$B$4:$B$5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pivot-table'!$B$6:$B$18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20A-4DA6-A6AA-48E4E5596717}"/>
            </c:ext>
          </c:extLst>
        </c:ser>
        <c:ser>
          <c:idx val="1"/>
          <c:order val="1"/>
          <c:tx>
            <c:strRef>
              <c:f>'Conversion pivot-table'!$C$4:$C$5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0A-4DA6-A6AA-48E4E5596717}"/>
            </c:ext>
          </c:extLst>
        </c:ser>
        <c:ser>
          <c:idx val="2"/>
          <c:order val="2"/>
          <c:tx>
            <c:strRef>
              <c:f>'Conversion pivot-table'!$D$4:$D$5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pivot-table'!$D$6:$D$18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0A-4DA6-A6AA-48E4E55967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2744992"/>
        <c:axId val="1752745824"/>
      </c:lineChart>
      <c:catAx>
        <c:axId val="1752744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2745824"/>
        <c:crosses val="autoZero"/>
        <c:auto val="1"/>
        <c:lblAlgn val="ctr"/>
        <c:lblOffset val="100"/>
        <c:noMultiLvlLbl val="0"/>
      </c:catAx>
      <c:valAx>
        <c:axId val="175274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274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tamek</dc:creator>
  <cp:keywords/>
  <dc:description/>
  <cp:lastModifiedBy>tamek</cp:lastModifiedBy>
  <cp:revision>2</cp:revision>
  <dcterms:created xsi:type="dcterms:W3CDTF">2021-09-19T02:30:00Z</dcterms:created>
  <dcterms:modified xsi:type="dcterms:W3CDTF">2021-09-19T02:30:00Z</dcterms:modified>
</cp:coreProperties>
</file>