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-.000061pt;width:960pt;height:540pt;mso-position-horizontal-relative:page;mso-position-vertical-relative:page;z-index:-15955968" id="docshape1" filled="true" fillcolor="#9baeb5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8"/>
        </w:rPr>
      </w:pPr>
    </w:p>
    <w:p>
      <w:pPr>
        <w:pStyle w:val="BodyText"/>
        <w:ind w:left="241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708pt;height:129.6pt;mso-position-horizontal-relative:char;mso-position-vertical-relative:line" type="#_x0000_t202" id="docshape2" filled="true" fillcolor="#ffffff" stroked="true" strokeweight="3pt" strokecolor="#404040">
            <w10:anchorlock/>
            <v:textbox inset="0,0,0,0">
              <w:txbxContent>
                <w:p>
                  <w:pPr>
                    <w:spacing w:before="788"/>
                    <w:ind w:left="2883" w:right="2924" w:firstLine="0"/>
                    <w:jc w:val="center"/>
                    <w:rPr>
                      <w:color w:val="000000"/>
                      <w:sz w:val="76"/>
                    </w:rPr>
                  </w:pPr>
                  <w:r>
                    <w:rPr>
                      <w:color w:val="252525"/>
                      <w:spacing w:val="39"/>
                      <w:sz w:val="76"/>
                    </w:rPr>
                    <w:t>-</w:t>
                  </w:r>
                  <w:r>
                    <w:rPr>
                      <w:color w:val="252525"/>
                      <w:spacing w:val="26"/>
                      <w:sz w:val="76"/>
                    </w:rPr>
                    <w:t>PIP</w:t>
                  </w:r>
                  <w:r>
                    <w:rPr>
                      <w:color w:val="252525"/>
                      <w:spacing w:val="76"/>
                      <w:sz w:val="76"/>
                    </w:rPr>
                    <w:t> </w:t>
                  </w:r>
                  <w:r>
                    <w:rPr>
                      <w:color w:val="252525"/>
                      <w:spacing w:val="22"/>
                      <w:sz w:val="76"/>
                    </w:rPr>
                    <w:t>INSTALL</w:t>
                  </w:r>
                  <w:r>
                    <w:rPr>
                      <w:color w:val="252525"/>
                      <w:spacing w:val="-20"/>
                      <w:w w:val="150"/>
                      <w:sz w:val="76"/>
                    </w:rPr>
                    <w:t> </w:t>
                  </w:r>
                  <w:r>
                    <w:rPr>
                      <w:color w:val="252525"/>
                      <w:spacing w:val="29"/>
                      <w:sz w:val="76"/>
                    </w:rPr>
                    <w:t>MUNKIES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9200" w:h="10800" w:orient="landscape"/>
          <w:pgMar w:top="1220" w:bottom="280" w:left="80" w:right="80"/>
        </w:sectPr>
      </w:pPr>
    </w:p>
    <w:p>
      <w:pPr>
        <w:pStyle w:val="BodyText"/>
        <w:ind w:left="3347"/>
        <w:rPr>
          <w:rFonts w:ascii="Times New Roman"/>
          <w:sz w:val="20"/>
        </w:rPr>
      </w:pPr>
      <w:r>
        <w:rPr/>
        <w:pict>
          <v:rect style="position:absolute;margin-left:0pt;margin-top:-.000061pt;width:960pt;height:540pt;mso-position-horizontal-relative:page;mso-position-vertical-relative:page;z-index:-15954944" id="docshape3" filled="true" fillcolor="#f1f1f1" stroked="false">
            <v:fill type="solid"/>
            <w10:wrap type="none"/>
          </v:rect>
        </w:pict>
      </w:r>
      <w:r>
        <w:rPr>
          <w:rFonts w:ascii="Times New Roman"/>
          <w:sz w:val="20"/>
        </w:rPr>
        <w:pict>
          <v:shape style="width:614.9pt;height:34.7pt;mso-position-horizontal-relative:char;mso-position-vertical-relative:line" type="#_x0000_t202" id="docshape4" filled="true" fillcolor="#ffffff" stroked="true" strokeweight="2.5pt" strokecolor="#404040">
            <w10:anchorlock/>
            <v:textbox inset="0,0,0,0">
              <w:txbxContent>
                <w:p>
                  <w:pPr>
                    <w:pStyle w:val="BodyText"/>
                    <w:spacing w:before="6"/>
                    <w:ind w:left="2080" w:right="2128"/>
                    <w:jc w:val="center"/>
                    <w:rPr>
                      <w:color w:val="000000"/>
                    </w:rPr>
                  </w:pPr>
                  <w:r>
                    <w:rPr>
                      <w:color w:val="252525"/>
                      <w:spacing w:val="29"/>
                    </w:rPr>
                    <w:t>BILL</w:t>
                  </w:r>
                  <w:r>
                    <w:rPr>
                      <w:color w:val="252525"/>
                      <w:spacing w:val="74"/>
                    </w:rPr>
                    <w:t> </w:t>
                  </w:r>
                  <w:r>
                    <w:rPr>
                      <w:color w:val="252525"/>
                      <w:spacing w:val="19"/>
                    </w:rPr>
                    <w:t>OF</w:t>
                  </w:r>
                  <w:r>
                    <w:rPr>
                      <w:color w:val="252525"/>
                      <w:spacing w:val="75"/>
                    </w:rPr>
                    <w:t> </w:t>
                  </w:r>
                  <w:r>
                    <w:rPr>
                      <w:color w:val="252525"/>
                      <w:spacing w:val="26"/>
                    </w:rPr>
                    <w:t>MATERIALS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2"/>
        <w:rPr>
          <w:rFonts w:ascii="Times New Roman"/>
          <w:sz w:val="19"/>
        </w:rPr>
      </w:pPr>
    </w:p>
    <w:tbl>
      <w:tblPr>
        <w:tblW w:w="0" w:type="auto"/>
        <w:jc w:val="left"/>
        <w:tblInd w:w="13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7"/>
        <w:gridCol w:w="3206"/>
        <w:gridCol w:w="3206"/>
        <w:gridCol w:w="3206"/>
        <w:gridCol w:w="3206"/>
        <w:gridCol w:w="2784"/>
      </w:tblGrid>
      <w:tr>
        <w:trPr>
          <w:trHeight w:val="651" w:hRule="atLeast"/>
        </w:trPr>
        <w:tc>
          <w:tcPr>
            <w:tcW w:w="3187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ind w:left="143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Component</w:t>
            </w:r>
          </w:p>
        </w:tc>
        <w:tc>
          <w:tcPr>
            <w:tcW w:w="3206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Description</w:t>
            </w:r>
          </w:p>
        </w:tc>
        <w:tc>
          <w:tcPr>
            <w:tcW w:w="3206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Quantity</w:t>
            </w:r>
          </w:p>
        </w:tc>
        <w:tc>
          <w:tcPr>
            <w:tcW w:w="3206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ind w:left="146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Specification</w:t>
            </w:r>
          </w:p>
        </w:tc>
        <w:tc>
          <w:tcPr>
            <w:tcW w:w="3206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ind w:left="147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Package</w:t>
            </w:r>
            <w:r>
              <w:rPr>
                <w:b/>
                <w:color w:val="FFFFFF"/>
                <w:spacing w:val="-12"/>
                <w:sz w:val="36"/>
              </w:rPr>
              <w:t> </w:t>
            </w:r>
            <w:r>
              <w:rPr>
                <w:b/>
                <w:color w:val="FFFFFF"/>
                <w:spacing w:val="-4"/>
                <w:sz w:val="36"/>
              </w:rPr>
              <w:t>type</w:t>
            </w:r>
          </w:p>
        </w:tc>
        <w:tc>
          <w:tcPr>
            <w:tcW w:w="2784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ind w:left="148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Source</w:t>
            </w:r>
          </w:p>
        </w:tc>
      </w:tr>
      <w:tr>
        <w:trPr>
          <w:trHeight w:val="934" w:hRule="atLeast"/>
        </w:trPr>
        <w:tc>
          <w:tcPr>
            <w:tcW w:w="3187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before="52"/>
              <w:ind w:left="143"/>
              <w:rPr>
                <w:sz w:val="32"/>
              </w:rPr>
            </w:pPr>
            <w:r>
              <w:rPr>
                <w:w w:val="95"/>
                <w:sz w:val="32"/>
              </w:rPr>
              <w:t>ESP32-</w:t>
            </w:r>
            <w:r>
              <w:rPr>
                <w:spacing w:val="-5"/>
                <w:sz w:val="32"/>
              </w:rPr>
              <w:t>S3</w:t>
            </w:r>
          </w:p>
        </w:tc>
        <w:tc>
          <w:tcPr>
            <w:tcW w:w="3206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before="52"/>
              <w:rPr>
                <w:sz w:val="32"/>
              </w:rPr>
            </w:pPr>
            <w:r>
              <w:rPr>
                <w:w w:val="95"/>
                <w:sz w:val="32"/>
              </w:rPr>
              <w:t>Wi-</w:t>
            </w:r>
            <w:r>
              <w:rPr>
                <w:spacing w:val="-2"/>
                <w:sz w:val="32"/>
              </w:rPr>
              <w:t>Fi+Bluetooth</w:t>
            </w:r>
          </w:p>
          <w:p>
            <w:pPr>
              <w:pStyle w:val="TableParagraph"/>
              <w:spacing w:before="13"/>
              <w:rPr>
                <w:sz w:val="32"/>
              </w:rPr>
            </w:pPr>
            <w:r>
              <w:rPr>
                <w:spacing w:val="-2"/>
                <w:sz w:val="32"/>
              </w:rPr>
              <w:t>Microcontroller</w:t>
            </w:r>
          </w:p>
        </w:tc>
        <w:tc>
          <w:tcPr>
            <w:tcW w:w="3206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before="52"/>
              <w:ind w:left="145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3206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before="52"/>
              <w:ind w:left="146"/>
              <w:rPr>
                <w:sz w:val="32"/>
              </w:rPr>
            </w:pPr>
            <w:r>
              <w:rPr>
                <w:w w:val="95"/>
                <w:sz w:val="32"/>
              </w:rPr>
              <w:t>ESP32-S3-</w:t>
            </w:r>
            <w:r>
              <w:rPr>
                <w:spacing w:val="-2"/>
                <w:w w:val="95"/>
                <w:sz w:val="32"/>
              </w:rPr>
              <w:t>WROOM-</w:t>
            </w:r>
          </w:p>
          <w:p>
            <w:pPr>
              <w:pStyle w:val="TableParagraph"/>
              <w:spacing w:before="13"/>
              <w:ind w:left="146"/>
              <w:rPr>
                <w:sz w:val="32"/>
              </w:rPr>
            </w:pPr>
            <w:r>
              <w:rPr>
                <w:w w:val="95"/>
                <w:sz w:val="32"/>
              </w:rPr>
              <w:t>1-</w:t>
            </w:r>
            <w:r>
              <w:rPr>
                <w:spacing w:val="-4"/>
                <w:sz w:val="32"/>
              </w:rPr>
              <w:t>N16R8</w:t>
            </w:r>
          </w:p>
        </w:tc>
        <w:tc>
          <w:tcPr>
            <w:tcW w:w="3206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before="52"/>
              <w:ind w:left="147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784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before="52"/>
              <w:ind w:left="148"/>
              <w:rPr>
                <w:sz w:val="32"/>
              </w:rPr>
            </w:pPr>
            <w:r>
              <w:rPr>
                <w:spacing w:val="-2"/>
                <w:sz w:val="32"/>
              </w:rPr>
              <w:t>Digikey</w:t>
            </w:r>
          </w:p>
        </w:tc>
      </w:tr>
      <w:tr>
        <w:trPr>
          <w:trHeight w:val="954" w:hRule="atLeast"/>
        </w:trPr>
        <w:tc>
          <w:tcPr>
            <w:tcW w:w="3187" w:type="dxa"/>
            <w:shd w:val="clear" w:color="auto" w:fill="FCEFE7"/>
          </w:tcPr>
          <w:p>
            <w:pPr>
              <w:pStyle w:val="TableParagraph"/>
              <w:ind w:left="143"/>
              <w:rPr>
                <w:sz w:val="32"/>
              </w:rPr>
            </w:pPr>
            <w:r>
              <w:rPr>
                <w:sz w:val="32"/>
              </w:rPr>
              <w:t>Gas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2"/>
                <w:sz w:val="32"/>
              </w:rPr>
              <w:t>Sensor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spacing w:line="247" w:lineRule="auto"/>
              <w:rPr>
                <w:sz w:val="32"/>
              </w:rPr>
            </w:pPr>
            <w:r>
              <w:rPr>
                <w:sz w:val="32"/>
              </w:rPr>
              <w:t>Air</w:t>
            </w:r>
            <w:r>
              <w:rPr>
                <w:spacing w:val="-20"/>
                <w:sz w:val="32"/>
              </w:rPr>
              <w:t> </w:t>
            </w:r>
            <w:r>
              <w:rPr>
                <w:sz w:val="32"/>
              </w:rPr>
              <w:t>quality</w:t>
            </w:r>
            <w:r>
              <w:rPr>
                <w:spacing w:val="-17"/>
                <w:sz w:val="32"/>
              </w:rPr>
              <w:t> </w:t>
            </w:r>
            <w:r>
              <w:rPr>
                <w:sz w:val="32"/>
              </w:rPr>
              <w:t>detection </w:t>
            </w:r>
            <w:r>
              <w:rPr>
                <w:spacing w:val="-2"/>
                <w:sz w:val="32"/>
              </w:rPr>
              <w:t>sensors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ind w:left="145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ind w:left="146"/>
              <w:rPr>
                <w:sz w:val="32"/>
              </w:rPr>
            </w:pPr>
            <w:r>
              <w:rPr>
                <w:w w:val="95"/>
                <w:sz w:val="32"/>
              </w:rPr>
              <w:t>MQ-</w:t>
            </w:r>
            <w:r>
              <w:rPr>
                <w:spacing w:val="-5"/>
                <w:sz w:val="32"/>
              </w:rPr>
              <w:t>135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ind w:left="147"/>
              <w:rPr>
                <w:sz w:val="32"/>
              </w:rPr>
            </w:pPr>
            <w:r>
              <w:rPr>
                <w:w w:val="95"/>
                <w:sz w:val="32"/>
              </w:rPr>
              <w:t>Through-</w:t>
            </w:r>
            <w:r>
              <w:rPr>
                <w:spacing w:val="-4"/>
                <w:sz w:val="32"/>
              </w:rPr>
              <w:t>hole</w:t>
            </w:r>
          </w:p>
        </w:tc>
        <w:tc>
          <w:tcPr>
            <w:tcW w:w="2784" w:type="dxa"/>
            <w:shd w:val="clear" w:color="auto" w:fill="FCEFE7"/>
          </w:tcPr>
          <w:p>
            <w:pPr>
              <w:pStyle w:val="TableParagraph"/>
              <w:ind w:left="148"/>
              <w:rPr>
                <w:sz w:val="32"/>
              </w:rPr>
            </w:pPr>
            <w:r>
              <w:rPr>
                <w:spacing w:val="-2"/>
                <w:sz w:val="32"/>
              </w:rPr>
              <w:t>Sparkfun</w:t>
            </w:r>
          </w:p>
        </w:tc>
      </w:tr>
      <w:tr>
        <w:trPr>
          <w:trHeight w:val="914" w:hRule="atLeast"/>
        </w:trPr>
        <w:tc>
          <w:tcPr>
            <w:tcW w:w="3187" w:type="dxa"/>
            <w:shd w:val="clear" w:color="auto" w:fill="FADFCC"/>
          </w:tcPr>
          <w:p>
            <w:pPr>
              <w:pStyle w:val="TableParagraph"/>
              <w:ind w:left="143"/>
              <w:rPr>
                <w:sz w:val="32"/>
              </w:rPr>
            </w:pPr>
            <w:r>
              <w:rPr>
                <w:sz w:val="32"/>
              </w:rPr>
              <w:t>Sound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2"/>
                <w:sz w:val="32"/>
              </w:rPr>
              <w:t>Sensor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spacing w:line="247" w:lineRule="auto"/>
              <w:ind w:right="118"/>
              <w:rPr>
                <w:sz w:val="32"/>
              </w:rPr>
            </w:pPr>
            <w:r>
              <w:rPr>
                <w:sz w:val="32"/>
              </w:rPr>
              <w:t>Detects</w:t>
            </w:r>
            <w:r>
              <w:rPr>
                <w:spacing w:val="-23"/>
                <w:sz w:val="32"/>
              </w:rPr>
              <w:t> </w:t>
            </w:r>
            <w:r>
              <w:rPr>
                <w:sz w:val="32"/>
              </w:rPr>
              <w:t>sound </w:t>
            </w:r>
            <w:r>
              <w:rPr>
                <w:spacing w:val="-2"/>
                <w:sz w:val="32"/>
              </w:rPr>
              <w:t>intensity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ind w:left="145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ind w:left="146"/>
              <w:rPr>
                <w:sz w:val="32"/>
              </w:rPr>
            </w:pPr>
            <w:r>
              <w:rPr>
                <w:spacing w:val="-11"/>
                <w:w w:val="95"/>
                <w:sz w:val="32"/>
              </w:rPr>
              <w:t>KY-</w:t>
            </w:r>
            <w:r>
              <w:rPr>
                <w:spacing w:val="-5"/>
                <w:sz w:val="32"/>
              </w:rPr>
              <w:t>037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ind w:left="147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784" w:type="dxa"/>
            <w:shd w:val="clear" w:color="auto" w:fill="FADFCC"/>
          </w:tcPr>
          <w:p>
            <w:pPr>
              <w:pStyle w:val="TableParagraph"/>
              <w:ind w:left="148"/>
              <w:rPr>
                <w:sz w:val="32"/>
              </w:rPr>
            </w:pPr>
            <w:r>
              <w:rPr>
                <w:spacing w:val="-2"/>
                <w:sz w:val="32"/>
              </w:rPr>
              <w:t>Digikey</w:t>
            </w:r>
          </w:p>
        </w:tc>
      </w:tr>
      <w:tr>
        <w:trPr>
          <w:trHeight w:val="954" w:hRule="atLeast"/>
        </w:trPr>
        <w:tc>
          <w:tcPr>
            <w:tcW w:w="3187" w:type="dxa"/>
            <w:shd w:val="clear" w:color="auto" w:fill="FCEFE7"/>
          </w:tcPr>
          <w:p>
            <w:pPr>
              <w:pStyle w:val="TableParagraph"/>
              <w:spacing w:before="72"/>
              <w:ind w:left="143"/>
              <w:rPr>
                <w:sz w:val="32"/>
              </w:rPr>
            </w:pPr>
            <w:r>
              <w:rPr>
                <w:spacing w:val="-2"/>
                <w:sz w:val="32"/>
              </w:rPr>
              <w:t>IP5306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spacing w:before="72"/>
              <w:rPr>
                <w:sz w:val="32"/>
              </w:rPr>
            </w:pPr>
            <w:r>
              <w:rPr>
                <w:spacing w:val="-2"/>
                <w:sz w:val="32"/>
              </w:rPr>
              <w:t>Power</w:t>
            </w:r>
            <w:r>
              <w:rPr>
                <w:spacing w:val="-16"/>
                <w:sz w:val="32"/>
              </w:rPr>
              <w:t> </w:t>
            </w:r>
            <w:r>
              <w:rPr>
                <w:spacing w:val="-4"/>
                <w:sz w:val="32"/>
              </w:rPr>
              <w:t>Boost</w:t>
            </w:r>
          </w:p>
          <w:p>
            <w:pPr>
              <w:pStyle w:val="TableParagraph"/>
              <w:spacing w:before="14"/>
              <w:rPr>
                <w:sz w:val="32"/>
              </w:rPr>
            </w:pPr>
            <w:r>
              <w:rPr>
                <w:sz w:val="32"/>
              </w:rPr>
              <w:t>Converter</w:t>
            </w:r>
            <w:r>
              <w:rPr>
                <w:spacing w:val="-13"/>
                <w:sz w:val="32"/>
              </w:rPr>
              <w:t> </w:t>
            </w: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spacing w:before="72"/>
              <w:ind w:left="145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spacing w:before="72"/>
              <w:ind w:left="146"/>
              <w:rPr>
                <w:sz w:val="32"/>
              </w:rPr>
            </w:pPr>
            <w:r>
              <w:rPr>
                <w:spacing w:val="-2"/>
                <w:sz w:val="32"/>
              </w:rPr>
              <w:t>IP5306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spacing w:before="72"/>
              <w:ind w:left="147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784" w:type="dxa"/>
            <w:shd w:val="clear" w:color="auto" w:fill="FCEFE7"/>
          </w:tcPr>
          <w:p>
            <w:pPr>
              <w:pStyle w:val="TableParagraph"/>
              <w:spacing w:before="72"/>
              <w:ind w:left="148"/>
              <w:rPr>
                <w:sz w:val="32"/>
              </w:rPr>
            </w:pPr>
            <w:r>
              <w:rPr>
                <w:spacing w:val="-2"/>
                <w:sz w:val="32"/>
              </w:rPr>
              <w:t>Digikey</w:t>
            </w:r>
          </w:p>
        </w:tc>
      </w:tr>
      <w:tr>
        <w:trPr>
          <w:trHeight w:val="954" w:hRule="atLeast"/>
        </w:trPr>
        <w:tc>
          <w:tcPr>
            <w:tcW w:w="3187" w:type="dxa"/>
            <w:shd w:val="clear" w:color="auto" w:fill="FADFCC"/>
          </w:tcPr>
          <w:p>
            <w:pPr>
              <w:pStyle w:val="TableParagraph"/>
              <w:ind w:left="143"/>
              <w:rPr>
                <w:sz w:val="32"/>
              </w:rPr>
            </w:pPr>
            <w:r>
              <w:rPr>
                <w:spacing w:val="-2"/>
                <w:sz w:val="32"/>
              </w:rPr>
              <w:t>TP4056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spacing w:line="247" w:lineRule="auto"/>
              <w:ind w:right="118"/>
              <w:rPr>
                <w:sz w:val="32"/>
              </w:rPr>
            </w:pPr>
            <w:r>
              <w:rPr>
                <w:sz w:val="32"/>
              </w:rPr>
              <w:t>Lithium battery charging</w:t>
            </w:r>
            <w:r>
              <w:rPr>
                <w:spacing w:val="-23"/>
                <w:sz w:val="32"/>
              </w:rPr>
              <w:t> </w:t>
            </w:r>
            <w:r>
              <w:rPr>
                <w:sz w:val="32"/>
              </w:rPr>
              <w:t>module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ind w:left="145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ind w:left="146"/>
              <w:rPr>
                <w:sz w:val="32"/>
              </w:rPr>
            </w:pPr>
            <w:r>
              <w:rPr>
                <w:spacing w:val="-2"/>
                <w:sz w:val="32"/>
              </w:rPr>
              <w:t>TP4056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ind w:left="147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784" w:type="dxa"/>
            <w:shd w:val="clear" w:color="auto" w:fill="FADFCC"/>
          </w:tcPr>
          <w:p>
            <w:pPr>
              <w:pStyle w:val="TableParagraph"/>
              <w:ind w:left="148"/>
              <w:rPr>
                <w:sz w:val="32"/>
              </w:rPr>
            </w:pPr>
            <w:r>
              <w:rPr>
                <w:spacing w:val="-2"/>
                <w:sz w:val="32"/>
              </w:rPr>
              <w:t>Digikey</w:t>
            </w:r>
          </w:p>
        </w:tc>
      </w:tr>
      <w:tr>
        <w:trPr>
          <w:trHeight w:val="954" w:hRule="atLeast"/>
        </w:trPr>
        <w:tc>
          <w:tcPr>
            <w:tcW w:w="3187" w:type="dxa"/>
            <w:shd w:val="clear" w:color="auto" w:fill="FCEFE7"/>
          </w:tcPr>
          <w:p>
            <w:pPr>
              <w:pStyle w:val="TableParagraph"/>
              <w:ind w:left="143"/>
              <w:rPr>
                <w:sz w:val="32"/>
              </w:rPr>
            </w:pPr>
            <w:r>
              <w:rPr>
                <w:sz w:val="32"/>
              </w:rPr>
              <w:t>IR</w:t>
            </w:r>
            <w:r>
              <w:rPr>
                <w:spacing w:val="-2"/>
                <w:sz w:val="32"/>
              </w:rPr>
              <w:t> Sensor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spacing w:line="247" w:lineRule="auto"/>
              <w:rPr>
                <w:sz w:val="32"/>
              </w:rPr>
            </w:pPr>
            <w:r>
              <w:rPr>
                <w:sz w:val="32"/>
              </w:rPr>
              <w:t>Infrared</w:t>
            </w:r>
            <w:r>
              <w:rPr>
                <w:spacing w:val="-23"/>
                <w:sz w:val="32"/>
              </w:rPr>
              <w:t> </w:t>
            </w:r>
            <w:r>
              <w:rPr>
                <w:sz w:val="32"/>
              </w:rPr>
              <w:t>obstacle detection</w:t>
            </w:r>
            <w:r>
              <w:rPr>
                <w:spacing w:val="-9"/>
                <w:sz w:val="32"/>
              </w:rPr>
              <w:t> </w:t>
            </w:r>
            <w:r>
              <w:rPr>
                <w:spacing w:val="-2"/>
                <w:sz w:val="32"/>
              </w:rPr>
              <w:t>sensor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ind w:left="145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spacing w:line="247" w:lineRule="auto"/>
              <w:ind w:left="146" w:right="1078"/>
              <w:rPr>
                <w:sz w:val="32"/>
              </w:rPr>
            </w:pPr>
            <w:r>
              <w:rPr>
                <w:spacing w:val="-4"/>
                <w:sz w:val="32"/>
              </w:rPr>
              <w:t>IR</w:t>
            </w:r>
            <w:r>
              <w:rPr>
                <w:spacing w:val="-19"/>
                <w:sz w:val="32"/>
              </w:rPr>
              <w:t> </w:t>
            </w:r>
            <w:r>
              <w:rPr>
                <w:spacing w:val="-4"/>
                <w:sz w:val="32"/>
              </w:rPr>
              <w:t>PROXIMITY </w:t>
            </w:r>
            <w:r>
              <w:rPr>
                <w:spacing w:val="-2"/>
                <w:sz w:val="32"/>
              </w:rPr>
              <w:t>SENSOR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ind w:left="147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784" w:type="dxa"/>
            <w:shd w:val="clear" w:color="auto" w:fill="FCEFE7"/>
          </w:tcPr>
          <w:p>
            <w:pPr>
              <w:pStyle w:val="TableParagraph"/>
              <w:ind w:left="148"/>
              <w:rPr>
                <w:sz w:val="32"/>
              </w:rPr>
            </w:pPr>
            <w:r>
              <w:rPr>
                <w:spacing w:val="-2"/>
                <w:sz w:val="32"/>
              </w:rPr>
              <w:t>Robu.in</w:t>
            </w:r>
          </w:p>
        </w:tc>
      </w:tr>
      <w:tr>
        <w:trPr>
          <w:trHeight w:val="978" w:hRule="atLeast"/>
        </w:trPr>
        <w:tc>
          <w:tcPr>
            <w:tcW w:w="3187" w:type="dxa"/>
            <w:shd w:val="clear" w:color="auto" w:fill="FADFCC"/>
          </w:tcPr>
          <w:p>
            <w:pPr>
              <w:pStyle w:val="TableParagraph"/>
              <w:ind w:left="143"/>
              <w:rPr>
                <w:sz w:val="32"/>
              </w:rPr>
            </w:pPr>
            <w:r>
              <w:rPr>
                <w:spacing w:val="-5"/>
                <w:sz w:val="32"/>
              </w:rPr>
              <w:t>RTC</w:t>
            </w:r>
            <w:r>
              <w:rPr>
                <w:spacing w:val="-18"/>
                <w:sz w:val="32"/>
              </w:rPr>
              <w:t> </w:t>
            </w:r>
            <w:r>
              <w:rPr>
                <w:spacing w:val="-2"/>
                <w:sz w:val="32"/>
              </w:rPr>
              <w:t>Module(DS3231)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spacing w:line="247" w:lineRule="auto"/>
              <w:rPr>
                <w:sz w:val="32"/>
              </w:rPr>
            </w:pPr>
            <w:r>
              <w:rPr>
                <w:sz w:val="32"/>
              </w:rPr>
              <w:t>Real-time</w:t>
            </w:r>
            <w:r>
              <w:rPr>
                <w:spacing w:val="-22"/>
                <w:sz w:val="32"/>
              </w:rPr>
              <w:t> </w:t>
            </w:r>
            <w:r>
              <w:rPr>
                <w:sz w:val="32"/>
              </w:rPr>
              <w:t>clock</w:t>
            </w:r>
            <w:r>
              <w:rPr>
                <w:spacing w:val="-20"/>
                <w:sz w:val="32"/>
              </w:rPr>
              <w:t> </w:t>
            </w:r>
            <w:r>
              <w:rPr>
                <w:sz w:val="32"/>
              </w:rPr>
              <w:t>for </w:t>
            </w:r>
            <w:r>
              <w:rPr>
                <w:spacing w:val="-2"/>
                <w:sz w:val="32"/>
              </w:rPr>
              <w:t>timekeeping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ind w:left="145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ind w:left="146"/>
              <w:rPr>
                <w:sz w:val="32"/>
              </w:rPr>
            </w:pPr>
            <w:r>
              <w:rPr>
                <w:spacing w:val="-2"/>
                <w:sz w:val="32"/>
              </w:rPr>
              <w:t>DS3231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ind w:left="147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784" w:type="dxa"/>
            <w:shd w:val="clear" w:color="auto" w:fill="FADFCC"/>
          </w:tcPr>
          <w:p>
            <w:pPr>
              <w:pStyle w:val="TableParagraph"/>
              <w:ind w:left="148"/>
              <w:rPr>
                <w:sz w:val="32"/>
              </w:rPr>
            </w:pPr>
            <w:r>
              <w:rPr>
                <w:spacing w:val="-2"/>
                <w:sz w:val="32"/>
              </w:rPr>
              <w:t>Digikey</w:t>
            </w:r>
          </w:p>
        </w:tc>
      </w:tr>
      <w:tr>
        <w:trPr>
          <w:trHeight w:val="954" w:hRule="atLeast"/>
        </w:trPr>
        <w:tc>
          <w:tcPr>
            <w:tcW w:w="3187" w:type="dxa"/>
            <w:shd w:val="clear" w:color="auto" w:fill="FCEFE7"/>
          </w:tcPr>
          <w:p>
            <w:pPr>
              <w:pStyle w:val="TableParagraph"/>
              <w:spacing w:before="74"/>
              <w:ind w:left="143"/>
              <w:rPr>
                <w:sz w:val="32"/>
              </w:rPr>
            </w:pPr>
            <w:r>
              <w:rPr>
                <w:sz w:val="32"/>
              </w:rPr>
              <w:t>Dust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2"/>
                <w:sz w:val="32"/>
              </w:rPr>
              <w:t>sensor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spacing w:line="247" w:lineRule="auto" w:before="74"/>
              <w:rPr>
                <w:sz w:val="32"/>
              </w:rPr>
            </w:pPr>
            <w:r>
              <w:rPr>
                <w:sz w:val="32"/>
              </w:rPr>
              <w:t>Air</w:t>
            </w:r>
            <w:r>
              <w:rPr>
                <w:spacing w:val="-10"/>
                <w:sz w:val="32"/>
              </w:rPr>
              <w:t> </w:t>
            </w:r>
            <w:r>
              <w:rPr>
                <w:sz w:val="32"/>
              </w:rPr>
              <w:t>quality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PM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2.5</w:t>
            </w:r>
            <w:r>
              <w:rPr>
                <w:spacing w:val="-10"/>
                <w:sz w:val="32"/>
              </w:rPr>
              <w:t> </w:t>
            </w:r>
            <w:r>
              <w:rPr>
                <w:sz w:val="32"/>
              </w:rPr>
              <w:t>&amp; PM10 Detector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spacing w:before="74"/>
              <w:ind w:left="145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spacing w:before="74"/>
              <w:ind w:left="146"/>
              <w:rPr>
                <w:sz w:val="32"/>
              </w:rPr>
            </w:pPr>
            <w:r>
              <w:rPr>
                <w:spacing w:val="-2"/>
                <w:sz w:val="32"/>
              </w:rPr>
              <w:t>GP2Y1010AU0F</w:t>
            </w:r>
          </w:p>
        </w:tc>
        <w:tc>
          <w:tcPr>
            <w:tcW w:w="3206" w:type="dxa"/>
            <w:shd w:val="clear" w:color="auto" w:fill="FCEFE7"/>
          </w:tcPr>
          <w:p>
            <w:pPr>
              <w:pStyle w:val="TableParagraph"/>
              <w:spacing w:before="74"/>
              <w:ind w:left="147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784" w:type="dxa"/>
            <w:shd w:val="clear" w:color="auto" w:fill="FCEFE7"/>
          </w:tcPr>
          <w:p>
            <w:pPr>
              <w:pStyle w:val="TableParagraph"/>
              <w:spacing w:before="74"/>
              <w:ind w:left="148"/>
              <w:rPr>
                <w:sz w:val="32"/>
              </w:rPr>
            </w:pPr>
            <w:r>
              <w:rPr>
                <w:spacing w:val="-2"/>
                <w:sz w:val="32"/>
              </w:rPr>
              <w:t>Digikey</w:t>
            </w:r>
          </w:p>
        </w:tc>
      </w:tr>
      <w:tr>
        <w:trPr>
          <w:trHeight w:val="553" w:hRule="atLeast"/>
        </w:trPr>
        <w:tc>
          <w:tcPr>
            <w:tcW w:w="3187" w:type="dxa"/>
            <w:shd w:val="clear" w:color="auto" w:fill="FADFCC"/>
          </w:tcPr>
          <w:p>
            <w:pPr>
              <w:pStyle w:val="TableParagraph"/>
              <w:spacing w:before="74"/>
              <w:ind w:left="143"/>
              <w:rPr>
                <w:sz w:val="32"/>
              </w:rPr>
            </w:pPr>
            <w:r>
              <w:rPr>
                <w:sz w:val="32"/>
              </w:rPr>
              <w:t>Hall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Effect</w:t>
            </w:r>
            <w:r>
              <w:rPr>
                <w:spacing w:val="-7"/>
                <w:sz w:val="32"/>
              </w:rPr>
              <w:t> </w:t>
            </w:r>
            <w:r>
              <w:rPr>
                <w:spacing w:val="-2"/>
                <w:sz w:val="32"/>
              </w:rPr>
              <w:t>Sensor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spacing w:before="74"/>
              <w:rPr>
                <w:sz w:val="32"/>
              </w:rPr>
            </w:pPr>
            <w:r>
              <w:rPr>
                <w:sz w:val="32"/>
              </w:rPr>
              <w:t>Magnetic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field</w:t>
            </w:r>
            <w:r>
              <w:rPr>
                <w:spacing w:val="-8"/>
                <w:sz w:val="32"/>
              </w:rPr>
              <w:t> </w:t>
            </w:r>
            <w:r>
              <w:rPr>
                <w:spacing w:val="-2"/>
                <w:sz w:val="32"/>
              </w:rPr>
              <w:t>sensor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spacing w:before="74"/>
              <w:ind w:left="145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spacing w:before="74"/>
              <w:ind w:left="146"/>
              <w:rPr>
                <w:sz w:val="32"/>
              </w:rPr>
            </w:pPr>
            <w:r>
              <w:rPr>
                <w:spacing w:val="-2"/>
                <w:sz w:val="32"/>
              </w:rPr>
              <w:t>A3144</w:t>
            </w:r>
          </w:p>
        </w:tc>
        <w:tc>
          <w:tcPr>
            <w:tcW w:w="3206" w:type="dxa"/>
            <w:shd w:val="clear" w:color="auto" w:fill="FADFCC"/>
          </w:tcPr>
          <w:p>
            <w:pPr>
              <w:pStyle w:val="TableParagraph"/>
              <w:spacing w:before="74"/>
              <w:ind w:left="147"/>
              <w:rPr>
                <w:sz w:val="32"/>
              </w:rPr>
            </w:pPr>
            <w:r>
              <w:rPr>
                <w:spacing w:val="-2"/>
                <w:w w:val="95"/>
                <w:sz w:val="32"/>
              </w:rPr>
              <w:t>TO-</w:t>
            </w:r>
            <w:r>
              <w:rPr>
                <w:spacing w:val="-7"/>
                <w:sz w:val="32"/>
              </w:rPr>
              <w:t>92</w:t>
            </w:r>
          </w:p>
        </w:tc>
        <w:tc>
          <w:tcPr>
            <w:tcW w:w="2784" w:type="dxa"/>
            <w:shd w:val="clear" w:color="auto" w:fill="FADFCC"/>
          </w:tcPr>
          <w:p>
            <w:pPr>
              <w:pStyle w:val="TableParagraph"/>
              <w:spacing w:before="74"/>
              <w:ind w:left="148"/>
              <w:rPr>
                <w:sz w:val="32"/>
              </w:rPr>
            </w:pPr>
            <w:r>
              <w:rPr>
                <w:spacing w:val="-2"/>
                <w:sz w:val="32"/>
              </w:rPr>
              <w:t>Robu.in</w:t>
            </w:r>
          </w:p>
        </w:tc>
      </w:tr>
    </w:tbl>
    <w:p>
      <w:pPr>
        <w:spacing w:after="0"/>
        <w:rPr>
          <w:sz w:val="32"/>
        </w:rPr>
        <w:sectPr>
          <w:pgSz w:w="19200" w:h="10800" w:orient="landscape"/>
          <w:pgMar w:top="320" w:bottom="280" w:left="80" w:right="80"/>
        </w:sectPr>
      </w:pPr>
    </w:p>
    <w:p>
      <w:pPr>
        <w:pStyle w:val="BodyText"/>
        <w:spacing w:before="10"/>
        <w:rPr>
          <w:rFonts w:ascii="Times New Roman"/>
          <w:sz w:val="16"/>
        </w:rPr>
      </w:pPr>
      <w:r>
        <w:rPr/>
        <w:pict>
          <v:rect style="position:absolute;margin-left:0pt;margin-top:-.000061pt;width:960pt;height:540pt;mso-position-horizontal-relative:page;mso-position-vertical-relative:page;z-index:-15954432" id="docshape5" filled="true" fillcolor="#f1f1f1" stroked="false">
            <v:fill type="solid"/>
            <w10:wrap type="none"/>
          </v:rect>
        </w:pict>
      </w:r>
    </w:p>
    <w:tbl>
      <w:tblPr>
        <w:tblW w:w="0" w:type="auto"/>
        <w:jc w:val="left"/>
        <w:tblInd w:w="3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4"/>
        <w:gridCol w:w="2968"/>
        <w:gridCol w:w="2968"/>
        <w:gridCol w:w="2968"/>
        <w:gridCol w:w="2968"/>
        <w:gridCol w:w="2968"/>
      </w:tblGrid>
      <w:tr>
        <w:trPr>
          <w:trHeight w:val="726" w:hRule="atLeast"/>
        </w:trPr>
        <w:tc>
          <w:tcPr>
            <w:tcW w:w="3014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Components</w:t>
            </w:r>
          </w:p>
        </w:tc>
        <w:tc>
          <w:tcPr>
            <w:tcW w:w="2968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Description</w:t>
            </w:r>
          </w:p>
        </w:tc>
        <w:tc>
          <w:tcPr>
            <w:tcW w:w="2968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Quantity</w:t>
            </w:r>
          </w:p>
        </w:tc>
        <w:tc>
          <w:tcPr>
            <w:tcW w:w="2968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Specifications</w:t>
            </w:r>
          </w:p>
        </w:tc>
        <w:tc>
          <w:tcPr>
            <w:tcW w:w="2968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Package</w:t>
            </w:r>
            <w:r>
              <w:rPr>
                <w:b/>
                <w:color w:val="FFFFFF"/>
                <w:spacing w:val="-15"/>
                <w:sz w:val="36"/>
              </w:rPr>
              <w:t> </w:t>
            </w:r>
            <w:r>
              <w:rPr>
                <w:b/>
                <w:color w:val="FFFFFF"/>
                <w:spacing w:val="-4"/>
                <w:sz w:val="36"/>
              </w:rPr>
              <w:t>type</w:t>
            </w:r>
          </w:p>
        </w:tc>
        <w:tc>
          <w:tcPr>
            <w:tcW w:w="2968" w:type="dxa"/>
            <w:tcBorders>
              <w:bottom w:val="single" w:sz="24" w:space="0" w:color="FFFFFF"/>
            </w:tcBorders>
            <w:shd w:val="clear" w:color="auto" w:fill="F6A11D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Sources</w:t>
            </w:r>
          </w:p>
        </w:tc>
      </w:tr>
      <w:tr>
        <w:trPr>
          <w:trHeight w:val="871" w:hRule="atLeast"/>
        </w:trPr>
        <w:tc>
          <w:tcPr>
            <w:tcW w:w="3014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before="52"/>
              <w:rPr>
                <w:sz w:val="32"/>
              </w:rPr>
            </w:pPr>
            <w:r>
              <w:rPr>
                <w:spacing w:val="-2"/>
                <w:sz w:val="32"/>
              </w:rPr>
              <w:t>Waterflow</w:t>
            </w:r>
            <w:r>
              <w:rPr>
                <w:spacing w:val="-15"/>
                <w:sz w:val="32"/>
              </w:rPr>
              <w:t> </w:t>
            </w:r>
            <w:r>
              <w:rPr>
                <w:spacing w:val="-2"/>
                <w:sz w:val="32"/>
              </w:rPr>
              <w:t>sensor</w:t>
            </w:r>
          </w:p>
        </w:tc>
        <w:tc>
          <w:tcPr>
            <w:tcW w:w="2968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line="247" w:lineRule="auto" w:before="52"/>
              <w:rPr>
                <w:sz w:val="32"/>
              </w:rPr>
            </w:pPr>
            <w:r>
              <w:rPr>
                <w:sz w:val="32"/>
              </w:rPr>
              <w:t>Measure</w:t>
            </w:r>
            <w:r>
              <w:rPr>
                <w:spacing w:val="-23"/>
                <w:sz w:val="32"/>
              </w:rPr>
              <w:t> </w:t>
            </w:r>
            <w:r>
              <w:rPr>
                <w:sz w:val="32"/>
              </w:rPr>
              <w:t>water</w:t>
            </w:r>
            <w:r>
              <w:rPr>
                <w:spacing w:val="-22"/>
                <w:sz w:val="32"/>
              </w:rPr>
              <w:t> </w:t>
            </w:r>
            <w:r>
              <w:rPr>
                <w:sz w:val="32"/>
              </w:rPr>
              <w:t>flow </w:t>
            </w:r>
            <w:r>
              <w:rPr>
                <w:spacing w:val="-4"/>
                <w:sz w:val="32"/>
              </w:rPr>
              <w:t>rate</w:t>
            </w:r>
          </w:p>
        </w:tc>
        <w:tc>
          <w:tcPr>
            <w:tcW w:w="2968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before="52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2968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before="52"/>
              <w:rPr>
                <w:sz w:val="32"/>
              </w:rPr>
            </w:pPr>
            <w:r>
              <w:rPr>
                <w:w w:val="95"/>
                <w:sz w:val="32"/>
              </w:rPr>
              <w:t>YF-</w:t>
            </w:r>
            <w:r>
              <w:rPr>
                <w:spacing w:val="-4"/>
                <w:sz w:val="32"/>
              </w:rPr>
              <w:t>S201</w:t>
            </w:r>
          </w:p>
        </w:tc>
        <w:tc>
          <w:tcPr>
            <w:tcW w:w="2968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before="52"/>
              <w:ind w:left="145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968" w:type="dxa"/>
            <w:tcBorders>
              <w:top w:val="single" w:sz="24" w:space="0" w:color="FFFFFF"/>
            </w:tcBorders>
            <w:shd w:val="clear" w:color="auto" w:fill="FADFCC"/>
          </w:tcPr>
          <w:p>
            <w:pPr>
              <w:pStyle w:val="TableParagraph"/>
              <w:spacing w:before="52"/>
              <w:rPr>
                <w:sz w:val="32"/>
              </w:rPr>
            </w:pPr>
            <w:r>
              <w:rPr>
                <w:spacing w:val="-2"/>
                <w:sz w:val="32"/>
              </w:rPr>
              <w:t>Robu.in</w:t>
            </w:r>
          </w:p>
        </w:tc>
      </w:tr>
      <w:tr>
        <w:trPr>
          <w:trHeight w:val="892" w:hRule="atLeast"/>
        </w:trPr>
        <w:tc>
          <w:tcPr>
            <w:tcW w:w="3014" w:type="dxa"/>
            <w:shd w:val="clear" w:color="auto" w:fill="FCEFE7"/>
          </w:tcPr>
          <w:p>
            <w:pPr>
              <w:pStyle w:val="TableParagraph"/>
              <w:spacing w:before="72"/>
              <w:rPr>
                <w:sz w:val="32"/>
              </w:rPr>
            </w:pPr>
            <w:r>
              <w:rPr>
                <w:spacing w:val="-2"/>
                <w:sz w:val="32"/>
              </w:rPr>
              <w:t>DHT11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spacing w:line="247" w:lineRule="auto" w:before="72"/>
              <w:rPr>
                <w:sz w:val="32"/>
              </w:rPr>
            </w:pPr>
            <w:r>
              <w:rPr>
                <w:sz w:val="32"/>
              </w:rPr>
              <w:t>Temperature &amp; Humidity</w:t>
            </w:r>
            <w:r>
              <w:rPr>
                <w:spacing w:val="-23"/>
                <w:sz w:val="32"/>
              </w:rPr>
              <w:t> </w:t>
            </w:r>
            <w:r>
              <w:rPr>
                <w:sz w:val="32"/>
              </w:rPr>
              <w:t>sensor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spacing w:before="72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spacing w:before="72"/>
              <w:rPr>
                <w:sz w:val="32"/>
              </w:rPr>
            </w:pPr>
            <w:r>
              <w:rPr>
                <w:spacing w:val="-2"/>
                <w:sz w:val="32"/>
              </w:rPr>
              <w:t>DHT11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spacing w:before="72"/>
              <w:ind w:left="145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spacing w:before="72"/>
              <w:rPr>
                <w:sz w:val="32"/>
              </w:rPr>
            </w:pPr>
            <w:r>
              <w:rPr>
                <w:spacing w:val="-2"/>
                <w:sz w:val="32"/>
              </w:rPr>
              <w:t>Digikey</w:t>
            </w:r>
          </w:p>
        </w:tc>
      </w:tr>
      <w:tr>
        <w:trPr>
          <w:trHeight w:val="892" w:hRule="atLeast"/>
        </w:trPr>
        <w:tc>
          <w:tcPr>
            <w:tcW w:w="3014" w:type="dxa"/>
            <w:shd w:val="clear" w:color="auto" w:fill="FADFCC"/>
          </w:tcPr>
          <w:p>
            <w:pPr>
              <w:pStyle w:val="TableParagraph"/>
              <w:spacing w:before="72"/>
              <w:rPr>
                <w:sz w:val="32"/>
              </w:rPr>
            </w:pPr>
            <w:r>
              <w:rPr>
                <w:sz w:val="32"/>
              </w:rPr>
              <w:t>Soil</w:t>
            </w:r>
            <w:r>
              <w:rPr>
                <w:spacing w:val="-11"/>
                <w:sz w:val="32"/>
              </w:rPr>
              <w:t> </w:t>
            </w:r>
            <w:r>
              <w:rPr>
                <w:sz w:val="32"/>
              </w:rPr>
              <w:t>Moisture</w:t>
            </w:r>
            <w:r>
              <w:rPr>
                <w:spacing w:val="-7"/>
                <w:sz w:val="32"/>
              </w:rPr>
              <w:t> </w:t>
            </w:r>
            <w:r>
              <w:rPr>
                <w:spacing w:val="-2"/>
                <w:sz w:val="32"/>
              </w:rPr>
              <w:t>Sensor</w:t>
            </w:r>
          </w:p>
        </w:tc>
        <w:tc>
          <w:tcPr>
            <w:tcW w:w="2968" w:type="dxa"/>
            <w:shd w:val="clear" w:color="auto" w:fill="FADFCC"/>
          </w:tcPr>
          <w:p>
            <w:pPr>
              <w:pStyle w:val="TableParagraph"/>
              <w:spacing w:before="72"/>
              <w:rPr>
                <w:sz w:val="32"/>
              </w:rPr>
            </w:pPr>
            <w:r>
              <w:rPr>
                <w:w w:val="95"/>
                <w:sz w:val="32"/>
              </w:rPr>
              <w:t>Capacitive-</w:t>
            </w:r>
            <w:r>
              <w:rPr>
                <w:spacing w:val="-2"/>
                <w:sz w:val="32"/>
              </w:rPr>
              <w:t>based</w:t>
            </w:r>
          </w:p>
          <w:p>
            <w:pPr>
              <w:pStyle w:val="TableParagraph"/>
              <w:spacing w:before="13"/>
              <w:rPr>
                <w:sz w:val="32"/>
              </w:rPr>
            </w:pPr>
            <w:r>
              <w:rPr>
                <w:sz w:val="32"/>
              </w:rPr>
              <w:t>moisture</w:t>
            </w:r>
            <w:r>
              <w:rPr>
                <w:spacing w:val="-17"/>
                <w:sz w:val="32"/>
              </w:rPr>
              <w:t> </w:t>
            </w:r>
            <w:r>
              <w:rPr>
                <w:spacing w:val="-2"/>
                <w:sz w:val="32"/>
              </w:rPr>
              <w:t>sensor</w:t>
            </w:r>
          </w:p>
        </w:tc>
        <w:tc>
          <w:tcPr>
            <w:tcW w:w="2968" w:type="dxa"/>
            <w:shd w:val="clear" w:color="auto" w:fill="FADFCC"/>
          </w:tcPr>
          <w:p>
            <w:pPr>
              <w:pStyle w:val="TableParagraph"/>
              <w:spacing w:before="72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2968" w:type="dxa"/>
            <w:shd w:val="clear" w:color="auto" w:fill="FADFCC"/>
          </w:tcPr>
          <w:p>
            <w:pPr>
              <w:pStyle w:val="TableParagraph"/>
              <w:spacing w:before="72"/>
              <w:rPr>
                <w:sz w:val="32"/>
              </w:rPr>
            </w:pPr>
            <w:r>
              <w:rPr>
                <w:w w:val="95"/>
                <w:sz w:val="32"/>
              </w:rPr>
              <w:t>FC-</w:t>
            </w:r>
            <w:r>
              <w:rPr>
                <w:spacing w:val="-5"/>
                <w:sz w:val="32"/>
              </w:rPr>
              <w:t>28</w:t>
            </w:r>
          </w:p>
        </w:tc>
        <w:tc>
          <w:tcPr>
            <w:tcW w:w="2968" w:type="dxa"/>
            <w:shd w:val="clear" w:color="auto" w:fill="FADFCC"/>
          </w:tcPr>
          <w:p>
            <w:pPr>
              <w:pStyle w:val="TableParagraph"/>
              <w:spacing w:before="72"/>
              <w:ind w:left="145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968" w:type="dxa"/>
            <w:shd w:val="clear" w:color="auto" w:fill="FADFCC"/>
          </w:tcPr>
          <w:p>
            <w:pPr>
              <w:pStyle w:val="TableParagraph"/>
              <w:spacing w:before="72"/>
              <w:rPr>
                <w:sz w:val="32"/>
              </w:rPr>
            </w:pPr>
            <w:r>
              <w:rPr>
                <w:spacing w:val="-2"/>
                <w:sz w:val="32"/>
              </w:rPr>
              <w:t>Robu.in</w:t>
            </w:r>
          </w:p>
        </w:tc>
      </w:tr>
      <w:tr>
        <w:trPr>
          <w:trHeight w:val="891" w:hRule="atLeast"/>
        </w:trPr>
        <w:tc>
          <w:tcPr>
            <w:tcW w:w="3014" w:type="dxa"/>
            <w:shd w:val="clear" w:color="auto" w:fill="FCEFE7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Relay</w:t>
            </w:r>
            <w:r>
              <w:rPr>
                <w:spacing w:val="-18"/>
                <w:sz w:val="32"/>
              </w:rPr>
              <w:t> </w:t>
            </w: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spacing w:line="247" w:lineRule="auto"/>
              <w:rPr>
                <w:sz w:val="32"/>
              </w:rPr>
            </w:pPr>
            <w:r>
              <w:rPr>
                <w:sz w:val="32"/>
              </w:rPr>
              <w:t>Switches</w:t>
            </w:r>
            <w:r>
              <w:rPr>
                <w:spacing w:val="-23"/>
                <w:sz w:val="32"/>
              </w:rPr>
              <w:t> </w:t>
            </w:r>
            <w:r>
              <w:rPr>
                <w:sz w:val="32"/>
              </w:rPr>
              <w:t>high</w:t>
            </w:r>
            <w:r>
              <w:rPr>
                <w:spacing w:val="-22"/>
                <w:sz w:val="32"/>
              </w:rPr>
              <w:t> </w:t>
            </w:r>
            <w:r>
              <w:rPr>
                <w:sz w:val="32"/>
              </w:rPr>
              <w:t>power </w:t>
            </w:r>
            <w:r>
              <w:rPr>
                <w:spacing w:val="-2"/>
                <w:sz w:val="32"/>
              </w:rPr>
              <w:t>devices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rPr>
                <w:sz w:val="32"/>
              </w:rPr>
            </w:pPr>
            <w:r>
              <w:rPr>
                <w:w w:val="95"/>
                <w:sz w:val="32"/>
              </w:rPr>
              <w:t>SRD-05VDC-SL-</w:t>
            </w:r>
            <w:r>
              <w:rPr>
                <w:spacing w:val="-10"/>
                <w:w w:val="95"/>
                <w:sz w:val="32"/>
              </w:rPr>
              <w:t>C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ind w:left="145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Digikey</w:t>
            </w:r>
          </w:p>
        </w:tc>
      </w:tr>
      <w:tr>
        <w:trPr>
          <w:trHeight w:val="892" w:hRule="atLeast"/>
        </w:trPr>
        <w:tc>
          <w:tcPr>
            <w:tcW w:w="3014" w:type="dxa"/>
            <w:shd w:val="clear" w:color="auto" w:fill="FADFCC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Rain</w:t>
            </w:r>
            <w:r>
              <w:rPr>
                <w:spacing w:val="-4"/>
                <w:sz w:val="32"/>
              </w:rPr>
              <w:t> </w:t>
            </w:r>
            <w:r>
              <w:rPr>
                <w:spacing w:val="-2"/>
                <w:sz w:val="32"/>
              </w:rPr>
              <w:t>Sensor</w:t>
            </w:r>
          </w:p>
        </w:tc>
        <w:tc>
          <w:tcPr>
            <w:tcW w:w="2968" w:type="dxa"/>
            <w:shd w:val="clear" w:color="auto" w:fill="FADFCC"/>
          </w:tcPr>
          <w:p>
            <w:pPr>
              <w:pStyle w:val="TableParagraph"/>
              <w:spacing w:line="247" w:lineRule="auto"/>
              <w:rPr>
                <w:sz w:val="32"/>
              </w:rPr>
            </w:pPr>
            <w:r>
              <w:rPr>
                <w:sz w:val="32"/>
              </w:rPr>
              <w:t>Detects</w:t>
            </w:r>
            <w:r>
              <w:rPr>
                <w:spacing w:val="-23"/>
                <w:sz w:val="32"/>
              </w:rPr>
              <w:t> </w:t>
            </w:r>
            <w:r>
              <w:rPr>
                <w:sz w:val="32"/>
              </w:rPr>
              <w:t>rainwater </w:t>
            </w:r>
            <w:r>
              <w:rPr>
                <w:spacing w:val="-2"/>
                <w:sz w:val="32"/>
              </w:rPr>
              <w:t>presence</w:t>
            </w:r>
          </w:p>
        </w:tc>
        <w:tc>
          <w:tcPr>
            <w:tcW w:w="2968" w:type="dxa"/>
            <w:shd w:val="clear" w:color="auto" w:fill="FADFCC"/>
          </w:tcPr>
          <w:p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2968" w:type="dxa"/>
            <w:shd w:val="clear" w:color="auto" w:fill="FADFCC"/>
          </w:tcPr>
          <w:p>
            <w:pPr>
              <w:pStyle w:val="TableParagraph"/>
              <w:rPr>
                <w:sz w:val="32"/>
              </w:rPr>
            </w:pPr>
            <w:r>
              <w:rPr>
                <w:w w:val="95"/>
                <w:sz w:val="32"/>
              </w:rPr>
              <w:t>YL-</w:t>
            </w:r>
            <w:r>
              <w:rPr>
                <w:spacing w:val="-5"/>
                <w:sz w:val="32"/>
              </w:rPr>
              <w:t>83</w:t>
            </w:r>
          </w:p>
        </w:tc>
        <w:tc>
          <w:tcPr>
            <w:tcW w:w="2968" w:type="dxa"/>
            <w:shd w:val="clear" w:color="auto" w:fill="FADFCC"/>
          </w:tcPr>
          <w:p>
            <w:pPr>
              <w:pStyle w:val="TableParagraph"/>
              <w:ind w:left="145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968" w:type="dxa"/>
            <w:shd w:val="clear" w:color="auto" w:fill="FADFCC"/>
          </w:tcPr>
          <w:p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Robu.in</w:t>
            </w:r>
          </w:p>
        </w:tc>
      </w:tr>
      <w:tr>
        <w:trPr>
          <w:trHeight w:val="891" w:hRule="atLeast"/>
        </w:trPr>
        <w:tc>
          <w:tcPr>
            <w:tcW w:w="3014" w:type="dxa"/>
            <w:shd w:val="clear" w:color="auto" w:fill="FCEFE7"/>
          </w:tcPr>
          <w:p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MAX471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Current</w:t>
            </w:r>
            <w:r>
              <w:rPr>
                <w:spacing w:val="-19"/>
                <w:sz w:val="32"/>
              </w:rPr>
              <w:t> </w:t>
            </w:r>
            <w:r>
              <w:rPr>
                <w:spacing w:val="-2"/>
                <w:sz w:val="32"/>
              </w:rPr>
              <w:t>Sensor</w:t>
            </w:r>
          </w:p>
          <w:p>
            <w:pPr>
              <w:pStyle w:val="TableParagraph"/>
              <w:spacing w:before="13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MAX471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ind w:left="145"/>
              <w:rPr>
                <w:sz w:val="32"/>
              </w:rPr>
            </w:pPr>
            <w:r>
              <w:rPr>
                <w:spacing w:val="-2"/>
                <w:sz w:val="32"/>
              </w:rPr>
              <w:t>Module</w:t>
            </w:r>
          </w:p>
        </w:tc>
        <w:tc>
          <w:tcPr>
            <w:tcW w:w="2968" w:type="dxa"/>
            <w:shd w:val="clear" w:color="auto" w:fill="FCEFE7"/>
          </w:tcPr>
          <w:p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Sparkfun</w:t>
            </w:r>
          </w:p>
        </w:tc>
      </w:tr>
    </w:tbl>
    <w:p>
      <w:pPr>
        <w:spacing w:after="0"/>
        <w:rPr>
          <w:sz w:val="32"/>
        </w:rPr>
        <w:sectPr>
          <w:pgSz w:w="19200" w:h="10800" w:orient="landscape"/>
          <w:pgMar w:top="1220" w:bottom="280" w:left="80" w:right="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-.000061pt;width:960pt;height:540pt;mso-position-horizontal-relative:page;mso-position-vertical-relative:page;z-index:-15953920" id="docshape6" filled="true" fillcolor="#f1f1f1" stroked="false">
            <v:fill type="solid"/>
            <w10:wrap type="none"/>
          </v:rect>
        </w:pict>
      </w:r>
      <w:r>
        <w:rPr/>
        <w:pict>
          <v:shape style="position:absolute;margin-left:172.619995pt;margin-top:17.940001pt;width:614.9pt;height:38.65pt;mso-position-horizontal-relative:page;mso-position-vertical-relative:page;z-index:15731712" type="#_x0000_t202" id="docshape7" filled="true" fillcolor="#ffffff" stroked="true" strokeweight="2.5pt" strokecolor="#404040">
            <v:textbox inset="0,0,0,0">
              <w:txbxContent>
                <w:p>
                  <w:pPr>
                    <w:pStyle w:val="BodyText"/>
                    <w:spacing w:before="46"/>
                    <w:ind w:left="2080" w:right="2124"/>
                    <w:jc w:val="center"/>
                    <w:rPr>
                      <w:color w:val="000000"/>
                    </w:rPr>
                  </w:pPr>
                  <w:r>
                    <w:rPr>
                      <w:color w:val="252525"/>
                      <w:spacing w:val="26"/>
                    </w:rPr>
                    <w:t>PCB</w:t>
                  </w:r>
                  <w:r>
                    <w:rPr>
                      <w:color w:val="252525"/>
                      <w:spacing w:val="73"/>
                    </w:rPr>
                    <w:t> </w:t>
                  </w:r>
                  <w:r>
                    <w:rPr>
                      <w:color w:val="252525"/>
                      <w:spacing w:val="15"/>
                    </w:rPr>
                    <w:t>LAYOUT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2"/>
        </w:rPr>
      </w:pPr>
    </w:p>
    <w:p>
      <w:pPr>
        <w:pStyle w:val="BodyText"/>
        <w:ind w:left="456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73412" cy="5117973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412" cy="51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360" w:bottom="280" w:left="80" w:right="80"/>
        </w:sectPr>
      </w:pPr>
    </w:p>
    <w:p>
      <w:pPr>
        <w:pStyle w:val="BodyText"/>
        <w:spacing w:before="10" w:after="1"/>
        <w:rPr>
          <w:rFonts w:ascii="Times New Roman"/>
          <w:sz w:val="23"/>
        </w:rPr>
      </w:pPr>
      <w:r>
        <w:rPr/>
        <w:pict>
          <v:rect style="position:absolute;margin-left:0pt;margin-top:-.000061pt;width:960pt;height:540pt;mso-position-horizontal-relative:page;mso-position-vertical-relative:page;z-index:-15951360" id="docshape8" filled="true" fillcolor="#f1f1f1" stroked="false">
            <v:fill type="solid"/>
            <w10:wrap type="none"/>
          </v:rect>
        </w:pict>
      </w:r>
    </w:p>
    <w:p>
      <w:pPr>
        <w:pStyle w:val="BodyText"/>
        <w:ind w:left="340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608.65pt;height:46.35pt;mso-position-horizontal-relative:char;mso-position-vertical-relative:line" type="#_x0000_t202" id="docshape9" filled="true" fillcolor="#ffffff" stroked="true" strokeweight="2.5pt" strokecolor="#404040">
            <w10:anchorlock/>
            <v:textbox inset="0,0,0,0">
              <w:txbxContent>
                <w:p>
                  <w:pPr>
                    <w:pStyle w:val="BodyText"/>
                    <w:spacing w:before="123"/>
                    <w:ind w:left="2129" w:right="2177"/>
                    <w:jc w:val="center"/>
                    <w:rPr>
                      <w:color w:val="000000"/>
                    </w:rPr>
                  </w:pPr>
                  <w:r>
                    <w:rPr>
                      <w:color w:val="252525"/>
                      <w:spacing w:val="40"/>
                    </w:rPr>
                    <w:t>3D-</w:t>
                  </w:r>
                  <w:r>
                    <w:rPr>
                      <w:color w:val="252525"/>
                      <w:spacing w:val="35"/>
                    </w:rPr>
                    <w:t>RENDERED</w:t>
                  </w:r>
                  <w:r>
                    <w:rPr>
                      <w:color w:val="252525"/>
                      <w:spacing w:val="57"/>
                    </w:rPr>
                    <w:t> </w:t>
                  </w:r>
                  <w:r>
                    <w:rPr>
                      <w:color w:val="252525"/>
                      <w:spacing w:val="30"/>
                    </w:rPr>
                    <w:t>IMAGES</w:t>
                  </w:r>
                  <w:r>
                    <w:rPr>
                      <w:color w:val="252525"/>
                      <w:spacing w:val="58"/>
                    </w:rPr>
                    <w:t> </w:t>
                  </w:r>
                  <w:r>
                    <w:rPr>
                      <w:color w:val="252525"/>
                      <w:spacing w:val="19"/>
                    </w:rPr>
                    <w:t>OF</w:t>
                  </w:r>
                  <w:r>
                    <w:rPr>
                      <w:color w:val="252525"/>
                      <w:spacing w:val="63"/>
                    </w:rPr>
                    <w:t> </w:t>
                  </w:r>
                  <w:r>
                    <w:rPr>
                      <w:color w:val="252525"/>
                      <w:spacing w:val="16"/>
                    </w:rPr>
                    <w:t>PCB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2231135</wp:posOffset>
            </wp:positionH>
            <wp:positionV relativeFrom="paragraph">
              <wp:posOffset>161277</wp:posOffset>
            </wp:positionV>
            <wp:extent cx="4016202" cy="446770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202" cy="4467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6391655</wp:posOffset>
            </wp:positionH>
            <wp:positionV relativeFrom="paragraph">
              <wp:posOffset>161277</wp:posOffset>
            </wp:positionV>
            <wp:extent cx="4369571" cy="452628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571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1220" w:bottom="280" w:left="80" w:right="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-.000061pt;width:960pt;height:540pt;mso-position-horizontal-relative:page;mso-position-vertical-relative:page;z-index:-15950848" id="docshape10" filled="true" fillcolor="#f1f1f1" stroked="false">
            <v:fill type="solid"/>
            <w10:wrap type="none"/>
          </v:rect>
        </w:pict>
      </w:r>
      <w:r>
        <w:rPr/>
        <w:pict>
          <v:shape style="position:absolute;margin-left:172.619995pt;margin-top:14.1pt;width:614.9pt;height:38.65pt;mso-position-horizontal-relative:page;mso-position-vertical-relative:page;z-index:15734784" type="#_x0000_t202" id="docshape11" filled="true" fillcolor="#ffffff" stroked="true" strokeweight="2.5pt" strokecolor="#404040">
            <v:textbox inset="0,0,0,0">
              <w:txbxContent>
                <w:p>
                  <w:pPr>
                    <w:pStyle w:val="BodyText"/>
                    <w:spacing w:before="45"/>
                    <w:ind w:left="2080" w:right="2125"/>
                    <w:jc w:val="center"/>
                    <w:rPr>
                      <w:color w:val="000000"/>
                    </w:rPr>
                  </w:pPr>
                  <w:r>
                    <w:rPr>
                      <w:color w:val="252525"/>
                      <w:spacing w:val="30"/>
                    </w:rPr>
                    <w:t>SCHEMATIC</w:t>
                  </w:r>
                  <w:r>
                    <w:rPr>
                      <w:color w:val="252525"/>
                      <w:spacing w:val="51"/>
                    </w:rPr>
                    <w:t> </w:t>
                  </w:r>
                  <w:r>
                    <w:rPr>
                      <w:color w:val="252525"/>
                      <w:spacing w:val="29"/>
                    </w:rPr>
                    <w:t>DIAGRAM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9"/>
        </w:rPr>
      </w:pPr>
    </w:p>
    <w:p>
      <w:pPr>
        <w:pStyle w:val="BodyText"/>
        <w:ind w:left="323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882620" cy="4996434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2620" cy="499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280" w:bottom="280" w:left="80" w:right="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-.000061pt;width:960pt;height:540pt;mso-position-horizontal-relative:page;mso-position-vertical-relative:page;z-index:-15949824" id="docshape12" filled="true" fillcolor="#f1f1f1" stroked="false">
            <v:fill type="solid"/>
            <w10:wrap type="none"/>
          </v:rect>
        </w:pict>
      </w:r>
      <w:r>
        <w:rPr/>
        <w:pict>
          <v:shape style="position:absolute;margin-left:172.619995pt;margin-top:14.1pt;width:614.9pt;height:38.65pt;mso-position-horizontal-relative:page;mso-position-vertical-relative:page;z-index:15735808" type="#_x0000_t202" id="docshape13" filled="true" fillcolor="#ffffff" stroked="true" strokeweight="2.5pt" strokecolor="#404040">
            <v:textbox inset="0,0,0,0">
              <w:txbxContent>
                <w:p>
                  <w:pPr>
                    <w:pStyle w:val="BodyText"/>
                    <w:spacing w:before="45"/>
                    <w:ind w:left="2080" w:right="2131"/>
                    <w:jc w:val="center"/>
                    <w:rPr>
                      <w:color w:val="000000"/>
                    </w:rPr>
                  </w:pPr>
                  <w:r>
                    <w:rPr>
                      <w:color w:val="252525"/>
                      <w:spacing w:val="33"/>
                    </w:rPr>
                    <w:t>DESIGN</w:t>
                  </w:r>
                  <w:r>
                    <w:rPr>
                      <w:color w:val="252525"/>
                      <w:spacing w:val="65"/>
                    </w:rPr>
                    <w:t> </w:t>
                  </w:r>
                  <w:r>
                    <w:rPr>
                      <w:color w:val="252525"/>
                      <w:spacing w:val="26"/>
                    </w:rPr>
                    <w:t>RULE</w:t>
                  </w:r>
                  <w:r>
                    <w:rPr>
                      <w:color w:val="252525"/>
                      <w:spacing w:val="67"/>
                    </w:rPr>
                    <w:t> </w:t>
                  </w:r>
                  <w:r>
                    <w:rPr>
                      <w:color w:val="252525"/>
                      <w:spacing w:val="33"/>
                    </w:rPr>
                    <w:t>CHECK(DRC)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9"/>
        </w:rPr>
      </w:pPr>
    </w:p>
    <w:p>
      <w:pPr>
        <w:pStyle w:val="BodyText"/>
        <w:ind w:left="416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54371" cy="474287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371" cy="47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280" w:bottom="280" w:left="80" w:right="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-.000061pt;width:960pt;height:540pt;mso-position-horizontal-relative:page;mso-position-vertical-relative:page;z-index:-15948800" id="docshape14" filled="true" fillcolor="#f1f1f1" stroked="false">
            <v:fill type="solid"/>
            <w10:wrap type="none"/>
          </v:rect>
        </w:pict>
      </w:r>
      <w:r>
        <w:rPr/>
        <w:pict>
          <v:shape style="position:absolute;margin-left:172.619995pt;margin-top:14.1pt;width:614.9pt;height:38.65pt;mso-position-horizontal-relative:page;mso-position-vertical-relative:page;z-index:15736832" type="#_x0000_t202" id="docshape15" filled="true" fillcolor="#ffffff" stroked="true" strokeweight="2.5pt" strokecolor="#404040">
            <v:textbox inset="0,0,0,0">
              <w:txbxContent>
                <w:p>
                  <w:pPr>
                    <w:pStyle w:val="BodyText"/>
                    <w:spacing w:before="45"/>
                    <w:ind w:left="2080" w:right="2133"/>
                    <w:jc w:val="center"/>
                    <w:rPr>
                      <w:color w:val="000000"/>
                    </w:rPr>
                  </w:pPr>
                  <w:r>
                    <w:rPr>
                      <w:color w:val="252525"/>
                      <w:spacing w:val="37"/>
                    </w:rPr>
                    <w:t>ELECTRICAL</w:t>
                  </w:r>
                  <w:r>
                    <w:rPr>
                      <w:color w:val="252525"/>
                      <w:spacing w:val="59"/>
                    </w:rPr>
                    <w:t> </w:t>
                  </w:r>
                  <w:r>
                    <w:rPr>
                      <w:color w:val="252525"/>
                      <w:spacing w:val="26"/>
                    </w:rPr>
                    <w:t>RULE</w:t>
                  </w:r>
                  <w:r>
                    <w:rPr>
                      <w:color w:val="252525"/>
                      <w:spacing w:val="61"/>
                    </w:rPr>
                    <w:t> </w:t>
                  </w:r>
                  <w:r>
                    <w:rPr>
                      <w:color w:val="252525"/>
                      <w:spacing w:val="33"/>
                    </w:rPr>
                    <w:t>CHECK(ERC)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3"/>
        </w:rPr>
      </w:pPr>
    </w:p>
    <w:p>
      <w:pPr>
        <w:pStyle w:val="BodyText"/>
        <w:ind w:left="371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29387" cy="451770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387" cy="45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9200" w:h="10800" w:orient="landscape"/>
      <w:pgMar w:top="280" w:bottom="280" w:left="8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ill Sans MT">
    <w:altName w:val="Gill Sans MT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ill Sans MT" w:hAnsi="Gill Sans MT" w:eastAsia="Gill Sans MT" w:cs="Gill Sans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ill Sans MT" w:hAnsi="Gill Sans MT" w:eastAsia="Gill Sans MT" w:cs="Gill Sans MT"/>
      <w:sz w:val="50"/>
      <w:szCs w:val="5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88"/>
      <w:ind w:left="2883" w:right="2924"/>
      <w:jc w:val="center"/>
    </w:pPr>
    <w:rPr>
      <w:rFonts w:ascii="Gill Sans MT" w:hAnsi="Gill Sans MT" w:eastAsia="Gill Sans MT" w:cs="Gill Sans MT"/>
      <w:sz w:val="76"/>
      <w:szCs w:val="7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3"/>
      <w:ind w:left="144"/>
    </w:pPr>
    <w:rPr>
      <w:rFonts w:ascii="Gill Sans MT" w:hAnsi="Gill Sans MT" w:eastAsia="Gill Sans MT" w:cs="Gill Sans MT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2025-03-08T17:03:45Z</dcterms:created>
  <dcterms:modified xsi:type="dcterms:W3CDTF">2025-03-08T17:03:45Z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2025-03-08T00:00:00Z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2025-03-08T00:00:00Z</vt:filetime>
  </property>
  <property fmtid="{D5CDD505-2E9C-101B-9397-08002B2CF9AE}" pid="5" name="Producer">
    <vt:lpwstr>Microsoft® PowerPoint® LTSC</vt:lpwstr>
  </property>
</Properties>
</file>