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servicii care se ofera in cadrul lucrarilor de terasament: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Texte (descrierea acestui serviciu):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