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BC65" w14:textId="19B5F9C7" w:rsidR="003D490D" w:rsidRDefault="0006375F" w:rsidP="003D490D">
      <w:pPr>
        <w:ind w:right="-32"/>
        <w:jc w:val="center"/>
        <w:rPr>
          <w:b/>
          <w:bCs/>
          <w:sz w:val="30"/>
          <w:szCs w:val="30"/>
          <w:u w:val="single"/>
        </w:rPr>
      </w:pPr>
      <w:r w:rsidRPr="00A336C3">
        <w:rPr>
          <w:b/>
          <w:bCs/>
          <w:sz w:val="30"/>
          <w:szCs w:val="30"/>
          <w:u w:val="single"/>
        </w:rPr>
        <w:t>B.Tech. Program from the Dept. of Physics</w:t>
      </w:r>
    </w:p>
    <w:p w14:paraId="753BF8AB" w14:textId="5825CAB7" w:rsidR="003538CE" w:rsidRDefault="003538CE" w:rsidP="003D490D">
      <w:pPr>
        <w:ind w:right="-32"/>
        <w:jc w:val="center"/>
        <w:rPr>
          <w:b/>
          <w:bCs/>
          <w:sz w:val="30"/>
          <w:szCs w:val="30"/>
          <w:u w:val="single"/>
        </w:rPr>
      </w:pPr>
    </w:p>
    <w:p w14:paraId="3CDEA3E6" w14:textId="316DC455" w:rsidR="003538CE" w:rsidRPr="003538CE" w:rsidRDefault="003538CE" w:rsidP="003D490D">
      <w:pPr>
        <w:ind w:right="-32"/>
        <w:jc w:val="center"/>
        <w:rPr>
          <w:b/>
          <w:bCs/>
          <w:szCs w:val="30"/>
        </w:rPr>
      </w:pPr>
      <w:r w:rsidRPr="003538CE">
        <w:rPr>
          <w:b/>
          <w:bCs/>
          <w:szCs w:val="30"/>
        </w:rPr>
        <w:t xml:space="preserve">B.Tech. in Engineering Physics </w:t>
      </w:r>
    </w:p>
    <w:p w14:paraId="0A20AB62" w14:textId="77777777" w:rsidR="003D490D" w:rsidRPr="00A336C3" w:rsidRDefault="003D490D" w:rsidP="003D490D">
      <w:pPr>
        <w:ind w:right="-32"/>
        <w:jc w:val="both"/>
      </w:pPr>
    </w:p>
    <w:tbl>
      <w:tblPr>
        <w:tblStyle w:val="TableGrid"/>
        <w:tblW w:w="0" w:type="auto"/>
        <w:jc w:val="center"/>
        <w:tblLook w:val="04A0" w:firstRow="1" w:lastRow="0" w:firstColumn="1" w:lastColumn="0" w:noHBand="0" w:noVBand="1"/>
      </w:tblPr>
      <w:tblGrid>
        <w:gridCol w:w="3448"/>
        <w:gridCol w:w="5568"/>
      </w:tblGrid>
      <w:tr w:rsidR="0006375F" w:rsidRPr="00A336C3" w14:paraId="23163B02" w14:textId="77777777" w:rsidTr="0006375F">
        <w:trPr>
          <w:jc w:val="center"/>
        </w:trPr>
        <w:tc>
          <w:tcPr>
            <w:tcW w:w="3539" w:type="dxa"/>
          </w:tcPr>
          <w:p w14:paraId="14F8ADD0" w14:textId="77777777" w:rsidR="0006375F" w:rsidRPr="00A336C3" w:rsidRDefault="0006375F" w:rsidP="0006375F">
            <w:pPr>
              <w:spacing w:after="120"/>
            </w:pPr>
            <w:r w:rsidRPr="00A336C3">
              <w:rPr>
                <w:b/>
                <w:bCs/>
              </w:rPr>
              <w:t>Program Learning Objectives:</w:t>
            </w:r>
          </w:p>
        </w:tc>
        <w:tc>
          <w:tcPr>
            <w:tcW w:w="5811" w:type="dxa"/>
          </w:tcPr>
          <w:p w14:paraId="2330D2DD" w14:textId="77777777" w:rsidR="0006375F" w:rsidRPr="00A336C3" w:rsidRDefault="0006375F" w:rsidP="0006375F">
            <w:pPr>
              <w:spacing w:after="120"/>
            </w:pPr>
            <w:r w:rsidRPr="00A336C3">
              <w:rPr>
                <w:b/>
                <w:bCs/>
              </w:rPr>
              <w:t>Program Learning Outcomes:</w:t>
            </w:r>
          </w:p>
        </w:tc>
      </w:tr>
      <w:tr w:rsidR="0006375F" w:rsidRPr="00A336C3" w14:paraId="6C1E4579" w14:textId="77777777" w:rsidTr="0006375F">
        <w:trPr>
          <w:jc w:val="center"/>
        </w:trPr>
        <w:tc>
          <w:tcPr>
            <w:tcW w:w="3539" w:type="dxa"/>
          </w:tcPr>
          <w:p w14:paraId="26E28396" w14:textId="77777777" w:rsidR="0006375F" w:rsidRPr="00A336C3" w:rsidRDefault="0006375F" w:rsidP="0006375F">
            <w:r w:rsidRPr="00A336C3">
              <w:rPr>
                <w:b/>
                <w:bCs/>
              </w:rPr>
              <w:t>Program Goal 1:</w:t>
            </w:r>
          </w:p>
          <w:p w14:paraId="5ADECC62" w14:textId="77777777" w:rsidR="0006375F" w:rsidRPr="00A336C3" w:rsidRDefault="0006375F" w:rsidP="0006375F">
            <w:pPr>
              <w:jc w:val="both"/>
            </w:pPr>
            <w:r w:rsidRPr="00A336C3">
              <w:t xml:space="preserve">To nurture young engineers with a strong foundation in science and engineering for producing highly skilled engineers and scientists.   </w:t>
            </w:r>
          </w:p>
          <w:p w14:paraId="3053C2F7" w14:textId="77777777" w:rsidR="0006375F" w:rsidRPr="00A336C3" w:rsidRDefault="0006375F" w:rsidP="0006375F"/>
          <w:p w14:paraId="186B3EC5" w14:textId="77777777" w:rsidR="0006375F" w:rsidRPr="00A336C3" w:rsidRDefault="0006375F" w:rsidP="0006375F"/>
        </w:tc>
        <w:tc>
          <w:tcPr>
            <w:tcW w:w="5811" w:type="dxa"/>
          </w:tcPr>
          <w:p w14:paraId="6553D884" w14:textId="77777777" w:rsidR="0006375F" w:rsidRPr="00A336C3" w:rsidRDefault="0006375F" w:rsidP="0006375F">
            <w:pPr>
              <w:jc w:val="both"/>
              <w:rPr>
                <w:b/>
              </w:rPr>
            </w:pPr>
            <w:r w:rsidRPr="00A336C3">
              <w:rPr>
                <w:b/>
              </w:rPr>
              <w:t xml:space="preserve">Program Learning Outcome 1a: </w:t>
            </w:r>
          </w:p>
          <w:p w14:paraId="5CA62EB2" w14:textId="77777777" w:rsidR="0006375F" w:rsidRPr="00A336C3" w:rsidRDefault="0006375F" w:rsidP="0006375F">
            <w:pPr>
              <w:jc w:val="both"/>
            </w:pPr>
          </w:p>
          <w:p w14:paraId="6E5A4E55" w14:textId="77777777" w:rsidR="0006375F" w:rsidRPr="00A336C3" w:rsidRDefault="0006375F" w:rsidP="0006375F">
            <w:pPr>
              <w:jc w:val="both"/>
            </w:pPr>
            <w:r w:rsidRPr="00A336C3">
              <w:t>Developing skills to apply strong knowledge of mathematics, science, engineering fundamentals.</w:t>
            </w:r>
          </w:p>
          <w:p w14:paraId="197C13C2" w14:textId="77777777" w:rsidR="0006375F" w:rsidRPr="00A336C3" w:rsidRDefault="0006375F" w:rsidP="0006375F">
            <w:pPr>
              <w:jc w:val="both"/>
            </w:pPr>
          </w:p>
          <w:p w14:paraId="480EBD23" w14:textId="77777777" w:rsidR="0006375F" w:rsidRPr="00A336C3" w:rsidRDefault="0006375F" w:rsidP="0006375F">
            <w:pPr>
              <w:jc w:val="both"/>
              <w:rPr>
                <w:b/>
              </w:rPr>
            </w:pPr>
            <w:r w:rsidRPr="00A336C3">
              <w:rPr>
                <w:b/>
              </w:rPr>
              <w:t xml:space="preserve">Program Learning Outcome 1b:  </w:t>
            </w:r>
          </w:p>
          <w:p w14:paraId="787AC260" w14:textId="77777777" w:rsidR="0006375F" w:rsidRPr="00A336C3" w:rsidRDefault="0006375F" w:rsidP="0006375F">
            <w:pPr>
              <w:jc w:val="both"/>
            </w:pPr>
          </w:p>
          <w:p w14:paraId="187FD4D7" w14:textId="77777777" w:rsidR="0006375F" w:rsidRPr="00A336C3" w:rsidRDefault="0006375F" w:rsidP="0006375F">
            <w:pPr>
              <w:jc w:val="both"/>
            </w:pPr>
            <w:r w:rsidRPr="00A336C3">
              <w:t>To use research-based knowledge and research methodologies for developing cutting edge technology and for solving complex engineering problems.</w:t>
            </w:r>
          </w:p>
          <w:p w14:paraId="7B14E83C" w14:textId="77777777" w:rsidR="0006375F" w:rsidRPr="00A336C3" w:rsidRDefault="0006375F" w:rsidP="0006375F">
            <w:pPr>
              <w:jc w:val="both"/>
            </w:pPr>
          </w:p>
        </w:tc>
      </w:tr>
      <w:tr w:rsidR="0006375F" w:rsidRPr="00A336C3" w14:paraId="4079C49B" w14:textId="77777777" w:rsidTr="0006375F">
        <w:trPr>
          <w:jc w:val="center"/>
        </w:trPr>
        <w:tc>
          <w:tcPr>
            <w:tcW w:w="3539" w:type="dxa"/>
          </w:tcPr>
          <w:p w14:paraId="605C2093" w14:textId="77777777" w:rsidR="0006375F" w:rsidRPr="00A336C3" w:rsidRDefault="0006375F" w:rsidP="0006375F">
            <w:pPr>
              <w:rPr>
                <w:b/>
                <w:bCs/>
              </w:rPr>
            </w:pPr>
            <w:r w:rsidRPr="00A336C3">
              <w:rPr>
                <w:b/>
                <w:bCs/>
              </w:rPr>
              <w:t>Program Goal 2:</w:t>
            </w:r>
          </w:p>
          <w:p w14:paraId="495A9DB7" w14:textId="77777777" w:rsidR="0006375F" w:rsidRPr="00A336C3" w:rsidRDefault="0006375F" w:rsidP="0006375F"/>
          <w:p w14:paraId="3461480D" w14:textId="77777777" w:rsidR="0006375F" w:rsidRPr="00A336C3" w:rsidRDefault="0006375F" w:rsidP="0006375F">
            <w:pPr>
              <w:jc w:val="both"/>
            </w:pPr>
            <w:r w:rsidRPr="00A336C3">
              <w:t>Enhancement of problem-solving skills and independent thinking through a research oriented curriculum to conduct research or contribute to technology development projects, either individually or as a team leader.</w:t>
            </w:r>
          </w:p>
        </w:tc>
        <w:tc>
          <w:tcPr>
            <w:tcW w:w="5811" w:type="dxa"/>
          </w:tcPr>
          <w:p w14:paraId="1315FB02" w14:textId="77777777" w:rsidR="0006375F" w:rsidRPr="00A336C3" w:rsidRDefault="0006375F" w:rsidP="0006375F">
            <w:pPr>
              <w:rPr>
                <w:b/>
              </w:rPr>
            </w:pPr>
            <w:r w:rsidRPr="00A336C3">
              <w:rPr>
                <w:b/>
              </w:rPr>
              <w:t>Program Learning Outcome 2a:</w:t>
            </w:r>
          </w:p>
          <w:p w14:paraId="4D4B3EDD" w14:textId="77777777" w:rsidR="0006375F" w:rsidRPr="00A336C3" w:rsidRDefault="0006375F" w:rsidP="0006375F"/>
          <w:p w14:paraId="5AB77488" w14:textId="77777777" w:rsidR="0006375F" w:rsidRPr="00A336C3" w:rsidRDefault="0006375F" w:rsidP="0006375F">
            <w:pPr>
              <w:jc w:val="both"/>
            </w:pPr>
            <w:r w:rsidRPr="00A336C3">
              <w:t>Develop highly skilled engineers who can contribute to the solution of technical and engineering problems that are based on broad principles of physics.</w:t>
            </w:r>
          </w:p>
          <w:p w14:paraId="4AFE73DA" w14:textId="77777777" w:rsidR="0006375F" w:rsidRPr="00A336C3" w:rsidRDefault="0006375F" w:rsidP="0006375F">
            <w:pPr>
              <w:jc w:val="both"/>
            </w:pPr>
          </w:p>
          <w:p w14:paraId="1EAF41FF" w14:textId="77777777" w:rsidR="0006375F" w:rsidRPr="00A336C3" w:rsidRDefault="0006375F" w:rsidP="0006375F">
            <w:pPr>
              <w:jc w:val="both"/>
              <w:rPr>
                <w:b/>
              </w:rPr>
            </w:pPr>
            <w:r w:rsidRPr="00A336C3">
              <w:rPr>
                <w:b/>
              </w:rPr>
              <w:t>Program Learning Outcome 2b:</w:t>
            </w:r>
          </w:p>
          <w:p w14:paraId="44839845" w14:textId="77777777" w:rsidR="0006375F" w:rsidRPr="00A336C3" w:rsidRDefault="0006375F" w:rsidP="0006375F">
            <w:pPr>
              <w:jc w:val="both"/>
            </w:pPr>
          </w:p>
          <w:p w14:paraId="07757798" w14:textId="77777777" w:rsidR="0006375F" w:rsidRPr="00A336C3" w:rsidRDefault="0006375F" w:rsidP="0006375F">
            <w:pPr>
              <w:jc w:val="both"/>
            </w:pPr>
            <w:r w:rsidRPr="00A336C3">
              <w:t>Ability to participate as members and project leaders on multidisciplinary teams in diverse workplaces and communities. Be able to communicate effectively in oral and written form.</w:t>
            </w:r>
          </w:p>
        </w:tc>
      </w:tr>
      <w:tr w:rsidR="0006375F" w:rsidRPr="00A336C3" w14:paraId="34B46622" w14:textId="77777777" w:rsidTr="0006375F">
        <w:trPr>
          <w:jc w:val="center"/>
        </w:trPr>
        <w:tc>
          <w:tcPr>
            <w:tcW w:w="3539" w:type="dxa"/>
          </w:tcPr>
          <w:p w14:paraId="1A78459A" w14:textId="77777777" w:rsidR="0006375F" w:rsidRPr="00A336C3" w:rsidRDefault="0006375F" w:rsidP="0006375F">
            <w:r w:rsidRPr="00A336C3">
              <w:rPr>
                <w:b/>
                <w:bCs/>
              </w:rPr>
              <w:t>Program Goal 3:</w:t>
            </w:r>
          </w:p>
          <w:p w14:paraId="1312EFE0" w14:textId="77777777" w:rsidR="0006375F" w:rsidRPr="00A336C3" w:rsidRDefault="0006375F" w:rsidP="0006375F">
            <w:pPr>
              <w:jc w:val="both"/>
            </w:pPr>
            <w:r w:rsidRPr="00A336C3">
              <w:t xml:space="preserve">To provide career opportunities in rapidly-advancing scientific and technical </w:t>
            </w:r>
            <w:proofErr w:type="gramStart"/>
            <w:r w:rsidRPr="00A336C3">
              <w:t>areas,  R</w:t>
            </w:r>
            <w:proofErr w:type="gramEnd"/>
            <w:r w:rsidRPr="00A336C3">
              <w:t xml:space="preserve">&amp;D establishments,  </w:t>
            </w:r>
          </w:p>
          <w:p w14:paraId="5889306D" w14:textId="77777777" w:rsidR="0006375F" w:rsidRPr="00A336C3" w:rsidRDefault="0006375F" w:rsidP="0006375F">
            <w:pPr>
              <w:jc w:val="both"/>
            </w:pPr>
            <w:r w:rsidRPr="00A336C3">
              <w:t xml:space="preserve">Modern cutting edge technologies, higher degree, Academia/Industry and </w:t>
            </w:r>
            <w:proofErr w:type="spellStart"/>
            <w:proofErr w:type="gramStart"/>
            <w:r w:rsidRPr="00A336C3">
              <w:t>etc</w:t>
            </w:r>
            <w:proofErr w:type="spellEnd"/>
            <w:r w:rsidRPr="00A336C3">
              <w:t xml:space="preserve"> .</w:t>
            </w:r>
            <w:proofErr w:type="gramEnd"/>
          </w:p>
          <w:p w14:paraId="2213AD73" w14:textId="77777777" w:rsidR="0006375F" w:rsidRPr="00A336C3" w:rsidRDefault="0006375F" w:rsidP="0006375F"/>
        </w:tc>
        <w:tc>
          <w:tcPr>
            <w:tcW w:w="5811" w:type="dxa"/>
          </w:tcPr>
          <w:p w14:paraId="67F1E52C" w14:textId="77777777" w:rsidR="0006375F" w:rsidRPr="00A336C3" w:rsidRDefault="0006375F" w:rsidP="0006375F">
            <w:pPr>
              <w:rPr>
                <w:b/>
              </w:rPr>
            </w:pPr>
            <w:r w:rsidRPr="00A336C3">
              <w:rPr>
                <w:b/>
              </w:rPr>
              <w:t>Program Learning Outcome 3a:</w:t>
            </w:r>
          </w:p>
          <w:p w14:paraId="45F1C55E" w14:textId="77777777" w:rsidR="0006375F" w:rsidRPr="00A336C3" w:rsidRDefault="0006375F" w:rsidP="0006375F"/>
          <w:p w14:paraId="672D6EB4" w14:textId="77777777" w:rsidR="0006375F" w:rsidRPr="00A336C3" w:rsidRDefault="0006375F" w:rsidP="0006375F">
            <w:pPr>
              <w:jc w:val="both"/>
            </w:pPr>
            <w:r w:rsidRPr="00A336C3">
              <w:t xml:space="preserve">To practice and inculcate an ability of utilizing scientific knowledge and engineering </w:t>
            </w:r>
            <w:proofErr w:type="gramStart"/>
            <w:r w:rsidRPr="00A336C3">
              <w:t>design  for</w:t>
            </w:r>
            <w:proofErr w:type="gramEnd"/>
            <w:r w:rsidRPr="00A336C3">
              <w:t xml:space="preserve"> developing technology for public health, safety, and welfare, as well as global, cultural, social, environmental, and economic factors.</w:t>
            </w:r>
          </w:p>
          <w:p w14:paraId="54FCDB23" w14:textId="77777777" w:rsidR="0006375F" w:rsidRPr="00A336C3" w:rsidRDefault="0006375F" w:rsidP="0006375F">
            <w:pPr>
              <w:jc w:val="both"/>
            </w:pPr>
          </w:p>
          <w:p w14:paraId="036FAF33" w14:textId="77777777" w:rsidR="0006375F" w:rsidRPr="00A336C3" w:rsidRDefault="0006375F" w:rsidP="0006375F">
            <w:pPr>
              <w:jc w:val="both"/>
              <w:rPr>
                <w:b/>
              </w:rPr>
            </w:pPr>
            <w:r w:rsidRPr="00A336C3">
              <w:rPr>
                <w:b/>
              </w:rPr>
              <w:t>Program Learning Outcome 3b:</w:t>
            </w:r>
          </w:p>
          <w:p w14:paraId="6EA0F710" w14:textId="77777777" w:rsidR="0006375F" w:rsidRPr="00A336C3" w:rsidRDefault="0006375F" w:rsidP="0006375F">
            <w:pPr>
              <w:jc w:val="both"/>
              <w:rPr>
                <w:b/>
              </w:rPr>
            </w:pPr>
          </w:p>
          <w:p w14:paraId="30332237" w14:textId="77777777" w:rsidR="0006375F" w:rsidRPr="00A336C3" w:rsidRDefault="0006375F" w:rsidP="0006375F">
            <w:pPr>
              <w:jc w:val="both"/>
            </w:pPr>
            <w:r w:rsidRPr="00A336C3">
              <w:t>Be able to demonstrate an understanding of professional and ethical responsibility.</w:t>
            </w:r>
          </w:p>
        </w:tc>
      </w:tr>
    </w:tbl>
    <w:p w14:paraId="07BEEB24" w14:textId="77777777" w:rsidR="0006375F" w:rsidRPr="00A336C3" w:rsidRDefault="0006375F" w:rsidP="0006375F">
      <w:pPr>
        <w:ind w:left="709" w:right="-32" w:hanging="283"/>
        <w:jc w:val="both"/>
        <w:rPr>
          <w:b/>
        </w:rPr>
      </w:pPr>
    </w:p>
    <w:p w14:paraId="424F6DD0" w14:textId="77777777" w:rsidR="0006375F" w:rsidRPr="00A336C3" w:rsidRDefault="0006375F" w:rsidP="0006375F">
      <w:pPr>
        <w:spacing w:after="200" w:line="276" w:lineRule="auto"/>
        <w:rPr>
          <w:b/>
        </w:rPr>
      </w:pPr>
      <w:r w:rsidRPr="00A336C3">
        <w:rPr>
          <w:b/>
        </w:rPr>
        <w:br w:type="page"/>
      </w:r>
    </w:p>
    <w:tbl>
      <w:tblPr>
        <w:tblW w:w="9204" w:type="dxa"/>
        <w:jc w:val="center"/>
        <w:tblLook w:val="04A0" w:firstRow="1" w:lastRow="0" w:firstColumn="1" w:lastColumn="0" w:noHBand="0" w:noVBand="1"/>
      </w:tblPr>
      <w:tblGrid>
        <w:gridCol w:w="643"/>
        <w:gridCol w:w="1150"/>
        <w:gridCol w:w="4160"/>
        <w:gridCol w:w="841"/>
        <w:gridCol w:w="851"/>
        <w:gridCol w:w="850"/>
        <w:gridCol w:w="709"/>
      </w:tblGrid>
      <w:tr w:rsidR="0006375F" w:rsidRPr="00A336C3" w14:paraId="5A7C55FE" w14:textId="77777777" w:rsidTr="0006375F">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34A511" w14:textId="77777777" w:rsidR="0006375F" w:rsidRPr="00A336C3" w:rsidRDefault="0006375F" w:rsidP="0006375F">
            <w:pPr>
              <w:jc w:val="center"/>
              <w:rPr>
                <w:b/>
                <w:bCs/>
              </w:rPr>
            </w:pPr>
            <w:r w:rsidRPr="00A336C3">
              <w:rPr>
                <w:b/>
                <w:bCs/>
              </w:rPr>
              <w:lastRenderedPageBreak/>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0AAD7B95" w14:textId="77777777" w:rsidR="0006375F" w:rsidRPr="00A336C3" w:rsidRDefault="0006375F" w:rsidP="0006375F">
            <w:pPr>
              <w:jc w:val="center"/>
              <w:rPr>
                <w:b/>
                <w:bCs/>
              </w:rPr>
            </w:pPr>
            <w:r w:rsidRPr="00A336C3">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3C6AC717" w14:textId="77777777" w:rsidR="0006375F" w:rsidRPr="00A336C3" w:rsidRDefault="0006375F" w:rsidP="0006375F">
            <w:pPr>
              <w:jc w:val="center"/>
              <w:rPr>
                <w:b/>
                <w:bCs/>
              </w:rPr>
            </w:pPr>
            <w:r w:rsidRPr="00A336C3">
              <w:rPr>
                <w:b/>
                <w:bCs/>
              </w:rPr>
              <w:t>SEMESTER III</w:t>
            </w:r>
          </w:p>
        </w:tc>
        <w:tc>
          <w:tcPr>
            <w:tcW w:w="841" w:type="dxa"/>
            <w:tcBorders>
              <w:top w:val="single" w:sz="8" w:space="0" w:color="auto"/>
              <w:left w:val="nil"/>
              <w:bottom w:val="single" w:sz="8" w:space="0" w:color="auto"/>
              <w:right w:val="single" w:sz="8" w:space="0" w:color="auto"/>
            </w:tcBorders>
            <w:shd w:val="clear" w:color="auto" w:fill="auto"/>
            <w:noWrap/>
            <w:vAlign w:val="center"/>
            <w:hideMark/>
          </w:tcPr>
          <w:p w14:paraId="67648D87" w14:textId="77777777" w:rsidR="0006375F" w:rsidRPr="00A336C3" w:rsidRDefault="0006375F" w:rsidP="0006375F">
            <w:pPr>
              <w:jc w:val="center"/>
              <w:rPr>
                <w:b/>
                <w:bCs/>
              </w:rPr>
            </w:pPr>
            <w:r w:rsidRPr="00A336C3">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17965B86" w14:textId="77777777" w:rsidR="0006375F" w:rsidRPr="00A336C3" w:rsidRDefault="0006375F" w:rsidP="0006375F">
            <w:pPr>
              <w:jc w:val="center"/>
              <w:rPr>
                <w:b/>
                <w:bCs/>
              </w:rPr>
            </w:pPr>
            <w:r w:rsidRPr="00A336C3">
              <w:rPr>
                <w:b/>
                <w:bCs/>
              </w:rPr>
              <w:t>T</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7E41D13C" w14:textId="77777777" w:rsidR="0006375F" w:rsidRPr="00A336C3" w:rsidRDefault="0006375F" w:rsidP="0006375F">
            <w:pPr>
              <w:jc w:val="center"/>
              <w:rPr>
                <w:b/>
                <w:bCs/>
              </w:rPr>
            </w:pPr>
            <w:r w:rsidRPr="00A336C3">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E04D56C" w14:textId="77777777" w:rsidR="0006375F" w:rsidRPr="00A336C3" w:rsidRDefault="0006375F" w:rsidP="0006375F">
            <w:pPr>
              <w:jc w:val="center"/>
              <w:rPr>
                <w:b/>
                <w:bCs/>
              </w:rPr>
            </w:pPr>
            <w:r w:rsidRPr="00A336C3">
              <w:rPr>
                <w:b/>
                <w:bCs/>
              </w:rPr>
              <w:t>C</w:t>
            </w:r>
          </w:p>
        </w:tc>
      </w:tr>
      <w:tr w:rsidR="0006375F" w:rsidRPr="00A336C3" w14:paraId="448A3377"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hideMark/>
          </w:tcPr>
          <w:p w14:paraId="6EFBCF3B" w14:textId="77777777" w:rsidR="0006375F" w:rsidRPr="00A336C3" w:rsidRDefault="0006375F" w:rsidP="0006375F">
            <w:pPr>
              <w:jc w:val="center"/>
            </w:pPr>
            <w:r w:rsidRPr="00A336C3">
              <w:t>1.</w:t>
            </w:r>
          </w:p>
        </w:tc>
        <w:tc>
          <w:tcPr>
            <w:tcW w:w="1150" w:type="dxa"/>
            <w:tcBorders>
              <w:top w:val="nil"/>
              <w:left w:val="nil"/>
              <w:bottom w:val="single" w:sz="8" w:space="0" w:color="auto"/>
              <w:right w:val="single" w:sz="8" w:space="0" w:color="auto"/>
            </w:tcBorders>
            <w:shd w:val="clear" w:color="auto" w:fill="auto"/>
            <w:noWrap/>
            <w:vAlign w:val="center"/>
          </w:tcPr>
          <w:p w14:paraId="4D4A0218" w14:textId="77777777" w:rsidR="0006375F" w:rsidRPr="00A336C3" w:rsidRDefault="0006375F" w:rsidP="0006375F">
            <w:r w:rsidRPr="00A336C3">
              <w:rPr>
                <w:rFonts w:eastAsiaTheme="minorHAnsi"/>
                <w:bCs/>
              </w:rPr>
              <w:t>EP2101</w:t>
            </w:r>
          </w:p>
        </w:tc>
        <w:tc>
          <w:tcPr>
            <w:tcW w:w="4160" w:type="dxa"/>
            <w:tcBorders>
              <w:top w:val="nil"/>
              <w:left w:val="nil"/>
              <w:bottom w:val="single" w:sz="8" w:space="0" w:color="auto"/>
              <w:right w:val="single" w:sz="8" w:space="0" w:color="auto"/>
            </w:tcBorders>
            <w:shd w:val="clear" w:color="auto" w:fill="auto"/>
            <w:vAlign w:val="center"/>
          </w:tcPr>
          <w:p w14:paraId="2B3F2FB5" w14:textId="77777777" w:rsidR="0006375F" w:rsidRPr="00A336C3" w:rsidRDefault="0006375F" w:rsidP="0006375F">
            <w:r w:rsidRPr="00A336C3">
              <w:rPr>
                <w:w w:val="105"/>
              </w:rPr>
              <w:t>Quantum</w:t>
            </w:r>
            <w:r w:rsidRPr="00A336C3">
              <w:rPr>
                <w:spacing w:val="1"/>
                <w:w w:val="105"/>
              </w:rPr>
              <w:t xml:space="preserve"> </w:t>
            </w:r>
            <w:r w:rsidRPr="00A336C3">
              <w:t>Physics</w:t>
            </w:r>
          </w:p>
        </w:tc>
        <w:tc>
          <w:tcPr>
            <w:tcW w:w="841" w:type="dxa"/>
            <w:tcBorders>
              <w:top w:val="nil"/>
              <w:left w:val="nil"/>
              <w:bottom w:val="single" w:sz="8" w:space="0" w:color="auto"/>
              <w:right w:val="single" w:sz="8" w:space="0" w:color="auto"/>
            </w:tcBorders>
            <w:shd w:val="clear" w:color="auto" w:fill="auto"/>
            <w:vAlign w:val="center"/>
          </w:tcPr>
          <w:p w14:paraId="3215F631"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0F927B90"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019AFAEA"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31988DF1" w14:textId="77777777" w:rsidR="0006375F" w:rsidRPr="00A336C3" w:rsidRDefault="0006375F" w:rsidP="0006375F">
            <w:pPr>
              <w:jc w:val="center"/>
            </w:pPr>
            <w:r w:rsidRPr="00A336C3">
              <w:t>4</w:t>
            </w:r>
          </w:p>
        </w:tc>
      </w:tr>
      <w:tr w:rsidR="0006375F" w:rsidRPr="00A336C3" w14:paraId="76DCF0CC"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4E52434" w14:textId="77777777" w:rsidR="0006375F" w:rsidRPr="00A336C3" w:rsidRDefault="0006375F" w:rsidP="0006375F">
            <w:pPr>
              <w:jc w:val="center"/>
            </w:pPr>
            <w:r w:rsidRPr="00A336C3">
              <w:t>2.</w:t>
            </w:r>
          </w:p>
        </w:tc>
        <w:tc>
          <w:tcPr>
            <w:tcW w:w="1150" w:type="dxa"/>
            <w:tcBorders>
              <w:top w:val="nil"/>
              <w:left w:val="nil"/>
              <w:bottom w:val="single" w:sz="8" w:space="0" w:color="auto"/>
              <w:right w:val="single" w:sz="8" w:space="0" w:color="auto"/>
            </w:tcBorders>
            <w:shd w:val="clear" w:color="auto" w:fill="auto"/>
            <w:noWrap/>
            <w:vAlign w:val="center"/>
          </w:tcPr>
          <w:p w14:paraId="65AA9117" w14:textId="77777777" w:rsidR="0006375F" w:rsidRPr="00A336C3" w:rsidRDefault="0006375F" w:rsidP="0006375F">
            <w:r w:rsidRPr="00A336C3">
              <w:rPr>
                <w:rFonts w:eastAsia="Noto Sans CJK SC Regular"/>
                <w:bCs/>
                <w:kern w:val="2"/>
                <w:lang w:eastAsia="zh-CN" w:bidi="hi-IN"/>
              </w:rPr>
              <w:t>EP2102</w:t>
            </w:r>
          </w:p>
        </w:tc>
        <w:tc>
          <w:tcPr>
            <w:tcW w:w="4160" w:type="dxa"/>
            <w:tcBorders>
              <w:top w:val="nil"/>
              <w:left w:val="nil"/>
              <w:bottom w:val="single" w:sz="8" w:space="0" w:color="auto"/>
              <w:right w:val="single" w:sz="8" w:space="0" w:color="auto"/>
            </w:tcBorders>
            <w:shd w:val="clear" w:color="auto" w:fill="auto"/>
            <w:vAlign w:val="center"/>
          </w:tcPr>
          <w:p w14:paraId="5B8D1404" w14:textId="77777777" w:rsidR="0006375F" w:rsidRPr="00A336C3" w:rsidRDefault="0006375F" w:rsidP="0006375F">
            <w:r w:rsidRPr="00A336C3">
              <w:rPr>
                <w:w w:val="105"/>
              </w:rPr>
              <w:t>Optics</w:t>
            </w:r>
            <w:r w:rsidRPr="00A336C3">
              <w:rPr>
                <w:spacing w:val="-1"/>
                <w:w w:val="105"/>
              </w:rPr>
              <w:t xml:space="preserve"> </w:t>
            </w:r>
            <w:r w:rsidRPr="00A336C3">
              <w:rPr>
                <w:w w:val="105"/>
              </w:rPr>
              <w:t>and</w:t>
            </w:r>
            <w:r w:rsidRPr="00A336C3">
              <w:rPr>
                <w:spacing w:val="5"/>
                <w:w w:val="105"/>
              </w:rPr>
              <w:t xml:space="preserve"> </w:t>
            </w:r>
            <w:r w:rsidRPr="00A336C3">
              <w:rPr>
                <w:w w:val="105"/>
              </w:rPr>
              <w:t>Laser</w:t>
            </w:r>
            <w:r w:rsidRPr="00A336C3">
              <w:t>s</w:t>
            </w:r>
          </w:p>
        </w:tc>
        <w:tc>
          <w:tcPr>
            <w:tcW w:w="841" w:type="dxa"/>
            <w:tcBorders>
              <w:top w:val="nil"/>
              <w:left w:val="nil"/>
              <w:bottom w:val="single" w:sz="8" w:space="0" w:color="auto"/>
              <w:right w:val="single" w:sz="8" w:space="0" w:color="auto"/>
            </w:tcBorders>
            <w:shd w:val="clear" w:color="auto" w:fill="auto"/>
            <w:vAlign w:val="center"/>
          </w:tcPr>
          <w:p w14:paraId="4E45D689"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684433FD" w14:textId="77777777" w:rsidR="0006375F" w:rsidRPr="00A336C3" w:rsidRDefault="0006375F" w:rsidP="0006375F">
            <w:pPr>
              <w:jc w:val="center"/>
            </w:pPr>
            <w:r w:rsidRPr="00A336C3">
              <w:t>0</w:t>
            </w:r>
          </w:p>
        </w:tc>
        <w:tc>
          <w:tcPr>
            <w:tcW w:w="850" w:type="dxa"/>
            <w:tcBorders>
              <w:top w:val="nil"/>
              <w:left w:val="nil"/>
              <w:bottom w:val="single" w:sz="8" w:space="0" w:color="auto"/>
              <w:right w:val="single" w:sz="8" w:space="0" w:color="auto"/>
            </w:tcBorders>
            <w:shd w:val="clear" w:color="auto" w:fill="auto"/>
            <w:noWrap/>
            <w:vAlign w:val="center"/>
          </w:tcPr>
          <w:p w14:paraId="1B8B522B" w14:textId="77777777" w:rsidR="0006375F" w:rsidRPr="00A336C3" w:rsidRDefault="0006375F" w:rsidP="0006375F">
            <w:pPr>
              <w:jc w:val="center"/>
            </w:pPr>
            <w:r w:rsidRPr="00A336C3">
              <w:t>3</w:t>
            </w:r>
          </w:p>
        </w:tc>
        <w:tc>
          <w:tcPr>
            <w:tcW w:w="709" w:type="dxa"/>
            <w:tcBorders>
              <w:top w:val="nil"/>
              <w:left w:val="nil"/>
              <w:bottom w:val="single" w:sz="8" w:space="0" w:color="auto"/>
              <w:right w:val="single" w:sz="8" w:space="0" w:color="auto"/>
            </w:tcBorders>
            <w:shd w:val="clear" w:color="auto" w:fill="auto"/>
            <w:noWrap/>
            <w:vAlign w:val="center"/>
          </w:tcPr>
          <w:p w14:paraId="4ADC0C9E" w14:textId="77777777" w:rsidR="0006375F" w:rsidRPr="00A336C3" w:rsidRDefault="0006375F" w:rsidP="0006375F">
            <w:pPr>
              <w:jc w:val="center"/>
            </w:pPr>
            <w:r w:rsidRPr="00A336C3">
              <w:t>4.5</w:t>
            </w:r>
          </w:p>
        </w:tc>
      </w:tr>
      <w:tr w:rsidR="0006375F" w:rsidRPr="00A336C3" w14:paraId="33EB0E17"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50EB56D" w14:textId="77777777" w:rsidR="0006375F" w:rsidRPr="00A336C3" w:rsidRDefault="0006375F" w:rsidP="0006375F">
            <w:pPr>
              <w:jc w:val="center"/>
            </w:pPr>
            <w:r w:rsidRPr="00A336C3">
              <w:t>3.</w:t>
            </w:r>
          </w:p>
        </w:tc>
        <w:tc>
          <w:tcPr>
            <w:tcW w:w="1150" w:type="dxa"/>
            <w:tcBorders>
              <w:top w:val="nil"/>
              <w:left w:val="nil"/>
              <w:bottom w:val="single" w:sz="8" w:space="0" w:color="auto"/>
              <w:right w:val="single" w:sz="8" w:space="0" w:color="auto"/>
            </w:tcBorders>
            <w:shd w:val="clear" w:color="auto" w:fill="auto"/>
            <w:noWrap/>
            <w:vAlign w:val="center"/>
          </w:tcPr>
          <w:p w14:paraId="7052DF0D" w14:textId="77777777" w:rsidR="0006375F" w:rsidRPr="00A336C3" w:rsidRDefault="0006375F" w:rsidP="0006375F">
            <w:r w:rsidRPr="00A336C3">
              <w:rPr>
                <w:rFonts w:eastAsiaTheme="minorHAnsi"/>
                <w:bCs/>
              </w:rPr>
              <w:t>EP2103</w:t>
            </w:r>
          </w:p>
        </w:tc>
        <w:tc>
          <w:tcPr>
            <w:tcW w:w="4160" w:type="dxa"/>
            <w:tcBorders>
              <w:top w:val="nil"/>
              <w:left w:val="nil"/>
              <w:bottom w:val="single" w:sz="8" w:space="0" w:color="auto"/>
              <w:right w:val="single" w:sz="8" w:space="0" w:color="auto"/>
            </w:tcBorders>
            <w:shd w:val="clear" w:color="auto" w:fill="auto"/>
            <w:vAlign w:val="center"/>
          </w:tcPr>
          <w:p w14:paraId="3643E85D" w14:textId="77777777" w:rsidR="0006375F" w:rsidRPr="00A336C3" w:rsidRDefault="0006375F" w:rsidP="0006375F">
            <w:pPr>
              <w:rPr>
                <w:strike/>
              </w:rPr>
            </w:pPr>
            <w:r w:rsidRPr="00A336C3">
              <w:rPr>
                <w:rFonts w:eastAsiaTheme="minorHAnsi"/>
                <w:bCs/>
              </w:rPr>
              <w:t>Classical dynamics: discrete and continuum systems</w:t>
            </w:r>
          </w:p>
        </w:tc>
        <w:tc>
          <w:tcPr>
            <w:tcW w:w="841" w:type="dxa"/>
            <w:tcBorders>
              <w:top w:val="nil"/>
              <w:left w:val="nil"/>
              <w:bottom w:val="single" w:sz="8" w:space="0" w:color="auto"/>
              <w:right w:val="single" w:sz="8" w:space="0" w:color="auto"/>
            </w:tcBorders>
            <w:shd w:val="clear" w:color="auto" w:fill="auto"/>
            <w:vAlign w:val="center"/>
          </w:tcPr>
          <w:p w14:paraId="66360E53"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42D07E7D"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5391504F"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08C2CACF" w14:textId="77777777" w:rsidR="0006375F" w:rsidRPr="00A336C3" w:rsidRDefault="0006375F" w:rsidP="0006375F">
            <w:pPr>
              <w:jc w:val="center"/>
            </w:pPr>
            <w:r w:rsidRPr="00A336C3">
              <w:t>4</w:t>
            </w:r>
          </w:p>
        </w:tc>
      </w:tr>
      <w:tr w:rsidR="0006375F" w:rsidRPr="00A336C3" w14:paraId="32E30565"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B88463F" w14:textId="77777777" w:rsidR="0006375F" w:rsidRPr="00A336C3" w:rsidRDefault="0006375F" w:rsidP="0006375F">
            <w:pPr>
              <w:jc w:val="center"/>
            </w:pPr>
            <w:r w:rsidRPr="00A336C3">
              <w:t>4.</w:t>
            </w:r>
          </w:p>
        </w:tc>
        <w:tc>
          <w:tcPr>
            <w:tcW w:w="1150" w:type="dxa"/>
            <w:tcBorders>
              <w:top w:val="nil"/>
              <w:left w:val="nil"/>
              <w:bottom w:val="single" w:sz="8" w:space="0" w:color="auto"/>
              <w:right w:val="single" w:sz="8" w:space="0" w:color="auto"/>
            </w:tcBorders>
            <w:shd w:val="clear" w:color="auto" w:fill="auto"/>
            <w:noWrap/>
            <w:vAlign w:val="center"/>
          </w:tcPr>
          <w:p w14:paraId="15FBBA14" w14:textId="77777777" w:rsidR="0006375F" w:rsidRPr="00A336C3" w:rsidRDefault="0006375F" w:rsidP="0006375F">
            <w:pPr>
              <w:rPr>
                <w:rFonts w:eastAsiaTheme="minorHAnsi"/>
                <w:bCs/>
              </w:rPr>
            </w:pPr>
            <w:r w:rsidRPr="00A336C3">
              <w:rPr>
                <w:rFonts w:eastAsiaTheme="minorHAnsi"/>
                <w:bCs/>
              </w:rPr>
              <w:t>EP2104</w:t>
            </w:r>
          </w:p>
        </w:tc>
        <w:tc>
          <w:tcPr>
            <w:tcW w:w="4160" w:type="dxa"/>
            <w:tcBorders>
              <w:top w:val="nil"/>
              <w:left w:val="nil"/>
              <w:bottom w:val="single" w:sz="8" w:space="0" w:color="auto"/>
              <w:right w:val="single" w:sz="8" w:space="0" w:color="auto"/>
            </w:tcBorders>
            <w:shd w:val="clear" w:color="auto" w:fill="auto"/>
            <w:vAlign w:val="center"/>
          </w:tcPr>
          <w:p w14:paraId="751E46E9" w14:textId="77777777" w:rsidR="0006375F" w:rsidRPr="00A336C3" w:rsidRDefault="0006375F" w:rsidP="0006375F">
            <w:pPr>
              <w:rPr>
                <w:rFonts w:eastAsiaTheme="minorHAnsi"/>
                <w:bCs/>
              </w:rPr>
            </w:pPr>
            <w:r w:rsidRPr="00A336C3">
              <w:rPr>
                <w:bCs/>
                <w:lang w:eastAsia="en-IN"/>
              </w:rPr>
              <w:t>Thermal physics with engineering applications</w:t>
            </w:r>
          </w:p>
        </w:tc>
        <w:tc>
          <w:tcPr>
            <w:tcW w:w="841" w:type="dxa"/>
            <w:tcBorders>
              <w:top w:val="nil"/>
              <w:left w:val="nil"/>
              <w:bottom w:val="single" w:sz="8" w:space="0" w:color="auto"/>
              <w:right w:val="single" w:sz="8" w:space="0" w:color="auto"/>
            </w:tcBorders>
            <w:shd w:val="clear" w:color="auto" w:fill="auto"/>
            <w:vAlign w:val="center"/>
          </w:tcPr>
          <w:p w14:paraId="25935AF2"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2114CAF6"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35BAF910"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60F1AF68" w14:textId="77777777" w:rsidR="0006375F" w:rsidRPr="00A336C3" w:rsidRDefault="0006375F" w:rsidP="0006375F">
            <w:pPr>
              <w:jc w:val="center"/>
            </w:pPr>
            <w:r w:rsidRPr="00A336C3">
              <w:t>4</w:t>
            </w:r>
          </w:p>
        </w:tc>
      </w:tr>
      <w:tr w:rsidR="0006375F" w:rsidRPr="00A336C3" w14:paraId="2C2C413D" w14:textId="77777777" w:rsidTr="0006375F">
        <w:trPr>
          <w:trHeight w:val="240"/>
          <w:jc w:val="center"/>
        </w:trPr>
        <w:tc>
          <w:tcPr>
            <w:tcW w:w="643" w:type="dxa"/>
            <w:tcBorders>
              <w:top w:val="nil"/>
              <w:left w:val="single" w:sz="8" w:space="0" w:color="auto"/>
              <w:bottom w:val="single" w:sz="6" w:space="0" w:color="auto"/>
              <w:right w:val="single" w:sz="8" w:space="0" w:color="auto"/>
            </w:tcBorders>
            <w:shd w:val="clear" w:color="auto" w:fill="auto"/>
            <w:noWrap/>
            <w:vAlign w:val="center"/>
          </w:tcPr>
          <w:p w14:paraId="4A52BAA6" w14:textId="77777777" w:rsidR="0006375F" w:rsidRPr="00A336C3" w:rsidRDefault="0006375F" w:rsidP="0006375F">
            <w:pPr>
              <w:jc w:val="center"/>
            </w:pPr>
            <w:r w:rsidRPr="00A336C3">
              <w:t>5.</w:t>
            </w:r>
          </w:p>
        </w:tc>
        <w:tc>
          <w:tcPr>
            <w:tcW w:w="1150" w:type="dxa"/>
            <w:tcBorders>
              <w:top w:val="nil"/>
              <w:left w:val="nil"/>
              <w:bottom w:val="single" w:sz="6" w:space="0" w:color="auto"/>
              <w:right w:val="single" w:sz="8" w:space="0" w:color="auto"/>
            </w:tcBorders>
            <w:shd w:val="clear" w:color="auto" w:fill="auto"/>
            <w:noWrap/>
            <w:vAlign w:val="center"/>
          </w:tcPr>
          <w:p w14:paraId="62CF4CAB" w14:textId="77777777" w:rsidR="0006375F" w:rsidRPr="00A336C3" w:rsidRDefault="0006375F" w:rsidP="0006375F">
            <w:pPr>
              <w:rPr>
                <w:rFonts w:eastAsiaTheme="minorHAnsi"/>
                <w:bCs/>
              </w:rPr>
            </w:pPr>
            <w:r w:rsidRPr="00A336C3">
              <w:rPr>
                <w:rFonts w:eastAsiaTheme="minorHAnsi"/>
                <w:bCs/>
              </w:rPr>
              <w:t>HS21XX</w:t>
            </w:r>
          </w:p>
        </w:tc>
        <w:tc>
          <w:tcPr>
            <w:tcW w:w="4160" w:type="dxa"/>
            <w:tcBorders>
              <w:top w:val="nil"/>
              <w:left w:val="nil"/>
              <w:bottom w:val="single" w:sz="6" w:space="0" w:color="auto"/>
              <w:right w:val="single" w:sz="8" w:space="0" w:color="auto"/>
            </w:tcBorders>
            <w:shd w:val="clear" w:color="auto" w:fill="auto"/>
            <w:vAlign w:val="center"/>
          </w:tcPr>
          <w:p w14:paraId="45BD1835" w14:textId="77777777" w:rsidR="0006375F" w:rsidRPr="00A336C3" w:rsidRDefault="0006375F" w:rsidP="0006375F">
            <w:pPr>
              <w:rPr>
                <w:bCs/>
                <w:lang w:eastAsia="en-IN"/>
              </w:rPr>
            </w:pPr>
            <w:r w:rsidRPr="00A336C3">
              <w:rPr>
                <w:bCs/>
                <w:lang w:eastAsia="en-IN"/>
              </w:rPr>
              <w:t>HSS Elective – I</w:t>
            </w:r>
          </w:p>
        </w:tc>
        <w:tc>
          <w:tcPr>
            <w:tcW w:w="841" w:type="dxa"/>
            <w:tcBorders>
              <w:top w:val="nil"/>
              <w:left w:val="nil"/>
              <w:bottom w:val="single" w:sz="6" w:space="0" w:color="auto"/>
              <w:right w:val="single" w:sz="8" w:space="0" w:color="auto"/>
            </w:tcBorders>
            <w:shd w:val="clear" w:color="auto" w:fill="auto"/>
            <w:vAlign w:val="center"/>
          </w:tcPr>
          <w:p w14:paraId="02568C2A" w14:textId="77777777" w:rsidR="0006375F" w:rsidRPr="00A336C3" w:rsidRDefault="0006375F" w:rsidP="0006375F">
            <w:pPr>
              <w:jc w:val="center"/>
            </w:pPr>
            <w:r w:rsidRPr="00A336C3">
              <w:t>3</w:t>
            </w:r>
          </w:p>
        </w:tc>
        <w:tc>
          <w:tcPr>
            <w:tcW w:w="851" w:type="dxa"/>
            <w:tcBorders>
              <w:top w:val="nil"/>
              <w:left w:val="nil"/>
              <w:bottom w:val="single" w:sz="6" w:space="0" w:color="auto"/>
              <w:right w:val="single" w:sz="8" w:space="0" w:color="auto"/>
            </w:tcBorders>
            <w:shd w:val="clear" w:color="auto" w:fill="auto"/>
            <w:noWrap/>
            <w:vAlign w:val="center"/>
          </w:tcPr>
          <w:p w14:paraId="4D4BD1BE" w14:textId="77777777" w:rsidR="0006375F" w:rsidRPr="00A336C3" w:rsidRDefault="0006375F" w:rsidP="0006375F">
            <w:pPr>
              <w:jc w:val="center"/>
            </w:pPr>
            <w:r w:rsidRPr="00A336C3">
              <w:t>0</w:t>
            </w:r>
          </w:p>
        </w:tc>
        <w:tc>
          <w:tcPr>
            <w:tcW w:w="850" w:type="dxa"/>
            <w:tcBorders>
              <w:top w:val="nil"/>
              <w:left w:val="nil"/>
              <w:bottom w:val="single" w:sz="6" w:space="0" w:color="auto"/>
              <w:right w:val="single" w:sz="8" w:space="0" w:color="auto"/>
            </w:tcBorders>
            <w:shd w:val="clear" w:color="auto" w:fill="auto"/>
            <w:noWrap/>
            <w:vAlign w:val="center"/>
          </w:tcPr>
          <w:p w14:paraId="70BA3F7D" w14:textId="77777777" w:rsidR="0006375F" w:rsidRPr="00A336C3" w:rsidRDefault="0006375F" w:rsidP="0006375F">
            <w:pPr>
              <w:jc w:val="center"/>
            </w:pPr>
            <w:r w:rsidRPr="00A336C3">
              <w:t>0</w:t>
            </w:r>
          </w:p>
        </w:tc>
        <w:tc>
          <w:tcPr>
            <w:tcW w:w="709" w:type="dxa"/>
            <w:tcBorders>
              <w:top w:val="nil"/>
              <w:left w:val="nil"/>
              <w:bottom w:val="single" w:sz="6" w:space="0" w:color="auto"/>
              <w:right w:val="single" w:sz="8" w:space="0" w:color="auto"/>
            </w:tcBorders>
            <w:shd w:val="clear" w:color="auto" w:fill="auto"/>
            <w:noWrap/>
            <w:vAlign w:val="center"/>
          </w:tcPr>
          <w:p w14:paraId="34228A9C" w14:textId="77777777" w:rsidR="0006375F" w:rsidRPr="00A336C3" w:rsidRDefault="0006375F" w:rsidP="0006375F">
            <w:pPr>
              <w:jc w:val="center"/>
            </w:pPr>
            <w:r w:rsidRPr="00A336C3">
              <w:t>3</w:t>
            </w:r>
          </w:p>
        </w:tc>
      </w:tr>
      <w:tr w:rsidR="0006375F" w:rsidRPr="00A336C3" w14:paraId="79E048D0" w14:textId="77777777" w:rsidTr="0006375F">
        <w:trPr>
          <w:trHeight w:val="240"/>
          <w:jc w:val="center"/>
        </w:trPr>
        <w:tc>
          <w:tcPr>
            <w:tcW w:w="5953" w:type="dxa"/>
            <w:gridSpan w:val="3"/>
            <w:tcBorders>
              <w:top w:val="single" w:sz="6" w:space="0" w:color="auto"/>
              <w:left w:val="single" w:sz="6" w:space="0" w:color="auto"/>
              <w:bottom w:val="single" w:sz="6" w:space="0" w:color="auto"/>
              <w:right w:val="single" w:sz="6" w:space="0" w:color="auto"/>
            </w:tcBorders>
            <w:shd w:val="clear" w:color="auto" w:fill="auto"/>
            <w:noWrap/>
            <w:vAlign w:val="center"/>
          </w:tcPr>
          <w:p w14:paraId="38CF8E56" w14:textId="77777777" w:rsidR="0006375F" w:rsidRPr="00A336C3" w:rsidRDefault="0006375F" w:rsidP="0006375F">
            <w:pPr>
              <w:jc w:val="center"/>
              <w:rPr>
                <w:b/>
                <w:lang w:eastAsia="en-IN"/>
              </w:rPr>
            </w:pPr>
            <w:r w:rsidRPr="00A336C3">
              <w:rPr>
                <w:b/>
                <w:lang w:eastAsia="en-IN"/>
              </w:rPr>
              <w:t>Total Credit</w:t>
            </w:r>
          </w:p>
        </w:tc>
        <w:tc>
          <w:tcPr>
            <w:tcW w:w="841" w:type="dxa"/>
            <w:tcBorders>
              <w:top w:val="single" w:sz="6" w:space="0" w:color="auto"/>
              <w:left w:val="single" w:sz="6" w:space="0" w:color="auto"/>
              <w:bottom w:val="single" w:sz="6" w:space="0" w:color="auto"/>
              <w:right w:val="single" w:sz="6" w:space="0" w:color="auto"/>
            </w:tcBorders>
            <w:shd w:val="clear" w:color="auto" w:fill="auto"/>
            <w:vAlign w:val="center"/>
          </w:tcPr>
          <w:p w14:paraId="0D945688" w14:textId="77777777" w:rsidR="0006375F" w:rsidRPr="00A336C3" w:rsidRDefault="0006375F" w:rsidP="0006375F">
            <w:pPr>
              <w:jc w:val="center"/>
              <w:rPr>
                <w:b/>
              </w:rPr>
            </w:pPr>
            <w:r w:rsidRPr="00A336C3">
              <w:rPr>
                <w:b/>
              </w:rPr>
              <w:t>15</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center"/>
          </w:tcPr>
          <w:p w14:paraId="0EC8585B" w14:textId="77777777" w:rsidR="0006375F" w:rsidRPr="00A336C3" w:rsidRDefault="0006375F" w:rsidP="0006375F">
            <w:pPr>
              <w:jc w:val="center"/>
              <w:rPr>
                <w:b/>
              </w:rPr>
            </w:pPr>
            <w:r w:rsidRPr="00A336C3">
              <w:rPr>
                <w:b/>
              </w:rPr>
              <w:t>3</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6F25055" w14:textId="77777777" w:rsidR="0006375F" w:rsidRPr="00A336C3" w:rsidRDefault="0006375F" w:rsidP="0006375F">
            <w:pPr>
              <w:jc w:val="center"/>
              <w:rPr>
                <w:b/>
              </w:rPr>
            </w:pPr>
            <w:r w:rsidRPr="00A336C3">
              <w:rPr>
                <w:b/>
              </w:rPr>
              <w:t>3</w:t>
            </w:r>
          </w:p>
        </w:tc>
        <w:tc>
          <w:tcPr>
            <w:tcW w:w="709" w:type="dxa"/>
            <w:tcBorders>
              <w:top w:val="single" w:sz="6" w:space="0" w:color="auto"/>
              <w:left w:val="single" w:sz="6" w:space="0" w:color="auto"/>
              <w:bottom w:val="single" w:sz="6" w:space="0" w:color="auto"/>
              <w:right w:val="single" w:sz="6" w:space="0" w:color="auto"/>
            </w:tcBorders>
            <w:shd w:val="clear" w:color="auto" w:fill="auto"/>
            <w:noWrap/>
            <w:vAlign w:val="center"/>
          </w:tcPr>
          <w:p w14:paraId="0900AC57" w14:textId="77777777" w:rsidR="0006375F" w:rsidRPr="00A336C3" w:rsidRDefault="0006375F" w:rsidP="0006375F">
            <w:pPr>
              <w:jc w:val="center"/>
              <w:rPr>
                <w:b/>
              </w:rPr>
            </w:pPr>
            <w:r w:rsidRPr="00A336C3">
              <w:rPr>
                <w:b/>
              </w:rPr>
              <w:t>19.5</w:t>
            </w:r>
          </w:p>
        </w:tc>
      </w:tr>
    </w:tbl>
    <w:p w14:paraId="2C565125" w14:textId="77777777" w:rsidR="0006375F" w:rsidRPr="00A336C3" w:rsidRDefault="0006375F" w:rsidP="0006375F">
      <w:pPr>
        <w:ind w:right="-472"/>
        <w:jc w:val="both"/>
        <w:rPr>
          <w:b/>
          <w:sz w:val="18"/>
          <w:szCs w:val="18"/>
        </w:rPr>
      </w:pPr>
    </w:p>
    <w:p w14:paraId="0673BC68" w14:textId="77777777" w:rsidR="0006375F" w:rsidRPr="00A336C3" w:rsidRDefault="0006375F" w:rsidP="0006375F">
      <w:pPr>
        <w:ind w:right="-472"/>
        <w:jc w:val="both"/>
        <w:rPr>
          <w:b/>
          <w:sz w:val="18"/>
          <w:szCs w:val="18"/>
        </w:rPr>
      </w:pPr>
    </w:p>
    <w:tbl>
      <w:tblPr>
        <w:tblW w:w="9204" w:type="dxa"/>
        <w:jc w:val="center"/>
        <w:tblLook w:val="04A0" w:firstRow="1" w:lastRow="0" w:firstColumn="1" w:lastColumn="0" w:noHBand="0" w:noVBand="1"/>
      </w:tblPr>
      <w:tblGrid>
        <w:gridCol w:w="643"/>
        <w:gridCol w:w="1150"/>
        <w:gridCol w:w="4160"/>
        <w:gridCol w:w="841"/>
        <w:gridCol w:w="851"/>
        <w:gridCol w:w="850"/>
        <w:gridCol w:w="709"/>
      </w:tblGrid>
      <w:tr w:rsidR="0006375F" w:rsidRPr="00A336C3" w14:paraId="3F60A6BD" w14:textId="77777777" w:rsidTr="0006375F">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0F8B98" w14:textId="77777777" w:rsidR="0006375F" w:rsidRPr="00A336C3" w:rsidRDefault="0006375F" w:rsidP="0006375F">
            <w:pPr>
              <w:jc w:val="center"/>
              <w:rPr>
                <w:b/>
                <w:bCs/>
              </w:rPr>
            </w:pPr>
            <w:r w:rsidRPr="00A336C3">
              <w:rPr>
                <w:b/>
                <w:bCs/>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6C6B0754" w14:textId="77777777" w:rsidR="0006375F" w:rsidRPr="00A336C3" w:rsidRDefault="0006375F" w:rsidP="0006375F">
            <w:pPr>
              <w:jc w:val="center"/>
              <w:rPr>
                <w:b/>
                <w:bCs/>
              </w:rPr>
            </w:pPr>
            <w:r w:rsidRPr="00A336C3">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61051BCC" w14:textId="77777777" w:rsidR="0006375F" w:rsidRPr="00A336C3" w:rsidRDefault="0006375F" w:rsidP="0006375F">
            <w:pPr>
              <w:jc w:val="center"/>
              <w:rPr>
                <w:b/>
              </w:rPr>
            </w:pPr>
            <w:r w:rsidRPr="00A336C3">
              <w:rPr>
                <w:b/>
              </w:rPr>
              <w:t>SEMESTER IV</w:t>
            </w:r>
          </w:p>
        </w:tc>
        <w:tc>
          <w:tcPr>
            <w:tcW w:w="841" w:type="dxa"/>
            <w:tcBorders>
              <w:top w:val="single" w:sz="8" w:space="0" w:color="auto"/>
              <w:left w:val="nil"/>
              <w:bottom w:val="single" w:sz="8" w:space="0" w:color="auto"/>
              <w:right w:val="single" w:sz="8" w:space="0" w:color="auto"/>
            </w:tcBorders>
            <w:shd w:val="clear" w:color="auto" w:fill="auto"/>
            <w:noWrap/>
            <w:vAlign w:val="center"/>
            <w:hideMark/>
          </w:tcPr>
          <w:p w14:paraId="1C084BBC" w14:textId="77777777" w:rsidR="0006375F" w:rsidRPr="00A336C3" w:rsidRDefault="0006375F" w:rsidP="0006375F">
            <w:pPr>
              <w:jc w:val="center"/>
              <w:rPr>
                <w:b/>
              </w:rPr>
            </w:pPr>
            <w:r w:rsidRPr="00A336C3">
              <w:rPr>
                <w:b/>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054E30FC" w14:textId="77777777" w:rsidR="0006375F" w:rsidRPr="00A336C3" w:rsidRDefault="0006375F" w:rsidP="0006375F">
            <w:pPr>
              <w:jc w:val="center"/>
              <w:rPr>
                <w:b/>
              </w:rPr>
            </w:pPr>
            <w:r w:rsidRPr="00A336C3">
              <w:rPr>
                <w:b/>
              </w:rPr>
              <w:t>T</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23B9E42D" w14:textId="77777777" w:rsidR="0006375F" w:rsidRPr="00A336C3" w:rsidRDefault="0006375F" w:rsidP="0006375F">
            <w:pPr>
              <w:jc w:val="center"/>
              <w:rPr>
                <w:b/>
              </w:rPr>
            </w:pPr>
            <w:r w:rsidRPr="00A336C3">
              <w:rPr>
                <w:b/>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2D7367C4" w14:textId="77777777" w:rsidR="0006375F" w:rsidRPr="00A336C3" w:rsidRDefault="0006375F" w:rsidP="0006375F">
            <w:pPr>
              <w:jc w:val="center"/>
              <w:rPr>
                <w:b/>
              </w:rPr>
            </w:pPr>
            <w:r w:rsidRPr="00A336C3">
              <w:rPr>
                <w:b/>
              </w:rPr>
              <w:t>C</w:t>
            </w:r>
          </w:p>
        </w:tc>
      </w:tr>
      <w:tr w:rsidR="0006375F" w:rsidRPr="00A336C3" w14:paraId="6684CAF8" w14:textId="77777777" w:rsidTr="0006375F">
        <w:trPr>
          <w:trHeight w:val="689"/>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9E98702" w14:textId="77777777" w:rsidR="0006375F" w:rsidRPr="00A336C3" w:rsidRDefault="0006375F" w:rsidP="0006375F">
            <w:pPr>
              <w:jc w:val="center"/>
            </w:pPr>
            <w:r w:rsidRPr="00A336C3">
              <w:t>1.</w:t>
            </w:r>
          </w:p>
        </w:tc>
        <w:tc>
          <w:tcPr>
            <w:tcW w:w="1150" w:type="dxa"/>
            <w:tcBorders>
              <w:top w:val="nil"/>
              <w:left w:val="nil"/>
              <w:bottom w:val="single" w:sz="8" w:space="0" w:color="auto"/>
              <w:right w:val="single" w:sz="8" w:space="0" w:color="auto"/>
            </w:tcBorders>
            <w:shd w:val="clear" w:color="auto" w:fill="auto"/>
            <w:noWrap/>
            <w:vAlign w:val="center"/>
          </w:tcPr>
          <w:p w14:paraId="0EED5C94" w14:textId="77777777" w:rsidR="0006375F" w:rsidRPr="00A336C3" w:rsidRDefault="0006375F" w:rsidP="0006375F">
            <w:r w:rsidRPr="00A336C3">
              <w:rPr>
                <w:rFonts w:eastAsia="Noto Sans CJK SC Regular"/>
                <w:bCs/>
                <w:kern w:val="2"/>
                <w:lang w:eastAsia="zh-CN" w:bidi="hi-IN"/>
              </w:rPr>
              <w:t>EP2201</w:t>
            </w:r>
          </w:p>
        </w:tc>
        <w:tc>
          <w:tcPr>
            <w:tcW w:w="4160" w:type="dxa"/>
            <w:tcBorders>
              <w:top w:val="nil"/>
              <w:left w:val="nil"/>
              <w:bottom w:val="single" w:sz="8" w:space="0" w:color="auto"/>
              <w:right w:val="single" w:sz="8" w:space="0" w:color="auto"/>
            </w:tcBorders>
            <w:shd w:val="clear" w:color="auto" w:fill="auto"/>
            <w:vAlign w:val="center"/>
          </w:tcPr>
          <w:p w14:paraId="43054F31" w14:textId="77777777" w:rsidR="0006375F" w:rsidRPr="00A336C3" w:rsidRDefault="0006375F" w:rsidP="0006375F">
            <w:r w:rsidRPr="00A336C3">
              <w:rPr>
                <w:w w:val="105"/>
              </w:rPr>
              <w:t>Introduction to</w:t>
            </w:r>
            <w:r w:rsidRPr="00A336C3">
              <w:rPr>
                <w:spacing w:val="1"/>
                <w:w w:val="105"/>
              </w:rPr>
              <w:t xml:space="preserve"> </w:t>
            </w:r>
            <w:r w:rsidRPr="00A336C3">
              <w:rPr>
                <w:w w:val="105"/>
              </w:rPr>
              <w:t>Nuclear</w:t>
            </w:r>
            <w:r w:rsidRPr="00A336C3">
              <w:rPr>
                <w:spacing w:val="-12"/>
                <w:w w:val="105"/>
              </w:rPr>
              <w:t xml:space="preserve"> </w:t>
            </w:r>
            <w:r w:rsidRPr="00A336C3">
              <w:rPr>
                <w:w w:val="105"/>
              </w:rPr>
              <w:t>and</w:t>
            </w:r>
            <w:r w:rsidRPr="00A336C3">
              <w:rPr>
                <w:spacing w:val="-13"/>
                <w:w w:val="105"/>
              </w:rPr>
              <w:t xml:space="preserve"> </w:t>
            </w:r>
            <w:r w:rsidRPr="00A336C3">
              <w:rPr>
                <w:w w:val="105"/>
              </w:rPr>
              <w:t>Particle</w:t>
            </w:r>
            <w:r w:rsidRPr="00A336C3">
              <w:rPr>
                <w:spacing w:val="-52"/>
                <w:w w:val="105"/>
              </w:rPr>
              <w:t xml:space="preserve"> </w:t>
            </w:r>
            <w:r w:rsidRPr="00A336C3">
              <w:rPr>
                <w:w w:val="105"/>
              </w:rPr>
              <w:t xml:space="preserve">Physics </w:t>
            </w:r>
          </w:p>
        </w:tc>
        <w:tc>
          <w:tcPr>
            <w:tcW w:w="841" w:type="dxa"/>
            <w:tcBorders>
              <w:top w:val="nil"/>
              <w:left w:val="nil"/>
              <w:bottom w:val="single" w:sz="8" w:space="0" w:color="auto"/>
              <w:right w:val="single" w:sz="8" w:space="0" w:color="auto"/>
            </w:tcBorders>
            <w:shd w:val="clear" w:color="auto" w:fill="auto"/>
            <w:vAlign w:val="center"/>
          </w:tcPr>
          <w:p w14:paraId="3DBBD1D5" w14:textId="77777777" w:rsidR="0006375F" w:rsidRPr="00A336C3" w:rsidRDefault="0006375F" w:rsidP="0006375F">
            <w:pPr>
              <w:jc w:val="center"/>
            </w:pPr>
            <w:r w:rsidRPr="00A336C3">
              <w:t>2</w:t>
            </w:r>
          </w:p>
        </w:tc>
        <w:tc>
          <w:tcPr>
            <w:tcW w:w="851" w:type="dxa"/>
            <w:tcBorders>
              <w:top w:val="nil"/>
              <w:left w:val="nil"/>
              <w:bottom w:val="single" w:sz="8" w:space="0" w:color="auto"/>
              <w:right w:val="single" w:sz="8" w:space="0" w:color="auto"/>
            </w:tcBorders>
            <w:shd w:val="clear" w:color="auto" w:fill="auto"/>
            <w:noWrap/>
            <w:vAlign w:val="center"/>
          </w:tcPr>
          <w:p w14:paraId="696DB9B5"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317A5316"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3CD22FE9" w14:textId="77777777" w:rsidR="0006375F" w:rsidRPr="00A336C3" w:rsidRDefault="0006375F" w:rsidP="0006375F">
            <w:pPr>
              <w:jc w:val="center"/>
            </w:pPr>
            <w:r w:rsidRPr="00A336C3">
              <w:t>3</w:t>
            </w:r>
          </w:p>
        </w:tc>
      </w:tr>
      <w:tr w:rsidR="0006375F" w:rsidRPr="00A336C3" w14:paraId="06E9012D"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F6B7752" w14:textId="77777777" w:rsidR="0006375F" w:rsidRPr="00A336C3" w:rsidRDefault="0006375F" w:rsidP="0006375F">
            <w:pPr>
              <w:jc w:val="center"/>
            </w:pPr>
            <w:r w:rsidRPr="00A336C3">
              <w:t>2.</w:t>
            </w:r>
          </w:p>
        </w:tc>
        <w:tc>
          <w:tcPr>
            <w:tcW w:w="1150" w:type="dxa"/>
            <w:tcBorders>
              <w:top w:val="nil"/>
              <w:left w:val="nil"/>
              <w:bottom w:val="single" w:sz="8" w:space="0" w:color="auto"/>
              <w:right w:val="single" w:sz="8" w:space="0" w:color="auto"/>
            </w:tcBorders>
            <w:shd w:val="clear" w:color="auto" w:fill="auto"/>
            <w:noWrap/>
            <w:vAlign w:val="center"/>
          </w:tcPr>
          <w:p w14:paraId="28CD357F" w14:textId="77777777" w:rsidR="0006375F" w:rsidRPr="00A336C3" w:rsidRDefault="0006375F" w:rsidP="0006375F">
            <w:r w:rsidRPr="00A336C3">
              <w:rPr>
                <w:rFonts w:eastAsia="Noto Sans CJK SC Regular"/>
                <w:bCs/>
                <w:kern w:val="2"/>
                <w:lang w:eastAsia="zh-CN" w:bidi="hi-IN"/>
              </w:rPr>
              <w:t>EP2202</w:t>
            </w:r>
          </w:p>
        </w:tc>
        <w:tc>
          <w:tcPr>
            <w:tcW w:w="4160" w:type="dxa"/>
            <w:tcBorders>
              <w:top w:val="nil"/>
              <w:left w:val="nil"/>
              <w:bottom w:val="single" w:sz="8" w:space="0" w:color="auto"/>
              <w:right w:val="single" w:sz="8" w:space="0" w:color="auto"/>
            </w:tcBorders>
            <w:shd w:val="clear" w:color="auto" w:fill="auto"/>
            <w:vAlign w:val="center"/>
          </w:tcPr>
          <w:p w14:paraId="6389FF28" w14:textId="77777777" w:rsidR="0006375F" w:rsidRPr="00A336C3" w:rsidRDefault="0006375F" w:rsidP="0006375F">
            <w:r w:rsidRPr="00A336C3">
              <w:t>Mathematical</w:t>
            </w:r>
            <w:r w:rsidRPr="00A336C3">
              <w:rPr>
                <w:spacing w:val="1"/>
              </w:rPr>
              <w:t xml:space="preserve"> Methods for Engineers </w:t>
            </w:r>
          </w:p>
        </w:tc>
        <w:tc>
          <w:tcPr>
            <w:tcW w:w="841" w:type="dxa"/>
            <w:tcBorders>
              <w:top w:val="nil"/>
              <w:left w:val="nil"/>
              <w:bottom w:val="single" w:sz="8" w:space="0" w:color="auto"/>
              <w:right w:val="single" w:sz="8" w:space="0" w:color="auto"/>
            </w:tcBorders>
            <w:shd w:val="clear" w:color="auto" w:fill="auto"/>
            <w:vAlign w:val="center"/>
          </w:tcPr>
          <w:p w14:paraId="400EA04F"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0C28DD6E"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16C37990"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641B506B" w14:textId="77777777" w:rsidR="0006375F" w:rsidRPr="00A336C3" w:rsidRDefault="0006375F" w:rsidP="0006375F">
            <w:pPr>
              <w:jc w:val="center"/>
            </w:pPr>
            <w:r w:rsidRPr="00A336C3">
              <w:t>4</w:t>
            </w:r>
          </w:p>
        </w:tc>
      </w:tr>
      <w:tr w:rsidR="0006375F" w:rsidRPr="00A336C3" w14:paraId="1CA437DE"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3DEC8D5" w14:textId="77777777" w:rsidR="0006375F" w:rsidRPr="00A336C3" w:rsidRDefault="0006375F" w:rsidP="0006375F">
            <w:pPr>
              <w:jc w:val="center"/>
            </w:pPr>
            <w:r w:rsidRPr="00A336C3">
              <w:t>3.</w:t>
            </w:r>
          </w:p>
        </w:tc>
        <w:tc>
          <w:tcPr>
            <w:tcW w:w="1150" w:type="dxa"/>
            <w:tcBorders>
              <w:top w:val="nil"/>
              <w:left w:val="nil"/>
              <w:bottom w:val="single" w:sz="8" w:space="0" w:color="auto"/>
              <w:right w:val="single" w:sz="8" w:space="0" w:color="auto"/>
            </w:tcBorders>
            <w:shd w:val="clear" w:color="auto" w:fill="auto"/>
            <w:noWrap/>
            <w:vAlign w:val="center"/>
          </w:tcPr>
          <w:p w14:paraId="04CB50AD" w14:textId="77777777" w:rsidR="0006375F" w:rsidRPr="00A336C3" w:rsidRDefault="0006375F" w:rsidP="0006375F">
            <w:r w:rsidRPr="00A336C3">
              <w:rPr>
                <w:rFonts w:eastAsiaTheme="minorHAnsi"/>
                <w:bCs/>
              </w:rPr>
              <w:t>EP2203</w:t>
            </w:r>
          </w:p>
        </w:tc>
        <w:tc>
          <w:tcPr>
            <w:tcW w:w="4160" w:type="dxa"/>
            <w:tcBorders>
              <w:top w:val="nil"/>
              <w:left w:val="nil"/>
              <w:bottom w:val="single" w:sz="8" w:space="0" w:color="auto"/>
              <w:right w:val="single" w:sz="8" w:space="0" w:color="auto"/>
            </w:tcBorders>
            <w:shd w:val="clear" w:color="auto" w:fill="auto"/>
            <w:vAlign w:val="center"/>
          </w:tcPr>
          <w:p w14:paraId="06E2A04B" w14:textId="77777777" w:rsidR="0006375F" w:rsidRPr="00A336C3" w:rsidRDefault="0006375F" w:rsidP="0006375F">
            <w:r w:rsidRPr="00A336C3">
              <w:t>Electromagnetism</w:t>
            </w:r>
          </w:p>
        </w:tc>
        <w:tc>
          <w:tcPr>
            <w:tcW w:w="841" w:type="dxa"/>
            <w:tcBorders>
              <w:top w:val="nil"/>
              <w:left w:val="nil"/>
              <w:bottom w:val="single" w:sz="8" w:space="0" w:color="auto"/>
              <w:right w:val="single" w:sz="8" w:space="0" w:color="auto"/>
            </w:tcBorders>
            <w:shd w:val="clear" w:color="auto" w:fill="auto"/>
            <w:vAlign w:val="center"/>
          </w:tcPr>
          <w:p w14:paraId="3F2C0D80"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180EC071"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08F979D5"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65C39E7E" w14:textId="77777777" w:rsidR="0006375F" w:rsidRPr="00A336C3" w:rsidRDefault="0006375F" w:rsidP="0006375F">
            <w:pPr>
              <w:jc w:val="center"/>
            </w:pPr>
            <w:r w:rsidRPr="00A336C3">
              <w:t>4</w:t>
            </w:r>
          </w:p>
        </w:tc>
      </w:tr>
      <w:tr w:rsidR="0006375F" w:rsidRPr="00A336C3" w14:paraId="52426402"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3000F4C" w14:textId="77777777" w:rsidR="0006375F" w:rsidRPr="00A336C3" w:rsidRDefault="0006375F" w:rsidP="0006375F">
            <w:pPr>
              <w:jc w:val="center"/>
            </w:pPr>
            <w:r w:rsidRPr="00A336C3">
              <w:t>4.</w:t>
            </w:r>
          </w:p>
        </w:tc>
        <w:tc>
          <w:tcPr>
            <w:tcW w:w="1150" w:type="dxa"/>
            <w:tcBorders>
              <w:top w:val="nil"/>
              <w:left w:val="nil"/>
              <w:bottom w:val="single" w:sz="8" w:space="0" w:color="auto"/>
              <w:right w:val="single" w:sz="8" w:space="0" w:color="auto"/>
            </w:tcBorders>
            <w:shd w:val="clear" w:color="auto" w:fill="auto"/>
            <w:noWrap/>
            <w:vAlign w:val="center"/>
          </w:tcPr>
          <w:p w14:paraId="1457B3AC" w14:textId="77777777" w:rsidR="0006375F" w:rsidRPr="00A336C3" w:rsidRDefault="0006375F" w:rsidP="0006375F">
            <w:r w:rsidRPr="00A336C3">
              <w:rPr>
                <w:rFonts w:eastAsiaTheme="minorHAnsi"/>
                <w:bCs/>
              </w:rPr>
              <w:t>EP2204</w:t>
            </w:r>
          </w:p>
        </w:tc>
        <w:tc>
          <w:tcPr>
            <w:tcW w:w="4160" w:type="dxa"/>
            <w:tcBorders>
              <w:top w:val="nil"/>
              <w:left w:val="nil"/>
              <w:bottom w:val="single" w:sz="8" w:space="0" w:color="auto"/>
              <w:right w:val="single" w:sz="8" w:space="0" w:color="auto"/>
            </w:tcBorders>
            <w:shd w:val="clear" w:color="auto" w:fill="auto"/>
            <w:vAlign w:val="center"/>
          </w:tcPr>
          <w:p w14:paraId="039497E4" w14:textId="77777777" w:rsidR="0006375F" w:rsidRPr="00A336C3" w:rsidRDefault="0006375F" w:rsidP="0006375F">
            <w:r w:rsidRPr="00A336C3">
              <w:t>Introductory Statistical Mechanics</w:t>
            </w:r>
          </w:p>
        </w:tc>
        <w:tc>
          <w:tcPr>
            <w:tcW w:w="841" w:type="dxa"/>
            <w:tcBorders>
              <w:top w:val="nil"/>
              <w:left w:val="nil"/>
              <w:bottom w:val="single" w:sz="8" w:space="0" w:color="auto"/>
              <w:right w:val="single" w:sz="8" w:space="0" w:color="auto"/>
            </w:tcBorders>
            <w:shd w:val="clear" w:color="auto" w:fill="auto"/>
            <w:vAlign w:val="center"/>
          </w:tcPr>
          <w:p w14:paraId="7693C776" w14:textId="77777777" w:rsidR="0006375F" w:rsidRPr="00A336C3" w:rsidRDefault="0006375F" w:rsidP="0006375F">
            <w:pPr>
              <w:jc w:val="center"/>
            </w:pPr>
            <w:r w:rsidRPr="00A336C3">
              <w:t>2</w:t>
            </w:r>
          </w:p>
        </w:tc>
        <w:tc>
          <w:tcPr>
            <w:tcW w:w="851" w:type="dxa"/>
            <w:tcBorders>
              <w:top w:val="nil"/>
              <w:left w:val="nil"/>
              <w:bottom w:val="single" w:sz="8" w:space="0" w:color="auto"/>
              <w:right w:val="single" w:sz="8" w:space="0" w:color="auto"/>
            </w:tcBorders>
            <w:shd w:val="clear" w:color="auto" w:fill="auto"/>
            <w:noWrap/>
            <w:vAlign w:val="center"/>
          </w:tcPr>
          <w:p w14:paraId="1E57FE91"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30CDCE87"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6278E051" w14:textId="77777777" w:rsidR="0006375F" w:rsidRPr="00A336C3" w:rsidRDefault="0006375F" w:rsidP="0006375F">
            <w:pPr>
              <w:jc w:val="center"/>
            </w:pPr>
            <w:r w:rsidRPr="00A336C3">
              <w:t>3</w:t>
            </w:r>
          </w:p>
        </w:tc>
      </w:tr>
      <w:tr w:rsidR="0006375F" w:rsidRPr="00A336C3" w14:paraId="0E7CFC52"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8037FBC" w14:textId="77777777" w:rsidR="0006375F" w:rsidRPr="00A336C3" w:rsidRDefault="0006375F" w:rsidP="0006375F">
            <w:pPr>
              <w:jc w:val="center"/>
            </w:pPr>
            <w:r w:rsidRPr="00A336C3">
              <w:t>5.</w:t>
            </w:r>
          </w:p>
        </w:tc>
        <w:tc>
          <w:tcPr>
            <w:tcW w:w="1150" w:type="dxa"/>
            <w:tcBorders>
              <w:top w:val="nil"/>
              <w:left w:val="nil"/>
              <w:bottom w:val="single" w:sz="8" w:space="0" w:color="auto"/>
              <w:right w:val="single" w:sz="8" w:space="0" w:color="auto"/>
            </w:tcBorders>
            <w:shd w:val="clear" w:color="auto" w:fill="auto"/>
            <w:noWrap/>
            <w:vAlign w:val="center"/>
          </w:tcPr>
          <w:p w14:paraId="1948356D" w14:textId="77777777" w:rsidR="0006375F" w:rsidRPr="00A336C3" w:rsidRDefault="0006375F" w:rsidP="0006375F">
            <w:pPr>
              <w:rPr>
                <w:rFonts w:eastAsiaTheme="minorHAnsi"/>
                <w:bCs/>
              </w:rPr>
            </w:pPr>
            <w:r w:rsidRPr="00A336C3">
              <w:t>EP2205</w:t>
            </w:r>
          </w:p>
        </w:tc>
        <w:tc>
          <w:tcPr>
            <w:tcW w:w="4160" w:type="dxa"/>
            <w:tcBorders>
              <w:top w:val="nil"/>
              <w:left w:val="nil"/>
              <w:bottom w:val="single" w:sz="8" w:space="0" w:color="auto"/>
              <w:right w:val="single" w:sz="8" w:space="0" w:color="auto"/>
            </w:tcBorders>
            <w:shd w:val="clear" w:color="auto" w:fill="auto"/>
            <w:vAlign w:val="center"/>
          </w:tcPr>
          <w:p w14:paraId="0236602E" w14:textId="77777777" w:rsidR="0006375F" w:rsidRPr="00A336C3" w:rsidRDefault="0006375F" w:rsidP="0006375F">
            <w:r w:rsidRPr="00A336C3">
              <w:rPr>
                <w:w w:val="105"/>
              </w:rPr>
              <w:t>Analog Electronics</w:t>
            </w:r>
          </w:p>
        </w:tc>
        <w:tc>
          <w:tcPr>
            <w:tcW w:w="841" w:type="dxa"/>
            <w:tcBorders>
              <w:top w:val="nil"/>
              <w:left w:val="nil"/>
              <w:bottom w:val="single" w:sz="8" w:space="0" w:color="auto"/>
              <w:right w:val="single" w:sz="8" w:space="0" w:color="auto"/>
            </w:tcBorders>
            <w:shd w:val="clear" w:color="auto" w:fill="auto"/>
            <w:vAlign w:val="center"/>
          </w:tcPr>
          <w:p w14:paraId="7B14866B" w14:textId="77777777" w:rsidR="0006375F" w:rsidRPr="00A336C3" w:rsidRDefault="0006375F" w:rsidP="0006375F">
            <w:pPr>
              <w:jc w:val="center"/>
            </w:pPr>
            <w:r w:rsidRPr="00A336C3">
              <w:t>2</w:t>
            </w:r>
          </w:p>
        </w:tc>
        <w:tc>
          <w:tcPr>
            <w:tcW w:w="851" w:type="dxa"/>
            <w:tcBorders>
              <w:top w:val="nil"/>
              <w:left w:val="nil"/>
              <w:bottom w:val="single" w:sz="8" w:space="0" w:color="auto"/>
              <w:right w:val="single" w:sz="8" w:space="0" w:color="auto"/>
            </w:tcBorders>
            <w:shd w:val="clear" w:color="auto" w:fill="auto"/>
            <w:noWrap/>
            <w:vAlign w:val="center"/>
          </w:tcPr>
          <w:p w14:paraId="5D75C28A" w14:textId="77777777" w:rsidR="0006375F" w:rsidRPr="00A336C3" w:rsidRDefault="0006375F" w:rsidP="0006375F">
            <w:pPr>
              <w:jc w:val="center"/>
            </w:pPr>
            <w:r w:rsidRPr="00A336C3">
              <w:t>0</w:t>
            </w:r>
          </w:p>
        </w:tc>
        <w:tc>
          <w:tcPr>
            <w:tcW w:w="850" w:type="dxa"/>
            <w:tcBorders>
              <w:top w:val="nil"/>
              <w:left w:val="nil"/>
              <w:bottom w:val="single" w:sz="8" w:space="0" w:color="auto"/>
              <w:right w:val="single" w:sz="8" w:space="0" w:color="auto"/>
            </w:tcBorders>
            <w:shd w:val="clear" w:color="auto" w:fill="auto"/>
            <w:noWrap/>
            <w:vAlign w:val="center"/>
          </w:tcPr>
          <w:p w14:paraId="09B508DE" w14:textId="77777777" w:rsidR="0006375F" w:rsidRPr="00A336C3" w:rsidRDefault="0006375F" w:rsidP="0006375F">
            <w:pPr>
              <w:jc w:val="center"/>
            </w:pPr>
            <w:r w:rsidRPr="00A336C3">
              <w:t>3</w:t>
            </w:r>
          </w:p>
        </w:tc>
        <w:tc>
          <w:tcPr>
            <w:tcW w:w="709" w:type="dxa"/>
            <w:tcBorders>
              <w:top w:val="nil"/>
              <w:left w:val="nil"/>
              <w:bottom w:val="single" w:sz="8" w:space="0" w:color="auto"/>
              <w:right w:val="single" w:sz="8" w:space="0" w:color="auto"/>
            </w:tcBorders>
            <w:shd w:val="clear" w:color="auto" w:fill="auto"/>
            <w:noWrap/>
            <w:vAlign w:val="center"/>
          </w:tcPr>
          <w:p w14:paraId="0121F33C" w14:textId="77777777" w:rsidR="0006375F" w:rsidRPr="00A336C3" w:rsidRDefault="0006375F" w:rsidP="0006375F">
            <w:pPr>
              <w:jc w:val="center"/>
            </w:pPr>
            <w:r w:rsidRPr="00A336C3">
              <w:t>3.5</w:t>
            </w:r>
          </w:p>
        </w:tc>
      </w:tr>
      <w:tr w:rsidR="0006375F" w:rsidRPr="00A336C3" w14:paraId="11DD777E"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BE8A01E" w14:textId="77777777" w:rsidR="0006375F" w:rsidRPr="00A336C3" w:rsidRDefault="0006375F" w:rsidP="0006375F">
            <w:pPr>
              <w:jc w:val="center"/>
            </w:pPr>
            <w:r w:rsidRPr="00A336C3">
              <w:t>6.</w:t>
            </w:r>
          </w:p>
        </w:tc>
        <w:tc>
          <w:tcPr>
            <w:tcW w:w="1150" w:type="dxa"/>
            <w:tcBorders>
              <w:top w:val="nil"/>
              <w:left w:val="nil"/>
              <w:bottom w:val="single" w:sz="8" w:space="0" w:color="auto"/>
              <w:right w:val="single" w:sz="8" w:space="0" w:color="auto"/>
            </w:tcBorders>
            <w:shd w:val="clear" w:color="auto" w:fill="auto"/>
            <w:noWrap/>
            <w:vAlign w:val="center"/>
          </w:tcPr>
          <w:p w14:paraId="56538B6E" w14:textId="77777777" w:rsidR="0006375F" w:rsidRPr="00A336C3" w:rsidRDefault="0006375F" w:rsidP="0006375F">
            <w:pPr>
              <w:rPr>
                <w:rFonts w:eastAsiaTheme="minorHAnsi"/>
                <w:bCs/>
              </w:rPr>
            </w:pPr>
            <w:r w:rsidRPr="00A336C3">
              <w:rPr>
                <w:rFonts w:eastAsiaTheme="minorHAnsi"/>
                <w:bCs/>
              </w:rPr>
              <w:t>XX22PQ</w:t>
            </w:r>
          </w:p>
        </w:tc>
        <w:tc>
          <w:tcPr>
            <w:tcW w:w="4160" w:type="dxa"/>
            <w:tcBorders>
              <w:top w:val="nil"/>
              <w:left w:val="nil"/>
              <w:bottom w:val="single" w:sz="8" w:space="0" w:color="auto"/>
              <w:right w:val="single" w:sz="8" w:space="0" w:color="auto"/>
            </w:tcBorders>
            <w:shd w:val="clear" w:color="auto" w:fill="auto"/>
            <w:vAlign w:val="center"/>
          </w:tcPr>
          <w:p w14:paraId="5E18EC2D" w14:textId="77777777" w:rsidR="0006375F" w:rsidRPr="00A336C3" w:rsidRDefault="0006375F" w:rsidP="0006375F">
            <w:r w:rsidRPr="00A336C3">
              <w:t>IDE – I</w:t>
            </w:r>
          </w:p>
        </w:tc>
        <w:tc>
          <w:tcPr>
            <w:tcW w:w="841" w:type="dxa"/>
            <w:tcBorders>
              <w:top w:val="nil"/>
              <w:left w:val="nil"/>
              <w:bottom w:val="single" w:sz="8" w:space="0" w:color="auto"/>
              <w:right w:val="single" w:sz="8" w:space="0" w:color="auto"/>
            </w:tcBorders>
            <w:shd w:val="clear" w:color="auto" w:fill="auto"/>
            <w:vAlign w:val="center"/>
          </w:tcPr>
          <w:p w14:paraId="7D2965CB"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383308B8" w14:textId="77777777" w:rsidR="0006375F" w:rsidRPr="00A336C3" w:rsidRDefault="0006375F" w:rsidP="0006375F">
            <w:pPr>
              <w:jc w:val="center"/>
            </w:pPr>
            <w:r w:rsidRPr="00A336C3">
              <w:t>0</w:t>
            </w:r>
          </w:p>
        </w:tc>
        <w:tc>
          <w:tcPr>
            <w:tcW w:w="850" w:type="dxa"/>
            <w:tcBorders>
              <w:top w:val="nil"/>
              <w:left w:val="nil"/>
              <w:bottom w:val="single" w:sz="8" w:space="0" w:color="auto"/>
              <w:right w:val="single" w:sz="8" w:space="0" w:color="auto"/>
            </w:tcBorders>
            <w:shd w:val="clear" w:color="auto" w:fill="auto"/>
            <w:noWrap/>
            <w:vAlign w:val="center"/>
          </w:tcPr>
          <w:p w14:paraId="18E24AF2"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3C61E00F" w14:textId="77777777" w:rsidR="0006375F" w:rsidRPr="00A336C3" w:rsidRDefault="0006375F" w:rsidP="0006375F">
            <w:pPr>
              <w:jc w:val="center"/>
            </w:pPr>
            <w:r w:rsidRPr="00A336C3">
              <w:t>3</w:t>
            </w:r>
          </w:p>
        </w:tc>
      </w:tr>
      <w:tr w:rsidR="0006375F" w:rsidRPr="00A336C3" w14:paraId="4012B6DC" w14:textId="77777777" w:rsidTr="0006375F">
        <w:trPr>
          <w:trHeight w:val="240"/>
          <w:jc w:val="center"/>
        </w:trPr>
        <w:tc>
          <w:tcPr>
            <w:tcW w:w="5953" w:type="dxa"/>
            <w:gridSpan w:val="3"/>
            <w:tcBorders>
              <w:top w:val="nil"/>
              <w:left w:val="single" w:sz="8" w:space="0" w:color="auto"/>
              <w:bottom w:val="single" w:sz="8" w:space="0" w:color="auto"/>
              <w:right w:val="single" w:sz="8" w:space="0" w:color="auto"/>
            </w:tcBorders>
            <w:shd w:val="clear" w:color="auto" w:fill="auto"/>
            <w:noWrap/>
            <w:vAlign w:val="center"/>
          </w:tcPr>
          <w:p w14:paraId="783DE0A8" w14:textId="77777777" w:rsidR="0006375F" w:rsidRPr="00A336C3" w:rsidRDefault="0006375F" w:rsidP="0006375F">
            <w:pPr>
              <w:jc w:val="center"/>
              <w:rPr>
                <w:b/>
                <w:bCs/>
                <w:w w:val="105"/>
              </w:rPr>
            </w:pPr>
            <w:r w:rsidRPr="00A336C3">
              <w:rPr>
                <w:b/>
                <w:bCs/>
              </w:rPr>
              <w:t>Total Credit</w:t>
            </w:r>
          </w:p>
        </w:tc>
        <w:tc>
          <w:tcPr>
            <w:tcW w:w="841" w:type="dxa"/>
            <w:tcBorders>
              <w:top w:val="nil"/>
              <w:left w:val="nil"/>
              <w:bottom w:val="single" w:sz="8" w:space="0" w:color="auto"/>
              <w:right w:val="single" w:sz="8" w:space="0" w:color="auto"/>
            </w:tcBorders>
            <w:shd w:val="clear" w:color="auto" w:fill="auto"/>
            <w:vAlign w:val="center"/>
          </w:tcPr>
          <w:p w14:paraId="78E07C99" w14:textId="77777777" w:rsidR="0006375F" w:rsidRPr="00A336C3" w:rsidRDefault="0006375F" w:rsidP="0006375F">
            <w:pPr>
              <w:jc w:val="center"/>
              <w:rPr>
                <w:b/>
                <w:bCs/>
              </w:rPr>
            </w:pPr>
            <w:r w:rsidRPr="00A336C3">
              <w:rPr>
                <w:b/>
                <w:bCs/>
              </w:rPr>
              <w:t>15</w:t>
            </w:r>
          </w:p>
        </w:tc>
        <w:tc>
          <w:tcPr>
            <w:tcW w:w="851" w:type="dxa"/>
            <w:tcBorders>
              <w:top w:val="nil"/>
              <w:left w:val="nil"/>
              <w:bottom w:val="single" w:sz="8" w:space="0" w:color="auto"/>
              <w:right w:val="single" w:sz="8" w:space="0" w:color="auto"/>
            </w:tcBorders>
            <w:shd w:val="clear" w:color="auto" w:fill="auto"/>
            <w:noWrap/>
            <w:vAlign w:val="center"/>
          </w:tcPr>
          <w:p w14:paraId="5718E541" w14:textId="77777777" w:rsidR="0006375F" w:rsidRPr="00A336C3" w:rsidRDefault="0006375F" w:rsidP="0006375F">
            <w:pPr>
              <w:jc w:val="center"/>
              <w:rPr>
                <w:b/>
                <w:bCs/>
              </w:rPr>
            </w:pPr>
            <w:r w:rsidRPr="00A336C3">
              <w:rPr>
                <w:b/>
                <w:bCs/>
              </w:rPr>
              <w:t>4</w:t>
            </w:r>
          </w:p>
        </w:tc>
        <w:tc>
          <w:tcPr>
            <w:tcW w:w="850" w:type="dxa"/>
            <w:tcBorders>
              <w:top w:val="nil"/>
              <w:left w:val="nil"/>
              <w:bottom w:val="single" w:sz="8" w:space="0" w:color="auto"/>
              <w:right w:val="single" w:sz="8" w:space="0" w:color="auto"/>
            </w:tcBorders>
            <w:shd w:val="clear" w:color="auto" w:fill="auto"/>
            <w:noWrap/>
            <w:vAlign w:val="center"/>
          </w:tcPr>
          <w:p w14:paraId="711FC933" w14:textId="77777777" w:rsidR="0006375F" w:rsidRPr="00A336C3" w:rsidRDefault="0006375F" w:rsidP="0006375F">
            <w:pPr>
              <w:jc w:val="center"/>
              <w:rPr>
                <w:b/>
                <w:bCs/>
              </w:rPr>
            </w:pPr>
            <w:r w:rsidRPr="00A336C3">
              <w:rPr>
                <w:b/>
                <w:bCs/>
              </w:rPr>
              <w:t>3</w:t>
            </w:r>
          </w:p>
        </w:tc>
        <w:tc>
          <w:tcPr>
            <w:tcW w:w="709" w:type="dxa"/>
            <w:tcBorders>
              <w:top w:val="nil"/>
              <w:left w:val="nil"/>
              <w:bottom w:val="single" w:sz="8" w:space="0" w:color="auto"/>
              <w:right w:val="single" w:sz="8" w:space="0" w:color="auto"/>
            </w:tcBorders>
            <w:shd w:val="clear" w:color="auto" w:fill="auto"/>
            <w:noWrap/>
            <w:vAlign w:val="center"/>
          </w:tcPr>
          <w:p w14:paraId="6B769A84" w14:textId="77777777" w:rsidR="0006375F" w:rsidRPr="00A336C3" w:rsidRDefault="0006375F" w:rsidP="0006375F">
            <w:pPr>
              <w:jc w:val="center"/>
              <w:rPr>
                <w:b/>
                <w:bCs/>
              </w:rPr>
            </w:pPr>
            <w:r w:rsidRPr="00A336C3">
              <w:rPr>
                <w:b/>
                <w:bCs/>
              </w:rPr>
              <w:t>20.5</w:t>
            </w:r>
          </w:p>
        </w:tc>
      </w:tr>
    </w:tbl>
    <w:p w14:paraId="28FDE7F8" w14:textId="77777777" w:rsidR="0006375F" w:rsidRPr="00A336C3" w:rsidRDefault="0006375F" w:rsidP="0006375F">
      <w:pPr>
        <w:spacing w:after="200" w:line="276" w:lineRule="auto"/>
        <w:rPr>
          <w:sz w:val="10"/>
          <w:szCs w:val="10"/>
        </w:rPr>
      </w:pPr>
    </w:p>
    <w:tbl>
      <w:tblPr>
        <w:tblW w:w="9204" w:type="dxa"/>
        <w:jc w:val="center"/>
        <w:tblLook w:val="04A0" w:firstRow="1" w:lastRow="0" w:firstColumn="1" w:lastColumn="0" w:noHBand="0" w:noVBand="1"/>
      </w:tblPr>
      <w:tblGrid>
        <w:gridCol w:w="643"/>
        <w:gridCol w:w="1150"/>
        <w:gridCol w:w="4160"/>
        <w:gridCol w:w="841"/>
        <w:gridCol w:w="851"/>
        <w:gridCol w:w="850"/>
        <w:gridCol w:w="709"/>
      </w:tblGrid>
      <w:tr w:rsidR="0006375F" w:rsidRPr="00A336C3" w14:paraId="0D650B5E" w14:textId="77777777" w:rsidTr="0006375F">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B8EAF7" w14:textId="77777777" w:rsidR="0006375F" w:rsidRPr="00A336C3" w:rsidRDefault="0006375F" w:rsidP="0006375F">
            <w:pPr>
              <w:jc w:val="center"/>
              <w:rPr>
                <w:b/>
                <w:bCs/>
              </w:rPr>
            </w:pPr>
            <w:r w:rsidRPr="00A336C3">
              <w:rPr>
                <w:b/>
                <w:bCs/>
              </w:rPr>
              <w:br w:type="page"/>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641ABF59" w14:textId="77777777" w:rsidR="0006375F" w:rsidRPr="00A336C3" w:rsidRDefault="0006375F" w:rsidP="0006375F">
            <w:pPr>
              <w:jc w:val="center"/>
              <w:rPr>
                <w:b/>
                <w:bCs/>
              </w:rPr>
            </w:pPr>
            <w:r w:rsidRPr="00A336C3">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712BAD51" w14:textId="77777777" w:rsidR="0006375F" w:rsidRPr="00A336C3" w:rsidRDefault="0006375F" w:rsidP="0006375F">
            <w:pPr>
              <w:jc w:val="center"/>
              <w:rPr>
                <w:b/>
                <w:bCs/>
              </w:rPr>
            </w:pPr>
            <w:r w:rsidRPr="00A336C3">
              <w:rPr>
                <w:b/>
                <w:bCs/>
              </w:rPr>
              <w:t>SEMESTER V</w:t>
            </w:r>
          </w:p>
        </w:tc>
        <w:tc>
          <w:tcPr>
            <w:tcW w:w="841" w:type="dxa"/>
            <w:tcBorders>
              <w:top w:val="single" w:sz="8" w:space="0" w:color="auto"/>
              <w:left w:val="nil"/>
              <w:bottom w:val="single" w:sz="8" w:space="0" w:color="auto"/>
              <w:right w:val="single" w:sz="8" w:space="0" w:color="auto"/>
            </w:tcBorders>
            <w:shd w:val="clear" w:color="auto" w:fill="auto"/>
            <w:noWrap/>
            <w:vAlign w:val="center"/>
            <w:hideMark/>
          </w:tcPr>
          <w:p w14:paraId="33A50386" w14:textId="77777777" w:rsidR="0006375F" w:rsidRPr="00A336C3" w:rsidRDefault="0006375F" w:rsidP="0006375F">
            <w:pPr>
              <w:jc w:val="center"/>
              <w:rPr>
                <w:b/>
                <w:bCs/>
              </w:rPr>
            </w:pPr>
            <w:r w:rsidRPr="00A336C3">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5C84F256" w14:textId="77777777" w:rsidR="0006375F" w:rsidRPr="00A336C3" w:rsidRDefault="0006375F" w:rsidP="0006375F">
            <w:pPr>
              <w:jc w:val="center"/>
              <w:rPr>
                <w:b/>
                <w:bCs/>
              </w:rPr>
            </w:pPr>
            <w:r w:rsidRPr="00A336C3">
              <w:rPr>
                <w:b/>
                <w:bCs/>
              </w:rPr>
              <w:t>T</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7351B218" w14:textId="77777777" w:rsidR="0006375F" w:rsidRPr="00A336C3" w:rsidRDefault="0006375F" w:rsidP="0006375F">
            <w:pPr>
              <w:jc w:val="center"/>
              <w:rPr>
                <w:b/>
                <w:bCs/>
              </w:rPr>
            </w:pPr>
            <w:r w:rsidRPr="00A336C3">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202A2F4B" w14:textId="77777777" w:rsidR="0006375F" w:rsidRPr="00A336C3" w:rsidRDefault="0006375F" w:rsidP="0006375F">
            <w:pPr>
              <w:jc w:val="center"/>
              <w:rPr>
                <w:b/>
                <w:bCs/>
              </w:rPr>
            </w:pPr>
            <w:r w:rsidRPr="00A336C3">
              <w:rPr>
                <w:b/>
                <w:bCs/>
              </w:rPr>
              <w:t>C</w:t>
            </w:r>
          </w:p>
        </w:tc>
      </w:tr>
      <w:tr w:rsidR="0006375F" w:rsidRPr="00A336C3" w14:paraId="45710622"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871D4AF" w14:textId="77777777" w:rsidR="0006375F" w:rsidRPr="00A336C3" w:rsidRDefault="0006375F" w:rsidP="0006375F">
            <w:pPr>
              <w:jc w:val="center"/>
            </w:pPr>
            <w:r w:rsidRPr="00A336C3">
              <w:t>1.</w:t>
            </w:r>
          </w:p>
        </w:tc>
        <w:tc>
          <w:tcPr>
            <w:tcW w:w="1150" w:type="dxa"/>
            <w:tcBorders>
              <w:top w:val="nil"/>
              <w:left w:val="nil"/>
              <w:bottom w:val="single" w:sz="8" w:space="0" w:color="auto"/>
              <w:right w:val="single" w:sz="8" w:space="0" w:color="auto"/>
            </w:tcBorders>
            <w:shd w:val="clear" w:color="auto" w:fill="auto"/>
            <w:noWrap/>
            <w:vAlign w:val="center"/>
          </w:tcPr>
          <w:p w14:paraId="41F93EFA" w14:textId="77777777" w:rsidR="0006375F" w:rsidRPr="00A336C3" w:rsidRDefault="0006375F" w:rsidP="0006375F">
            <w:r w:rsidRPr="00A336C3">
              <w:t>EP3101</w:t>
            </w:r>
          </w:p>
        </w:tc>
        <w:tc>
          <w:tcPr>
            <w:tcW w:w="4160" w:type="dxa"/>
            <w:tcBorders>
              <w:top w:val="nil"/>
              <w:left w:val="nil"/>
              <w:bottom w:val="single" w:sz="8" w:space="0" w:color="auto"/>
              <w:right w:val="single" w:sz="8" w:space="0" w:color="auto"/>
            </w:tcBorders>
            <w:shd w:val="clear" w:color="auto" w:fill="auto"/>
            <w:noWrap/>
            <w:vAlign w:val="center"/>
          </w:tcPr>
          <w:p w14:paraId="11F1CAF9" w14:textId="77777777" w:rsidR="0006375F" w:rsidRPr="00A336C3" w:rsidRDefault="0006375F" w:rsidP="0006375F">
            <w:r w:rsidRPr="00A336C3">
              <w:rPr>
                <w:w w:val="105"/>
              </w:rPr>
              <w:t>Computational Techniques</w:t>
            </w:r>
          </w:p>
        </w:tc>
        <w:tc>
          <w:tcPr>
            <w:tcW w:w="841" w:type="dxa"/>
            <w:tcBorders>
              <w:top w:val="nil"/>
              <w:left w:val="nil"/>
              <w:bottom w:val="single" w:sz="8" w:space="0" w:color="auto"/>
              <w:right w:val="single" w:sz="8" w:space="0" w:color="auto"/>
            </w:tcBorders>
            <w:shd w:val="clear" w:color="auto" w:fill="auto"/>
            <w:noWrap/>
            <w:vAlign w:val="center"/>
          </w:tcPr>
          <w:p w14:paraId="0404773F" w14:textId="77777777" w:rsidR="0006375F" w:rsidRPr="00A336C3" w:rsidRDefault="0006375F" w:rsidP="0006375F">
            <w:pPr>
              <w:jc w:val="center"/>
            </w:pPr>
            <w:r w:rsidRPr="00A336C3">
              <w:t>2</w:t>
            </w:r>
          </w:p>
        </w:tc>
        <w:tc>
          <w:tcPr>
            <w:tcW w:w="851" w:type="dxa"/>
            <w:tcBorders>
              <w:top w:val="nil"/>
              <w:left w:val="nil"/>
              <w:bottom w:val="single" w:sz="8" w:space="0" w:color="auto"/>
              <w:right w:val="single" w:sz="8" w:space="0" w:color="auto"/>
            </w:tcBorders>
            <w:shd w:val="clear" w:color="auto" w:fill="auto"/>
            <w:noWrap/>
            <w:vAlign w:val="center"/>
          </w:tcPr>
          <w:p w14:paraId="3A5F559F" w14:textId="77777777" w:rsidR="0006375F" w:rsidRPr="00A336C3" w:rsidRDefault="0006375F" w:rsidP="0006375F">
            <w:pPr>
              <w:jc w:val="center"/>
            </w:pPr>
            <w:r w:rsidRPr="00A336C3">
              <w:t>0</w:t>
            </w:r>
          </w:p>
        </w:tc>
        <w:tc>
          <w:tcPr>
            <w:tcW w:w="850" w:type="dxa"/>
            <w:tcBorders>
              <w:top w:val="nil"/>
              <w:left w:val="nil"/>
              <w:bottom w:val="single" w:sz="8" w:space="0" w:color="auto"/>
              <w:right w:val="single" w:sz="8" w:space="0" w:color="auto"/>
            </w:tcBorders>
            <w:shd w:val="clear" w:color="auto" w:fill="auto"/>
            <w:noWrap/>
            <w:vAlign w:val="center"/>
          </w:tcPr>
          <w:p w14:paraId="76649544" w14:textId="77777777" w:rsidR="0006375F" w:rsidRPr="00A336C3" w:rsidRDefault="0006375F" w:rsidP="0006375F">
            <w:pPr>
              <w:jc w:val="center"/>
            </w:pPr>
            <w:r w:rsidRPr="00A336C3">
              <w:t>3</w:t>
            </w:r>
          </w:p>
        </w:tc>
        <w:tc>
          <w:tcPr>
            <w:tcW w:w="709" w:type="dxa"/>
            <w:tcBorders>
              <w:top w:val="nil"/>
              <w:left w:val="nil"/>
              <w:bottom w:val="single" w:sz="8" w:space="0" w:color="auto"/>
              <w:right w:val="single" w:sz="8" w:space="0" w:color="auto"/>
            </w:tcBorders>
            <w:shd w:val="clear" w:color="auto" w:fill="auto"/>
            <w:noWrap/>
            <w:vAlign w:val="center"/>
          </w:tcPr>
          <w:p w14:paraId="0BBF501C" w14:textId="77777777" w:rsidR="0006375F" w:rsidRPr="00A336C3" w:rsidRDefault="0006375F" w:rsidP="0006375F">
            <w:pPr>
              <w:jc w:val="center"/>
            </w:pPr>
            <w:r w:rsidRPr="00A336C3">
              <w:t>3.5</w:t>
            </w:r>
          </w:p>
        </w:tc>
      </w:tr>
      <w:tr w:rsidR="0006375F" w:rsidRPr="00A336C3" w14:paraId="59E7AD37"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C051687" w14:textId="77777777" w:rsidR="0006375F" w:rsidRPr="00A336C3" w:rsidRDefault="0006375F" w:rsidP="0006375F">
            <w:pPr>
              <w:jc w:val="center"/>
            </w:pPr>
            <w:r w:rsidRPr="00A336C3">
              <w:t>2.</w:t>
            </w:r>
          </w:p>
        </w:tc>
        <w:tc>
          <w:tcPr>
            <w:tcW w:w="1150" w:type="dxa"/>
            <w:tcBorders>
              <w:top w:val="nil"/>
              <w:left w:val="nil"/>
              <w:bottom w:val="single" w:sz="8" w:space="0" w:color="auto"/>
              <w:right w:val="single" w:sz="8" w:space="0" w:color="auto"/>
            </w:tcBorders>
            <w:shd w:val="clear" w:color="auto" w:fill="auto"/>
            <w:noWrap/>
            <w:vAlign w:val="center"/>
          </w:tcPr>
          <w:p w14:paraId="0A3DFA29" w14:textId="77777777" w:rsidR="0006375F" w:rsidRPr="00A336C3" w:rsidRDefault="0006375F" w:rsidP="0006375F">
            <w:r w:rsidRPr="00A336C3">
              <w:t>EP3102</w:t>
            </w:r>
          </w:p>
        </w:tc>
        <w:tc>
          <w:tcPr>
            <w:tcW w:w="4160" w:type="dxa"/>
            <w:tcBorders>
              <w:top w:val="nil"/>
              <w:left w:val="nil"/>
              <w:bottom w:val="single" w:sz="8" w:space="0" w:color="auto"/>
              <w:right w:val="single" w:sz="8" w:space="0" w:color="auto"/>
            </w:tcBorders>
            <w:shd w:val="clear" w:color="auto" w:fill="auto"/>
            <w:noWrap/>
            <w:vAlign w:val="center"/>
          </w:tcPr>
          <w:p w14:paraId="06B2A474" w14:textId="77777777" w:rsidR="0006375F" w:rsidRPr="00A336C3" w:rsidRDefault="0006375F" w:rsidP="0006375F">
            <w:r w:rsidRPr="00A336C3">
              <w:rPr>
                <w:w w:val="105"/>
              </w:rPr>
              <w:t>Data Science for Physicists</w:t>
            </w:r>
          </w:p>
        </w:tc>
        <w:tc>
          <w:tcPr>
            <w:tcW w:w="841" w:type="dxa"/>
            <w:tcBorders>
              <w:top w:val="nil"/>
              <w:left w:val="nil"/>
              <w:bottom w:val="single" w:sz="8" w:space="0" w:color="auto"/>
              <w:right w:val="single" w:sz="8" w:space="0" w:color="auto"/>
            </w:tcBorders>
            <w:shd w:val="clear" w:color="auto" w:fill="auto"/>
            <w:noWrap/>
            <w:vAlign w:val="center"/>
          </w:tcPr>
          <w:p w14:paraId="0E5BBA67" w14:textId="77777777" w:rsidR="0006375F" w:rsidRPr="00A336C3" w:rsidRDefault="0006375F" w:rsidP="0006375F">
            <w:pPr>
              <w:jc w:val="center"/>
            </w:pPr>
            <w:r w:rsidRPr="00A336C3">
              <w:t>1</w:t>
            </w:r>
          </w:p>
        </w:tc>
        <w:tc>
          <w:tcPr>
            <w:tcW w:w="851" w:type="dxa"/>
            <w:tcBorders>
              <w:top w:val="nil"/>
              <w:left w:val="nil"/>
              <w:bottom w:val="single" w:sz="8" w:space="0" w:color="auto"/>
              <w:right w:val="single" w:sz="8" w:space="0" w:color="auto"/>
            </w:tcBorders>
            <w:shd w:val="clear" w:color="auto" w:fill="auto"/>
            <w:noWrap/>
            <w:vAlign w:val="center"/>
          </w:tcPr>
          <w:p w14:paraId="700AC719"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6885076F" w14:textId="77777777" w:rsidR="0006375F" w:rsidRPr="00A336C3" w:rsidRDefault="0006375F" w:rsidP="0006375F">
            <w:pPr>
              <w:jc w:val="center"/>
            </w:pPr>
            <w:r w:rsidRPr="00A336C3">
              <w:t>3</w:t>
            </w:r>
          </w:p>
        </w:tc>
        <w:tc>
          <w:tcPr>
            <w:tcW w:w="709" w:type="dxa"/>
            <w:tcBorders>
              <w:top w:val="nil"/>
              <w:left w:val="nil"/>
              <w:bottom w:val="single" w:sz="8" w:space="0" w:color="auto"/>
              <w:right w:val="single" w:sz="8" w:space="0" w:color="auto"/>
            </w:tcBorders>
            <w:shd w:val="clear" w:color="auto" w:fill="auto"/>
            <w:noWrap/>
            <w:vAlign w:val="center"/>
          </w:tcPr>
          <w:p w14:paraId="527B292E" w14:textId="77777777" w:rsidR="0006375F" w:rsidRPr="00A336C3" w:rsidRDefault="0006375F" w:rsidP="0006375F">
            <w:pPr>
              <w:jc w:val="center"/>
            </w:pPr>
            <w:r w:rsidRPr="00A336C3">
              <w:t>3.5</w:t>
            </w:r>
          </w:p>
        </w:tc>
      </w:tr>
      <w:tr w:rsidR="0006375F" w:rsidRPr="00A336C3" w14:paraId="2245A02C"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7ECF937" w14:textId="77777777" w:rsidR="0006375F" w:rsidRPr="00A336C3" w:rsidRDefault="0006375F" w:rsidP="0006375F">
            <w:pPr>
              <w:jc w:val="center"/>
            </w:pPr>
            <w:r w:rsidRPr="00A336C3">
              <w:t>3.</w:t>
            </w:r>
          </w:p>
        </w:tc>
        <w:tc>
          <w:tcPr>
            <w:tcW w:w="1150" w:type="dxa"/>
            <w:tcBorders>
              <w:top w:val="nil"/>
              <w:left w:val="nil"/>
              <w:bottom w:val="single" w:sz="8" w:space="0" w:color="auto"/>
              <w:right w:val="single" w:sz="8" w:space="0" w:color="auto"/>
            </w:tcBorders>
            <w:shd w:val="clear" w:color="auto" w:fill="auto"/>
            <w:noWrap/>
            <w:vAlign w:val="center"/>
          </w:tcPr>
          <w:p w14:paraId="49216B7A" w14:textId="77777777" w:rsidR="0006375F" w:rsidRPr="00A336C3" w:rsidRDefault="0006375F" w:rsidP="0006375F">
            <w:r w:rsidRPr="00A336C3">
              <w:t>EP3103</w:t>
            </w:r>
          </w:p>
        </w:tc>
        <w:tc>
          <w:tcPr>
            <w:tcW w:w="4160" w:type="dxa"/>
            <w:tcBorders>
              <w:top w:val="nil"/>
              <w:left w:val="nil"/>
              <w:bottom w:val="single" w:sz="8" w:space="0" w:color="auto"/>
              <w:right w:val="single" w:sz="8" w:space="0" w:color="auto"/>
            </w:tcBorders>
            <w:shd w:val="clear" w:color="auto" w:fill="auto"/>
            <w:noWrap/>
            <w:vAlign w:val="center"/>
          </w:tcPr>
          <w:p w14:paraId="2224FF83" w14:textId="77777777" w:rsidR="0006375F" w:rsidRPr="00A336C3" w:rsidRDefault="0006375F" w:rsidP="0006375F">
            <w:r w:rsidRPr="00A336C3">
              <w:t xml:space="preserve">Digital Electronics and Microprocessors </w:t>
            </w:r>
          </w:p>
        </w:tc>
        <w:tc>
          <w:tcPr>
            <w:tcW w:w="841" w:type="dxa"/>
            <w:tcBorders>
              <w:top w:val="nil"/>
              <w:left w:val="nil"/>
              <w:bottom w:val="single" w:sz="8" w:space="0" w:color="auto"/>
              <w:right w:val="single" w:sz="8" w:space="0" w:color="auto"/>
            </w:tcBorders>
            <w:shd w:val="clear" w:color="auto" w:fill="auto"/>
            <w:noWrap/>
            <w:vAlign w:val="center"/>
          </w:tcPr>
          <w:p w14:paraId="006B166A" w14:textId="77777777" w:rsidR="0006375F" w:rsidRPr="00A336C3" w:rsidRDefault="0006375F" w:rsidP="0006375F">
            <w:pPr>
              <w:jc w:val="center"/>
            </w:pPr>
            <w:r w:rsidRPr="00A336C3">
              <w:t>2</w:t>
            </w:r>
          </w:p>
        </w:tc>
        <w:tc>
          <w:tcPr>
            <w:tcW w:w="851" w:type="dxa"/>
            <w:tcBorders>
              <w:top w:val="nil"/>
              <w:left w:val="nil"/>
              <w:bottom w:val="single" w:sz="8" w:space="0" w:color="auto"/>
              <w:right w:val="single" w:sz="8" w:space="0" w:color="auto"/>
            </w:tcBorders>
            <w:shd w:val="clear" w:color="auto" w:fill="auto"/>
            <w:noWrap/>
            <w:vAlign w:val="center"/>
          </w:tcPr>
          <w:p w14:paraId="2747A179" w14:textId="77777777" w:rsidR="0006375F" w:rsidRPr="00A336C3" w:rsidRDefault="0006375F" w:rsidP="0006375F">
            <w:pPr>
              <w:jc w:val="center"/>
            </w:pPr>
            <w:r w:rsidRPr="00A336C3">
              <w:t>0</w:t>
            </w:r>
          </w:p>
        </w:tc>
        <w:tc>
          <w:tcPr>
            <w:tcW w:w="850" w:type="dxa"/>
            <w:tcBorders>
              <w:top w:val="nil"/>
              <w:left w:val="nil"/>
              <w:bottom w:val="single" w:sz="8" w:space="0" w:color="auto"/>
              <w:right w:val="single" w:sz="8" w:space="0" w:color="auto"/>
            </w:tcBorders>
            <w:shd w:val="clear" w:color="auto" w:fill="auto"/>
            <w:noWrap/>
            <w:vAlign w:val="center"/>
          </w:tcPr>
          <w:p w14:paraId="020A64F2" w14:textId="77777777" w:rsidR="0006375F" w:rsidRPr="00A336C3" w:rsidRDefault="0006375F" w:rsidP="0006375F">
            <w:pPr>
              <w:jc w:val="center"/>
            </w:pPr>
            <w:r w:rsidRPr="00A336C3">
              <w:t>3</w:t>
            </w:r>
          </w:p>
        </w:tc>
        <w:tc>
          <w:tcPr>
            <w:tcW w:w="709" w:type="dxa"/>
            <w:tcBorders>
              <w:top w:val="nil"/>
              <w:left w:val="nil"/>
              <w:bottom w:val="single" w:sz="8" w:space="0" w:color="auto"/>
              <w:right w:val="single" w:sz="8" w:space="0" w:color="auto"/>
            </w:tcBorders>
            <w:shd w:val="clear" w:color="auto" w:fill="auto"/>
            <w:noWrap/>
            <w:vAlign w:val="center"/>
          </w:tcPr>
          <w:p w14:paraId="63CF498D" w14:textId="77777777" w:rsidR="0006375F" w:rsidRPr="00A336C3" w:rsidRDefault="0006375F" w:rsidP="0006375F">
            <w:pPr>
              <w:jc w:val="center"/>
            </w:pPr>
            <w:r w:rsidRPr="00A336C3">
              <w:t>3.5</w:t>
            </w:r>
          </w:p>
        </w:tc>
      </w:tr>
      <w:tr w:rsidR="0006375F" w:rsidRPr="00A336C3" w14:paraId="6FA52A09"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41E8708" w14:textId="77777777" w:rsidR="0006375F" w:rsidRPr="00A336C3" w:rsidRDefault="0006375F" w:rsidP="0006375F">
            <w:pPr>
              <w:jc w:val="center"/>
            </w:pPr>
            <w:r w:rsidRPr="00A336C3">
              <w:t>4.</w:t>
            </w:r>
          </w:p>
        </w:tc>
        <w:tc>
          <w:tcPr>
            <w:tcW w:w="1150" w:type="dxa"/>
            <w:tcBorders>
              <w:top w:val="nil"/>
              <w:left w:val="nil"/>
              <w:bottom w:val="single" w:sz="8" w:space="0" w:color="auto"/>
              <w:right w:val="single" w:sz="8" w:space="0" w:color="auto"/>
            </w:tcBorders>
            <w:shd w:val="clear" w:color="auto" w:fill="auto"/>
            <w:noWrap/>
            <w:vAlign w:val="center"/>
          </w:tcPr>
          <w:p w14:paraId="022F2FF4" w14:textId="77777777" w:rsidR="0006375F" w:rsidRPr="00A336C3" w:rsidRDefault="0006375F" w:rsidP="0006375F">
            <w:r w:rsidRPr="00A336C3">
              <w:t>EP3104</w:t>
            </w:r>
          </w:p>
        </w:tc>
        <w:tc>
          <w:tcPr>
            <w:tcW w:w="4160" w:type="dxa"/>
            <w:tcBorders>
              <w:top w:val="nil"/>
              <w:left w:val="nil"/>
              <w:bottom w:val="single" w:sz="8" w:space="0" w:color="auto"/>
              <w:right w:val="single" w:sz="8" w:space="0" w:color="auto"/>
            </w:tcBorders>
            <w:shd w:val="clear" w:color="auto" w:fill="auto"/>
            <w:noWrap/>
            <w:vAlign w:val="center"/>
          </w:tcPr>
          <w:p w14:paraId="674F4249" w14:textId="77777777" w:rsidR="0006375F" w:rsidRPr="00A336C3" w:rsidRDefault="0006375F" w:rsidP="0006375F">
            <w:r w:rsidRPr="00A336C3">
              <w:rPr>
                <w:w w:val="105"/>
              </w:rPr>
              <w:t>Solid State Physics</w:t>
            </w:r>
          </w:p>
        </w:tc>
        <w:tc>
          <w:tcPr>
            <w:tcW w:w="841" w:type="dxa"/>
            <w:tcBorders>
              <w:top w:val="nil"/>
              <w:left w:val="nil"/>
              <w:bottom w:val="single" w:sz="8" w:space="0" w:color="auto"/>
              <w:right w:val="single" w:sz="8" w:space="0" w:color="auto"/>
            </w:tcBorders>
            <w:shd w:val="clear" w:color="auto" w:fill="auto"/>
            <w:noWrap/>
            <w:vAlign w:val="center"/>
          </w:tcPr>
          <w:p w14:paraId="66AECF86"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5B5C32D3"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7B16BF1C" w14:textId="77777777" w:rsidR="0006375F" w:rsidRPr="00A336C3" w:rsidRDefault="0006375F" w:rsidP="0006375F">
            <w:pPr>
              <w:jc w:val="center"/>
            </w:pPr>
            <w:r w:rsidRPr="00A336C3">
              <w:t>2</w:t>
            </w:r>
          </w:p>
        </w:tc>
        <w:tc>
          <w:tcPr>
            <w:tcW w:w="709" w:type="dxa"/>
            <w:tcBorders>
              <w:top w:val="nil"/>
              <w:left w:val="nil"/>
              <w:bottom w:val="single" w:sz="8" w:space="0" w:color="auto"/>
              <w:right w:val="single" w:sz="8" w:space="0" w:color="auto"/>
            </w:tcBorders>
            <w:shd w:val="clear" w:color="auto" w:fill="auto"/>
            <w:noWrap/>
            <w:vAlign w:val="center"/>
          </w:tcPr>
          <w:p w14:paraId="32AE9C0B" w14:textId="77777777" w:rsidR="0006375F" w:rsidRPr="00A336C3" w:rsidRDefault="0006375F" w:rsidP="0006375F">
            <w:pPr>
              <w:jc w:val="center"/>
            </w:pPr>
            <w:r w:rsidRPr="00A336C3">
              <w:t>5</w:t>
            </w:r>
          </w:p>
        </w:tc>
      </w:tr>
      <w:tr w:rsidR="0006375F" w:rsidRPr="00A336C3" w14:paraId="40905DD7"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E4A8585" w14:textId="77777777" w:rsidR="0006375F" w:rsidRPr="00A336C3" w:rsidRDefault="0006375F" w:rsidP="0006375F">
            <w:pPr>
              <w:jc w:val="center"/>
            </w:pPr>
            <w:r w:rsidRPr="00A336C3">
              <w:t>5.</w:t>
            </w:r>
          </w:p>
        </w:tc>
        <w:tc>
          <w:tcPr>
            <w:tcW w:w="1150" w:type="dxa"/>
            <w:tcBorders>
              <w:top w:val="nil"/>
              <w:left w:val="nil"/>
              <w:bottom w:val="single" w:sz="8" w:space="0" w:color="auto"/>
              <w:right w:val="single" w:sz="8" w:space="0" w:color="auto"/>
            </w:tcBorders>
            <w:shd w:val="clear" w:color="auto" w:fill="auto"/>
            <w:noWrap/>
            <w:vAlign w:val="center"/>
          </w:tcPr>
          <w:p w14:paraId="7BF108AB" w14:textId="77777777" w:rsidR="0006375F" w:rsidRPr="00A336C3" w:rsidRDefault="0006375F" w:rsidP="0006375F">
            <w:r w:rsidRPr="00A336C3">
              <w:t>EP3105</w:t>
            </w:r>
          </w:p>
        </w:tc>
        <w:tc>
          <w:tcPr>
            <w:tcW w:w="4160" w:type="dxa"/>
            <w:tcBorders>
              <w:top w:val="nil"/>
              <w:left w:val="nil"/>
              <w:bottom w:val="single" w:sz="8" w:space="0" w:color="auto"/>
              <w:right w:val="single" w:sz="8" w:space="0" w:color="auto"/>
            </w:tcBorders>
            <w:shd w:val="clear" w:color="auto" w:fill="auto"/>
            <w:noWrap/>
            <w:vAlign w:val="center"/>
          </w:tcPr>
          <w:p w14:paraId="68E681A7" w14:textId="77777777" w:rsidR="0006375F" w:rsidRPr="00A336C3" w:rsidRDefault="0006375F" w:rsidP="0006375F">
            <w:pPr>
              <w:rPr>
                <w:w w:val="105"/>
              </w:rPr>
            </w:pPr>
            <w:r w:rsidRPr="00A336C3">
              <w:rPr>
                <w:w w:val="105"/>
              </w:rPr>
              <w:t>Instrumentation Techniques</w:t>
            </w:r>
          </w:p>
        </w:tc>
        <w:tc>
          <w:tcPr>
            <w:tcW w:w="841" w:type="dxa"/>
            <w:tcBorders>
              <w:top w:val="nil"/>
              <w:left w:val="nil"/>
              <w:bottom w:val="single" w:sz="8" w:space="0" w:color="auto"/>
              <w:right w:val="single" w:sz="8" w:space="0" w:color="auto"/>
            </w:tcBorders>
            <w:shd w:val="clear" w:color="auto" w:fill="auto"/>
            <w:noWrap/>
            <w:vAlign w:val="center"/>
          </w:tcPr>
          <w:p w14:paraId="6E08D57B" w14:textId="77777777" w:rsidR="0006375F" w:rsidRPr="00A336C3" w:rsidRDefault="0006375F" w:rsidP="0006375F">
            <w:pPr>
              <w:jc w:val="center"/>
            </w:pPr>
            <w:r w:rsidRPr="00A336C3">
              <w:t>2</w:t>
            </w:r>
          </w:p>
        </w:tc>
        <w:tc>
          <w:tcPr>
            <w:tcW w:w="851" w:type="dxa"/>
            <w:tcBorders>
              <w:top w:val="nil"/>
              <w:left w:val="nil"/>
              <w:bottom w:val="single" w:sz="8" w:space="0" w:color="auto"/>
              <w:right w:val="single" w:sz="8" w:space="0" w:color="auto"/>
            </w:tcBorders>
            <w:shd w:val="clear" w:color="auto" w:fill="auto"/>
            <w:noWrap/>
            <w:vAlign w:val="center"/>
          </w:tcPr>
          <w:p w14:paraId="63F2CC83" w14:textId="77777777" w:rsidR="0006375F" w:rsidRPr="00A336C3" w:rsidRDefault="0006375F" w:rsidP="0006375F">
            <w:pPr>
              <w:jc w:val="center"/>
            </w:pPr>
            <w:r w:rsidRPr="00A336C3">
              <w:t>0</w:t>
            </w:r>
          </w:p>
        </w:tc>
        <w:tc>
          <w:tcPr>
            <w:tcW w:w="850" w:type="dxa"/>
            <w:tcBorders>
              <w:top w:val="nil"/>
              <w:left w:val="nil"/>
              <w:bottom w:val="single" w:sz="8" w:space="0" w:color="auto"/>
              <w:right w:val="single" w:sz="8" w:space="0" w:color="auto"/>
            </w:tcBorders>
            <w:shd w:val="clear" w:color="auto" w:fill="auto"/>
            <w:noWrap/>
            <w:vAlign w:val="center"/>
          </w:tcPr>
          <w:p w14:paraId="749CAF1A" w14:textId="77777777" w:rsidR="0006375F" w:rsidRPr="00A336C3" w:rsidRDefault="0006375F" w:rsidP="0006375F">
            <w:pPr>
              <w:jc w:val="center"/>
            </w:pPr>
            <w:r w:rsidRPr="00A336C3">
              <w:t>2</w:t>
            </w:r>
          </w:p>
        </w:tc>
        <w:tc>
          <w:tcPr>
            <w:tcW w:w="709" w:type="dxa"/>
            <w:tcBorders>
              <w:top w:val="nil"/>
              <w:left w:val="nil"/>
              <w:bottom w:val="single" w:sz="8" w:space="0" w:color="auto"/>
              <w:right w:val="single" w:sz="8" w:space="0" w:color="auto"/>
            </w:tcBorders>
            <w:shd w:val="clear" w:color="auto" w:fill="auto"/>
            <w:noWrap/>
            <w:vAlign w:val="center"/>
          </w:tcPr>
          <w:p w14:paraId="39F67FC4" w14:textId="77777777" w:rsidR="0006375F" w:rsidRPr="00A336C3" w:rsidRDefault="0006375F" w:rsidP="0006375F">
            <w:pPr>
              <w:jc w:val="center"/>
            </w:pPr>
            <w:r w:rsidRPr="00A336C3">
              <w:t>3</w:t>
            </w:r>
          </w:p>
        </w:tc>
      </w:tr>
      <w:tr w:rsidR="0006375F" w:rsidRPr="00A336C3" w14:paraId="3C6CBD66"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D6CE090" w14:textId="77777777" w:rsidR="0006375F" w:rsidRPr="00A336C3" w:rsidRDefault="0006375F" w:rsidP="0006375F">
            <w:pPr>
              <w:jc w:val="center"/>
            </w:pPr>
            <w:r w:rsidRPr="00A336C3">
              <w:t>6.</w:t>
            </w:r>
          </w:p>
        </w:tc>
        <w:tc>
          <w:tcPr>
            <w:tcW w:w="1150" w:type="dxa"/>
            <w:tcBorders>
              <w:top w:val="nil"/>
              <w:left w:val="nil"/>
              <w:bottom w:val="single" w:sz="8" w:space="0" w:color="auto"/>
              <w:right w:val="single" w:sz="8" w:space="0" w:color="auto"/>
            </w:tcBorders>
            <w:shd w:val="clear" w:color="auto" w:fill="auto"/>
            <w:noWrap/>
            <w:vAlign w:val="center"/>
          </w:tcPr>
          <w:p w14:paraId="54EFDDE3" w14:textId="77777777" w:rsidR="0006375F" w:rsidRPr="00A336C3" w:rsidRDefault="0006375F" w:rsidP="0006375F">
            <w:r w:rsidRPr="00A336C3">
              <w:t>XX31PQ</w:t>
            </w:r>
          </w:p>
        </w:tc>
        <w:tc>
          <w:tcPr>
            <w:tcW w:w="4160" w:type="dxa"/>
            <w:tcBorders>
              <w:top w:val="nil"/>
              <w:left w:val="nil"/>
              <w:bottom w:val="single" w:sz="8" w:space="0" w:color="auto"/>
              <w:right w:val="single" w:sz="8" w:space="0" w:color="auto"/>
            </w:tcBorders>
            <w:shd w:val="clear" w:color="auto" w:fill="auto"/>
            <w:noWrap/>
            <w:vAlign w:val="center"/>
          </w:tcPr>
          <w:p w14:paraId="112024C2" w14:textId="77777777" w:rsidR="0006375F" w:rsidRPr="00A336C3" w:rsidRDefault="0006375F" w:rsidP="0006375F">
            <w:pPr>
              <w:rPr>
                <w:w w:val="105"/>
              </w:rPr>
            </w:pPr>
            <w:r w:rsidRPr="00A336C3">
              <w:rPr>
                <w:w w:val="105"/>
              </w:rPr>
              <w:t>IDE – II</w:t>
            </w:r>
          </w:p>
        </w:tc>
        <w:tc>
          <w:tcPr>
            <w:tcW w:w="841" w:type="dxa"/>
            <w:tcBorders>
              <w:top w:val="nil"/>
              <w:left w:val="nil"/>
              <w:bottom w:val="single" w:sz="8" w:space="0" w:color="auto"/>
              <w:right w:val="single" w:sz="8" w:space="0" w:color="auto"/>
            </w:tcBorders>
            <w:shd w:val="clear" w:color="auto" w:fill="auto"/>
            <w:noWrap/>
            <w:vAlign w:val="center"/>
          </w:tcPr>
          <w:p w14:paraId="192EF168"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38EFEED6" w14:textId="77777777" w:rsidR="0006375F" w:rsidRPr="00A336C3" w:rsidRDefault="0006375F" w:rsidP="0006375F">
            <w:pPr>
              <w:jc w:val="center"/>
            </w:pPr>
            <w:r w:rsidRPr="00A336C3">
              <w:t>0</w:t>
            </w:r>
          </w:p>
        </w:tc>
        <w:tc>
          <w:tcPr>
            <w:tcW w:w="850" w:type="dxa"/>
            <w:tcBorders>
              <w:top w:val="nil"/>
              <w:left w:val="nil"/>
              <w:bottom w:val="single" w:sz="8" w:space="0" w:color="auto"/>
              <w:right w:val="single" w:sz="8" w:space="0" w:color="auto"/>
            </w:tcBorders>
            <w:shd w:val="clear" w:color="auto" w:fill="auto"/>
            <w:noWrap/>
            <w:vAlign w:val="center"/>
          </w:tcPr>
          <w:p w14:paraId="67AA493A"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0AC82CD6" w14:textId="77777777" w:rsidR="0006375F" w:rsidRPr="00A336C3" w:rsidRDefault="0006375F" w:rsidP="0006375F">
            <w:pPr>
              <w:jc w:val="center"/>
            </w:pPr>
            <w:r w:rsidRPr="00A336C3">
              <w:t>3</w:t>
            </w:r>
          </w:p>
        </w:tc>
      </w:tr>
      <w:tr w:rsidR="0006375F" w:rsidRPr="00A336C3" w14:paraId="6C651ED6" w14:textId="77777777" w:rsidTr="0006375F">
        <w:trPr>
          <w:trHeight w:val="240"/>
          <w:jc w:val="center"/>
        </w:trPr>
        <w:tc>
          <w:tcPr>
            <w:tcW w:w="5953" w:type="dxa"/>
            <w:gridSpan w:val="3"/>
            <w:tcBorders>
              <w:top w:val="nil"/>
              <w:left w:val="single" w:sz="8" w:space="0" w:color="auto"/>
              <w:bottom w:val="single" w:sz="8" w:space="0" w:color="auto"/>
              <w:right w:val="single" w:sz="8" w:space="0" w:color="auto"/>
            </w:tcBorders>
            <w:shd w:val="clear" w:color="auto" w:fill="auto"/>
            <w:noWrap/>
            <w:vAlign w:val="center"/>
          </w:tcPr>
          <w:p w14:paraId="32AAB99D" w14:textId="77777777" w:rsidR="0006375F" w:rsidRPr="00A336C3" w:rsidRDefault="0006375F" w:rsidP="0006375F">
            <w:pPr>
              <w:jc w:val="center"/>
              <w:rPr>
                <w:b/>
                <w:bCs/>
                <w:w w:val="105"/>
              </w:rPr>
            </w:pPr>
            <w:r w:rsidRPr="00A336C3">
              <w:rPr>
                <w:b/>
                <w:bCs/>
                <w:w w:val="105"/>
              </w:rPr>
              <w:t>Total Credit</w:t>
            </w:r>
          </w:p>
        </w:tc>
        <w:tc>
          <w:tcPr>
            <w:tcW w:w="841" w:type="dxa"/>
            <w:tcBorders>
              <w:top w:val="nil"/>
              <w:left w:val="nil"/>
              <w:bottom w:val="single" w:sz="8" w:space="0" w:color="auto"/>
              <w:right w:val="single" w:sz="8" w:space="0" w:color="auto"/>
            </w:tcBorders>
            <w:shd w:val="clear" w:color="auto" w:fill="auto"/>
            <w:noWrap/>
            <w:vAlign w:val="center"/>
          </w:tcPr>
          <w:p w14:paraId="5A9F816B" w14:textId="77777777" w:rsidR="0006375F" w:rsidRPr="00A336C3" w:rsidRDefault="0006375F" w:rsidP="0006375F">
            <w:pPr>
              <w:jc w:val="center"/>
              <w:rPr>
                <w:b/>
                <w:bCs/>
              </w:rPr>
            </w:pPr>
            <w:r w:rsidRPr="00A336C3">
              <w:rPr>
                <w:b/>
                <w:bCs/>
              </w:rPr>
              <w:t>13</w:t>
            </w:r>
          </w:p>
        </w:tc>
        <w:tc>
          <w:tcPr>
            <w:tcW w:w="851" w:type="dxa"/>
            <w:tcBorders>
              <w:top w:val="nil"/>
              <w:left w:val="nil"/>
              <w:bottom w:val="single" w:sz="8" w:space="0" w:color="auto"/>
              <w:right w:val="single" w:sz="8" w:space="0" w:color="auto"/>
            </w:tcBorders>
            <w:shd w:val="clear" w:color="auto" w:fill="auto"/>
            <w:noWrap/>
            <w:vAlign w:val="center"/>
          </w:tcPr>
          <w:p w14:paraId="3434C75B" w14:textId="77777777" w:rsidR="0006375F" w:rsidRPr="00A336C3" w:rsidRDefault="0006375F" w:rsidP="0006375F">
            <w:pPr>
              <w:jc w:val="center"/>
              <w:rPr>
                <w:b/>
                <w:bCs/>
              </w:rPr>
            </w:pPr>
            <w:r w:rsidRPr="00A336C3">
              <w:rPr>
                <w:b/>
                <w:bCs/>
              </w:rPr>
              <w:t>2</w:t>
            </w:r>
          </w:p>
        </w:tc>
        <w:tc>
          <w:tcPr>
            <w:tcW w:w="850" w:type="dxa"/>
            <w:tcBorders>
              <w:top w:val="nil"/>
              <w:left w:val="nil"/>
              <w:bottom w:val="single" w:sz="8" w:space="0" w:color="auto"/>
              <w:right w:val="single" w:sz="8" w:space="0" w:color="auto"/>
            </w:tcBorders>
            <w:shd w:val="clear" w:color="auto" w:fill="auto"/>
            <w:noWrap/>
            <w:vAlign w:val="center"/>
          </w:tcPr>
          <w:p w14:paraId="67D0AD98" w14:textId="77777777" w:rsidR="0006375F" w:rsidRPr="00A336C3" w:rsidRDefault="0006375F" w:rsidP="0006375F">
            <w:pPr>
              <w:jc w:val="center"/>
              <w:rPr>
                <w:b/>
                <w:bCs/>
              </w:rPr>
            </w:pPr>
            <w:r w:rsidRPr="00A336C3">
              <w:rPr>
                <w:b/>
                <w:bCs/>
              </w:rPr>
              <w:t>13</w:t>
            </w:r>
          </w:p>
        </w:tc>
        <w:tc>
          <w:tcPr>
            <w:tcW w:w="709" w:type="dxa"/>
            <w:tcBorders>
              <w:top w:val="nil"/>
              <w:left w:val="nil"/>
              <w:bottom w:val="single" w:sz="8" w:space="0" w:color="auto"/>
              <w:right w:val="single" w:sz="8" w:space="0" w:color="auto"/>
            </w:tcBorders>
            <w:shd w:val="clear" w:color="auto" w:fill="auto"/>
            <w:noWrap/>
            <w:vAlign w:val="center"/>
          </w:tcPr>
          <w:p w14:paraId="4BA0A19F" w14:textId="77777777" w:rsidR="0006375F" w:rsidRPr="00A336C3" w:rsidRDefault="0006375F" w:rsidP="0006375F">
            <w:pPr>
              <w:jc w:val="center"/>
              <w:rPr>
                <w:b/>
                <w:bCs/>
              </w:rPr>
            </w:pPr>
            <w:r w:rsidRPr="00A336C3">
              <w:rPr>
                <w:b/>
                <w:bCs/>
              </w:rPr>
              <w:t>21.5</w:t>
            </w:r>
          </w:p>
        </w:tc>
      </w:tr>
    </w:tbl>
    <w:p w14:paraId="7E5CDBEB" w14:textId="77777777" w:rsidR="0006375F" w:rsidRPr="00A336C3" w:rsidRDefault="0006375F" w:rsidP="0006375F">
      <w:pPr>
        <w:spacing w:line="275" w:lineRule="exact"/>
      </w:pPr>
    </w:p>
    <w:tbl>
      <w:tblPr>
        <w:tblW w:w="9204" w:type="dxa"/>
        <w:jc w:val="center"/>
        <w:tblLook w:val="04A0" w:firstRow="1" w:lastRow="0" w:firstColumn="1" w:lastColumn="0" w:noHBand="0" w:noVBand="1"/>
      </w:tblPr>
      <w:tblGrid>
        <w:gridCol w:w="641"/>
        <w:gridCol w:w="1357"/>
        <w:gridCol w:w="3982"/>
        <w:gridCol w:w="814"/>
        <w:gridCol w:w="851"/>
        <w:gridCol w:w="850"/>
        <w:gridCol w:w="709"/>
      </w:tblGrid>
      <w:tr w:rsidR="0006375F" w:rsidRPr="00A336C3" w14:paraId="07459850" w14:textId="77777777" w:rsidTr="0006375F">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6DC107" w14:textId="77777777" w:rsidR="0006375F" w:rsidRPr="00A336C3" w:rsidRDefault="0006375F" w:rsidP="0006375F">
            <w:pPr>
              <w:jc w:val="center"/>
              <w:rPr>
                <w:b/>
                <w:bCs/>
              </w:rPr>
            </w:pPr>
            <w:r w:rsidRPr="00A336C3">
              <w:rPr>
                <w:b/>
                <w:bCs/>
              </w:rPr>
              <w:t>Sl. No.</w:t>
            </w:r>
          </w:p>
        </w:tc>
        <w:tc>
          <w:tcPr>
            <w:tcW w:w="1357" w:type="dxa"/>
            <w:tcBorders>
              <w:top w:val="single" w:sz="8" w:space="0" w:color="auto"/>
              <w:left w:val="nil"/>
              <w:bottom w:val="single" w:sz="8" w:space="0" w:color="auto"/>
              <w:right w:val="single" w:sz="8" w:space="0" w:color="auto"/>
            </w:tcBorders>
            <w:shd w:val="clear" w:color="auto" w:fill="auto"/>
            <w:noWrap/>
            <w:vAlign w:val="center"/>
            <w:hideMark/>
          </w:tcPr>
          <w:p w14:paraId="4C9310B8" w14:textId="77777777" w:rsidR="0006375F" w:rsidRPr="00A336C3" w:rsidRDefault="0006375F" w:rsidP="0006375F">
            <w:pPr>
              <w:jc w:val="center"/>
              <w:rPr>
                <w:b/>
                <w:bCs/>
              </w:rPr>
            </w:pPr>
            <w:r w:rsidRPr="00A336C3">
              <w:rPr>
                <w:b/>
                <w:bCs/>
              </w:rPr>
              <w:t>Subject Code</w:t>
            </w:r>
          </w:p>
        </w:tc>
        <w:tc>
          <w:tcPr>
            <w:tcW w:w="3982" w:type="dxa"/>
            <w:tcBorders>
              <w:top w:val="single" w:sz="8" w:space="0" w:color="auto"/>
              <w:left w:val="nil"/>
              <w:bottom w:val="single" w:sz="8" w:space="0" w:color="auto"/>
              <w:right w:val="single" w:sz="8" w:space="0" w:color="auto"/>
            </w:tcBorders>
            <w:shd w:val="clear" w:color="auto" w:fill="auto"/>
            <w:noWrap/>
            <w:vAlign w:val="center"/>
            <w:hideMark/>
          </w:tcPr>
          <w:p w14:paraId="40F54141" w14:textId="77777777" w:rsidR="0006375F" w:rsidRPr="00A336C3" w:rsidRDefault="0006375F" w:rsidP="0006375F">
            <w:pPr>
              <w:jc w:val="center"/>
              <w:rPr>
                <w:b/>
                <w:bCs/>
              </w:rPr>
            </w:pPr>
            <w:r w:rsidRPr="00A336C3">
              <w:rPr>
                <w:b/>
                <w:bCs/>
              </w:rPr>
              <w:t>SEMESTER VI</w:t>
            </w:r>
          </w:p>
        </w:tc>
        <w:tc>
          <w:tcPr>
            <w:tcW w:w="814" w:type="dxa"/>
            <w:tcBorders>
              <w:top w:val="single" w:sz="8" w:space="0" w:color="auto"/>
              <w:left w:val="nil"/>
              <w:bottom w:val="single" w:sz="8" w:space="0" w:color="auto"/>
              <w:right w:val="single" w:sz="8" w:space="0" w:color="auto"/>
            </w:tcBorders>
            <w:shd w:val="clear" w:color="auto" w:fill="auto"/>
            <w:noWrap/>
            <w:vAlign w:val="center"/>
            <w:hideMark/>
          </w:tcPr>
          <w:p w14:paraId="1BD52F5C" w14:textId="77777777" w:rsidR="0006375F" w:rsidRPr="00A336C3" w:rsidRDefault="0006375F" w:rsidP="0006375F">
            <w:pPr>
              <w:jc w:val="center"/>
              <w:rPr>
                <w:b/>
                <w:bCs/>
              </w:rPr>
            </w:pPr>
            <w:r w:rsidRPr="00A336C3">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5C86A09B" w14:textId="77777777" w:rsidR="0006375F" w:rsidRPr="00A336C3" w:rsidRDefault="0006375F" w:rsidP="0006375F">
            <w:pPr>
              <w:jc w:val="center"/>
              <w:rPr>
                <w:b/>
                <w:bCs/>
              </w:rPr>
            </w:pPr>
            <w:r w:rsidRPr="00A336C3">
              <w:rPr>
                <w:b/>
                <w:bCs/>
              </w:rPr>
              <w:t>T</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33CC3F63" w14:textId="77777777" w:rsidR="0006375F" w:rsidRPr="00A336C3" w:rsidRDefault="0006375F" w:rsidP="0006375F">
            <w:pPr>
              <w:jc w:val="center"/>
              <w:rPr>
                <w:b/>
                <w:bCs/>
              </w:rPr>
            </w:pPr>
            <w:r w:rsidRPr="00A336C3">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DA89414" w14:textId="77777777" w:rsidR="0006375F" w:rsidRPr="00A336C3" w:rsidRDefault="0006375F" w:rsidP="0006375F">
            <w:pPr>
              <w:jc w:val="center"/>
              <w:rPr>
                <w:b/>
                <w:bCs/>
              </w:rPr>
            </w:pPr>
            <w:r w:rsidRPr="00A336C3">
              <w:rPr>
                <w:b/>
                <w:bCs/>
              </w:rPr>
              <w:t>C</w:t>
            </w:r>
          </w:p>
        </w:tc>
      </w:tr>
      <w:tr w:rsidR="0006375F" w:rsidRPr="00A336C3" w14:paraId="098AE759" w14:textId="77777777" w:rsidTr="0006375F">
        <w:trPr>
          <w:trHeight w:val="240"/>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13F0EEC3" w14:textId="77777777" w:rsidR="0006375F" w:rsidRPr="00A336C3" w:rsidRDefault="0006375F" w:rsidP="0006375F">
            <w:pPr>
              <w:jc w:val="center"/>
            </w:pPr>
            <w:r w:rsidRPr="00A336C3">
              <w:t>1.</w:t>
            </w:r>
          </w:p>
        </w:tc>
        <w:tc>
          <w:tcPr>
            <w:tcW w:w="1357" w:type="dxa"/>
            <w:tcBorders>
              <w:top w:val="nil"/>
              <w:left w:val="nil"/>
              <w:bottom w:val="single" w:sz="8" w:space="0" w:color="auto"/>
              <w:right w:val="single" w:sz="8" w:space="0" w:color="auto"/>
            </w:tcBorders>
            <w:shd w:val="clear" w:color="auto" w:fill="auto"/>
            <w:noWrap/>
            <w:vAlign w:val="center"/>
          </w:tcPr>
          <w:p w14:paraId="1D045D13" w14:textId="77777777" w:rsidR="0006375F" w:rsidRPr="00A336C3" w:rsidRDefault="0006375F" w:rsidP="0006375F">
            <w:r w:rsidRPr="00A336C3">
              <w:t>EP3201</w:t>
            </w:r>
          </w:p>
        </w:tc>
        <w:tc>
          <w:tcPr>
            <w:tcW w:w="3982" w:type="dxa"/>
            <w:tcBorders>
              <w:top w:val="nil"/>
              <w:left w:val="nil"/>
              <w:bottom w:val="single" w:sz="8" w:space="0" w:color="auto"/>
              <w:right w:val="single" w:sz="8" w:space="0" w:color="auto"/>
            </w:tcBorders>
            <w:shd w:val="clear" w:color="auto" w:fill="auto"/>
            <w:vAlign w:val="center"/>
          </w:tcPr>
          <w:p w14:paraId="4B735826" w14:textId="77777777" w:rsidR="0006375F" w:rsidRPr="00A336C3" w:rsidRDefault="0006375F" w:rsidP="0006375F">
            <w:pPr>
              <w:rPr>
                <w:w w:val="105"/>
              </w:rPr>
            </w:pPr>
            <w:r w:rsidRPr="00A336C3">
              <w:rPr>
                <w:rFonts w:eastAsiaTheme="minorHAnsi"/>
              </w:rPr>
              <w:t>Nonlinear Dynamics</w:t>
            </w:r>
          </w:p>
        </w:tc>
        <w:tc>
          <w:tcPr>
            <w:tcW w:w="814" w:type="dxa"/>
            <w:tcBorders>
              <w:top w:val="nil"/>
              <w:left w:val="nil"/>
              <w:bottom w:val="single" w:sz="8" w:space="0" w:color="auto"/>
              <w:right w:val="single" w:sz="8" w:space="0" w:color="auto"/>
            </w:tcBorders>
            <w:shd w:val="clear" w:color="auto" w:fill="auto"/>
            <w:noWrap/>
            <w:vAlign w:val="center"/>
          </w:tcPr>
          <w:p w14:paraId="23099721" w14:textId="77777777" w:rsidR="0006375F" w:rsidRPr="00A336C3" w:rsidRDefault="0006375F" w:rsidP="0006375F">
            <w:pPr>
              <w:jc w:val="center"/>
            </w:pPr>
            <w:r w:rsidRPr="00A336C3">
              <w:t>2</w:t>
            </w:r>
          </w:p>
        </w:tc>
        <w:tc>
          <w:tcPr>
            <w:tcW w:w="851" w:type="dxa"/>
            <w:tcBorders>
              <w:top w:val="nil"/>
              <w:left w:val="nil"/>
              <w:bottom w:val="single" w:sz="8" w:space="0" w:color="auto"/>
              <w:right w:val="single" w:sz="8" w:space="0" w:color="auto"/>
            </w:tcBorders>
            <w:shd w:val="clear" w:color="auto" w:fill="auto"/>
            <w:noWrap/>
            <w:vAlign w:val="center"/>
          </w:tcPr>
          <w:p w14:paraId="41F780FD"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4F1C45FF"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0AB62A8C" w14:textId="77777777" w:rsidR="0006375F" w:rsidRPr="00A336C3" w:rsidRDefault="0006375F" w:rsidP="0006375F">
            <w:pPr>
              <w:jc w:val="center"/>
            </w:pPr>
            <w:r w:rsidRPr="00A336C3">
              <w:t>3</w:t>
            </w:r>
          </w:p>
        </w:tc>
      </w:tr>
      <w:tr w:rsidR="0006375F" w:rsidRPr="00A336C3" w14:paraId="121E766D" w14:textId="77777777" w:rsidTr="0006375F">
        <w:trPr>
          <w:trHeight w:val="240"/>
          <w:jc w:val="center"/>
        </w:trPr>
        <w:tc>
          <w:tcPr>
            <w:tcW w:w="641" w:type="dxa"/>
            <w:tcBorders>
              <w:top w:val="nil"/>
              <w:left w:val="single" w:sz="8" w:space="0" w:color="auto"/>
              <w:bottom w:val="single" w:sz="8" w:space="0" w:color="auto"/>
              <w:right w:val="single" w:sz="8" w:space="0" w:color="auto"/>
            </w:tcBorders>
            <w:shd w:val="clear" w:color="auto" w:fill="auto"/>
            <w:noWrap/>
            <w:vAlign w:val="center"/>
            <w:hideMark/>
          </w:tcPr>
          <w:p w14:paraId="30D9F46F" w14:textId="77777777" w:rsidR="0006375F" w:rsidRPr="00A336C3" w:rsidRDefault="0006375F" w:rsidP="0006375F">
            <w:pPr>
              <w:jc w:val="center"/>
            </w:pPr>
            <w:r w:rsidRPr="00A336C3">
              <w:t>2.</w:t>
            </w:r>
          </w:p>
        </w:tc>
        <w:tc>
          <w:tcPr>
            <w:tcW w:w="1357" w:type="dxa"/>
            <w:tcBorders>
              <w:top w:val="nil"/>
              <w:left w:val="nil"/>
              <w:bottom w:val="single" w:sz="8" w:space="0" w:color="auto"/>
              <w:right w:val="single" w:sz="8" w:space="0" w:color="auto"/>
            </w:tcBorders>
            <w:shd w:val="clear" w:color="auto" w:fill="auto"/>
            <w:noWrap/>
            <w:vAlign w:val="center"/>
          </w:tcPr>
          <w:p w14:paraId="34831B85" w14:textId="77777777" w:rsidR="0006375F" w:rsidRPr="00A336C3" w:rsidRDefault="0006375F" w:rsidP="0006375F">
            <w:r w:rsidRPr="00A336C3">
              <w:t>EP3202</w:t>
            </w:r>
          </w:p>
        </w:tc>
        <w:tc>
          <w:tcPr>
            <w:tcW w:w="3982" w:type="dxa"/>
            <w:tcBorders>
              <w:top w:val="nil"/>
              <w:left w:val="nil"/>
              <w:bottom w:val="single" w:sz="8" w:space="0" w:color="auto"/>
              <w:right w:val="single" w:sz="8" w:space="0" w:color="auto"/>
            </w:tcBorders>
            <w:shd w:val="clear" w:color="auto" w:fill="auto"/>
            <w:vAlign w:val="center"/>
          </w:tcPr>
          <w:p w14:paraId="24C384F3" w14:textId="77777777" w:rsidR="0006375F" w:rsidRPr="00A336C3" w:rsidRDefault="0006375F" w:rsidP="0006375F">
            <w:r w:rsidRPr="00A336C3">
              <w:t>Interfacing and data analysis</w:t>
            </w:r>
          </w:p>
        </w:tc>
        <w:tc>
          <w:tcPr>
            <w:tcW w:w="814" w:type="dxa"/>
            <w:tcBorders>
              <w:top w:val="nil"/>
              <w:left w:val="nil"/>
              <w:bottom w:val="single" w:sz="8" w:space="0" w:color="auto"/>
              <w:right w:val="single" w:sz="8" w:space="0" w:color="auto"/>
            </w:tcBorders>
            <w:shd w:val="clear" w:color="auto" w:fill="auto"/>
            <w:noWrap/>
            <w:vAlign w:val="center"/>
          </w:tcPr>
          <w:p w14:paraId="7BD02AA0" w14:textId="77777777" w:rsidR="0006375F" w:rsidRPr="00A336C3" w:rsidRDefault="0006375F" w:rsidP="0006375F">
            <w:pPr>
              <w:jc w:val="center"/>
            </w:pPr>
            <w:r w:rsidRPr="00A336C3">
              <w:t>1</w:t>
            </w:r>
          </w:p>
        </w:tc>
        <w:tc>
          <w:tcPr>
            <w:tcW w:w="851" w:type="dxa"/>
            <w:tcBorders>
              <w:top w:val="nil"/>
              <w:left w:val="nil"/>
              <w:bottom w:val="single" w:sz="8" w:space="0" w:color="auto"/>
              <w:right w:val="single" w:sz="8" w:space="0" w:color="auto"/>
            </w:tcBorders>
            <w:shd w:val="clear" w:color="auto" w:fill="auto"/>
            <w:noWrap/>
            <w:vAlign w:val="center"/>
          </w:tcPr>
          <w:p w14:paraId="7C003FD8" w14:textId="77777777" w:rsidR="0006375F" w:rsidRPr="00A336C3" w:rsidRDefault="0006375F" w:rsidP="0006375F">
            <w:pPr>
              <w:jc w:val="center"/>
            </w:pPr>
            <w:r w:rsidRPr="00A336C3">
              <w:t>0</w:t>
            </w:r>
          </w:p>
        </w:tc>
        <w:tc>
          <w:tcPr>
            <w:tcW w:w="850" w:type="dxa"/>
            <w:tcBorders>
              <w:top w:val="nil"/>
              <w:left w:val="nil"/>
              <w:bottom w:val="single" w:sz="8" w:space="0" w:color="auto"/>
              <w:right w:val="single" w:sz="8" w:space="0" w:color="auto"/>
            </w:tcBorders>
            <w:shd w:val="clear" w:color="auto" w:fill="auto"/>
            <w:noWrap/>
            <w:vAlign w:val="center"/>
          </w:tcPr>
          <w:p w14:paraId="309E4E43" w14:textId="77777777" w:rsidR="0006375F" w:rsidRPr="00A336C3" w:rsidRDefault="0006375F" w:rsidP="0006375F">
            <w:pPr>
              <w:jc w:val="center"/>
            </w:pPr>
            <w:r w:rsidRPr="00A336C3">
              <w:t>4</w:t>
            </w:r>
          </w:p>
        </w:tc>
        <w:tc>
          <w:tcPr>
            <w:tcW w:w="709" w:type="dxa"/>
            <w:tcBorders>
              <w:top w:val="nil"/>
              <w:left w:val="nil"/>
              <w:bottom w:val="single" w:sz="8" w:space="0" w:color="auto"/>
              <w:right w:val="single" w:sz="8" w:space="0" w:color="auto"/>
            </w:tcBorders>
            <w:shd w:val="clear" w:color="auto" w:fill="auto"/>
            <w:noWrap/>
            <w:vAlign w:val="center"/>
          </w:tcPr>
          <w:p w14:paraId="442D1F81" w14:textId="77777777" w:rsidR="0006375F" w:rsidRPr="00A336C3" w:rsidRDefault="0006375F" w:rsidP="0006375F">
            <w:pPr>
              <w:jc w:val="center"/>
            </w:pPr>
            <w:r w:rsidRPr="00A336C3">
              <w:t>3</w:t>
            </w:r>
          </w:p>
        </w:tc>
      </w:tr>
      <w:tr w:rsidR="0006375F" w:rsidRPr="00A336C3" w14:paraId="5C29545F" w14:textId="77777777" w:rsidTr="0006375F">
        <w:trPr>
          <w:trHeight w:val="240"/>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35B1EFEA" w14:textId="77777777" w:rsidR="0006375F" w:rsidRPr="00A336C3" w:rsidRDefault="0006375F" w:rsidP="0006375F">
            <w:pPr>
              <w:jc w:val="center"/>
            </w:pPr>
            <w:r w:rsidRPr="00A336C3">
              <w:t>3.</w:t>
            </w:r>
          </w:p>
        </w:tc>
        <w:tc>
          <w:tcPr>
            <w:tcW w:w="1357" w:type="dxa"/>
            <w:tcBorders>
              <w:top w:val="nil"/>
              <w:left w:val="nil"/>
              <w:bottom w:val="single" w:sz="8" w:space="0" w:color="auto"/>
              <w:right w:val="single" w:sz="8" w:space="0" w:color="auto"/>
            </w:tcBorders>
            <w:shd w:val="clear" w:color="auto" w:fill="auto"/>
            <w:noWrap/>
            <w:vAlign w:val="center"/>
          </w:tcPr>
          <w:p w14:paraId="064DC651" w14:textId="77777777" w:rsidR="0006375F" w:rsidRPr="00A336C3" w:rsidRDefault="0006375F" w:rsidP="0006375F">
            <w:r w:rsidRPr="00A336C3">
              <w:t>EP3203</w:t>
            </w:r>
          </w:p>
        </w:tc>
        <w:tc>
          <w:tcPr>
            <w:tcW w:w="3982" w:type="dxa"/>
            <w:tcBorders>
              <w:top w:val="nil"/>
              <w:left w:val="nil"/>
              <w:bottom w:val="single" w:sz="8" w:space="0" w:color="auto"/>
              <w:right w:val="single" w:sz="8" w:space="0" w:color="auto"/>
            </w:tcBorders>
            <w:shd w:val="clear" w:color="auto" w:fill="auto"/>
            <w:vAlign w:val="center"/>
          </w:tcPr>
          <w:p w14:paraId="70BDD0E3" w14:textId="77777777" w:rsidR="0006375F" w:rsidRPr="00A336C3" w:rsidRDefault="0006375F" w:rsidP="0006375F">
            <w:pPr>
              <w:rPr>
                <w:w w:val="105"/>
              </w:rPr>
            </w:pPr>
            <w:r w:rsidRPr="00A336C3">
              <w:t>Atomic and Molecular Physics</w:t>
            </w:r>
          </w:p>
        </w:tc>
        <w:tc>
          <w:tcPr>
            <w:tcW w:w="814" w:type="dxa"/>
            <w:tcBorders>
              <w:top w:val="nil"/>
              <w:left w:val="nil"/>
              <w:bottom w:val="single" w:sz="8" w:space="0" w:color="auto"/>
              <w:right w:val="single" w:sz="8" w:space="0" w:color="auto"/>
            </w:tcBorders>
            <w:shd w:val="clear" w:color="auto" w:fill="auto"/>
            <w:noWrap/>
            <w:vAlign w:val="center"/>
          </w:tcPr>
          <w:p w14:paraId="3D038EE6"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4C8DDFE7"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79D36C4B" w14:textId="77777777" w:rsidR="0006375F" w:rsidRPr="00A336C3" w:rsidRDefault="0006375F" w:rsidP="0006375F">
            <w:pPr>
              <w:jc w:val="center"/>
            </w:pPr>
            <w:r w:rsidRPr="00A336C3">
              <w:t>2</w:t>
            </w:r>
          </w:p>
        </w:tc>
        <w:tc>
          <w:tcPr>
            <w:tcW w:w="709" w:type="dxa"/>
            <w:tcBorders>
              <w:top w:val="nil"/>
              <w:left w:val="nil"/>
              <w:bottom w:val="single" w:sz="8" w:space="0" w:color="auto"/>
              <w:right w:val="single" w:sz="8" w:space="0" w:color="auto"/>
            </w:tcBorders>
            <w:shd w:val="clear" w:color="auto" w:fill="auto"/>
            <w:noWrap/>
            <w:vAlign w:val="center"/>
          </w:tcPr>
          <w:p w14:paraId="3EEE6F1C" w14:textId="77777777" w:rsidR="0006375F" w:rsidRPr="00A336C3" w:rsidRDefault="0006375F" w:rsidP="0006375F">
            <w:pPr>
              <w:jc w:val="center"/>
            </w:pPr>
            <w:r w:rsidRPr="00A336C3">
              <w:t>5</w:t>
            </w:r>
          </w:p>
        </w:tc>
      </w:tr>
      <w:tr w:rsidR="0006375F" w:rsidRPr="00A336C3" w14:paraId="2DBD9605" w14:textId="77777777" w:rsidTr="0006375F">
        <w:trPr>
          <w:trHeight w:val="240"/>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38969A20" w14:textId="77777777" w:rsidR="0006375F" w:rsidRPr="00A336C3" w:rsidRDefault="0006375F" w:rsidP="0006375F">
            <w:pPr>
              <w:jc w:val="center"/>
            </w:pPr>
            <w:r w:rsidRPr="00A336C3">
              <w:t>4.</w:t>
            </w:r>
          </w:p>
        </w:tc>
        <w:tc>
          <w:tcPr>
            <w:tcW w:w="1357" w:type="dxa"/>
            <w:tcBorders>
              <w:top w:val="nil"/>
              <w:left w:val="nil"/>
              <w:bottom w:val="single" w:sz="8" w:space="0" w:color="auto"/>
              <w:right w:val="single" w:sz="8" w:space="0" w:color="auto"/>
            </w:tcBorders>
            <w:shd w:val="clear" w:color="auto" w:fill="auto"/>
            <w:noWrap/>
            <w:vAlign w:val="center"/>
          </w:tcPr>
          <w:p w14:paraId="04A3A0C2" w14:textId="77777777" w:rsidR="0006375F" w:rsidRPr="00A336C3" w:rsidRDefault="0006375F" w:rsidP="0006375F">
            <w:r w:rsidRPr="00A336C3">
              <w:t>EP3204</w:t>
            </w:r>
          </w:p>
        </w:tc>
        <w:tc>
          <w:tcPr>
            <w:tcW w:w="3982" w:type="dxa"/>
            <w:tcBorders>
              <w:top w:val="nil"/>
              <w:left w:val="nil"/>
              <w:bottom w:val="single" w:sz="8" w:space="0" w:color="auto"/>
              <w:right w:val="single" w:sz="8" w:space="0" w:color="auto"/>
            </w:tcBorders>
            <w:shd w:val="clear" w:color="auto" w:fill="auto"/>
            <w:vAlign w:val="center"/>
          </w:tcPr>
          <w:p w14:paraId="145AF1DE" w14:textId="77777777" w:rsidR="0006375F" w:rsidRPr="00A336C3" w:rsidRDefault="0006375F" w:rsidP="0006375F">
            <w:r w:rsidRPr="00A336C3">
              <w:t>Soft Condensed Matter Physics</w:t>
            </w:r>
          </w:p>
        </w:tc>
        <w:tc>
          <w:tcPr>
            <w:tcW w:w="814" w:type="dxa"/>
            <w:tcBorders>
              <w:top w:val="nil"/>
              <w:left w:val="nil"/>
              <w:bottom w:val="single" w:sz="8" w:space="0" w:color="auto"/>
              <w:right w:val="single" w:sz="8" w:space="0" w:color="auto"/>
            </w:tcBorders>
            <w:shd w:val="clear" w:color="auto" w:fill="auto"/>
            <w:noWrap/>
            <w:vAlign w:val="center"/>
          </w:tcPr>
          <w:p w14:paraId="7FFD9EBF"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3FC00211" w14:textId="77777777" w:rsidR="0006375F" w:rsidRPr="00A336C3" w:rsidRDefault="0006375F" w:rsidP="0006375F">
            <w:pPr>
              <w:jc w:val="center"/>
            </w:pPr>
            <w:r w:rsidRPr="00A336C3">
              <w:t>0</w:t>
            </w:r>
          </w:p>
        </w:tc>
        <w:tc>
          <w:tcPr>
            <w:tcW w:w="850" w:type="dxa"/>
            <w:tcBorders>
              <w:top w:val="nil"/>
              <w:left w:val="nil"/>
              <w:bottom w:val="single" w:sz="8" w:space="0" w:color="auto"/>
              <w:right w:val="single" w:sz="8" w:space="0" w:color="auto"/>
            </w:tcBorders>
            <w:shd w:val="clear" w:color="auto" w:fill="auto"/>
            <w:noWrap/>
            <w:vAlign w:val="center"/>
          </w:tcPr>
          <w:p w14:paraId="441C299B"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0774FA93" w14:textId="77777777" w:rsidR="0006375F" w:rsidRPr="00A336C3" w:rsidRDefault="0006375F" w:rsidP="0006375F">
            <w:pPr>
              <w:jc w:val="center"/>
            </w:pPr>
            <w:r w:rsidRPr="00A336C3">
              <w:t>3</w:t>
            </w:r>
          </w:p>
        </w:tc>
      </w:tr>
      <w:tr w:rsidR="0006375F" w:rsidRPr="00A336C3" w14:paraId="769CB943" w14:textId="77777777" w:rsidTr="0006375F">
        <w:trPr>
          <w:trHeight w:val="240"/>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5D3115A2" w14:textId="77777777" w:rsidR="0006375F" w:rsidRPr="00A336C3" w:rsidRDefault="0006375F" w:rsidP="0006375F">
            <w:pPr>
              <w:jc w:val="center"/>
            </w:pPr>
            <w:r w:rsidRPr="00A336C3">
              <w:t>5.</w:t>
            </w:r>
          </w:p>
        </w:tc>
        <w:tc>
          <w:tcPr>
            <w:tcW w:w="1357" w:type="dxa"/>
            <w:tcBorders>
              <w:top w:val="nil"/>
              <w:left w:val="nil"/>
              <w:bottom w:val="single" w:sz="8" w:space="0" w:color="auto"/>
              <w:right w:val="single" w:sz="8" w:space="0" w:color="auto"/>
            </w:tcBorders>
            <w:shd w:val="clear" w:color="auto" w:fill="auto"/>
            <w:noWrap/>
            <w:vAlign w:val="center"/>
          </w:tcPr>
          <w:p w14:paraId="3F17BD32" w14:textId="77777777" w:rsidR="0006375F" w:rsidRPr="00A336C3" w:rsidRDefault="0006375F" w:rsidP="0006375F">
            <w:r w:rsidRPr="00A336C3">
              <w:t>PH32XX</w:t>
            </w:r>
          </w:p>
        </w:tc>
        <w:tc>
          <w:tcPr>
            <w:tcW w:w="3982" w:type="dxa"/>
            <w:tcBorders>
              <w:top w:val="nil"/>
              <w:left w:val="nil"/>
              <w:bottom w:val="single" w:sz="8" w:space="0" w:color="auto"/>
              <w:right w:val="single" w:sz="8" w:space="0" w:color="auto"/>
            </w:tcBorders>
            <w:shd w:val="clear" w:color="auto" w:fill="auto"/>
            <w:vAlign w:val="center"/>
          </w:tcPr>
          <w:p w14:paraId="0CC1FCBC" w14:textId="77777777" w:rsidR="0006375F" w:rsidRPr="00A336C3" w:rsidRDefault="0006375F" w:rsidP="0006375F">
            <w:r w:rsidRPr="00A336C3">
              <w:t>DE – I</w:t>
            </w:r>
          </w:p>
        </w:tc>
        <w:tc>
          <w:tcPr>
            <w:tcW w:w="814" w:type="dxa"/>
            <w:tcBorders>
              <w:top w:val="nil"/>
              <w:left w:val="nil"/>
              <w:bottom w:val="single" w:sz="8" w:space="0" w:color="auto"/>
              <w:right w:val="single" w:sz="8" w:space="0" w:color="auto"/>
            </w:tcBorders>
            <w:shd w:val="clear" w:color="auto" w:fill="auto"/>
            <w:noWrap/>
            <w:vAlign w:val="center"/>
          </w:tcPr>
          <w:p w14:paraId="09097C69"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4BF67FE4" w14:textId="77777777" w:rsidR="0006375F" w:rsidRPr="00A336C3" w:rsidRDefault="0006375F" w:rsidP="0006375F">
            <w:pPr>
              <w:jc w:val="center"/>
            </w:pPr>
            <w:r w:rsidRPr="00A336C3">
              <w:t>0</w:t>
            </w:r>
          </w:p>
        </w:tc>
        <w:tc>
          <w:tcPr>
            <w:tcW w:w="850" w:type="dxa"/>
            <w:tcBorders>
              <w:top w:val="nil"/>
              <w:left w:val="nil"/>
              <w:bottom w:val="single" w:sz="8" w:space="0" w:color="auto"/>
              <w:right w:val="single" w:sz="8" w:space="0" w:color="auto"/>
            </w:tcBorders>
            <w:shd w:val="clear" w:color="auto" w:fill="auto"/>
            <w:noWrap/>
            <w:vAlign w:val="center"/>
          </w:tcPr>
          <w:p w14:paraId="4A952D10"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57EE937B" w14:textId="77777777" w:rsidR="0006375F" w:rsidRPr="00A336C3" w:rsidRDefault="0006375F" w:rsidP="0006375F">
            <w:pPr>
              <w:jc w:val="center"/>
            </w:pPr>
            <w:r w:rsidRPr="00A336C3">
              <w:t>3</w:t>
            </w:r>
          </w:p>
        </w:tc>
      </w:tr>
      <w:tr w:rsidR="0006375F" w:rsidRPr="00A336C3" w14:paraId="21D72C53" w14:textId="77777777" w:rsidTr="0006375F">
        <w:trPr>
          <w:trHeight w:val="240"/>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757C2889" w14:textId="77777777" w:rsidR="0006375F" w:rsidRPr="00A336C3" w:rsidRDefault="0006375F" w:rsidP="0006375F">
            <w:pPr>
              <w:jc w:val="center"/>
            </w:pPr>
            <w:r w:rsidRPr="00A336C3">
              <w:t>6.</w:t>
            </w:r>
          </w:p>
        </w:tc>
        <w:tc>
          <w:tcPr>
            <w:tcW w:w="1357" w:type="dxa"/>
            <w:tcBorders>
              <w:top w:val="nil"/>
              <w:left w:val="nil"/>
              <w:bottom w:val="single" w:sz="8" w:space="0" w:color="auto"/>
              <w:right w:val="single" w:sz="8" w:space="0" w:color="auto"/>
            </w:tcBorders>
            <w:shd w:val="clear" w:color="auto" w:fill="auto"/>
            <w:noWrap/>
            <w:vAlign w:val="center"/>
          </w:tcPr>
          <w:p w14:paraId="372C10DF" w14:textId="77777777" w:rsidR="0006375F" w:rsidRPr="00A336C3" w:rsidRDefault="0006375F" w:rsidP="0006375F">
            <w:r w:rsidRPr="00A336C3">
              <w:t>PH32XX</w:t>
            </w:r>
          </w:p>
        </w:tc>
        <w:tc>
          <w:tcPr>
            <w:tcW w:w="3982" w:type="dxa"/>
            <w:tcBorders>
              <w:top w:val="nil"/>
              <w:left w:val="nil"/>
              <w:bottom w:val="single" w:sz="8" w:space="0" w:color="auto"/>
              <w:right w:val="single" w:sz="8" w:space="0" w:color="auto"/>
            </w:tcBorders>
            <w:shd w:val="clear" w:color="auto" w:fill="auto"/>
            <w:vAlign w:val="center"/>
          </w:tcPr>
          <w:p w14:paraId="309013A7" w14:textId="77777777" w:rsidR="0006375F" w:rsidRPr="00A336C3" w:rsidRDefault="0006375F" w:rsidP="0006375F">
            <w:r w:rsidRPr="00A336C3">
              <w:t>DE – II</w:t>
            </w:r>
          </w:p>
        </w:tc>
        <w:tc>
          <w:tcPr>
            <w:tcW w:w="814" w:type="dxa"/>
            <w:tcBorders>
              <w:top w:val="nil"/>
              <w:left w:val="nil"/>
              <w:bottom w:val="single" w:sz="8" w:space="0" w:color="auto"/>
              <w:right w:val="single" w:sz="8" w:space="0" w:color="auto"/>
            </w:tcBorders>
            <w:shd w:val="clear" w:color="auto" w:fill="auto"/>
            <w:noWrap/>
            <w:vAlign w:val="center"/>
          </w:tcPr>
          <w:p w14:paraId="224EC2F0"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42993FCA" w14:textId="77777777" w:rsidR="0006375F" w:rsidRPr="00A336C3" w:rsidRDefault="0006375F" w:rsidP="0006375F">
            <w:pPr>
              <w:jc w:val="center"/>
            </w:pPr>
            <w:r w:rsidRPr="00A336C3">
              <w:t>0</w:t>
            </w:r>
          </w:p>
        </w:tc>
        <w:tc>
          <w:tcPr>
            <w:tcW w:w="850" w:type="dxa"/>
            <w:tcBorders>
              <w:top w:val="nil"/>
              <w:left w:val="nil"/>
              <w:bottom w:val="single" w:sz="8" w:space="0" w:color="auto"/>
              <w:right w:val="single" w:sz="8" w:space="0" w:color="auto"/>
            </w:tcBorders>
            <w:shd w:val="clear" w:color="auto" w:fill="auto"/>
            <w:noWrap/>
            <w:vAlign w:val="center"/>
          </w:tcPr>
          <w:p w14:paraId="0C30F09E"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4C8B94C5" w14:textId="77777777" w:rsidR="0006375F" w:rsidRPr="00A336C3" w:rsidRDefault="0006375F" w:rsidP="0006375F">
            <w:pPr>
              <w:jc w:val="center"/>
            </w:pPr>
            <w:r w:rsidRPr="00A336C3">
              <w:t>3</w:t>
            </w:r>
          </w:p>
        </w:tc>
      </w:tr>
      <w:tr w:rsidR="0006375F" w:rsidRPr="00A336C3" w14:paraId="308DB9AD" w14:textId="77777777" w:rsidTr="0006375F">
        <w:trPr>
          <w:trHeight w:val="240"/>
          <w:jc w:val="center"/>
        </w:trPr>
        <w:tc>
          <w:tcPr>
            <w:tcW w:w="5980" w:type="dxa"/>
            <w:gridSpan w:val="3"/>
            <w:tcBorders>
              <w:top w:val="nil"/>
              <w:left w:val="single" w:sz="8" w:space="0" w:color="auto"/>
              <w:bottom w:val="single" w:sz="8" w:space="0" w:color="auto"/>
              <w:right w:val="single" w:sz="8" w:space="0" w:color="auto"/>
            </w:tcBorders>
            <w:shd w:val="clear" w:color="auto" w:fill="auto"/>
            <w:noWrap/>
            <w:vAlign w:val="center"/>
          </w:tcPr>
          <w:p w14:paraId="56CC2F10" w14:textId="77777777" w:rsidR="0006375F" w:rsidRPr="00A336C3" w:rsidRDefault="0006375F" w:rsidP="0006375F">
            <w:pPr>
              <w:jc w:val="center"/>
              <w:rPr>
                <w:b/>
                <w:bCs/>
              </w:rPr>
            </w:pPr>
            <w:r w:rsidRPr="00A336C3">
              <w:rPr>
                <w:b/>
                <w:bCs/>
              </w:rPr>
              <w:t>Total Credit</w:t>
            </w:r>
          </w:p>
        </w:tc>
        <w:tc>
          <w:tcPr>
            <w:tcW w:w="814" w:type="dxa"/>
            <w:tcBorders>
              <w:top w:val="nil"/>
              <w:left w:val="nil"/>
              <w:bottom w:val="single" w:sz="8" w:space="0" w:color="auto"/>
              <w:right w:val="single" w:sz="8" w:space="0" w:color="auto"/>
            </w:tcBorders>
            <w:shd w:val="clear" w:color="auto" w:fill="auto"/>
            <w:noWrap/>
            <w:vAlign w:val="center"/>
          </w:tcPr>
          <w:p w14:paraId="72365A84" w14:textId="77777777" w:rsidR="0006375F" w:rsidRPr="00A336C3" w:rsidRDefault="0006375F" w:rsidP="0006375F">
            <w:pPr>
              <w:jc w:val="center"/>
              <w:rPr>
                <w:b/>
                <w:bCs/>
              </w:rPr>
            </w:pPr>
            <w:r w:rsidRPr="00A336C3">
              <w:rPr>
                <w:b/>
                <w:bCs/>
              </w:rPr>
              <w:t>15</w:t>
            </w:r>
          </w:p>
        </w:tc>
        <w:tc>
          <w:tcPr>
            <w:tcW w:w="851" w:type="dxa"/>
            <w:tcBorders>
              <w:top w:val="nil"/>
              <w:left w:val="nil"/>
              <w:bottom w:val="single" w:sz="8" w:space="0" w:color="auto"/>
              <w:right w:val="single" w:sz="8" w:space="0" w:color="auto"/>
            </w:tcBorders>
            <w:shd w:val="clear" w:color="auto" w:fill="auto"/>
            <w:noWrap/>
            <w:vAlign w:val="center"/>
          </w:tcPr>
          <w:p w14:paraId="2A3B74C3" w14:textId="77777777" w:rsidR="0006375F" w:rsidRPr="00A336C3" w:rsidRDefault="0006375F" w:rsidP="0006375F">
            <w:pPr>
              <w:jc w:val="center"/>
              <w:rPr>
                <w:b/>
                <w:bCs/>
              </w:rPr>
            </w:pPr>
            <w:r w:rsidRPr="00A336C3">
              <w:rPr>
                <w:b/>
                <w:bCs/>
              </w:rPr>
              <w:t>2</w:t>
            </w:r>
          </w:p>
        </w:tc>
        <w:tc>
          <w:tcPr>
            <w:tcW w:w="850" w:type="dxa"/>
            <w:tcBorders>
              <w:top w:val="nil"/>
              <w:left w:val="nil"/>
              <w:bottom w:val="single" w:sz="8" w:space="0" w:color="auto"/>
              <w:right w:val="single" w:sz="8" w:space="0" w:color="auto"/>
            </w:tcBorders>
            <w:shd w:val="clear" w:color="auto" w:fill="auto"/>
            <w:noWrap/>
            <w:vAlign w:val="center"/>
          </w:tcPr>
          <w:p w14:paraId="45FB2B97" w14:textId="77777777" w:rsidR="0006375F" w:rsidRPr="00A336C3" w:rsidRDefault="0006375F" w:rsidP="0006375F">
            <w:pPr>
              <w:jc w:val="center"/>
              <w:rPr>
                <w:b/>
                <w:bCs/>
              </w:rPr>
            </w:pPr>
            <w:r w:rsidRPr="00A336C3">
              <w:rPr>
                <w:b/>
                <w:bCs/>
              </w:rPr>
              <w:t>6</w:t>
            </w:r>
          </w:p>
        </w:tc>
        <w:tc>
          <w:tcPr>
            <w:tcW w:w="709" w:type="dxa"/>
            <w:tcBorders>
              <w:top w:val="nil"/>
              <w:left w:val="nil"/>
              <w:bottom w:val="single" w:sz="8" w:space="0" w:color="auto"/>
              <w:right w:val="single" w:sz="8" w:space="0" w:color="auto"/>
            </w:tcBorders>
            <w:shd w:val="clear" w:color="auto" w:fill="auto"/>
            <w:noWrap/>
            <w:vAlign w:val="center"/>
          </w:tcPr>
          <w:p w14:paraId="4FC41606" w14:textId="77777777" w:rsidR="0006375F" w:rsidRPr="00A336C3" w:rsidRDefault="0006375F" w:rsidP="0006375F">
            <w:pPr>
              <w:jc w:val="center"/>
              <w:rPr>
                <w:b/>
                <w:bCs/>
              </w:rPr>
            </w:pPr>
            <w:r w:rsidRPr="00A336C3">
              <w:rPr>
                <w:b/>
                <w:bCs/>
              </w:rPr>
              <w:t>20</w:t>
            </w:r>
          </w:p>
        </w:tc>
      </w:tr>
    </w:tbl>
    <w:p w14:paraId="4818DEFD" w14:textId="77777777" w:rsidR="0006375F" w:rsidRPr="00A336C3" w:rsidRDefault="0006375F" w:rsidP="0006375F">
      <w:pPr>
        <w:spacing w:line="275" w:lineRule="exact"/>
      </w:pPr>
    </w:p>
    <w:p w14:paraId="7D2F7223" w14:textId="77777777" w:rsidR="0006375F" w:rsidRPr="00A336C3" w:rsidRDefault="0006375F" w:rsidP="0006375F">
      <w:pPr>
        <w:spacing w:after="200" w:line="276" w:lineRule="auto"/>
      </w:pPr>
      <w:r w:rsidRPr="00A336C3">
        <w:br w:type="page"/>
      </w:r>
    </w:p>
    <w:tbl>
      <w:tblPr>
        <w:tblW w:w="9204" w:type="dxa"/>
        <w:jc w:val="center"/>
        <w:tblLook w:val="04A0" w:firstRow="1" w:lastRow="0" w:firstColumn="1" w:lastColumn="0" w:noHBand="0" w:noVBand="1"/>
      </w:tblPr>
      <w:tblGrid>
        <w:gridCol w:w="641"/>
        <w:gridCol w:w="1357"/>
        <w:gridCol w:w="3982"/>
        <w:gridCol w:w="673"/>
        <w:gridCol w:w="850"/>
        <w:gridCol w:w="851"/>
        <w:gridCol w:w="850"/>
      </w:tblGrid>
      <w:tr w:rsidR="0006375F" w:rsidRPr="00A336C3" w14:paraId="4FF0A00B" w14:textId="77777777" w:rsidTr="0006375F">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3AADF1" w14:textId="77777777" w:rsidR="0006375F" w:rsidRPr="00A336C3" w:rsidRDefault="0006375F" w:rsidP="0006375F">
            <w:pPr>
              <w:jc w:val="center"/>
              <w:rPr>
                <w:b/>
                <w:bCs/>
              </w:rPr>
            </w:pPr>
            <w:r w:rsidRPr="00A336C3">
              <w:rPr>
                <w:b/>
                <w:bCs/>
              </w:rPr>
              <w:lastRenderedPageBreak/>
              <w:t>Sl. No.</w:t>
            </w:r>
          </w:p>
        </w:tc>
        <w:tc>
          <w:tcPr>
            <w:tcW w:w="1357" w:type="dxa"/>
            <w:tcBorders>
              <w:top w:val="single" w:sz="8" w:space="0" w:color="auto"/>
              <w:left w:val="nil"/>
              <w:bottom w:val="single" w:sz="8" w:space="0" w:color="auto"/>
              <w:right w:val="single" w:sz="8" w:space="0" w:color="auto"/>
            </w:tcBorders>
            <w:shd w:val="clear" w:color="auto" w:fill="auto"/>
            <w:noWrap/>
            <w:vAlign w:val="center"/>
            <w:hideMark/>
          </w:tcPr>
          <w:p w14:paraId="062FA888" w14:textId="77777777" w:rsidR="0006375F" w:rsidRPr="00A336C3" w:rsidRDefault="0006375F" w:rsidP="0006375F">
            <w:pPr>
              <w:jc w:val="center"/>
              <w:rPr>
                <w:b/>
                <w:bCs/>
              </w:rPr>
            </w:pPr>
            <w:r w:rsidRPr="00A336C3">
              <w:rPr>
                <w:b/>
                <w:bCs/>
              </w:rPr>
              <w:t>Subject Code</w:t>
            </w:r>
          </w:p>
        </w:tc>
        <w:tc>
          <w:tcPr>
            <w:tcW w:w="3982" w:type="dxa"/>
            <w:tcBorders>
              <w:top w:val="single" w:sz="8" w:space="0" w:color="auto"/>
              <w:left w:val="nil"/>
              <w:bottom w:val="single" w:sz="8" w:space="0" w:color="auto"/>
              <w:right w:val="single" w:sz="8" w:space="0" w:color="auto"/>
            </w:tcBorders>
            <w:shd w:val="clear" w:color="auto" w:fill="auto"/>
            <w:noWrap/>
            <w:vAlign w:val="center"/>
            <w:hideMark/>
          </w:tcPr>
          <w:p w14:paraId="6D6122CD" w14:textId="77777777" w:rsidR="0006375F" w:rsidRPr="00A336C3" w:rsidRDefault="0006375F" w:rsidP="0006375F">
            <w:pPr>
              <w:jc w:val="center"/>
              <w:rPr>
                <w:b/>
                <w:bCs/>
              </w:rPr>
            </w:pPr>
            <w:r w:rsidRPr="00A336C3">
              <w:rPr>
                <w:b/>
                <w:bCs/>
              </w:rPr>
              <w:t>SEMESTER VII</w:t>
            </w:r>
          </w:p>
        </w:tc>
        <w:tc>
          <w:tcPr>
            <w:tcW w:w="673" w:type="dxa"/>
            <w:tcBorders>
              <w:top w:val="single" w:sz="8" w:space="0" w:color="auto"/>
              <w:left w:val="nil"/>
              <w:bottom w:val="single" w:sz="8" w:space="0" w:color="auto"/>
              <w:right w:val="single" w:sz="8" w:space="0" w:color="auto"/>
            </w:tcBorders>
            <w:shd w:val="clear" w:color="auto" w:fill="auto"/>
            <w:noWrap/>
            <w:vAlign w:val="center"/>
            <w:hideMark/>
          </w:tcPr>
          <w:p w14:paraId="4280F18F" w14:textId="77777777" w:rsidR="0006375F" w:rsidRPr="00A336C3" w:rsidRDefault="0006375F" w:rsidP="0006375F">
            <w:pPr>
              <w:jc w:val="center"/>
              <w:rPr>
                <w:b/>
                <w:bCs/>
              </w:rPr>
            </w:pPr>
            <w:r w:rsidRPr="00A336C3">
              <w:rPr>
                <w:b/>
                <w:bCs/>
              </w:rPr>
              <w:t>L</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67BFC1C1" w14:textId="77777777" w:rsidR="0006375F" w:rsidRPr="00A336C3" w:rsidRDefault="0006375F" w:rsidP="0006375F">
            <w:pPr>
              <w:jc w:val="center"/>
              <w:rPr>
                <w:b/>
                <w:bCs/>
              </w:rPr>
            </w:pPr>
            <w:r w:rsidRPr="00A336C3">
              <w:rPr>
                <w:b/>
                <w:bCs/>
              </w:rPr>
              <w:t>T</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4278FBE7" w14:textId="77777777" w:rsidR="0006375F" w:rsidRPr="00A336C3" w:rsidRDefault="0006375F" w:rsidP="0006375F">
            <w:pPr>
              <w:jc w:val="center"/>
              <w:rPr>
                <w:b/>
                <w:bCs/>
              </w:rPr>
            </w:pPr>
            <w:r w:rsidRPr="00A336C3">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3664B13F" w14:textId="77777777" w:rsidR="0006375F" w:rsidRPr="00A336C3" w:rsidRDefault="0006375F" w:rsidP="0006375F">
            <w:pPr>
              <w:jc w:val="center"/>
              <w:rPr>
                <w:b/>
                <w:bCs/>
              </w:rPr>
            </w:pPr>
            <w:r w:rsidRPr="00A336C3">
              <w:rPr>
                <w:b/>
                <w:bCs/>
              </w:rPr>
              <w:t>C</w:t>
            </w:r>
          </w:p>
        </w:tc>
      </w:tr>
      <w:tr w:rsidR="0006375F" w:rsidRPr="00A336C3" w14:paraId="0A50C3F7" w14:textId="77777777" w:rsidTr="0006375F">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D389DE3" w14:textId="77777777" w:rsidR="0006375F" w:rsidRPr="00A336C3" w:rsidRDefault="0006375F" w:rsidP="0006375F">
            <w:pPr>
              <w:jc w:val="center"/>
            </w:pPr>
            <w:r w:rsidRPr="00A336C3">
              <w:t>1.</w:t>
            </w:r>
          </w:p>
        </w:tc>
        <w:tc>
          <w:tcPr>
            <w:tcW w:w="1357" w:type="dxa"/>
            <w:tcBorders>
              <w:top w:val="single" w:sz="8" w:space="0" w:color="auto"/>
              <w:left w:val="nil"/>
              <w:bottom w:val="single" w:sz="8" w:space="0" w:color="auto"/>
              <w:right w:val="single" w:sz="8" w:space="0" w:color="auto"/>
            </w:tcBorders>
            <w:shd w:val="clear" w:color="auto" w:fill="auto"/>
            <w:noWrap/>
            <w:vAlign w:val="center"/>
          </w:tcPr>
          <w:p w14:paraId="600DE9C6" w14:textId="77777777" w:rsidR="0006375F" w:rsidRPr="00A336C3" w:rsidRDefault="0006375F" w:rsidP="0006375F">
            <w:pPr>
              <w:jc w:val="center"/>
            </w:pPr>
            <w:r w:rsidRPr="00A336C3">
              <w:t>EP4105</w:t>
            </w:r>
          </w:p>
        </w:tc>
        <w:tc>
          <w:tcPr>
            <w:tcW w:w="3982" w:type="dxa"/>
            <w:tcBorders>
              <w:top w:val="single" w:sz="8" w:space="0" w:color="auto"/>
              <w:left w:val="nil"/>
              <w:bottom w:val="single" w:sz="8" w:space="0" w:color="auto"/>
              <w:right w:val="single" w:sz="8" w:space="0" w:color="auto"/>
            </w:tcBorders>
            <w:shd w:val="clear" w:color="auto" w:fill="auto"/>
            <w:noWrap/>
            <w:vAlign w:val="center"/>
          </w:tcPr>
          <w:p w14:paraId="10CE48BE" w14:textId="77777777" w:rsidR="0006375F" w:rsidRPr="00A336C3" w:rsidRDefault="0006375F" w:rsidP="0006375F">
            <w:r w:rsidRPr="00A336C3">
              <w:t>Quantum Technology Laboratory</w:t>
            </w:r>
          </w:p>
        </w:tc>
        <w:tc>
          <w:tcPr>
            <w:tcW w:w="673" w:type="dxa"/>
            <w:tcBorders>
              <w:top w:val="single" w:sz="8" w:space="0" w:color="auto"/>
              <w:left w:val="nil"/>
              <w:bottom w:val="single" w:sz="8" w:space="0" w:color="auto"/>
              <w:right w:val="single" w:sz="8" w:space="0" w:color="auto"/>
            </w:tcBorders>
            <w:shd w:val="clear" w:color="auto" w:fill="auto"/>
            <w:noWrap/>
            <w:vAlign w:val="center"/>
          </w:tcPr>
          <w:p w14:paraId="54C96582" w14:textId="77777777" w:rsidR="0006375F" w:rsidRPr="00A336C3" w:rsidRDefault="0006375F" w:rsidP="0006375F">
            <w:pPr>
              <w:jc w:val="center"/>
            </w:pPr>
            <w:r w:rsidRPr="00A336C3">
              <w:t>1</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4D4806D0" w14:textId="77777777" w:rsidR="0006375F" w:rsidRPr="00A336C3" w:rsidRDefault="0006375F" w:rsidP="0006375F">
            <w:pPr>
              <w:jc w:val="center"/>
            </w:pPr>
            <w:r w:rsidRPr="00A336C3">
              <w:t>0</w:t>
            </w:r>
          </w:p>
        </w:tc>
        <w:tc>
          <w:tcPr>
            <w:tcW w:w="851" w:type="dxa"/>
            <w:tcBorders>
              <w:top w:val="single" w:sz="8" w:space="0" w:color="auto"/>
              <w:left w:val="nil"/>
              <w:bottom w:val="single" w:sz="8" w:space="0" w:color="auto"/>
              <w:right w:val="single" w:sz="8" w:space="0" w:color="auto"/>
            </w:tcBorders>
            <w:shd w:val="clear" w:color="auto" w:fill="auto"/>
            <w:noWrap/>
            <w:vAlign w:val="center"/>
          </w:tcPr>
          <w:p w14:paraId="5F3A4A8E" w14:textId="77777777" w:rsidR="0006375F" w:rsidRPr="00A336C3" w:rsidRDefault="0006375F" w:rsidP="0006375F">
            <w:pPr>
              <w:jc w:val="center"/>
            </w:pPr>
            <w:r w:rsidRPr="00A336C3">
              <w:t>3</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5A4B0020" w14:textId="77777777" w:rsidR="0006375F" w:rsidRPr="00A336C3" w:rsidRDefault="0006375F" w:rsidP="0006375F">
            <w:pPr>
              <w:jc w:val="center"/>
            </w:pPr>
            <w:r w:rsidRPr="00A336C3">
              <w:t>2.5</w:t>
            </w:r>
          </w:p>
        </w:tc>
      </w:tr>
      <w:tr w:rsidR="0006375F" w:rsidRPr="00A336C3" w14:paraId="216F93FC" w14:textId="77777777" w:rsidTr="0006375F">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77A8344" w14:textId="77777777" w:rsidR="0006375F" w:rsidRPr="00A336C3" w:rsidRDefault="0006375F" w:rsidP="0006375F">
            <w:pPr>
              <w:jc w:val="center"/>
            </w:pPr>
            <w:r w:rsidRPr="00A336C3">
              <w:t>2.</w:t>
            </w:r>
          </w:p>
        </w:tc>
        <w:tc>
          <w:tcPr>
            <w:tcW w:w="1357" w:type="dxa"/>
            <w:tcBorders>
              <w:top w:val="single" w:sz="8" w:space="0" w:color="auto"/>
              <w:left w:val="nil"/>
              <w:bottom w:val="single" w:sz="8" w:space="0" w:color="auto"/>
              <w:right w:val="single" w:sz="8" w:space="0" w:color="auto"/>
            </w:tcBorders>
            <w:shd w:val="clear" w:color="auto" w:fill="auto"/>
            <w:noWrap/>
            <w:vAlign w:val="center"/>
          </w:tcPr>
          <w:p w14:paraId="120AABCF" w14:textId="77777777" w:rsidR="0006375F" w:rsidRPr="00A336C3" w:rsidRDefault="0006375F" w:rsidP="0006375F">
            <w:pPr>
              <w:jc w:val="center"/>
            </w:pPr>
            <w:r w:rsidRPr="00A336C3">
              <w:t xml:space="preserve">PH41XX </w:t>
            </w:r>
          </w:p>
        </w:tc>
        <w:tc>
          <w:tcPr>
            <w:tcW w:w="3982" w:type="dxa"/>
            <w:tcBorders>
              <w:top w:val="single" w:sz="8" w:space="0" w:color="auto"/>
              <w:left w:val="nil"/>
              <w:bottom w:val="single" w:sz="8" w:space="0" w:color="auto"/>
              <w:right w:val="single" w:sz="8" w:space="0" w:color="auto"/>
            </w:tcBorders>
            <w:shd w:val="clear" w:color="auto" w:fill="auto"/>
            <w:noWrap/>
            <w:vAlign w:val="center"/>
          </w:tcPr>
          <w:p w14:paraId="3E6DF173" w14:textId="77777777" w:rsidR="0006375F" w:rsidRPr="00A336C3" w:rsidRDefault="0006375F" w:rsidP="0006375F">
            <w:r w:rsidRPr="00A336C3">
              <w:t>DE-III</w:t>
            </w:r>
          </w:p>
        </w:tc>
        <w:tc>
          <w:tcPr>
            <w:tcW w:w="673" w:type="dxa"/>
            <w:tcBorders>
              <w:top w:val="single" w:sz="8" w:space="0" w:color="auto"/>
              <w:left w:val="nil"/>
              <w:bottom w:val="single" w:sz="8" w:space="0" w:color="auto"/>
              <w:right w:val="single" w:sz="8" w:space="0" w:color="auto"/>
            </w:tcBorders>
            <w:shd w:val="clear" w:color="auto" w:fill="auto"/>
            <w:noWrap/>
            <w:vAlign w:val="center"/>
          </w:tcPr>
          <w:p w14:paraId="1AD4AD09" w14:textId="77777777" w:rsidR="0006375F" w:rsidRPr="00A336C3" w:rsidRDefault="0006375F" w:rsidP="0006375F">
            <w:pPr>
              <w:jc w:val="center"/>
            </w:pPr>
            <w:r w:rsidRPr="00A336C3">
              <w:t>3</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6BFEE717" w14:textId="77777777" w:rsidR="0006375F" w:rsidRPr="00A336C3" w:rsidRDefault="0006375F" w:rsidP="0006375F">
            <w:pPr>
              <w:jc w:val="center"/>
            </w:pPr>
            <w:r w:rsidRPr="00A336C3">
              <w:t>0</w:t>
            </w:r>
          </w:p>
        </w:tc>
        <w:tc>
          <w:tcPr>
            <w:tcW w:w="851" w:type="dxa"/>
            <w:tcBorders>
              <w:top w:val="single" w:sz="8" w:space="0" w:color="auto"/>
              <w:left w:val="nil"/>
              <w:bottom w:val="single" w:sz="8" w:space="0" w:color="auto"/>
              <w:right w:val="single" w:sz="8" w:space="0" w:color="auto"/>
            </w:tcBorders>
            <w:shd w:val="clear" w:color="auto" w:fill="auto"/>
            <w:noWrap/>
            <w:vAlign w:val="center"/>
          </w:tcPr>
          <w:p w14:paraId="2CF45FBB" w14:textId="77777777" w:rsidR="0006375F" w:rsidRPr="00A336C3" w:rsidRDefault="0006375F" w:rsidP="0006375F">
            <w:pPr>
              <w:jc w:val="center"/>
            </w:pPr>
            <w:r w:rsidRPr="00A336C3">
              <w:t>0</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360964DF" w14:textId="77777777" w:rsidR="0006375F" w:rsidRPr="00A336C3" w:rsidRDefault="0006375F" w:rsidP="0006375F">
            <w:pPr>
              <w:jc w:val="center"/>
            </w:pPr>
            <w:r w:rsidRPr="00A336C3">
              <w:t>3</w:t>
            </w:r>
          </w:p>
        </w:tc>
      </w:tr>
      <w:tr w:rsidR="0006375F" w:rsidRPr="00A336C3" w14:paraId="78657CBD" w14:textId="77777777" w:rsidTr="0006375F">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8CDD46" w14:textId="77777777" w:rsidR="0006375F" w:rsidRPr="00A336C3" w:rsidRDefault="0006375F" w:rsidP="0006375F">
            <w:pPr>
              <w:jc w:val="center"/>
            </w:pPr>
            <w:r w:rsidRPr="00A336C3">
              <w:t>3.</w:t>
            </w:r>
          </w:p>
        </w:tc>
        <w:tc>
          <w:tcPr>
            <w:tcW w:w="1357" w:type="dxa"/>
            <w:tcBorders>
              <w:top w:val="single" w:sz="8" w:space="0" w:color="auto"/>
              <w:left w:val="nil"/>
              <w:bottom w:val="single" w:sz="8" w:space="0" w:color="auto"/>
              <w:right w:val="single" w:sz="8" w:space="0" w:color="auto"/>
            </w:tcBorders>
            <w:shd w:val="clear" w:color="auto" w:fill="auto"/>
            <w:noWrap/>
            <w:vAlign w:val="center"/>
          </w:tcPr>
          <w:p w14:paraId="47119F25" w14:textId="77777777" w:rsidR="0006375F" w:rsidRPr="00A336C3" w:rsidRDefault="0006375F" w:rsidP="0006375F">
            <w:pPr>
              <w:jc w:val="center"/>
            </w:pPr>
            <w:r w:rsidRPr="00A336C3">
              <w:t>HS41XX</w:t>
            </w:r>
          </w:p>
        </w:tc>
        <w:tc>
          <w:tcPr>
            <w:tcW w:w="3982" w:type="dxa"/>
            <w:tcBorders>
              <w:top w:val="single" w:sz="8" w:space="0" w:color="auto"/>
              <w:left w:val="nil"/>
              <w:bottom w:val="single" w:sz="8" w:space="0" w:color="auto"/>
              <w:right w:val="single" w:sz="8" w:space="0" w:color="auto"/>
            </w:tcBorders>
            <w:shd w:val="clear" w:color="auto" w:fill="auto"/>
            <w:noWrap/>
            <w:vAlign w:val="center"/>
          </w:tcPr>
          <w:p w14:paraId="0A132AAF" w14:textId="77777777" w:rsidR="0006375F" w:rsidRPr="00A336C3" w:rsidRDefault="0006375F" w:rsidP="0006375F">
            <w:r w:rsidRPr="00A336C3">
              <w:t>HSS Elective – II</w:t>
            </w:r>
          </w:p>
        </w:tc>
        <w:tc>
          <w:tcPr>
            <w:tcW w:w="673" w:type="dxa"/>
            <w:tcBorders>
              <w:top w:val="single" w:sz="8" w:space="0" w:color="auto"/>
              <w:left w:val="nil"/>
              <w:bottom w:val="single" w:sz="8" w:space="0" w:color="auto"/>
              <w:right w:val="single" w:sz="8" w:space="0" w:color="auto"/>
            </w:tcBorders>
            <w:shd w:val="clear" w:color="auto" w:fill="auto"/>
            <w:noWrap/>
            <w:vAlign w:val="center"/>
          </w:tcPr>
          <w:p w14:paraId="1C591FB1" w14:textId="77777777" w:rsidR="0006375F" w:rsidRPr="00A336C3" w:rsidRDefault="0006375F" w:rsidP="0006375F">
            <w:pPr>
              <w:jc w:val="center"/>
            </w:pPr>
            <w:r w:rsidRPr="00A336C3">
              <w:t>3</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222191E9" w14:textId="77777777" w:rsidR="0006375F" w:rsidRPr="00A336C3" w:rsidRDefault="0006375F" w:rsidP="0006375F">
            <w:pPr>
              <w:jc w:val="center"/>
            </w:pPr>
            <w:r w:rsidRPr="00A336C3">
              <w:t>0</w:t>
            </w:r>
          </w:p>
        </w:tc>
        <w:tc>
          <w:tcPr>
            <w:tcW w:w="851" w:type="dxa"/>
            <w:tcBorders>
              <w:top w:val="single" w:sz="8" w:space="0" w:color="auto"/>
              <w:left w:val="nil"/>
              <w:bottom w:val="single" w:sz="8" w:space="0" w:color="auto"/>
              <w:right w:val="single" w:sz="8" w:space="0" w:color="auto"/>
            </w:tcBorders>
            <w:shd w:val="clear" w:color="auto" w:fill="auto"/>
            <w:noWrap/>
            <w:vAlign w:val="center"/>
          </w:tcPr>
          <w:p w14:paraId="7CE74B7E" w14:textId="77777777" w:rsidR="0006375F" w:rsidRPr="00A336C3" w:rsidRDefault="0006375F" w:rsidP="0006375F">
            <w:pPr>
              <w:jc w:val="center"/>
            </w:pPr>
            <w:r w:rsidRPr="00A336C3">
              <w:t>0</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50481549" w14:textId="77777777" w:rsidR="0006375F" w:rsidRPr="00A336C3" w:rsidRDefault="0006375F" w:rsidP="0006375F">
            <w:pPr>
              <w:jc w:val="center"/>
            </w:pPr>
            <w:r w:rsidRPr="00A336C3">
              <w:t>3</w:t>
            </w:r>
          </w:p>
        </w:tc>
      </w:tr>
      <w:tr w:rsidR="0006375F" w:rsidRPr="00A336C3" w14:paraId="39BEAAB1" w14:textId="77777777" w:rsidTr="0006375F">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6F5C17" w14:textId="77777777" w:rsidR="0006375F" w:rsidRPr="00A336C3" w:rsidRDefault="0006375F" w:rsidP="0006375F">
            <w:pPr>
              <w:jc w:val="center"/>
            </w:pPr>
            <w:r w:rsidRPr="00A336C3">
              <w:t>4.</w:t>
            </w:r>
          </w:p>
        </w:tc>
        <w:tc>
          <w:tcPr>
            <w:tcW w:w="1357" w:type="dxa"/>
            <w:tcBorders>
              <w:top w:val="single" w:sz="8" w:space="0" w:color="auto"/>
              <w:left w:val="nil"/>
              <w:bottom w:val="single" w:sz="8" w:space="0" w:color="auto"/>
              <w:right w:val="single" w:sz="8" w:space="0" w:color="auto"/>
            </w:tcBorders>
            <w:shd w:val="clear" w:color="auto" w:fill="auto"/>
            <w:noWrap/>
            <w:vAlign w:val="center"/>
          </w:tcPr>
          <w:p w14:paraId="132CBAE5" w14:textId="77777777" w:rsidR="0006375F" w:rsidRPr="00A336C3" w:rsidRDefault="0006375F" w:rsidP="0006375F">
            <w:pPr>
              <w:jc w:val="center"/>
            </w:pPr>
            <w:r w:rsidRPr="00A336C3">
              <w:t>XX41PQ</w:t>
            </w:r>
          </w:p>
        </w:tc>
        <w:tc>
          <w:tcPr>
            <w:tcW w:w="3982" w:type="dxa"/>
            <w:tcBorders>
              <w:top w:val="single" w:sz="8" w:space="0" w:color="auto"/>
              <w:left w:val="nil"/>
              <w:bottom w:val="single" w:sz="8" w:space="0" w:color="auto"/>
              <w:right w:val="single" w:sz="8" w:space="0" w:color="auto"/>
            </w:tcBorders>
            <w:shd w:val="clear" w:color="auto" w:fill="auto"/>
            <w:noWrap/>
            <w:vAlign w:val="center"/>
          </w:tcPr>
          <w:p w14:paraId="360AA32E" w14:textId="77777777" w:rsidR="0006375F" w:rsidRPr="00A336C3" w:rsidRDefault="0006375F" w:rsidP="0006375F">
            <w:r w:rsidRPr="00A336C3">
              <w:t>IDE – III</w:t>
            </w:r>
          </w:p>
        </w:tc>
        <w:tc>
          <w:tcPr>
            <w:tcW w:w="673" w:type="dxa"/>
            <w:tcBorders>
              <w:top w:val="single" w:sz="8" w:space="0" w:color="auto"/>
              <w:left w:val="nil"/>
              <w:bottom w:val="single" w:sz="8" w:space="0" w:color="auto"/>
              <w:right w:val="single" w:sz="8" w:space="0" w:color="auto"/>
            </w:tcBorders>
            <w:shd w:val="clear" w:color="auto" w:fill="auto"/>
            <w:noWrap/>
            <w:vAlign w:val="center"/>
          </w:tcPr>
          <w:p w14:paraId="5122FA32" w14:textId="77777777" w:rsidR="0006375F" w:rsidRPr="00A336C3" w:rsidRDefault="0006375F" w:rsidP="0006375F">
            <w:pPr>
              <w:jc w:val="center"/>
            </w:pPr>
            <w:r w:rsidRPr="00A336C3">
              <w:t>3</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45E52BE0" w14:textId="77777777" w:rsidR="0006375F" w:rsidRPr="00A336C3" w:rsidRDefault="0006375F" w:rsidP="0006375F">
            <w:pPr>
              <w:jc w:val="center"/>
            </w:pPr>
            <w:r w:rsidRPr="00A336C3">
              <w:t>0</w:t>
            </w:r>
          </w:p>
        </w:tc>
        <w:tc>
          <w:tcPr>
            <w:tcW w:w="851" w:type="dxa"/>
            <w:tcBorders>
              <w:top w:val="single" w:sz="8" w:space="0" w:color="auto"/>
              <w:left w:val="nil"/>
              <w:bottom w:val="single" w:sz="8" w:space="0" w:color="auto"/>
              <w:right w:val="single" w:sz="8" w:space="0" w:color="auto"/>
            </w:tcBorders>
            <w:shd w:val="clear" w:color="auto" w:fill="auto"/>
            <w:noWrap/>
            <w:vAlign w:val="center"/>
          </w:tcPr>
          <w:p w14:paraId="03D116CE" w14:textId="77777777" w:rsidR="0006375F" w:rsidRPr="00A336C3" w:rsidRDefault="0006375F" w:rsidP="0006375F">
            <w:pPr>
              <w:jc w:val="center"/>
            </w:pPr>
            <w:r w:rsidRPr="00A336C3">
              <w:t>0</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07649BEE" w14:textId="77777777" w:rsidR="0006375F" w:rsidRPr="00A336C3" w:rsidRDefault="0006375F" w:rsidP="0006375F">
            <w:pPr>
              <w:jc w:val="center"/>
            </w:pPr>
            <w:r w:rsidRPr="00A336C3">
              <w:t>3</w:t>
            </w:r>
          </w:p>
        </w:tc>
      </w:tr>
      <w:tr w:rsidR="0006375F" w:rsidRPr="00A336C3" w14:paraId="756D196D" w14:textId="77777777" w:rsidTr="0006375F">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A708BD" w14:textId="77777777" w:rsidR="0006375F" w:rsidRPr="00A336C3" w:rsidRDefault="0006375F" w:rsidP="0006375F">
            <w:pPr>
              <w:jc w:val="center"/>
            </w:pPr>
            <w:r w:rsidRPr="00A336C3">
              <w:t>5.</w:t>
            </w:r>
          </w:p>
        </w:tc>
        <w:tc>
          <w:tcPr>
            <w:tcW w:w="1357" w:type="dxa"/>
            <w:tcBorders>
              <w:top w:val="single" w:sz="8" w:space="0" w:color="auto"/>
              <w:left w:val="nil"/>
              <w:bottom w:val="single" w:sz="8" w:space="0" w:color="auto"/>
              <w:right w:val="single" w:sz="8" w:space="0" w:color="auto"/>
            </w:tcBorders>
            <w:shd w:val="clear" w:color="auto" w:fill="auto"/>
            <w:noWrap/>
            <w:vAlign w:val="center"/>
          </w:tcPr>
          <w:p w14:paraId="3D071C98" w14:textId="77777777" w:rsidR="0006375F" w:rsidRPr="00A336C3" w:rsidRDefault="0006375F" w:rsidP="0006375F">
            <w:pPr>
              <w:jc w:val="center"/>
            </w:pPr>
            <w:r w:rsidRPr="00A336C3">
              <w:t>PH4198</w:t>
            </w:r>
          </w:p>
        </w:tc>
        <w:tc>
          <w:tcPr>
            <w:tcW w:w="3982" w:type="dxa"/>
            <w:tcBorders>
              <w:top w:val="single" w:sz="8" w:space="0" w:color="auto"/>
              <w:left w:val="nil"/>
              <w:bottom w:val="single" w:sz="8" w:space="0" w:color="auto"/>
              <w:right w:val="single" w:sz="8" w:space="0" w:color="auto"/>
            </w:tcBorders>
            <w:shd w:val="clear" w:color="auto" w:fill="auto"/>
            <w:noWrap/>
            <w:vAlign w:val="center"/>
          </w:tcPr>
          <w:p w14:paraId="54E0B634" w14:textId="77777777" w:rsidR="0006375F" w:rsidRPr="00A336C3" w:rsidRDefault="0006375F" w:rsidP="0006375F">
            <w:r w:rsidRPr="00A336C3">
              <w:t>Summer Internship*</w:t>
            </w:r>
          </w:p>
        </w:tc>
        <w:tc>
          <w:tcPr>
            <w:tcW w:w="673" w:type="dxa"/>
            <w:tcBorders>
              <w:top w:val="single" w:sz="8" w:space="0" w:color="auto"/>
              <w:left w:val="nil"/>
              <w:bottom w:val="single" w:sz="8" w:space="0" w:color="auto"/>
              <w:right w:val="single" w:sz="8" w:space="0" w:color="auto"/>
            </w:tcBorders>
            <w:shd w:val="clear" w:color="auto" w:fill="auto"/>
            <w:noWrap/>
            <w:vAlign w:val="center"/>
          </w:tcPr>
          <w:p w14:paraId="4BBAD191" w14:textId="77777777" w:rsidR="0006375F" w:rsidRPr="00A336C3" w:rsidRDefault="0006375F" w:rsidP="0006375F">
            <w:pPr>
              <w:jc w:val="center"/>
            </w:pPr>
            <w:r w:rsidRPr="00A336C3">
              <w:t>0</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590677FF" w14:textId="77777777" w:rsidR="0006375F" w:rsidRPr="00A336C3" w:rsidRDefault="0006375F" w:rsidP="0006375F">
            <w:pPr>
              <w:jc w:val="center"/>
            </w:pPr>
            <w:r w:rsidRPr="00A336C3">
              <w:t>0</w:t>
            </w:r>
          </w:p>
        </w:tc>
        <w:tc>
          <w:tcPr>
            <w:tcW w:w="851" w:type="dxa"/>
            <w:tcBorders>
              <w:top w:val="single" w:sz="8" w:space="0" w:color="auto"/>
              <w:left w:val="nil"/>
              <w:bottom w:val="single" w:sz="8" w:space="0" w:color="auto"/>
              <w:right w:val="single" w:sz="8" w:space="0" w:color="auto"/>
            </w:tcBorders>
            <w:shd w:val="clear" w:color="auto" w:fill="auto"/>
            <w:noWrap/>
            <w:vAlign w:val="center"/>
          </w:tcPr>
          <w:p w14:paraId="6836670C" w14:textId="77777777" w:rsidR="0006375F" w:rsidRPr="00A336C3" w:rsidRDefault="0006375F" w:rsidP="0006375F">
            <w:pPr>
              <w:jc w:val="center"/>
            </w:pPr>
            <w:r w:rsidRPr="00A336C3">
              <w:t>12</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0A1C2967" w14:textId="77777777" w:rsidR="0006375F" w:rsidRPr="00A336C3" w:rsidRDefault="0006375F" w:rsidP="0006375F">
            <w:pPr>
              <w:jc w:val="center"/>
            </w:pPr>
            <w:r w:rsidRPr="00A336C3">
              <w:t>3</w:t>
            </w:r>
          </w:p>
        </w:tc>
      </w:tr>
      <w:tr w:rsidR="0006375F" w:rsidRPr="00A336C3" w14:paraId="4D33430B" w14:textId="77777777" w:rsidTr="0006375F">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754F99" w14:textId="77777777" w:rsidR="0006375F" w:rsidRPr="00A336C3" w:rsidRDefault="0006375F" w:rsidP="0006375F">
            <w:pPr>
              <w:jc w:val="center"/>
            </w:pPr>
            <w:r w:rsidRPr="00A336C3">
              <w:t>6.</w:t>
            </w:r>
          </w:p>
        </w:tc>
        <w:tc>
          <w:tcPr>
            <w:tcW w:w="1357" w:type="dxa"/>
            <w:tcBorders>
              <w:top w:val="single" w:sz="8" w:space="0" w:color="auto"/>
              <w:left w:val="nil"/>
              <w:bottom w:val="single" w:sz="8" w:space="0" w:color="auto"/>
              <w:right w:val="single" w:sz="8" w:space="0" w:color="auto"/>
            </w:tcBorders>
            <w:shd w:val="clear" w:color="auto" w:fill="auto"/>
            <w:noWrap/>
            <w:vAlign w:val="center"/>
          </w:tcPr>
          <w:p w14:paraId="307B9B17" w14:textId="77777777" w:rsidR="0006375F" w:rsidRPr="00A336C3" w:rsidRDefault="0006375F" w:rsidP="0006375F">
            <w:pPr>
              <w:jc w:val="center"/>
            </w:pPr>
            <w:r w:rsidRPr="00A336C3">
              <w:t>PH4199</w:t>
            </w:r>
          </w:p>
        </w:tc>
        <w:tc>
          <w:tcPr>
            <w:tcW w:w="3982" w:type="dxa"/>
            <w:tcBorders>
              <w:top w:val="single" w:sz="8" w:space="0" w:color="auto"/>
              <w:left w:val="nil"/>
              <w:bottom w:val="single" w:sz="8" w:space="0" w:color="auto"/>
              <w:right w:val="single" w:sz="8" w:space="0" w:color="auto"/>
            </w:tcBorders>
            <w:shd w:val="clear" w:color="auto" w:fill="auto"/>
            <w:noWrap/>
            <w:vAlign w:val="center"/>
          </w:tcPr>
          <w:p w14:paraId="10F99A99" w14:textId="77777777" w:rsidR="0006375F" w:rsidRPr="00A336C3" w:rsidRDefault="0006375F" w:rsidP="0006375F">
            <w:r w:rsidRPr="00A336C3">
              <w:t>Project – I</w:t>
            </w:r>
          </w:p>
        </w:tc>
        <w:tc>
          <w:tcPr>
            <w:tcW w:w="673" w:type="dxa"/>
            <w:tcBorders>
              <w:top w:val="single" w:sz="8" w:space="0" w:color="auto"/>
              <w:left w:val="nil"/>
              <w:bottom w:val="single" w:sz="8" w:space="0" w:color="auto"/>
              <w:right w:val="single" w:sz="8" w:space="0" w:color="auto"/>
            </w:tcBorders>
            <w:shd w:val="clear" w:color="auto" w:fill="auto"/>
            <w:noWrap/>
            <w:vAlign w:val="center"/>
          </w:tcPr>
          <w:p w14:paraId="52AC9FDF" w14:textId="77777777" w:rsidR="0006375F" w:rsidRPr="00A336C3" w:rsidRDefault="0006375F" w:rsidP="0006375F">
            <w:pPr>
              <w:jc w:val="center"/>
            </w:pPr>
            <w:r w:rsidRPr="00A336C3">
              <w:t>0</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437E0202" w14:textId="77777777" w:rsidR="0006375F" w:rsidRPr="00A336C3" w:rsidRDefault="0006375F" w:rsidP="0006375F">
            <w:pPr>
              <w:jc w:val="center"/>
            </w:pPr>
            <w:r w:rsidRPr="00A336C3">
              <w:t>0</w:t>
            </w:r>
          </w:p>
        </w:tc>
        <w:tc>
          <w:tcPr>
            <w:tcW w:w="851" w:type="dxa"/>
            <w:tcBorders>
              <w:top w:val="single" w:sz="8" w:space="0" w:color="auto"/>
              <w:left w:val="nil"/>
              <w:bottom w:val="single" w:sz="8" w:space="0" w:color="auto"/>
              <w:right w:val="single" w:sz="8" w:space="0" w:color="auto"/>
            </w:tcBorders>
            <w:shd w:val="clear" w:color="auto" w:fill="auto"/>
            <w:noWrap/>
            <w:vAlign w:val="center"/>
          </w:tcPr>
          <w:p w14:paraId="541FD1F4" w14:textId="77777777" w:rsidR="0006375F" w:rsidRPr="00A336C3" w:rsidRDefault="0006375F" w:rsidP="0006375F">
            <w:pPr>
              <w:jc w:val="center"/>
            </w:pPr>
            <w:r w:rsidRPr="00A336C3">
              <w:t>12</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63C66590" w14:textId="77777777" w:rsidR="0006375F" w:rsidRPr="00A336C3" w:rsidRDefault="0006375F" w:rsidP="0006375F">
            <w:pPr>
              <w:jc w:val="center"/>
            </w:pPr>
            <w:r w:rsidRPr="00A336C3">
              <w:t>6</w:t>
            </w:r>
          </w:p>
        </w:tc>
      </w:tr>
      <w:tr w:rsidR="0006375F" w:rsidRPr="00A336C3" w14:paraId="4E3D0CC8" w14:textId="77777777" w:rsidTr="0006375F">
        <w:trPr>
          <w:trHeight w:val="240"/>
          <w:jc w:val="center"/>
        </w:trPr>
        <w:tc>
          <w:tcPr>
            <w:tcW w:w="5980" w:type="dxa"/>
            <w:gridSpan w:val="3"/>
            <w:tcBorders>
              <w:top w:val="nil"/>
              <w:left w:val="single" w:sz="8" w:space="0" w:color="auto"/>
              <w:bottom w:val="single" w:sz="8" w:space="0" w:color="auto"/>
              <w:right w:val="single" w:sz="8" w:space="0" w:color="auto"/>
            </w:tcBorders>
            <w:shd w:val="clear" w:color="auto" w:fill="auto"/>
            <w:noWrap/>
            <w:vAlign w:val="center"/>
          </w:tcPr>
          <w:p w14:paraId="429FCEE5" w14:textId="77777777" w:rsidR="0006375F" w:rsidRPr="00A336C3" w:rsidRDefault="0006375F" w:rsidP="0006375F">
            <w:pPr>
              <w:rPr>
                <w:b/>
                <w:bCs/>
              </w:rPr>
            </w:pPr>
            <w:r w:rsidRPr="00A336C3">
              <w:rPr>
                <w:b/>
                <w:bCs/>
              </w:rPr>
              <w:t>Total Credit</w:t>
            </w:r>
          </w:p>
        </w:tc>
        <w:tc>
          <w:tcPr>
            <w:tcW w:w="673" w:type="dxa"/>
            <w:tcBorders>
              <w:top w:val="nil"/>
              <w:left w:val="nil"/>
              <w:bottom w:val="single" w:sz="8" w:space="0" w:color="auto"/>
              <w:right w:val="single" w:sz="8" w:space="0" w:color="auto"/>
            </w:tcBorders>
            <w:shd w:val="clear" w:color="auto" w:fill="auto"/>
            <w:vAlign w:val="center"/>
          </w:tcPr>
          <w:p w14:paraId="07D0EF20" w14:textId="77777777" w:rsidR="0006375F" w:rsidRPr="00A336C3" w:rsidRDefault="0006375F" w:rsidP="0006375F">
            <w:pPr>
              <w:jc w:val="center"/>
              <w:rPr>
                <w:b/>
                <w:bCs/>
              </w:rPr>
            </w:pPr>
            <w:r w:rsidRPr="00A336C3">
              <w:rPr>
                <w:b/>
                <w:bCs/>
              </w:rPr>
              <w:t>10</w:t>
            </w:r>
          </w:p>
        </w:tc>
        <w:tc>
          <w:tcPr>
            <w:tcW w:w="850" w:type="dxa"/>
            <w:tcBorders>
              <w:top w:val="nil"/>
              <w:left w:val="nil"/>
              <w:bottom w:val="single" w:sz="8" w:space="0" w:color="auto"/>
              <w:right w:val="single" w:sz="8" w:space="0" w:color="auto"/>
            </w:tcBorders>
            <w:shd w:val="clear" w:color="auto" w:fill="auto"/>
            <w:noWrap/>
            <w:vAlign w:val="center"/>
          </w:tcPr>
          <w:p w14:paraId="7572607C" w14:textId="77777777" w:rsidR="0006375F" w:rsidRPr="00A336C3" w:rsidRDefault="0006375F" w:rsidP="0006375F">
            <w:pPr>
              <w:jc w:val="center"/>
              <w:rPr>
                <w:b/>
                <w:bCs/>
              </w:rPr>
            </w:pPr>
            <w:r w:rsidRPr="00A336C3">
              <w:rPr>
                <w:b/>
                <w:bCs/>
              </w:rPr>
              <w:t>0</w:t>
            </w:r>
          </w:p>
        </w:tc>
        <w:tc>
          <w:tcPr>
            <w:tcW w:w="851" w:type="dxa"/>
            <w:tcBorders>
              <w:top w:val="nil"/>
              <w:left w:val="nil"/>
              <w:bottom w:val="single" w:sz="8" w:space="0" w:color="auto"/>
              <w:right w:val="single" w:sz="8" w:space="0" w:color="auto"/>
            </w:tcBorders>
            <w:shd w:val="clear" w:color="auto" w:fill="auto"/>
            <w:noWrap/>
            <w:vAlign w:val="center"/>
          </w:tcPr>
          <w:p w14:paraId="3FEC6849" w14:textId="77777777" w:rsidR="0006375F" w:rsidRPr="00A336C3" w:rsidRDefault="0006375F" w:rsidP="0006375F">
            <w:pPr>
              <w:jc w:val="center"/>
              <w:rPr>
                <w:b/>
                <w:bCs/>
              </w:rPr>
            </w:pPr>
            <w:r w:rsidRPr="00A336C3">
              <w:rPr>
                <w:b/>
                <w:bCs/>
              </w:rPr>
              <w:t>27</w:t>
            </w:r>
          </w:p>
        </w:tc>
        <w:tc>
          <w:tcPr>
            <w:tcW w:w="850" w:type="dxa"/>
            <w:tcBorders>
              <w:top w:val="nil"/>
              <w:left w:val="nil"/>
              <w:bottom w:val="single" w:sz="8" w:space="0" w:color="auto"/>
              <w:right w:val="single" w:sz="8" w:space="0" w:color="auto"/>
            </w:tcBorders>
            <w:shd w:val="clear" w:color="auto" w:fill="auto"/>
            <w:noWrap/>
            <w:vAlign w:val="center"/>
          </w:tcPr>
          <w:p w14:paraId="6B69A071" w14:textId="77777777" w:rsidR="0006375F" w:rsidRPr="00A336C3" w:rsidRDefault="0006375F" w:rsidP="0006375F">
            <w:pPr>
              <w:jc w:val="center"/>
              <w:rPr>
                <w:b/>
                <w:bCs/>
              </w:rPr>
            </w:pPr>
            <w:r w:rsidRPr="00A336C3">
              <w:rPr>
                <w:b/>
                <w:bCs/>
              </w:rPr>
              <w:t>20.5</w:t>
            </w:r>
          </w:p>
        </w:tc>
      </w:tr>
    </w:tbl>
    <w:p w14:paraId="172026B5" w14:textId="77777777" w:rsidR="0006375F" w:rsidRPr="00A336C3" w:rsidRDefault="0006375F" w:rsidP="0006375F">
      <w:pPr>
        <w:spacing w:line="275" w:lineRule="exact"/>
      </w:pPr>
    </w:p>
    <w:p w14:paraId="47799D42" w14:textId="77777777" w:rsidR="0006375F" w:rsidRPr="00A336C3" w:rsidRDefault="0006375F" w:rsidP="0006375F">
      <w:pPr>
        <w:ind w:left="142"/>
        <w:jc w:val="both"/>
        <w:rPr>
          <w:b/>
          <w:bCs/>
          <w:lang w:val="en-IN" w:eastAsia="en-IN"/>
        </w:rPr>
      </w:pPr>
      <w:r w:rsidRPr="00A336C3">
        <w:rPr>
          <w:b/>
          <w:bCs/>
          <w:lang w:val="en-IN" w:eastAsia="en-IN"/>
        </w:rPr>
        <w:t xml:space="preserve">* For specific cases of internship after </w:t>
      </w:r>
      <w:proofErr w:type="spellStart"/>
      <w:r w:rsidRPr="00A336C3">
        <w:rPr>
          <w:b/>
          <w:bCs/>
          <w:lang w:val="en-IN" w:eastAsia="en-IN"/>
        </w:rPr>
        <w:t>VI</w:t>
      </w:r>
      <w:r w:rsidRPr="00A336C3">
        <w:rPr>
          <w:b/>
          <w:bCs/>
          <w:vertAlign w:val="superscript"/>
          <w:lang w:val="en-IN" w:eastAsia="en-IN"/>
        </w:rPr>
        <w:t>th</w:t>
      </w:r>
      <w:proofErr w:type="spellEnd"/>
      <w:r w:rsidRPr="00A336C3">
        <w:rPr>
          <w:b/>
          <w:bCs/>
          <w:lang w:val="en-IN" w:eastAsia="en-IN"/>
        </w:rPr>
        <w:t xml:space="preserve"> Semester, the performance evaluation would be made on joining the </w:t>
      </w:r>
      <w:proofErr w:type="spellStart"/>
      <w:r w:rsidRPr="00A336C3">
        <w:rPr>
          <w:b/>
          <w:bCs/>
          <w:lang w:val="en-IN" w:eastAsia="en-IN"/>
        </w:rPr>
        <w:t>VII</w:t>
      </w:r>
      <w:r w:rsidRPr="00A336C3">
        <w:rPr>
          <w:b/>
          <w:bCs/>
          <w:vertAlign w:val="superscript"/>
          <w:lang w:val="en-IN" w:eastAsia="en-IN"/>
        </w:rPr>
        <w:t>th</w:t>
      </w:r>
      <w:proofErr w:type="spellEnd"/>
      <w:r w:rsidRPr="00A336C3">
        <w:rPr>
          <w:b/>
          <w:bCs/>
          <w:lang w:val="en-IN" w:eastAsia="en-IN"/>
        </w:rPr>
        <w:t xml:space="preserve"> Semester and graded accordingly in the </w:t>
      </w:r>
      <w:proofErr w:type="spellStart"/>
      <w:r w:rsidRPr="00A336C3">
        <w:rPr>
          <w:b/>
          <w:bCs/>
          <w:lang w:val="en-IN" w:eastAsia="en-IN"/>
        </w:rPr>
        <w:t>VII</w:t>
      </w:r>
      <w:r w:rsidRPr="00A336C3">
        <w:rPr>
          <w:b/>
          <w:bCs/>
          <w:vertAlign w:val="superscript"/>
          <w:lang w:val="en-IN" w:eastAsia="en-IN"/>
        </w:rPr>
        <w:t>th</w:t>
      </w:r>
      <w:proofErr w:type="spellEnd"/>
      <w:r w:rsidRPr="00A336C3">
        <w:rPr>
          <w:b/>
          <w:bCs/>
          <w:lang w:val="en-IN" w:eastAsia="en-IN"/>
        </w:rPr>
        <w:t xml:space="preserve"> Semester:</w:t>
      </w:r>
    </w:p>
    <w:p w14:paraId="1F92CCF6" w14:textId="77777777" w:rsidR="0006375F" w:rsidRPr="00A336C3" w:rsidRDefault="0006375F" w:rsidP="0006375F">
      <w:pPr>
        <w:ind w:left="142"/>
        <w:jc w:val="both"/>
        <w:rPr>
          <w:b/>
          <w:bCs/>
          <w:sz w:val="16"/>
          <w:lang w:val="en-IN" w:eastAsia="en-IN"/>
        </w:rPr>
      </w:pPr>
    </w:p>
    <w:p w14:paraId="5DCDC6FE" w14:textId="77777777" w:rsidR="0006375F" w:rsidRPr="00A336C3" w:rsidRDefault="0006375F" w:rsidP="0006375F">
      <w:pPr>
        <w:ind w:left="142"/>
        <w:jc w:val="both"/>
      </w:pPr>
      <w:r w:rsidRPr="00A336C3">
        <w:rPr>
          <w:b/>
        </w:rPr>
        <w:t>Note:</w:t>
      </w:r>
      <w:r w:rsidRPr="00A336C3">
        <w:t xml:space="preserve"> </w:t>
      </w:r>
    </w:p>
    <w:p w14:paraId="3A57DF02" w14:textId="77777777" w:rsidR="0006375F" w:rsidRPr="00A336C3" w:rsidRDefault="0006375F" w:rsidP="0006375F">
      <w:pPr>
        <w:ind w:left="142"/>
        <w:jc w:val="both"/>
      </w:pPr>
      <w:r w:rsidRPr="00A336C3">
        <w:rPr>
          <w:b/>
        </w:rPr>
        <w:t>a)</w:t>
      </w:r>
      <w:r w:rsidRPr="00A336C3">
        <w:t xml:space="preserve"> (</w:t>
      </w:r>
      <w:proofErr w:type="spellStart"/>
      <w:r w:rsidRPr="00A336C3">
        <w:t>i</w:t>
      </w:r>
      <w:proofErr w:type="spellEnd"/>
      <w:r w:rsidRPr="00A336C3">
        <w:t xml:space="preserve">) Summer internship (*) period of at least 60 days’ (8 weeks) duration begins in the intervening vacation between Semester VI and VII that may be done in industry / R&amp;D / Academic Institutions including IIT Patna. The evaluation would comprise </w:t>
      </w:r>
      <w:r w:rsidRPr="00A336C3">
        <w:rPr>
          <w:b/>
        </w:rPr>
        <w:t xml:space="preserve">combined grading based on host supervisor evaluation, project internship report after plagiarism check and seminar presentation at the Department (DAPC to coordinate) </w:t>
      </w:r>
      <w:r w:rsidRPr="00A336C3">
        <w:t>with equal weightage of each of the three components stated herein.</w:t>
      </w:r>
    </w:p>
    <w:p w14:paraId="5813164F" w14:textId="77777777" w:rsidR="0006375F" w:rsidRPr="00A336C3" w:rsidRDefault="0006375F" w:rsidP="0006375F">
      <w:pPr>
        <w:ind w:left="142"/>
        <w:jc w:val="both"/>
      </w:pPr>
    </w:p>
    <w:p w14:paraId="6F4BB295" w14:textId="77777777" w:rsidR="0006375F" w:rsidRPr="00A336C3" w:rsidRDefault="0006375F" w:rsidP="0006375F">
      <w:pPr>
        <w:ind w:left="142"/>
        <w:jc w:val="both"/>
      </w:pPr>
      <w:r w:rsidRPr="00A336C3">
        <w:rPr>
          <w:b/>
        </w:rPr>
        <w:t>a)</w:t>
      </w:r>
      <w:r w:rsidRPr="00A336C3">
        <w:t xml:space="preserve"> (ii) </w:t>
      </w:r>
      <w:r w:rsidRPr="00A336C3">
        <w:rPr>
          <w:bCs/>
        </w:rPr>
        <w:t xml:space="preserve">Further, on return from internship, students will be evaluated for internship work through </w:t>
      </w:r>
      <w:r w:rsidRPr="00A336C3">
        <w:t>combined grading based on host supervisor evaluation, project internship report after plagiarism check, and presentation evaluation by the parent department with equal weightage of each component.</w:t>
      </w:r>
    </w:p>
    <w:p w14:paraId="460EEED2" w14:textId="77777777" w:rsidR="0006375F" w:rsidRPr="00A336C3" w:rsidRDefault="0006375F" w:rsidP="0006375F">
      <w:pPr>
        <w:ind w:left="142"/>
        <w:jc w:val="both"/>
        <w:rPr>
          <w:b/>
          <w:bCs/>
          <w:lang w:val="en-IN" w:eastAsia="en-IN"/>
        </w:rPr>
      </w:pPr>
    </w:p>
    <w:p w14:paraId="45ECCF52" w14:textId="77777777" w:rsidR="0006375F" w:rsidRPr="00A336C3" w:rsidRDefault="0006375F" w:rsidP="0006375F">
      <w:pPr>
        <w:ind w:left="142"/>
        <w:jc w:val="both"/>
      </w:pPr>
      <w:r w:rsidRPr="00A336C3">
        <w:rPr>
          <w:b/>
          <w:bCs/>
          <w:lang w:val="en-IN" w:eastAsia="en-IN"/>
        </w:rPr>
        <w:t xml:space="preserve">b) </w:t>
      </w:r>
      <w:r w:rsidRPr="00A336C3">
        <w:t>(</w:t>
      </w:r>
      <w:proofErr w:type="spellStart"/>
      <w:r w:rsidRPr="00A336C3">
        <w:t>i</w:t>
      </w:r>
      <w:proofErr w:type="spellEnd"/>
      <w:r w:rsidRPr="00A336C3">
        <w:t xml:space="preserve">) In the </w:t>
      </w:r>
      <w:proofErr w:type="spellStart"/>
      <w:r w:rsidRPr="00A336C3">
        <w:t>VII</w:t>
      </w:r>
      <w:r w:rsidRPr="00A336C3">
        <w:rPr>
          <w:vertAlign w:val="superscript"/>
        </w:rPr>
        <w:t>th</w:t>
      </w:r>
      <w:proofErr w:type="spellEnd"/>
      <w:r w:rsidRPr="00A336C3">
        <w:t xml:space="preserve"> semester, students can opt for a semester long internship on recommendation of the DAPC and approval of the Competent Authority.  </w:t>
      </w:r>
    </w:p>
    <w:p w14:paraId="28DA5F3F" w14:textId="77777777" w:rsidR="0006375F" w:rsidRPr="00A336C3" w:rsidRDefault="0006375F" w:rsidP="0006375F">
      <w:pPr>
        <w:ind w:left="142"/>
        <w:jc w:val="both"/>
        <w:rPr>
          <w:b/>
          <w:bCs/>
          <w:lang w:val="en-IN" w:eastAsia="en-IN"/>
        </w:rPr>
      </w:pPr>
    </w:p>
    <w:p w14:paraId="5C84C149" w14:textId="77777777" w:rsidR="0006375F" w:rsidRPr="00A336C3" w:rsidRDefault="0006375F" w:rsidP="0006375F">
      <w:pPr>
        <w:spacing w:after="160" w:line="259" w:lineRule="auto"/>
        <w:ind w:left="142"/>
        <w:jc w:val="both"/>
      </w:pPr>
      <w:r w:rsidRPr="00A336C3">
        <w:rPr>
          <w:b/>
          <w:bCs/>
        </w:rPr>
        <w:t xml:space="preserve">b) </w:t>
      </w:r>
      <w:r w:rsidRPr="00A336C3">
        <w:rPr>
          <w:bCs/>
        </w:rPr>
        <w:t>(ii) On approval of semester long internship, at the maximum two courses (properly mapped/aligned syllabus) at par with institute electives may be opted from NPTEL and / or SWAYAM and the other two more should be done at the institute through course overloading in any other semester (either before or after the internship) and/or during following summer semester.</w:t>
      </w:r>
    </w:p>
    <w:p w14:paraId="6BF7FFB5" w14:textId="77777777" w:rsidR="0006375F" w:rsidRPr="00A336C3" w:rsidRDefault="0006375F" w:rsidP="0006375F">
      <w:pPr>
        <w:ind w:left="142"/>
        <w:jc w:val="both"/>
      </w:pPr>
      <w:r w:rsidRPr="00A336C3">
        <w:rPr>
          <w:b/>
          <w:bCs/>
        </w:rPr>
        <w:t xml:space="preserve">b) </w:t>
      </w:r>
      <w:r w:rsidRPr="00A336C3">
        <w:rPr>
          <w:bCs/>
        </w:rPr>
        <w:t>(iii) The candidates opting two courses from NPTEL and / or SWAYAM would be required to appear in the examination at the Institute as scheduled in the Academic Calendar.</w:t>
      </w:r>
    </w:p>
    <w:p w14:paraId="2419BC11" w14:textId="77777777" w:rsidR="0006375F" w:rsidRPr="00A336C3" w:rsidRDefault="0006375F" w:rsidP="0006375F"/>
    <w:tbl>
      <w:tblPr>
        <w:tblW w:w="92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41"/>
        <w:gridCol w:w="2331"/>
        <w:gridCol w:w="3008"/>
        <w:gridCol w:w="814"/>
        <w:gridCol w:w="709"/>
        <w:gridCol w:w="851"/>
        <w:gridCol w:w="850"/>
      </w:tblGrid>
      <w:tr w:rsidR="0006375F" w:rsidRPr="00A336C3" w14:paraId="5A9CEFC5" w14:textId="77777777" w:rsidTr="0006375F">
        <w:trPr>
          <w:trHeight w:val="240"/>
          <w:jc w:val="center"/>
        </w:trPr>
        <w:tc>
          <w:tcPr>
            <w:tcW w:w="641" w:type="dxa"/>
            <w:shd w:val="clear" w:color="auto" w:fill="auto"/>
            <w:noWrap/>
            <w:vAlign w:val="center"/>
            <w:hideMark/>
          </w:tcPr>
          <w:p w14:paraId="0A508EA7" w14:textId="77777777" w:rsidR="0006375F" w:rsidRPr="00A336C3" w:rsidRDefault="0006375F" w:rsidP="0006375F">
            <w:pPr>
              <w:jc w:val="center"/>
              <w:rPr>
                <w:b/>
                <w:bCs/>
              </w:rPr>
            </w:pPr>
            <w:r w:rsidRPr="00A336C3">
              <w:rPr>
                <w:b/>
                <w:bCs/>
              </w:rPr>
              <w:t>Sl. No.</w:t>
            </w:r>
          </w:p>
        </w:tc>
        <w:tc>
          <w:tcPr>
            <w:tcW w:w="2331" w:type="dxa"/>
            <w:shd w:val="clear" w:color="auto" w:fill="auto"/>
            <w:noWrap/>
            <w:vAlign w:val="center"/>
            <w:hideMark/>
          </w:tcPr>
          <w:p w14:paraId="4F7D522B" w14:textId="77777777" w:rsidR="0006375F" w:rsidRPr="00A336C3" w:rsidRDefault="0006375F" w:rsidP="0006375F">
            <w:pPr>
              <w:jc w:val="center"/>
              <w:rPr>
                <w:b/>
                <w:bCs/>
              </w:rPr>
            </w:pPr>
            <w:r w:rsidRPr="00A336C3">
              <w:rPr>
                <w:b/>
                <w:bCs/>
              </w:rPr>
              <w:t>Subject Code</w:t>
            </w:r>
          </w:p>
        </w:tc>
        <w:tc>
          <w:tcPr>
            <w:tcW w:w="3008" w:type="dxa"/>
            <w:shd w:val="clear" w:color="auto" w:fill="auto"/>
            <w:noWrap/>
            <w:vAlign w:val="center"/>
            <w:hideMark/>
          </w:tcPr>
          <w:p w14:paraId="15C609A0" w14:textId="77777777" w:rsidR="0006375F" w:rsidRPr="00A336C3" w:rsidRDefault="0006375F" w:rsidP="0006375F">
            <w:pPr>
              <w:jc w:val="center"/>
              <w:rPr>
                <w:b/>
                <w:bCs/>
              </w:rPr>
            </w:pPr>
            <w:r w:rsidRPr="00A336C3">
              <w:rPr>
                <w:b/>
                <w:bCs/>
              </w:rPr>
              <w:t>SEMESTER VIII</w:t>
            </w:r>
          </w:p>
        </w:tc>
        <w:tc>
          <w:tcPr>
            <w:tcW w:w="814" w:type="dxa"/>
            <w:shd w:val="clear" w:color="auto" w:fill="auto"/>
            <w:noWrap/>
            <w:vAlign w:val="center"/>
            <w:hideMark/>
          </w:tcPr>
          <w:p w14:paraId="696BF5F8" w14:textId="77777777" w:rsidR="0006375F" w:rsidRPr="00A336C3" w:rsidRDefault="0006375F" w:rsidP="0006375F">
            <w:pPr>
              <w:jc w:val="center"/>
              <w:rPr>
                <w:b/>
                <w:bCs/>
              </w:rPr>
            </w:pPr>
            <w:r w:rsidRPr="00A336C3">
              <w:rPr>
                <w:b/>
                <w:bCs/>
              </w:rPr>
              <w:t>L</w:t>
            </w:r>
          </w:p>
        </w:tc>
        <w:tc>
          <w:tcPr>
            <w:tcW w:w="709" w:type="dxa"/>
            <w:shd w:val="clear" w:color="auto" w:fill="auto"/>
            <w:noWrap/>
            <w:vAlign w:val="center"/>
            <w:hideMark/>
          </w:tcPr>
          <w:p w14:paraId="6DC829CC" w14:textId="77777777" w:rsidR="0006375F" w:rsidRPr="00A336C3" w:rsidRDefault="0006375F" w:rsidP="0006375F">
            <w:pPr>
              <w:jc w:val="center"/>
              <w:rPr>
                <w:b/>
                <w:bCs/>
              </w:rPr>
            </w:pPr>
            <w:r w:rsidRPr="00A336C3">
              <w:rPr>
                <w:b/>
                <w:bCs/>
              </w:rPr>
              <w:t>T</w:t>
            </w:r>
          </w:p>
        </w:tc>
        <w:tc>
          <w:tcPr>
            <w:tcW w:w="851" w:type="dxa"/>
            <w:shd w:val="clear" w:color="auto" w:fill="auto"/>
            <w:noWrap/>
            <w:vAlign w:val="center"/>
            <w:hideMark/>
          </w:tcPr>
          <w:p w14:paraId="32F856DE" w14:textId="77777777" w:rsidR="0006375F" w:rsidRPr="00A336C3" w:rsidRDefault="0006375F" w:rsidP="0006375F">
            <w:pPr>
              <w:jc w:val="center"/>
              <w:rPr>
                <w:b/>
                <w:bCs/>
              </w:rPr>
            </w:pPr>
            <w:r w:rsidRPr="00A336C3">
              <w:rPr>
                <w:b/>
                <w:bCs/>
              </w:rPr>
              <w:t>P</w:t>
            </w:r>
          </w:p>
        </w:tc>
        <w:tc>
          <w:tcPr>
            <w:tcW w:w="850" w:type="dxa"/>
            <w:shd w:val="clear" w:color="auto" w:fill="auto"/>
            <w:noWrap/>
            <w:vAlign w:val="center"/>
            <w:hideMark/>
          </w:tcPr>
          <w:p w14:paraId="7C2961E1" w14:textId="77777777" w:rsidR="0006375F" w:rsidRPr="00A336C3" w:rsidRDefault="0006375F" w:rsidP="0006375F">
            <w:pPr>
              <w:jc w:val="center"/>
              <w:rPr>
                <w:b/>
                <w:bCs/>
              </w:rPr>
            </w:pPr>
            <w:r w:rsidRPr="00A336C3">
              <w:rPr>
                <w:b/>
                <w:bCs/>
              </w:rPr>
              <w:t>C</w:t>
            </w:r>
          </w:p>
        </w:tc>
      </w:tr>
      <w:tr w:rsidR="0006375F" w:rsidRPr="00A336C3" w14:paraId="354A91CA" w14:textId="77777777" w:rsidTr="0006375F">
        <w:trPr>
          <w:trHeight w:val="240"/>
          <w:jc w:val="center"/>
        </w:trPr>
        <w:tc>
          <w:tcPr>
            <w:tcW w:w="641" w:type="dxa"/>
            <w:shd w:val="clear" w:color="auto" w:fill="auto"/>
            <w:noWrap/>
            <w:vAlign w:val="center"/>
          </w:tcPr>
          <w:p w14:paraId="51A73C4C" w14:textId="77777777" w:rsidR="0006375F" w:rsidRPr="00A336C3" w:rsidRDefault="0006375F" w:rsidP="0006375F">
            <w:pPr>
              <w:jc w:val="center"/>
            </w:pPr>
            <w:r w:rsidRPr="00A336C3">
              <w:t>1.</w:t>
            </w:r>
          </w:p>
        </w:tc>
        <w:tc>
          <w:tcPr>
            <w:tcW w:w="2331" w:type="dxa"/>
            <w:shd w:val="clear" w:color="auto" w:fill="auto"/>
            <w:noWrap/>
            <w:vAlign w:val="center"/>
          </w:tcPr>
          <w:p w14:paraId="17C10063" w14:textId="77777777" w:rsidR="0006375F" w:rsidRPr="00A336C3" w:rsidRDefault="0006375F" w:rsidP="0006375F">
            <w:r w:rsidRPr="00A336C3">
              <w:t>PH42XX*</w:t>
            </w:r>
          </w:p>
        </w:tc>
        <w:tc>
          <w:tcPr>
            <w:tcW w:w="3008" w:type="dxa"/>
            <w:shd w:val="clear" w:color="auto" w:fill="auto"/>
            <w:noWrap/>
            <w:vAlign w:val="center"/>
          </w:tcPr>
          <w:p w14:paraId="62388219" w14:textId="77777777" w:rsidR="0006375F" w:rsidRPr="00A336C3" w:rsidRDefault="0006375F" w:rsidP="0006375F">
            <w:r w:rsidRPr="00A336C3">
              <w:t>DE-IV</w:t>
            </w:r>
          </w:p>
        </w:tc>
        <w:tc>
          <w:tcPr>
            <w:tcW w:w="814" w:type="dxa"/>
            <w:shd w:val="clear" w:color="auto" w:fill="auto"/>
            <w:noWrap/>
            <w:vAlign w:val="center"/>
          </w:tcPr>
          <w:p w14:paraId="2CE3D266" w14:textId="77777777" w:rsidR="0006375F" w:rsidRPr="00A336C3" w:rsidRDefault="0006375F" w:rsidP="0006375F">
            <w:pPr>
              <w:jc w:val="center"/>
            </w:pPr>
            <w:r w:rsidRPr="00A336C3">
              <w:t>3</w:t>
            </w:r>
          </w:p>
        </w:tc>
        <w:tc>
          <w:tcPr>
            <w:tcW w:w="709" w:type="dxa"/>
            <w:shd w:val="clear" w:color="auto" w:fill="auto"/>
            <w:noWrap/>
            <w:vAlign w:val="center"/>
          </w:tcPr>
          <w:p w14:paraId="3B0B5A50" w14:textId="77777777" w:rsidR="0006375F" w:rsidRPr="00A336C3" w:rsidRDefault="0006375F" w:rsidP="0006375F">
            <w:pPr>
              <w:jc w:val="center"/>
            </w:pPr>
            <w:r w:rsidRPr="00A336C3">
              <w:t>0</w:t>
            </w:r>
          </w:p>
        </w:tc>
        <w:tc>
          <w:tcPr>
            <w:tcW w:w="851" w:type="dxa"/>
            <w:shd w:val="clear" w:color="auto" w:fill="auto"/>
            <w:noWrap/>
            <w:vAlign w:val="center"/>
          </w:tcPr>
          <w:p w14:paraId="3D947EF0" w14:textId="77777777" w:rsidR="0006375F" w:rsidRPr="00A336C3" w:rsidRDefault="0006375F" w:rsidP="0006375F">
            <w:pPr>
              <w:jc w:val="center"/>
            </w:pPr>
            <w:r w:rsidRPr="00A336C3">
              <w:t>0</w:t>
            </w:r>
          </w:p>
        </w:tc>
        <w:tc>
          <w:tcPr>
            <w:tcW w:w="850" w:type="dxa"/>
            <w:shd w:val="clear" w:color="auto" w:fill="auto"/>
            <w:noWrap/>
            <w:vAlign w:val="center"/>
          </w:tcPr>
          <w:p w14:paraId="04D688CB" w14:textId="77777777" w:rsidR="0006375F" w:rsidRPr="00A336C3" w:rsidRDefault="0006375F" w:rsidP="0006375F">
            <w:pPr>
              <w:jc w:val="center"/>
            </w:pPr>
            <w:r w:rsidRPr="00A336C3">
              <w:t>3</w:t>
            </w:r>
          </w:p>
        </w:tc>
      </w:tr>
      <w:tr w:rsidR="0006375F" w:rsidRPr="00A336C3" w14:paraId="2F9E5023" w14:textId="77777777" w:rsidTr="0006375F">
        <w:trPr>
          <w:trHeight w:val="240"/>
          <w:jc w:val="center"/>
        </w:trPr>
        <w:tc>
          <w:tcPr>
            <w:tcW w:w="641" w:type="dxa"/>
            <w:shd w:val="clear" w:color="auto" w:fill="auto"/>
            <w:noWrap/>
            <w:vAlign w:val="center"/>
          </w:tcPr>
          <w:p w14:paraId="08C7B526" w14:textId="77777777" w:rsidR="0006375F" w:rsidRPr="00A336C3" w:rsidRDefault="0006375F" w:rsidP="0006375F">
            <w:pPr>
              <w:jc w:val="center"/>
            </w:pPr>
            <w:r w:rsidRPr="00A336C3">
              <w:t>2.</w:t>
            </w:r>
          </w:p>
        </w:tc>
        <w:tc>
          <w:tcPr>
            <w:tcW w:w="2331" w:type="dxa"/>
            <w:shd w:val="clear" w:color="auto" w:fill="auto"/>
            <w:noWrap/>
            <w:vAlign w:val="center"/>
          </w:tcPr>
          <w:p w14:paraId="707D2035" w14:textId="77777777" w:rsidR="0006375F" w:rsidRPr="00A336C3" w:rsidRDefault="0006375F" w:rsidP="0006375F">
            <w:r w:rsidRPr="00A336C3">
              <w:t>PH42XX</w:t>
            </w:r>
          </w:p>
        </w:tc>
        <w:tc>
          <w:tcPr>
            <w:tcW w:w="3008" w:type="dxa"/>
            <w:shd w:val="clear" w:color="auto" w:fill="auto"/>
            <w:noWrap/>
            <w:vAlign w:val="center"/>
          </w:tcPr>
          <w:p w14:paraId="0B49944F" w14:textId="77777777" w:rsidR="0006375F" w:rsidRPr="00A336C3" w:rsidRDefault="0006375F" w:rsidP="0006375F">
            <w:r w:rsidRPr="00A336C3">
              <w:t>DE-V</w:t>
            </w:r>
          </w:p>
        </w:tc>
        <w:tc>
          <w:tcPr>
            <w:tcW w:w="814" w:type="dxa"/>
            <w:shd w:val="clear" w:color="auto" w:fill="auto"/>
            <w:noWrap/>
            <w:vAlign w:val="center"/>
          </w:tcPr>
          <w:p w14:paraId="20CB4257" w14:textId="77777777" w:rsidR="0006375F" w:rsidRPr="00A336C3" w:rsidRDefault="0006375F" w:rsidP="0006375F">
            <w:pPr>
              <w:jc w:val="center"/>
            </w:pPr>
            <w:r w:rsidRPr="00A336C3">
              <w:t>3</w:t>
            </w:r>
          </w:p>
        </w:tc>
        <w:tc>
          <w:tcPr>
            <w:tcW w:w="709" w:type="dxa"/>
            <w:shd w:val="clear" w:color="auto" w:fill="auto"/>
            <w:noWrap/>
            <w:vAlign w:val="center"/>
          </w:tcPr>
          <w:p w14:paraId="30BCBA74" w14:textId="77777777" w:rsidR="0006375F" w:rsidRPr="00A336C3" w:rsidRDefault="0006375F" w:rsidP="0006375F">
            <w:pPr>
              <w:jc w:val="center"/>
            </w:pPr>
            <w:r w:rsidRPr="00A336C3">
              <w:t>0</w:t>
            </w:r>
          </w:p>
        </w:tc>
        <w:tc>
          <w:tcPr>
            <w:tcW w:w="851" w:type="dxa"/>
            <w:shd w:val="clear" w:color="auto" w:fill="auto"/>
            <w:noWrap/>
            <w:vAlign w:val="center"/>
          </w:tcPr>
          <w:p w14:paraId="5349CC7B" w14:textId="77777777" w:rsidR="0006375F" w:rsidRPr="00A336C3" w:rsidRDefault="0006375F" w:rsidP="0006375F">
            <w:pPr>
              <w:jc w:val="center"/>
            </w:pPr>
            <w:r w:rsidRPr="00A336C3">
              <w:t>0</w:t>
            </w:r>
          </w:p>
        </w:tc>
        <w:tc>
          <w:tcPr>
            <w:tcW w:w="850" w:type="dxa"/>
            <w:shd w:val="clear" w:color="auto" w:fill="auto"/>
            <w:noWrap/>
            <w:vAlign w:val="center"/>
          </w:tcPr>
          <w:p w14:paraId="51366A71" w14:textId="77777777" w:rsidR="0006375F" w:rsidRPr="00A336C3" w:rsidRDefault="0006375F" w:rsidP="0006375F">
            <w:pPr>
              <w:jc w:val="center"/>
            </w:pPr>
            <w:r w:rsidRPr="00A336C3">
              <w:t>3</w:t>
            </w:r>
          </w:p>
        </w:tc>
      </w:tr>
      <w:tr w:rsidR="0006375F" w:rsidRPr="00A336C3" w14:paraId="3E7313AA" w14:textId="77777777" w:rsidTr="0006375F">
        <w:trPr>
          <w:trHeight w:val="240"/>
          <w:jc w:val="center"/>
        </w:trPr>
        <w:tc>
          <w:tcPr>
            <w:tcW w:w="641" w:type="dxa"/>
            <w:shd w:val="clear" w:color="auto" w:fill="auto"/>
            <w:noWrap/>
            <w:vAlign w:val="center"/>
          </w:tcPr>
          <w:p w14:paraId="67751572" w14:textId="77777777" w:rsidR="0006375F" w:rsidRPr="00A336C3" w:rsidRDefault="0006375F" w:rsidP="0006375F">
            <w:pPr>
              <w:jc w:val="center"/>
            </w:pPr>
            <w:r w:rsidRPr="00A336C3">
              <w:t>3.</w:t>
            </w:r>
          </w:p>
        </w:tc>
        <w:tc>
          <w:tcPr>
            <w:tcW w:w="2331" w:type="dxa"/>
            <w:shd w:val="clear" w:color="auto" w:fill="auto"/>
            <w:noWrap/>
            <w:vAlign w:val="center"/>
          </w:tcPr>
          <w:p w14:paraId="11C4A23D" w14:textId="77777777" w:rsidR="0006375F" w:rsidRPr="00A336C3" w:rsidRDefault="0006375F" w:rsidP="0006375F">
            <w:r w:rsidRPr="00A336C3">
              <w:t>PH42XX</w:t>
            </w:r>
          </w:p>
        </w:tc>
        <w:tc>
          <w:tcPr>
            <w:tcW w:w="3008" w:type="dxa"/>
            <w:shd w:val="clear" w:color="auto" w:fill="auto"/>
            <w:noWrap/>
            <w:vAlign w:val="center"/>
          </w:tcPr>
          <w:p w14:paraId="3F90C03F" w14:textId="77777777" w:rsidR="0006375F" w:rsidRPr="00A336C3" w:rsidRDefault="0006375F" w:rsidP="0006375F">
            <w:r w:rsidRPr="00A336C3">
              <w:t>DE-VI</w:t>
            </w:r>
          </w:p>
        </w:tc>
        <w:tc>
          <w:tcPr>
            <w:tcW w:w="814" w:type="dxa"/>
            <w:shd w:val="clear" w:color="auto" w:fill="auto"/>
            <w:noWrap/>
            <w:vAlign w:val="center"/>
          </w:tcPr>
          <w:p w14:paraId="2F2C12AB" w14:textId="77777777" w:rsidR="0006375F" w:rsidRPr="00A336C3" w:rsidRDefault="0006375F" w:rsidP="0006375F">
            <w:pPr>
              <w:jc w:val="center"/>
            </w:pPr>
            <w:r w:rsidRPr="00A336C3">
              <w:t>3</w:t>
            </w:r>
          </w:p>
        </w:tc>
        <w:tc>
          <w:tcPr>
            <w:tcW w:w="709" w:type="dxa"/>
            <w:shd w:val="clear" w:color="auto" w:fill="auto"/>
            <w:noWrap/>
            <w:vAlign w:val="center"/>
          </w:tcPr>
          <w:p w14:paraId="48D50589" w14:textId="77777777" w:rsidR="0006375F" w:rsidRPr="00A336C3" w:rsidRDefault="0006375F" w:rsidP="0006375F">
            <w:pPr>
              <w:jc w:val="center"/>
            </w:pPr>
            <w:r w:rsidRPr="00A336C3">
              <w:t>0</w:t>
            </w:r>
          </w:p>
        </w:tc>
        <w:tc>
          <w:tcPr>
            <w:tcW w:w="851" w:type="dxa"/>
            <w:shd w:val="clear" w:color="auto" w:fill="auto"/>
            <w:noWrap/>
            <w:vAlign w:val="center"/>
          </w:tcPr>
          <w:p w14:paraId="2F422353" w14:textId="77777777" w:rsidR="0006375F" w:rsidRPr="00A336C3" w:rsidRDefault="0006375F" w:rsidP="0006375F">
            <w:pPr>
              <w:jc w:val="center"/>
            </w:pPr>
            <w:r w:rsidRPr="00A336C3">
              <w:t>0</w:t>
            </w:r>
          </w:p>
        </w:tc>
        <w:tc>
          <w:tcPr>
            <w:tcW w:w="850" w:type="dxa"/>
            <w:shd w:val="clear" w:color="auto" w:fill="auto"/>
            <w:noWrap/>
            <w:vAlign w:val="center"/>
          </w:tcPr>
          <w:p w14:paraId="1751F6BB" w14:textId="77777777" w:rsidR="0006375F" w:rsidRPr="00A336C3" w:rsidRDefault="0006375F" w:rsidP="0006375F">
            <w:pPr>
              <w:jc w:val="center"/>
            </w:pPr>
            <w:r w:rsidRPr="00A336C3">
              <w:t>3</w:t>
            </w:r>
          </w:p>
        </w:tc>
      </w:tr>
      <w:tr w:rsidR="0006375F" w:rsidRPr="00A336C3" w14:paraId="68893391" w14:textId="77777777" w:rsidTr="0006375F">
        <w:trPr>
          <w:trHeight w:val="240"/>
          <w:jc w:val="center"/>
        </w:trPr>
        <w:tc>
          <w:tcPr>
            <w:tcW w:w="641" w:type="dxa"/>
            <w:shd w:val="clear" w:color="auto" w:fill="auto"/>
            <w:noWrap/>
            <w:vAlign w:val="center"/>
          </w:tcPr>
          <w:p w14:paraId="5FC62F48" w14:textId="77777777" w:rsidR="0006375F" w:rsidRPr="00A336C3" w:rsidRDefault="0006375F" w:rsidP="0006375F">
            <w:pPr>
              <w:jc w:val="center"/>
            </w:pPr>
            <w:r w:rsidRPr="00A336C3">
              <w:t>4.</w:t>
            </w:r>
          </w:p>
        </w:tc>
        <w:tc>
          <w:tcPr>
            <w:tcW w:w="2331" w:type="dxa"/>
            <w:shd w:val="clear" w:color="auto" w:fill="auto"/>
            <w:noWrap/>
            <w:vAlign w:val="center"/>
          </w:tcPr>
          <w:p w14:paraId="5110C4C8" w14:textId="77777777" w:rsidR="0006375F" w:rsidRPr="00A336C3" w:rsidRDefault="0006375F" w:rsidP="0006375F">
            <w:r w:rsidRPr="00A336C3">
              <w:t>PH42XX</w:t>
            </w:r>
          </w:p>
        </w:tc>
        <w:tc>
          <w:tcPr>
            <w:tcW w:w="3008" w:type="dxa"/>
            <w:shd w:val="clear" w:color="auto" w:fill="auto"/>
            <w:noWrap/>
            <w:vAlign w:val="center"/>
          </w:tcPr>
          <w:p w14:paraId="0B5A0E84" w14:textId="77777777" w:rsidR="0006375F" w:rsidRPr="00A336C3" w:rsidRDefault="0006375F" w:rsidP="0006375F">
            <w:r w:rsidRPr="00A336C3">
              <w:t>DE-VII</w:t>
            </w:r>
          </w:p>
        </w:tc>
        <w:tc>
          <w:tcPr>
            <w:tcW w:w="814" w:type="dxa"/>
            <w:shd w:val="clear" w:color="auto" w:fill="auto"/>
            <w:noWrap/>
            <w:vAlign w:val="center"/>
          </w:tcPr>
          <w:p w14:paraId="18EB99F9" w14:textId="77777777" w:rsidR="0006375F" w:rsidRPr="00A336C3" w:rsidRDefault="0006375F" w:rsidP="0006375F">
            <w:pPr>
              <w:jc w:val="center"/>
            </w:pPr>
            <w:r w:rsidRPr="00A336C3">
              <w:t>3</w:t>
            </w:r>
          </w:p>
        </w:tc>
        <w:tc>
          <w:tcPr>
            <w:tcW w:w="709" w:type="dxa"/>
            <w:shd w:val="clear" w:color="auto" w:fill="auto"/>
            <w:noWrap/>
            <w:vAlign w:val="center"/>
          </w:tcPr>
          <w:p w14:paraId="217EABE4" w14:textId="77777777" w:rsidR="0006375F" w:rsidRPr="00A336C3" w:rsidRDefault="0006375F" w:rsidP="0006375F">
            <w:pPr>
              <w:jc w:val="center"/>
            </w:pPr>
            <w:r w:rsidRPr="00A336C3">
              <w:t>0</w:t>
            </w:r>
          </w:p>
        </w:tc>
        <w:tc>
          <w:tcPr>
            <w:tcW w:w="851" w:type="dxa"/>
            <w:shd w:val="clear" w:color="auto" w:fill="auto"/>
            <w:noWrap/>
            <w:vAlign w:val="center"/>
          </w:tcPr>
          <w:p w14:paraId="139519C8" w14:textId="77777777" w:rsidR="0006375F" w:rsidRPr="00A336C3" w:rsidRDefault="0006375F" w:rsidP="0006375F">
            <w:pPr>
              <w:jc w:val="center"/>
            </w:pPr>
            <w:r w:rsidRPr="00A336C3">
              <w:t>0</w:t>
            </w:r>
          </w:p>
        </w:tc>
        <w:tc>
          <w:tcPr>
            <w:tcW w:w="850" w:type="dxa"/>
            <w:shd w:val="clear" w:color="auto" w:fill="auto"/>
            <w:noWrap/>
            <w:vAlign w:val="center"/>
          </w:tcPr>
          <w:p w14:paraId="5A0AB9DD" w14:textId="77777777" w:rsidR="0006375F" w:rsidRPr="00A336C3" w:rsidRDefault="0006375F" w:rsidP="0006375F">
            <w:pPr>
              <w:jc w:val="center"/>
            </w:pPr>
            <w:r w:rsidRPr="00A336C3">
              <w:t>3</w:t>
            </w:r>
          </w:p>
        </w:tc>
      </w:tr>
      <w:tr w:rsidR="0006375F" w:rsidRPr="00A336C3" w14:paraId="721E9B11" w14:textId="77777777" w:rsidTr="0006375F">
        <w:trPr>
          <w:trHeight w:val="240"/>
          <w:jc w:val="center"/>
        </w:trPr>
        <w:tc>
          <w:tcPr>
            <w:tcW w:w="641" w:type="dxa"/>
            <w:shd w:val="clear" w:color="auto" w:fill="auto"/>
            <w:noWrap/>
            <w:vAlign w:val="center"/>
          </w:tcPr>
          <w:p w14:paraId="728C2B2C" w14:textId="77777777" w:rsidR="0006375F" w:rsidRPr="00A336C3" w:rsidRDefault="0006375F" w:rsidP="0006375F">
            <w:pPr>
              <w:jc w:val="center"/>
            </w:pPr>
            <w:r w:rsidRPr="00A336C3">
              <w:t>5.</w:t>
            </w:r>
          </w:p>
        </w:tc>
        <w:tc>
          <w:tcPr>
            <w:tcW w:w="2331" w:type="dxa"/>
            <w:shd w:val="clear" w:color="auto" w:fill="auto"/>
            <w:noWrap/>
            <w:vAlign w:val="center"/>
          </w:tcPr>
          <w:p w14:paraId="06612D9A" w14:textId="77777777" w:rsidR="0006375F" w:rsidRPr="00A336C3" w:rsidRDefault="0006375F" w:rsidP="0006375F">
            <w:r w:rsidRPr="00A336C3">
              <w:t>PH4299</w:t>
            </w:r>
          </w:p>
        </w:tc>
        <w:tc>
          <w:tcPr>
            <w:tcW w:w="3008" w:type="dxa"/>
            <w:shd w:val="clear" w:color="auto" w:fill="auto"/>
            <w:noWrap/>
            <w:vAlign w:val="center"/>
          </w:tcPr>
          <w:p w14:paraId="591F0EBD" w14:textId="77777777" w:rsidR="0006375F" w:rsidRPr="00A336C3" w:rsidRDefault="0006375F" w:rsidP="0006375F">
            <w:r w:rsidRPr="00A336C3">
              <w:t>Project – II</w:t>
            </w:r>
          </w:p>
        </w:tc>
        <w:tc>
          <w:tcPr>
            <w:tcW w:w="814" w:type="dxa"/>
            <w:shd w:val="clear" w:color="auto" w:fill="auto"/>
            <w:noWrap/>
            <w:vAlign w:val="center"/>
          </w:tcPr>
          <w:p w14:paraId="17853F6E" w14:textId="77777777" w:rsidR="0006375F" w:rsidRPr="00A336C3" w:rsidRDefault="0006375F" w:rsidP="0006375F">
            <w:pPr>
              <w:jc w:val="center"/>
            </w:pPr>
            <w:r w:rsidRPr="00A336C3">
              <w:t>0</w:t>
            </w:r>
          </w:p>
        </w:tc>
        <w:tc>
          <w:tcPr>
            <w:tcW w:w="709" w:type="dxa"/>
            <w:shd w:val="clear" w:color="auto" w:fill="auto"/>
            <w:noWrap/>
            <w:vAlign w:val="center"/>
          </w:tcPr>
          <w:p w14:paraId="6DDF1F79" w14:textId="77777777" w:rsidR="0006375F" w:rsidRPr="00A336C3" w:rsidRDefault="0006375F" w:rsidP="0006375F">
            <w:pPr>
              <w:jc w:val="center"/>
            </w:pPr>
            <w:r w:rsidRPr="00A336C3">
              <w:t>0</w:t>
            </w:r>
          </w:p>
        </w:tc>
        <w:tc>
          <w:tcPr>
            <w:tcW w:w="851" w:type="dxa"/>
            <w:shd w:val="clear" w:color="auto" w:fill="auto"/>
            <w:noWrap/>
            <w:vAlign w:val="center"/>
          </w:tcPr>
          <w:p w14:paraId="23C74DDC" w14:textId="77777777" w:rsidR="0006375F" w:rsidRPr="00A336C3" w:rsidRDefault="0006375F" w:rsidP="0006375F">
            <w:pPr>
              <w:jc w:val="center"/>
            </w:pPr>
            <w:r w:rsidRPr="00A336C3">
              <w:t>16</w:t>
            </w:r>
          </w:p>
        </w:tc>
        <w:tc>
          <w:tcPr>
            <w:tcW w:w="850" w:type="dxa"/>
            <w:shd w:val="clear" w:color="auto" w:fill="auto"/>
            <w:noWrap/>
            <w:vAlign w:val="center"/>
          </w:tcPr>
          <w:p w14:paraId="3002AFCA" w14:textId="77777777" w:rsidR="0006375F" w:rsidRPr="00A336C3" w:rsidRDefault="0006375F" w:rsidP="0006375F">
            <w:pPr>
              <w:jc w:val="center"/>
            </w:pPr>
            <w:r w:rsidRPr="00A336C3">
              <w:t>8</w:t>
            </w:r>
          </w:p>
        </w:tc>
      </w:tr>
      <w:tr w:rsidR="0006375F" w:rsidRPr="00A336C3" w14:paraId="3BD2A774" w14:textId="77777777" w:rsidTr="0006375F">
        <w:trPr>
          <w:trHeight w:val="240"/>
          <w:jc w:val="center"/>
        </w:trPr>
        <w:tc>
          <w:tcPr>
            <w:tcW w:w="5980" w:type="dxa"/>
            <w:gridSpan w:val="3"/>
            <w:shd w:val="clear" w:color="auto" w:fill="auto"/>
            <w:noWrap/>
            <w:vAlign w:val="center"/>
          </w:tcPr>
          <w:p w14:paraId="1B2FCE58" w14:textId="77777777" w:rsidR="0006375F" w:rsidRPr="00A336C3" w:rsidRDefault="0006375F" w:rsidP="0006375F">
            <w:pPr>
              <w:jc w:val="center"/>
              <w:rPr>
                <w:b/>
                <w:bCs/>
              </w:rPr>
            </w:pPr>
            <w:r w:rsidRPr="00A336C3">
              <w:rPr>
                <w:b/>
                <w:bCs/>
              </w:rPr>
              <w:t>Total Credit</w:t>
            </w:r>
          </w:p>
        </w:tc>
        <w:tc>
          <w:tcPr>
            <w:tcW w:w="814" w:type="dxa"/>
            <w:shd w:val="clear" w:color="auto" w:fill="auto"/>
            <w:vAlign w:val="center"/>
          </w:tcPr>
          <w:p w14:paraId="140BC07E" w14:textId="77777777" w:rsidR="0006375F" w:rsidRPr="00A336C3" w:rsidRDefault="0006375F" w:rsidP="0006375F">
            <w:pPr>
              <w:jc w:val="center"/>
              <w:rPr>
                <w:b/>
                <w:bCs/>
              </w:rPr>
            </w:pPr>
            <w:r w:rsidRPr="00A336C3">
              <w:rPr>
                <w:b/>
                <w:bCs/>
              </w:rPr>
              <w:t>9</w:t>
            </w:r>
          </w:p>
        </w:tc>
        <w:tc>
          <w:tcPr>
            <w:tcW w:w="709" w:type="dxa"/>
            <w:shd w:val="clear" w:color="auto" w:fill="auto"/>
            <w:noWrap/>
            <w:vAlign w:val="center"/>
          </w:tcPr>
          <w:p w14:paraId="21E44FEE" w14:textId="77777777" w:rsidR="0006375F" w:rsidRPr="00A336C3" w:rsidRDefault="0006375F" w:rsidP="0006375F">
            <w:pPr>
              <w:jc w:val="center"/>
              <w:rPr>
                <w:b/>
                <w:bCs/>
              </w:rPr>
            </w:pPr>
            <w:r w:rsidRPr="00A336C3">
              <w:rPr>
                <w:b/>
                <w:bCs/>
              </w:rPr>
              <w:t>0</w:t>
            </w:r>
          </w:p>
        </w:tc>
        <w:tc>
          <w:tcPr>
            <w:tcW w:w="851" w:type="dxa"/>
            <w:shd w:val="clear" w:color="auto" w:fill="auto"/>
            <w:noWrap/>
            <w:vAlign w:val="center"/>
          </w:tcPr>
          <w:p w14:paraId="4EDB331A" w14:textId="77777777" w:rsidR="0006375F" w:rsidRPr="00A336C3" w:rsidRDefault="0006375F" w:rsidP="0006375F">
            <w:pPr>
              <w:jc w:val="center"/>
              <w:rPr>
                <w:b/>
                <w:bCs/>
              </w:rPr>
            </w:pPr>
            <w:r w:rsidRPr="00A336C3">
              <w:rPr>
                <w:b/>
                <w:bCs/>
              </w:rPr>
              <w:t>16</w:t>
            </w:r>
          </w:p>
        </w:tc>
        <w:tc>
          <w:tcPr>
            <w:tcW w:w="850" w:type="dxa"/>
            <w:shd w:val="clear" w:color="auto" w:fill="auto"/>
            <w:noWrap/>
            <w:vAlign w:val="center"/>
          </w:tcPr>
          <w:p w14:paraId="4A445DE3" w14:textId="77777777" w:rsidR="0006375F" w:rsidRPr="00A336C3" w:rsidRDefault="0006375F" w:rsidP="0006375F">
            <w:pPr>
              <w:jc w:val="center"/>
              <w:rPr>
                <w:b/>
                <w:bCs/>
              </w:rPr>
            </w:pPr>
            <w:r w:rsidRPr="00A336C3">
              <w:rPr>
                <w:b/>
                <w:bCs/>
              </w:rPr>
              <w:t>20</w:t>
            </w:r>
          </w:p>
        </w:tc>
      </w:tr>
      <w:tr w:rsidR="0006375F" w:rsidRPr="00A336C3" w14:paraId="27E21088" w14:textId="77777777" w:rsidTr="0006375F">
        <w:trPr>
          <w:trHeight w:val="240"/>
          <w:jc w:val="center"/>
        </w:trPr>
        <w:tc>
          <w:tcPr>
            <w:tcW w:w="5980" w:type="dxa"/>
            <w:gridSpan w:val="3"/>
            <w:shd w:val="clear" w:color="auto" w:fill="auto"/>
            <w:noWrap/>
            <w:vAlign w:val="center"/>
          </w:tcPr>
          <w:p w14:paraId="1B6EECC0" w14:textId="77777777" w:rsidR="0006375F" w:rsidRPr="00A336C3" w:rsidRDefault="0006375F" w:rsidP="0006375F">
            <w:pPr>
              <w:jc w:val="center"/>
              <w:rPr>
                <w:b/>
                <w:bCs/>
              </w:rPr>
            </w:pPr>
            <w:r w:rsidRPr="00A336C3">
              <w:rPr>
                <w:b/>
                <w:bCs/>
              </w:rPr>
              <w:t>Grand Total Credit (Semester I to VIII)</w:t>
            </w:r>
          </w:p>
        </w:tc>
        <w:tc>
          <w:tcPr>
            <w:tcW w:w="3224" w:type="dxa"/>
            <w:gridSpan w:val="4"/>
            <w:shd w:val="clear" w:color="auto" w:fill="auto"/>
            <w:vAlign w:val="center"/>
          </w:tcPr>
          <w:p w14:paraId="097D52E7" w14:textId="77777777" w:rsidR="0006375F" w:rsidRPr="00A336C3" w:rsidRDefault="0006375F" w:rsidP="0006375F">
            <w:pPr>
              <w:jc w:val="center"/>
              <w:rPr>
                <w:b/>
                <w:bCs/>
              </w:rPr>
            </w:pPr>
            <w:r w:rsidRPr="00A336C3">
              <w:rPr>
                <w:b/>
                <w:bCs/>
              </w:rPr>
              <w:t>168</w:t>
            </w:r>
          </w:p>
        </w:tc>
      </w:tr>
    </w:tbl>
    <w:p w14:paraId="26A0F61E" w14:textId="77777777" w:rsidR="0006375F" w:rsidRPr="00A336C3" w:rsidRDefault="0006375F" w:rsidP="0006375F">
      <w:pPr>
        <w:ind w:firstLine="435"/>
      </w:pPr>
      <w:r w:rsidRPr="00A336C3">
        <w:t>* Valid only for the course PH4206 since this is common to M. Sc. and Engineering Physics</w:t>
      </w:r>
    </w:p>
    <w:p w14:paraId="080EA608" w14:textId="77777777" w:rsidR="0006375F" w:rsidRPr="00A336C3" w:rsidRDefault="0006375F" w:rsidP="0006375F">
      <w:pPr>
        <w:spacing w:after="200" w:line="276" w:lineRule="auto"/>
      </w:pPr>
      <w:r w:rsidRPr="00A336C3">
        <w:br w:type="page"/>
      </w:r>
    </w:p>
    <w:p w14:paraId="35043F2C" w14:textId="77777777" w:rsidR="0006375F" w:rsidRPr="00A336C3" w:rsidRDefault="0006375F" w:rsidP="0006375F">
      <w:pPr>
        <w:ind w:firstLine="435"/>
        <w:jc w:val="center"/>
        <w:rPr>
          <w:b/>
          <w:bCs/>
          <w:sz w:val="28"/>
          <w:szCs w:val="36"/>
          <w:u w:val="single"/>
        </w:rPr>
      </w:pPr>
      <w:r w:rsidRPr="00A336C3">
        <w:rPr>
          <w:b/>
          <w:bCs/>
          <w:sz w:val="28"/>
          <w:szCs w:val="36"/>
          <w:u w:val="single"/>
        </w:rPr>
        <w:lastRenderedPageBreak/>
        <w:t>ELECTIVE GROUPS</w:t>
      </w:r>
    </w:p>
    <w:p w14:paraId="7EF852A6" w14:textId="77777777" w:rsidR="0006375F" w:rsidRPr="00A336C3" w:rsidRDefault="0006375F" w:rsidP="0006375F">
      <w:pPr>
        <w:ind w:firstLine="435"/>
        <w:rPr>
          <w:b/>
          <w:bCs/>
          <w:sz w:val="18"/>
          <w:szCs w:val="36"/>
        </w:rPr>
      </w:pPr>
    </w:p>
    <w:tbl>
      <w:tblPr>
        <w:tblStyle w:val="TableGrid1"/>
        <w:tblW w:w="9238" w:type="dxa"/>
        <w:jc w:val="center"/>
        <w:tblLook w:val="04A0" w:firstRow="1" w:lastRow="0" w:firstColumn="1" w:lastColumn="0" w:noHBand="0" w:noVBand="1"/>
      </w:tblPr>
      <w:tblGrid>
        <w:gridCol w:w="600"/>
        <w:gridCol w:w="1212"/>
        <w:gridCol w:w="4549"/>
        <w:gridCol w:w="719"/>
        <w:gridCol w:w="719"/>
        <w:gridCol w:w="719"/>
        <w:gridCol w:w="720"/>
      </w:tblGrid>
      <w:tr w:rsidR="0006375F" w:rsidRPr="00A336C3" w14:paraId="12B3DD25" w14:textId="77777777" w:rsidTr="0006375F">
        <w:trPr>
          <w:trHeight w:val="590"/>
          <w:jc w:val="center"/>
        </w:trPr>
        <w:tc>
          <w:tcPr>
            <w:tcW w:w="600" w:type="dxa"/>
            <w:vAlign w:val="center"/>
          </w:tcPr>
          <w:p w14:paraId="17879814" w14:textId="77777777" w:rsidR="0006375F" w:rsidRPr="00A336C3" w:rsidRDefault="0006375F" w:rsidP="0006375F">
            <w:pPr>
              <w:spacing w:line="275" w:lineRule="exact"/>
              <w:jc w:val="center"/>
              <w:rPr>
                <w:b/>
              </w:rPr>
            </w:pPr>
            <w:r w:rsidRPr="00A336C3">
              <w:rPr>
                <w:b/>
              </w:rPr>
              <w:t>Sl. No.</w:t>
            </w:r>
          </w:p>
        </w:tc>
        <w:tc>
          <w:tcPr>
            <w:tcW w:w="1212" w:type="dxa"/>
            <w:vAlign w:val="center"/>
          </w:tcPr>
          <w:p w14:paraId="47E1EECA" w14:textId="77777777" w:rsidR="0006375F" w:rsidRPr="00A336C3" w:rsidRDefault="0006375F" w:rsidP="0006375F">
            <w:pPr>
              <w:spacing w:line="275" w:lineRule="exact"/>
              <w:jc w:val="center"/>
              <w:rPr>
                <w:b/>
              </w:rPr>
            </w:pPr>
            <w:r w:rsidRPr="00A336C3">
              <w:rPr>
                <w:b/>
              </w:rPr>
              <w:t>Course Code</w:t>
            </w:r>
          </w:p>
        </w:tc>
        <w:tc>
          <w:tcPr>
            <w:tcW w:w="4549" w:type="dxa"/>
            <w:vAlign w:val="center"/>
          </w:tcPr>
          <w:p w14:paraId="419285B6" w14:textId="77777777" w:rsidR="0006375F" w:rsidRPr="00A336C3" w:rsidRDefault="0006375F" w:rsidP="0006375F">
            <w:pPr>
              <w:spacing w:line="275" w:lineRule="exact"/>
              <w:jc w:val="center"/>
              <w:rPr>
                <w:b/>
              </w:rPr>
            </w:pPr>
            <w:r w:rsidRPr="00A336C3">
              <w:rPr>
                <w:b/>
                <w:bCs/>
                <w:sz w:val="28"/>
                <w:szCs w:val="36"/>
              </w:rPr>
              <w:t>Departmental Elective – I</w:t>
            </w:r>
          </w:p>
        </w:tc>
        <w:tc>
          <w:tcPr>
            <w:tcW w:w="719" w:type="dxa"/>
            <w:vAlign w:val="center"/>
          </w:tcPr>
          <w:p w14:paraId="2D207827" w14:textId="77777777" w:rsidR="0006375F" w:rsidRPr="00A336C3" w:rsidRDefault="0006375F" w:rsidP="0006375F">
            <w:pPr>
              <w:spacing w:line="275" w:lineRule="exact"/>
              <w:jc w:val="center"/>
              <w:rPr>
                <w:b/>
              </w:rPr>
            </w:pPr>
            <w:r w:rsidRPr="00A336C3">
              <w:rPr>
                <w:b/>
              </w:rPr>
              <w:t>L</w:t>
            </w:r>
          </w:p>
        </w:tc>
        <w:tc>
          <w:tcPr>
            <w:tcW w:w="719" w:type="dxa"/>
            <w:vAlign w:val="center"/>
          </w:tcPr>
          <w:p w14:paraId="51AE2C42" w14:textId="77777777" w:rsidR="0006375F" w:rsidRPr="00A336C3" w:rsidRDefault="0006375F" w:rsidP="0006375F">
            <w:pPr>
              <w:spacing w:line="275" w:lineRule="exact"/>
              <w:jc w:val="center"/>
              <w:rPr>
                <w:b/>
              </w:rPr>
            </w:pPr>
            <w:r w:rsidRPr="00A336C3">
              <w:rPr>
                <w:b/>
              </w:rPr>
              <w:t>T</w:t>
            </w:r>
          </w:p>
        </w:tc>
        <w:tc>
          <w:tcPr>
            <w:tcW w:w="719" w:type="dxa"/>
            <w:vAlign w:val="center"/>
          </w:tcPr>
          <w:p w14:paraId="21E4D3BE" w14:textId="77777777" w:rsidR="0006375F" w:rsidRPr="00A336C3" w:rsidRDefault="0006375F" w:rsidP="0006375F">
            <w:pPr>
              <w:spacing w:line="275" w:lineRule="exact"/>
              <w:jc w:val="center"/>
              <w:rPr>
                <w:b/>
              </w:rPr>
            </w:pPr>
            <w:r w:rsidRPr="00A336C3">
              <w:rPr>
                <w:b/>
              </w:rPr>
              <w:t>P</w:t>
            </w:r>
          </w:p>
        </w:tc>
        <w:tc>
          <w:tcPr>
            <w:tcW w:w="720" w:type="dxa"/>
            <w:vAlign w:val="center"/>
          </w:tcPr>
          <w:p w14:paraId="629BEBD9" w14:textId="77777777" w:rsidR="0006375F" w:rsidRPr="00A336C3" w:rsidRDefault="0006375F" w:rsidP="0006375F">
            <w:pPr>
              <w:spacing w:line="275" w:lineRule="exact"/>
              <w:jc w:val="center"/>
              <w:rPr>
                <w:b/>
              </w:rPr>
            </w:pPr>
            <w:r w:rsidRPr="00A336C3">
              <w:rPr>
                <w:b/>
              </w:rPr>
              <w:t>C</w:t>
            </w:r>
          </w:p>
        </w:tc>
      </w:tr>
      <w:tr w:rsidR="0006375F" w:rsidRPr="00A336C3" w14:paraId="0AD75EF0" w14:textId="77777777" w:rsidTr="0006375F">
        <w:trPr>
          <w:trHeight w:val="339"/>
          <w:jc w:val="center"/>
        </w:trPr>
        <w:tc>
          <w:tcPr>
            <w:tcW w:w="600" w:type="dxa"/>
            <w:vAlign w:val="center"/>
          </w:tcPr>
          <w:p w14:paraId="19378AD8" w14:textId="77777777" w:rsidR="0006375F" w:rsidRPr="00A336C3" w:rsidRDefault="0006375F" w:rsidP="0006375F">
            <w:pPr>
              <w:spacing w:before="40" w:line="275" w:lineRule="exact"/>
              <w:ind w:left="29"/>
              <w:jc w:val="center"/>
            </w:pPr>
            <w:r w:rsidRPr="00A336C3">
              <w:t>1.</w:t>
            </w:r>
          </w:p>
        </w:tc>
        <w:tc>
          <w:tcPr>
            <w:tcW w:w="1212" w:type="dxa"/>
            <w:vAlign w:val="center"/>
          </w:tcPr>
          <w:p w14:paraId="02D62F01" w14:textId="77777777" w:rsidR="0006375F" w:rsidRPr="00A336C3" w:rsidRDefault="0006375F" w:rsidP="0006375F">
            <w:pPr>
              <w:spacing w:line="275" w:lineRule="exact"/>
              <w:jc w:val="center"/>
              <w:rPr>
                <w:rFonts w:eastAsia="Calibri"/>
              </w:rPr>
            </w:pPr>
            <w:r w:rsidRPr="00A336C3">
              <w:t>PH3201</w:t>
            </w:r>
          </w:p>
        </w:tc>
        <w:tc>
          <w:tcPr>
            <w:tcW w:w="4549" w:type="dxa"/>
            <w:vAlign w:val="center"/>
          </w:tcPr>
          <w:p w14:paraId="6DD5E51E" w14:textId="77777777" w:rsidR="0006375F" w:rsidRPr="00A336C3" w:rsidRDefault="0006375F" w:rsidP="0006375F">
            <w:pPr>
              <w:spacing w:line="275" w:lineRule="exact"/>
            </w:pPr>
            <w:r w:rsidRPr="00A336C3">
              <w:t>Engineering Optics</w:t>
            </w:r>
          </w:p>
        </w:tc>
        <w:tc>
          <w:tcPr>
            <w:tcW w:w="719" w:type="dxa"/>
            <w:vAlign w:val="center"/>
          </w:tcPr>
          <w:p w14:paraId="41C3B31A" w14:textId="77777777" w:rsidR="0006375F" w:rsidRPr="00A336C3" w:rsidRDefault="0006375F" w:rsidP="0006375F">
            <w:pPr>
              <w:spacing w:line="275" w:lineRule="exact"/>
              <w:jc w:val="center"/>
            </w:pPr>
            <w:r w:rsidRPr="00A336C3">
              <w:t>3</w:t>
            </w:r>
          </w:p>
        </w:tc>
        <w:tc>
          <w:tcPr>
            <w:tcW w:w="719" w:type="dxa"/>
            <w:vAlign w:val="center"/>
          </w:tcPr>
          <w:p w14:paraId="0BBAB8F3" w14:textId="77777777" w:rsidR="0006375F" w:rsidRPr="00A336C3" w:rsidRDefault="0006375F" w:rsidP="0006375F">
            <w:pPr>
              <w:spacing w:line="275" w:lineRule="exact"/>
              <w:jc w:val="center"/>
            </w:pPr>
            <w:r w:rsidRPr="00A336C3">
              <w:t>0</w:t>
            </w:r>
          </w:p>
        </w:tc>
        <w:tc>
          <w:tcPr>
            <w:tcW w:w="719" w:type="dxa"/>
            <w:vAlign w:val="center"/>
          </w:tcPr>
          <w:p w14:paraId="15560737" w14:textId="77777777" w:rsidR="0006375F" w:rsidRPr="00A336C3" w:rsidRDefault="0006375F" w:rsidP="0006375F">
            <w:pPr>
              <w:spacing w:line="275" w:lineRule="exact"/>
              <w:jc w:val="center"/>
            </w:pPr>
            <w:r w:rsidRPr="00A336C3">
              <w:t>0</w:t>
            </w:r>
          </w:p>
        </w:tc>
        <w:tc>
          <w:tcPr>
            <w:tcW w:w="720" w:type="dxa"/>
            <w:vAlign w:val="center"/>
          </w:tcPr>
          <w:p w14:paraId="205F80A8" w14:textId="77777777" w:rsidR="0006375F" w:rsidRPr="00A336C3" w:rsidRDefault="0006375F" w:rsidP="0006375F">
            <w:pPr>
              <w:spacing w:line="275" w:lineRule="exact"/>
              <w:jc w:val="center"/>
            </w:pPr>
            <w:r w:rsidRPr="00A336C3">
              <w:t>3</w:t>
            </w:r>
          </w:p>
        </w:tc>
      </w:tr>
      <w:tr w:rsidR="0006375F" w:rsidRPr="00A336C3" w14:paraId="447F4C6E" w14:textId="77777777" w:rsidTr="0006375F">
        <w:trPr>
          <w:trHeight w:val="334"/>
          <w:jc w:val="center"/>
        </w:trPr>
        <w:tc>
          <w:tcPr>
            <w:tcW w:w="600" w:type="dxa"/>
            <w:vAlign w:val="center"/>
          </w:tcPr>
          <w:p w14:paraId="0361CF9E" w14:textId="77777777" w:rsidR="0006375F" w:rsidRPr="00A336C3" w:rsidRDefault="0006375F" w:rsidP="0006375F">
            <w:pPr>
              <w:spacing w:before="40" w:line="275" w:lineRule="exact"/>
              <w:ind w:left="29"/>
              <w:jc w:val="center"/>
            </w:pPr>
            <w:r w:rsidRPr="00A336C3">
              <w:t>2.</w:t>
            </w:r>
          </w:p>
        </w:tc>
        <w:tc>
          <w:tcPr>
            <w:tcW w:w="1212" w:type="dxa"/>
            <w:vAlign w:val="center"/>
          </w:tcPr>
          <w:p w14:paraId="5A669D3D" w14:textId="77777777" w:rsidR="0006375F" w:rsidRPr="00A336C3" w:rsidRDefault="0006375F" w:rsidP="0006375F">
            <w:pPr>
              <w:spacing w:line="275" w:lineRule="exact"/>
              <w:jc w:val="center"/>
            </w:pPr>
            <w:r w:rsidRPr="00A336C3">
              <w:t>PH3202</w:t>
            </w:r>
          </w:p>
        </w:tc>
        <w:tc>
          <w:tcPr>
            <w:tcW w:w="4549" w:type="dxa"/>
            <w:vAlign w:val="center"/>
          </w:tcPr>
          <w:p w14:paraId="2DAB19E2" w14:textId="77777777" w:rsidR="0006375F" w:rsidRPr="00A336C3" w:rsidRDefault="0006375F" w:rsidP="0006375F">
            <w:pPr>
              <w:spacing w:line="275" w:lineRule="exact"/>
            </w:pPr>
            <w:r w:rsidRPr="00A336C3">
              <w:rPr>
                <w:bCs/>
              </w:rPr>
              <w:t>Cryogenic Engineering</w:t>
            </w:r>
          </w:p>
        </w:tc>
        <w:tc>
          <w:tcPr>
            <w:tcW w:w="719" w:type="dxa"/>
            <w:vAlign w:val="center"/>
          </w:tcPr>
          <w:p w14:paraId="180CBC16" w14:textId="77777777" w:rsidR="0006375F" w:rsidRPr="00A336C3" w:rsidRDefault="0006375F" w:rsidP="0006375F">
            <w:pPr>
              <w:spacing w:line="275" w:lineRule="exact"/>
              <w:jc w:val="center"/>
            </w:pPr>
            <w:r w:rsidRPr="00A336C3">
              <w:t>3</w:t>
            </w:r>
          </w:p>
        </w:tc>
        <w:tc>
          <w:tcPr>
            <w:tcW w:w="719" w:type="dxa"/>
            <w:vAlign w:val="center"/>
          </w:tcPr>
          <w:p w14:paraId="3B984852" w14:textId="77777777" w:rsidR="0006375F" w:rsidRPr="00A336C3" w:rsidRDefault="0006375F" w:rsidP="0006375F">
            <w:pPr>
              <w:spacing w:line="275" w:lineRule="exact"/>
              <w:jc w:val="center"/>
            </w:pPr>
            <w:r w:rsidRPr="00A336C3">
              <w:t>0</w:t>
            </w:r>
          </w:p>
        </w:tc>
        <w:tc>
          <w:tcPr>
            <w:tcW w:w="719" w:type="dxa"/>
            <w:vAlign w:val="center"/>
          </w:tcPr>
          <w:p w14:paraId="5C1B51B2" w14:textId="77777777" w:rsidR="0006375F" w:rsidRPr="00A336C3" w:rsidRDefault="0006375F" w:rsidP="0006375F">
            <w:pPr>
              <w:spacing w:line="275" w:lineRule="exact"/>
              <w:jc w:val="center"/>
            </w:pPr>
            <w:r w:rsidRPr="00A336C3">
              <w:t>0</w:t>
            </w:r>
          </w:p>
        </w:tc>
        <w:tc>
          <w:tcPr>
            <w:tcW w:w="720" w:type="dxa"/>
            <w:vAlign w:val="center"/>
          </w:tcPr>
          <w:p w14:paraId="1F1A06B0" w14:textId="77777777" w:rsidR="0006375F" w:rsidRPr="00A336C3" w:rsidRDefault="0006375F" w:rsidP="0006375F">
            <w:pPr>
              <w:spacing w:line="275" w:lineRule="exact"/>
              <w:jc w:val="center"/>
            </w:pPr>
            <w:r w:rsidRPr="00A336C3">
              <w:t>3</w:t>
            </w:r>
          </w:p>
        </w:tc>
      </w:tr>
      <w:tr w:rsidR="0006375F" w:rsidRPr="00A336C3" w14:paraId="72764C5E" w14:textId="77777777" w:rsidTr="0006375F">
        <w:trPr>
          <w:trHeight w:val="339"/>
          <w:jc w:val="center"/>
        </w:trPr>
        <w:tc>
          <w:tcPr>
            <w:tcW w:w="600" w:type="dxa"/>
            <w:vAlign w:val="center"/>
          </w:tcPr>
          <w:p w14:paraId="62A3DE2B" w14:textId="77777777" w:rsidR="0006375F" w:rsidRPr="00A336C3" w:rsidRDefault="0006375F" w:rsidP="0006375F">
            <w:pPr>
              <w:spacing w:before="40" w:line="275" w:lineRule="exact"/>
              <w:ind w:left="29"/>
              <w:jc w:val="center"/>
            </w:pPr>
            <w:r w:rsidRPr="00A336C3">
              <w:t>3.</w:t>
            </w:r>
          </w:p>
        </w:tc>
        <w:tc>
          <w:tcPr>
            <w:tcW w:w="1212" w:type="dxa"/>
            <w:vAlign w:val="center"/>
          </w:tcPr>
          <w:p w14:paraId="438EF907" w14:textId="77777777" w:rsidR="0006375F" w:rsidRPr="00A336C3" w:rsidRDefault="0006375F" w:rsidP="0006375F">
            <w:pPr>
              <w:spacing w:line="275" w:lineRule="exact"/>
              <w:jc w:val="center"/>
              <w:rPr>
                <w:rFonts w:eastAsia="Calibri"/>
                <w:bCs/>
              </w:rPr>
            </w:pPr>
            <w:r w:rsidRPr="00A336C3">
              <w:t>PH3203</w:t>
            </w:r>
          </w:p>
        </w:tc>
        <w:tc>
          <w:tcPr>
            <w:tcW w:w="4549" w:type="dxa"/>
            <w:vAlign w:val="center"/>
          </w:tcPr>
          <w:p w14:paraId="5EF4607A" w14:textId="77777777" w:rsidR="0006375F" w:rsidRPr="00A336C3" w:rsidRDefault="0006375F" w:rsidP="0006375F">
            <w:pPr>
              <w:spacing w:line="275" w:lineRule="exact"/>
            </w:pPr>
            <w:r w:rsidRPr="00A336C3">
              <w:t>Advanced Quantum Mechanics</w:t>
            </w:r>
          </w:p>
        </w:tc>
        <w:tc>
          <w:tcPr>
            <w:tcW w:w="719" w:type="dxa"/>
            <w:vAlign w:val="center"/>
          </w:tcPr>
          <w:p w14:paraId="6026077A" w14:textId="77777777" w:rsidR="0006375F" w:rsidRPr="00A336C3" w:rsidRDefault="0006375F" w:rsidP="0006375F">
            <w:pPr>
              <w:spacing w:line="275" w:lineRule="exact"/>
              <w:jc w:val="center"/>
            </w:pPr>
            <w:r w:rsidRPr="00A336C3">
              <w:t>3</w:t>
            </w:r>
          </w:p>
        </w:tc>
        <w:tc>
          <w:tcPr>
            <w:tcW w:w="719" w:type="dxa"/>
            <w:vAlign w:val="center"/>
          </w:tcPr>
          <w:p w14:paraId="2DF9C763" w14:textId="77777777" w:rsidR="0006375F" w:rsidRPr="00A336C3" w:rsidRDefault="0006375F" w:rsidP="0006375F">
            <w:pPr>
              <w:spacing w:line="275" w:lineRule="exact"/>
              <w:jc w:val="center"/>
            </w:pPr>
            <w:r w:rsidRPr="00A336C3">
              <w:t>0</w:t>
            </w:r>
          </w:p>
        </w:tc>
        <w:tc>
          <w:tcPr>
            <w:tcW w:w="719" w:type="dxa"/>
            <w:vAlign w:val="center"/>
          </w:tcPr>
          <w:p w14:paraId="6262E24D" w14:textId="77777777" w:rsidR="0006375F" w:rsidRPr="00A336C3" w:rsidRDefault="0006375F" w:rsidP="0006375F">
            <w:pPr>
              <w:spacing w:line="275" w:lineRule="exact"/>
              <w:jc w:val="center"/>
            </w:pPr>
            <w:r w:rsidRPr="00A336C3">
              <w:t>0</w:t>
            </w:r>
          </w:p>
        </w:tc>
        <w:tc>
          <w:tcPr>
            <w:tcW w:w="720" w:type="dxa"/>
            <w:vAlign w:val="center"/>
          </w:tcPr>
          <w:p w14:paraId="06908CCD" w14:textId="77777777" w:rsidR="0006375F" w:rsidRPr="00A336C3" w:rsidRDefault="0006375F" w:rsidP="0006375F">
            <w:pPr>
              <w:spacing w:line="275" w:lineRule="exact"/>
              <w:jc w:val="center"/>
            </w:pPr>
            <w:r w:rsidRPr="00A336C3">
              <w:t>3</w:t>
            </w:r>
          </w:p>
        </w:tc>
      </w:tr>
      <w:tr w:rsidR="0006375F" w:rsidRPr="00A336C3" w14:paraId="436DD26B" w14:textId="77777777" w:rsidTr="0006375F">
        <w:trPr>
          <w:trHeight w:val="339"/>
          <w:jc w:val="center"/>
        </w:trPr>
        <w:tc>
          <w:tcPr>
            <w:tcW w:w="600" w:type="dxa"/>
            <w:vAlign w:val="center"/>
          </w:tcPr>
          <w:p w14:paraId="3F5C9F52" w14:textId="77777777" w:rsidR="0006375F" w:rsidRPr="00A336C3" w:rsidRDefault="0006375F" w:rsidP="0006375F">
            <w:pPr>
              <w:spacing w:before="40" w:line="275" w:lineRule="exact"/>
              <w:ind w:left="29"/>
              <w:jc w:val="center"/>
            </w:pPr>
            <w:r w:rsidRPr="00A336C3">
              <w:t>4.</w:t>
            </w:r>
          </w:p>
        </w:tc>
        <w:tc>
          <w:tcPr>
            <w:tcW w:w="1212" w:type="dxa"/>
            <w:vAlign w:val="center"/>
          </w:tcPr>
          <w:p w14:paraId="5F58D94A" w14:textId="77777777" w:rsidR="0006375F" w:rsidRPr="00A336C3" w:rsidRDefault="0006375F" w:rsidP="0006375F">
            <w:pPr>
              <w:spacing w:line="275" w:lineRule="exact"/>
              <w:jc w:val="center"/>
            </w:pPr>
            <w:r w:rsidRPr="00A336C3">
              <w:t>PH3204</w:t>
            </w:r>
          </w:p>
        </w:tc>
        <w:tc>
          <w:tcPr>
            <w:tcW w:w="4549" w:type="dxa"/>
            <w:vAlign w:val="center"/>
          </w:tcPr>
          <w:p w14:paraId="6E94D72D" w14:textId="77777777" w:rsidR="0006375F" w:rsidRPr="00A336C3" w:rsidRDefault="0006375F" w:rsidP="0006375F">
            <w:pPr>
              <w:spacing w:line="275" w:lineRule="exact"/>
            </w:pPr>
            <w:r w:rsidRPr="00A336C3">
              <w:t>Power Sources for Electric Vehicles</w:t>
            </w:r>
          </w:p>
        </w:tc>
        <w:tc>
          <w:tcPr>
            <w:tcW w:w="719" w:type="dxa"/>
            <w:vAlign w:val="center"/>
          </w:tcPr>
          <w:p w14:paraId="5F0FDDBF" w14:textId="77777777" w:rsidR="0006375F" w:rsidRPr="00A336C3" w:rsidRDefault="0006375F" w:rsidP="0006375F">
            <w:pPr>
              <w:spacing w:line="275" w:lineRule="exact"/>
              <w:jc w:val="center"/>
            </w:pPr>
            <w:r w:rsidRPr="00A336C3">
              <w:t>3</w:t>
            </w:r>
          </w:p>
        </w:tc>
        <w:tc>
          <w:tcPr>
            <w:tcW w:w="719" w:type="dxa"/>
            <w:vAlign w:val="center"/>
          </w:tcPr>
          <w:p w14:paraId="7EBAC0B9" w14:textId="77777777" w:rsidR="0006375F" w:rsidRPr="00A336C3" w:rsidRDefault="0006375F" w:rsidP="0006375F">
            <w:pPr>
              <w:spacing w:line="275" w:lineRule="exact"/>
              <w:jc w:val="center"/>
            </w:pPr>
            <w:r w:rsidRPr="00A336C3">
              <w:t>1</w:t>
            </w:r>
          </w:p>
        </w:tc>
        <w:tc>
          <w:tcPr>
            <w:tcW w:w="719" w:type="dxa"/>
            <w:vAlign w:val="center"/>
          </w:tcPr>
          <w:p w14:paraId="5D807F54" w14:textId="77777777" w:rsidR="0006375F" w:rsidRPr="00A336C3" w:rsidRDefault="0006375F" w:rsidP="0006375F">
            <w:pPr>
              <w:spacing w:line="275" w:lineRule="exact"/>
              <w:jc w:val="center"/>
            </w:pPr>
            <w:r w:rsidRPr="00A336C3">
              <w:t>0</w:t>
            </w:r>
          </w:p>
        </w:tc>
        <w:tc>
          <w:tcPr>
            <w:tcW w:w="720" w:type="dxa"/>
            <w:vAlign w:val="center"/>
          </w:tcPr>
          <w:p w14:paraId="25A198C0" w14:textId="77777777" w:rsidR="0006375F" w:rsidRPr="00A336C3" w:rsidRDefault="0006375F" w:rsidP="0006375F">
            <w:pPr>
              <w:spacing w:line="275" w:lineRule="exact"/>
              <w:jc w:val="center"/>
            </w:pPr>
            <w:r w:rsidRPr="00A336C3">
              <w:t>4</w:t>
            </w:r>
          </w:p>
        </w:tc>
      </w:tr>
      <w:tr w:rsidR="0006375F" w:rsidRPr="00A336C3" w14:paraId="12A97D7E" w14:textId="77777777" w:rsidTr="0006375F">
        <w:trPr>
          <w:trHeight w:val="339"/>
          <w:jc w:val="center"/>
        </w:trPr>
        <w:tc>
          <w:tcPr>
            <w:tcW w:w="600" w:type="dxa"/>
            <w:vAlign w:val="center"/>
          </w:tcPr>
          <w:p w14:paraId="672E3673" w14:textId="77777777" w:rsidR="0006375F" w:rsidRPr="00A336C3" w:rsidRDefault="0006375F" w:rsidP="0006375F">
            <w:pPr>
              <w:spacing w:before="40" w:line="275" w:lineRule="exact"/>
              <w:ind w:left="29"/>
              <w:jc w:val="center"/>
            </w:pPr>
            <w:r w:rsidRPr="00A336C3">
              <w:t>5.</w:t>
            </w:r>
          </w:p>
        </w:tc>
        <w:tc>
          <w:tcPr>
            <w:tcW w:w="1212" w:type="dxa"/>
            <w:vAlign w:val="center"/>
          </w:tcPr>
          <w:p w14:paraId="72EBC2F9" w14:textId="77777777" w:rsidR="0006375F" w:rsidRPr="00A336C3" w:rsidRDefault="0006375F" w:rsidP="0006375F">
            <w:pPr>
              <w:spacing w:line="275" w:lineRule="exact"/>
              <w:jc w:val="center"/>
            </w:pPr>
            <w:r w:rsidRPr="00A336C3">
              <w:t>PH3205</w:t>
            </w:r>
          </w:p>
        </w:tc>
        <w:tc>
          <w:tcPr>
            <w:tcW w:w="4549" w:type="dxa"/>
            <w:vAlign w:val="center"/>
          </w:tcPr>
          <w:p w14:paraId="59A3CB8F" w14:textId="77777777" w:rsidR="0006375F" w:rsidRPr="00A336C3" w:rsidRDefault="0006375F" w:rsidP="0006375F">
            <w:pPr>
              <w:spacing w:line="275" w:lineRule="exact"/>
            </w:pPr>
            <w:r w:rsidRPr="00A336C3">
              <w:t>Engineering Electromagnetics</w:t>
            </w:r>
          </w:p>
        </w:tc>
        <w:tc>
          <w:tcPr>
            <w:tcW w:w="719" w:type="dxa"/>
            <w:vAlign w:val="center"/>
          </w:tcPr>
          <w:p w14:paraId="7BC50596" w14:textId="77777777" w:rsidR="0006375F" w:rsidRPr="00A336C3" w:rsidRDefault="0006375F" w:rsidP="0006375F">
            <w:pPr>
              <w:spacing w:line="275" w:lineRule="exact"/>
              <w:jc w:val="center"/>
            </w:pPr>
            <w:r w:rsidRPr="00A336C3">
              <w:t>3</w:t>
            </w:r>
          </w:p>
        </w:tc>
        <w:tc>
          <w:tcPr>
            <w:tcW w:w="719" w:type="dxa"/>
            <w:vAlign w:val="center"/>
          </w:tcPr>
          <w:p w14:paraId="50744720" w14:textId="77777777" w:rsidR="0006375F" w:rsidRPr="00A336C3" w:rsidRDefault="0006375F" w:rsidP="0006375F">
            <w:pPr>
              <w:spacing w:line="275" w:lineRule="exact"/>
              <w:jc w:val="center"/>
            </w:pPr>
            <w:r w:rsidRPr="00A336C3">
              <w:t>0</w:t>
            </w:r>
          </w:p>
        </w:tc>
        <w:tc>
          <w:tcPr>
            <w:tcW w:w="719" w:type="dxa"/>
            <w:vAlign w:val="center"/>
          </w:tcPr>
          <w:p w14:paraId="17D96561" w14:textId="77777777" w:rsidR="0006375F" w:rsidRPr="00A336C3" w:rsidRDefault="0006375F" w:rsidP="0006375F">
            <w:pPr>
              <w:spacing w:line="275" w:lineRule="exact"/>
              <w:jc w:val="center"/>
            </w:pPr>
            <w:r w:rsidRPr="00A336C3">
              <w:t>0</w:t>
            </w:r>
          </w:p>
        </w:tc>
        <w:tc>
          <w:tcPr>
            <w:tcW w:w="720" w:type="dxa"/>
            <w:vAlign w:val="center"/>
          </w:tcPr>
          <w:p w14:paraId="0A12EA0C" w14:textId="77777777" w:rsidR="0006375F" w:rsidRPr="00A336C3" w:rsidRDefault="0006375F" w:rsidP="0006375F">
            <w:pPr>
              <w:spacing w:line="275" w:lineRule="exact"/>
              <w:jc w:val="center"/>
            </w:pPr>
            <w:r w:rsidRPr="00A336C3">
              <w:t>3</w:t>
            </w:r>
          </w:p>
        </w:tc>
      </w:tr>
    </w:tbl>
    <w:p w14:paraId="0B4007EB" w14:textId="77777777" w:rsidR="0006375F" w:rsidRPr="00A336C3" w:rsidRDefault="0006375F" w:rsidP="0006375F">
      <w:pPr>
        <w:jc w:val="center"/>
        <w:rPr>
          <w:b/>
          <w:bCs/>
          <w:sz w:val="8"/>
          <w:szCs w:val="36"/>
        </w:rPr>
      </w:pPr>
    </w:p>
    <w:p w14:paraId="327C7E3D" w14:textId="77777777" w:rsidR="0006375F" w:rsidRPr="00A336C3" w:rsidRDefault="0006375F" w:rsidP="0006375F">
      <w:pPr>
        <w:ind w:firstLine="720"/>
        <w:jc w:val="center"/>
        <w:rPr>
          <w:b/>
          <w:bCs/>
          <w:sz w:val="28"/>
          <w:szCs w:val="36"/>
        </w:rPr>
      </w:pPr>
    </w:p>
    <w:tbl>
      <w:tblPr>
        <w:tblStyle w:val="TableGrid1"/>
        <w:tblW w:w="9264" w:type="dxa"/>
        <w:jc w:val="center"/>
        <w:tblLook w:val="04A0" w:firstRow="1" w:lastRow="0" w:firstColumn="1" w:lastColumn="0" w:noHBand="0" w:noVBand="1"/>
      </w:tblPr>
      <w:tblGrid>
        <w:gridCol w:w="602"/>
        <w:gridCol w:w="1216"/>
        <w:gridCol w:w="4561"/>
        <w:gridCol w:w="721"/>
        <w:gridCol w:w="721"/>
        <w:gridCol w:w="721"/>
        <w:gridCol w:w="722"/>
      </w:tblGrid>
      <w:tr w:rsidR="0006375F" w:rsidRPr="00A336C3" w14:paraId="623BC629" w14:textId="77777777" w:rsidTr="0006375F">
        <w:trPr>
          <w:trHeight w:val="593"/>
          <w:jc w:val="center"/>
        </w:trPr>
        <w:tc>
          <w:tcPr>
            <w:tcW w:w="602" w:type="dxa"/>
            <w:vAlign w:val="center"/>
          </w:tcPr>
          <w:p w14:paraId="6D03C904" w14:textId="77777777" w:rsidR="0006375F" w:rsidRPr="00A336C3" w:rsidRDefault="0006375F" w:rsidP="0006375F">
            <w:pPr>
              <w:spacing w:line="275" w:lineRule="exact"/>
              <w:jc w:val="center"/>
              <w:rPr>
                <w:b/>
              </w:rPr>
            </w:pPr>
            <w:r w:rsidRPr="00A336C3">
              <w:rPr>
                <w:b/>
              </w:rPr>
              <w:t>Sl. No.</w:t>
            </w:r>
          </w:p>
        </w:tc>
        <w:tc>
          <w:tcPr>
            <w:tcW w:w="1216" w:type="dxa"/>
            <w:vAlign w:val="center"/>
          </w:tcPr>
          <w:p w14:paraId="45439D02" w14:textId="77777777" w:rsidR="0006375F" w:rsidRPr="00A336C3" w:rsidRDefault="0006375F" w:rsidP="0006375F">
            <w:pPr>
              <w:spacing w:line="275" w:lineRule="exact"/>
              <w:jc w:val="center"/>
              <w:rPr>
                <w:b/>
              </w:rPr>
            </w:pPr>
            <w:r w:rsidRPr="00A336C3">
              <w:rPr>
                <w:b/>
              </w:rPr>
              <w:t>Course Code</w:t>
            </w:r>
          </w:p>
        </w:tc>
        <w:tc>
          <w:tcPr>
            <w:tcW w:w="4561" w:type="dxa"/>
            <w:vAlign w:val="center"/>
          </w:tcPr>
          <w:p w14:paraId="4DEB279F" w14:textId="77777777" w:rsidR="0006375F" w:rsidRPr="00A336C3" w:rsidRDefault="0006375F" w:rsidP="0006375F">
            <w:pPr>
              <w:spacing w:line="275" w:lineRule="exact"/>
              <w:jc w:val="center"/>
              <w:rPr>
                <w:b/>
              </w:rPr>
            </w:pPr>
            <w:r w:rsidRPr="00A336C3">
              <w:rPr>
                <w:b/>
                <w:bCs/>
                <w:sz w:val="28"/>
                <w:szCs w:val="36"/>
              </w:rPr>
              <w:t>Departmental Elective – II</w:t>
            </w:r>
          </w:p>
        </w:tc>
        <w:tc>
          <w:tcPr>
            <w:tcW w:w="721" w:type="dxa"/>
            <w:vAlign w:val="center"/>
          </w:tcPr>
          <w:p w14:paraId="515BED0E" w14:textId="77777777" w:rsidR="0006375F" w:rsidRPr="00A336C3" w:rsidRDefault="0006375F" w:rsidP="0006375F">
            <w:pPr>
              <w:spacing w:line="275" w:lineRule="exact"/>
              <w:jc w:val="center"/>
              <w:rPr>
                <w:b/>
              </w:rPr>
            </w:pPr>
            <w:r w:rsidRPr="00A336C3">
              <w:rPr>
                <w:b/>
              </w:rPr>
              <w:t>L</w:t>
            </w:r>
          </w:p>
        </w:tc>
        <w:tc>
          <w:tcPr>
            <w:tcW w:w="721" w:type="dxa"/>
            <w:vAlign w:val="center"/>
          </w:tcPr>
          <w:p w14:paraId="4EA21A50" w14:textId="77777777" w:rsidR="0006375F" w:rsidRPr="00A336C3" w:rsidRDefault="0006375F" w:rsidP="0006375F">
            <w:pPr>
              <w:spacing w:line="275" w:lineRule="exact"/>
              <w:jc w:val="center"/>
              <w:rPr>
                <w:b/>
              </w:rPr>
            </w:pPr>
            <w:r w:rsidRPr="00A336C3">
              <w:rPr>
                <w:b/>
              </w:rPr>
              <w:t>T</w:t>
            </w:r>
          </w:p>
        </w:tc>
        <w:tc>
          <w:tcPr>
            <w:tcW w:w="721" w:type="dxa"/>
            <w:vAlign w:val="center"/>
          </w:tcPr>
          <w:p w14:paraId="3BD83BF1" w14:textId="77777777" w:rsidR="0006375F" w:rsidRPr="00A336C3" w:rsidRDefault="0006375F" w:rsidP="0006375F">
            <w:pPr>
              <w:spacing w:line="275" w:lineRule="exact"/>
              <w:jc w:val="center"/>
              <w:rPr>
                <w:b/>
              </w:rPr>
            </w:pPr>
            <w:r w:rsidRPr="00A336C3">
              <w:rPr>
                <w:b/>
              </w:rPr>
              <w:t>P</w:t>
            </w:r>
          </w:p>
        </w:tc>
        <w:tc>
          <w:tcPr>
            <w:tcW w:w="722" w:type="dxa"/>
            <w:vAlign w:val="center"/>
          </w:tcPr>
          <w:p w14:paraId="71804DF6" w14:textId="77777777" w:rsidR="0006375F" w:rsidRPr="00A336C3" w:rsidRDefault="0006375F" w:rsidP="0006375F">
            <w:pPr>
              <w:spacing w:line="275" w:lineRule="exact"/>
              <w:jc w:val="center"/>
              <w:rPr>
                <w:b/>
              </w:rPr>
            </w:pPr>
            <w:r w:rsidRPr="00A336C3">
              <w:rPr>
                <w:b/>
              </w:rPr>
              <w:t>C</w:t>
            </w:r>
          </w:p>
        </w:tc>
      </w:tr>
      <w:tr w:rsidR="0006375F" w:rsidRPr="00A336C3" w14:paraId="22015086" w14:textId="77777777" w:rsidTr="0006375F">
        <w:trPr>
          <w:trHeight w:val="340"/>
          <w:jc w:val="center"/>
        </w:trPr>
        <w:tc>
          <w:tcPr>
            <w:tcW w:w="602" w:type="dxa"/>
            <w:vAlign w:val="center"/>
          </w:tcPr>
          <w:p w14:paraId="2A2DED09" w14:textId="77777777" w:rsidR="0006375F" w:rsidRPr="00A336C3" w:rsidRDefault="0006375F" w:rsidP="0006375F">
            <w:pPr>
              <w:spacing w:before="40" w:line="275" w:lineRule="exact"/>
              <w:ind w:left="-6"/>
              <w:jc w:val="center"/>
            </w:pPr>
            <w:r w:rsidRPr="00A336C3">
              <w:t>1.</w:t>
            </w:r>
          </w:p>
        </w:tc>
        <w:tc>
          <w:tcPr>
            <w:tcW w:w="1216" w:type="dxa"/>
            <w:vAlign w:val="center"/>
          </w:tcPr>
          <w:p w14:paraId="3EEB3974" w14:textId="77777777" w:rsidR="0006375F" w:rsidRPr="00A336C3" w:rsidRDefault="0006375F" w:rsidP="0006375F">
            <w:pPr>
              <w:spacing w:line="275" w:lineRule="exact"/>
              <w:jc w:val="center"/>
              <w:rPr>
                <w:rFonts w:eastAsia="Calibri"/>
              </w:rPr>
            </w:pPr>
            <w:r w:rsidRPr="00A336C3">
              <w:t>PH3206</w:t>
            </w:r>
          </w:p>
        </w:tc>
        <w:tc>
          <w:tcPr>
            <w:tcW w:w="4561" w:type="dxa"/>
            <w:vAlign w:val="center"/>
          </w:tcPr>
          <w:p w14:paraId="6107E00B" w14:textId="77777777" w:rsidR="0006375F" w:rsidRPr="00A336C3" w:rsidRDefault="0006375F" w:rsidP="0006375F">
            <w:pPr>
              <w:spacing w:line="275" w:lineRule="exact"/>
            </w:pPr>
            <w:r w:rsidRPr="00A336C3">
              <w:t>Laser Physics</w:t>
            </w:r>
          </w:p>
        </w:tc>
        <w:tc>
          <w:tcPr>
            <w:tcW w:w="721" w:type="dxa"/>
            <w:vAlign w:val="center"/>
          </w:tcPr>
          <w:p w14:paraId="062AFC16" w14:textId="77777777" w:rsidR="0006375F" w:rsidRPr="00A336C3" w:rsidRDefault="0006375F" w:rsidP="0006375F">
            <w:pPr>
              <w:spacing w:line="275" w:lineRule="exact"/>
              <w:jc w:val="center"/>
            </w:pPr>
            <w:r w:rsidRPr="00A336C3">
              <w:t>3</w:t>
            </w:r>
          </w:p>
        </w:tc>
        <w:tc>
          <w:tcPr>
            <w:tcW w:w="721" w:type="dxa"/>
            <w:vAlign w:val="center"/>
          </w:tcPr>
          <w:p w14:paraId="3A1595A9" w14:textId="77777777" w:rsidR="0006375F" w:rsidRPr="00A336C3" w:rsidRDefault="0006375F" w:rsidP="0006375F">
            <w:pPr>
              <w:spacing w:line="275" w:lineRule="exact"/>
              <w:jc w:val="center"/>
            </w:pPr>
            <w:r w:rsidRPr="00A336C3">
              <w:t>0</w:t>
            </w:r>
          </w:p>
        </w:tc>
        <w:tc>
          <w:tcPr>
            <w:tcW w:w="721" w:type="dxa"/>
            <w:vAlign w:val="center"/>
          </w:tcPr>
          <w:p w14:paraId="691B3AAD" w14:textId="77777777" w:rsidR="0006375F" w:rsidRPr="00A336C3" w:rsidRDefault="0006375F" w:rsidP="0006375F">
            <w:pPr>
              <w:spacing w:line="275" w:lineRule="exact"/>
              <w:jc w:val="center"/>
            </w:pPr>
            <w:r w:rsidRPr="00A336C3">
              <w:t>0</w:t>
            </w:r>
          </w:p>
        </w:tc>
        <w:tc>
          <w:tcPr>
            <w:tcW w:w="722" w:type="dxa"/>
            <w:vAlign w:val="center"/>
          </w:tcPr>
          <w:p w14:paraId="54A6E739" w14:textId="77777777" w:rsidR="0006375F" w:rsidRPr="00A336C3" w:rsidRDefault="0006375F" w:rsidP="0006375F">
            <w:pPr>
              <w:spacing w:line="275" w:lineRule="exact"/>
              <w:jc w:val="center"/>
            </w:pPr>
            <w:r w:rsidRPr="00A336C3">
              <w:t>3</w:t>
            </w:r>
          </w:p>
        </w:tc>
      </w:tr>
      <w:tr w:rsidR="0006375F" w:rsidRPr="00A336C3" w14:paraId="445F96D8" w14:textId="77777777" w:rsidTr="0006375F">
        <w:trPr>
          <w:trHeight w:val="335"/>
          <w:jc w:val="center"/>
        </w:trPr>
        <w:tc>
          <w:tcPr>
            <w:tcW w:w="602" w:type="dxa"/>
            <w:vAlign w:val="center"/>
          </w:tcPr>
          <w:p w14:paraId="277ADDDA" w14:textId="77777777" w:rsidR="0006375F" w:rsidRPr="00A336C3" w:rsidRDefault="0006375F" w:rsidP="0006375F">
            <w:pPr>
              <w:spacing w:before="40" w:line="275" w:lineRule="exact"/>
              <w:ind w:left="-6"/>
              <w:jc w:val="center"/>
            </w:pPr>
            <w:r w:rsidRPr="00A336C3">
              <w:t>2.</w:t>
            </w:r>
          </w:p>
        </w:tc>
        <w:tc>
          <w:tcPr>
            <w:tcW w:w="1216" w:type="dxa"/>
            <w:vAlign w:val="center"/>
          </w:tcPr>
          <w:p w14:paraId="2F9DBE60" w14:textId="77777777" w:rsidR="0006375F" w:rsidRPr="00A336C3" w:rsidRDefault="0006375F" w:rsidP="0006375F">
            <w:pPr>
              <w:spacing w:line="275" w:lineRule="exact"/>
              <w:jc w:val="center"/>
            </w:pPr>
            <w:r w:rsidRPr="00A336C3">
              <w:t>PH3207</w:t>
            </w:r>
          </w:p>
        </w:tc>
        <w:tc>
          <w:tcPr>
            <w:tcW w:w="4561" w:type="dxa"/>
            <w:vAlign w:val="center"/>
          </w:tcPr>
          <w:p w14:paraId="519D3BF8" w14:textId="77777777" w:rsidR="0006375F" w:rsidRPr="00A336C3" w:rsidRDefault="0006375F" w:rsidP="0006375F">
            <w:pPr>
              <w:spacing w:line="275" w:lineRule="exact"/>
            </w:pPr>
            <w:r w:rsidRPr="00A336C3">
              <w:t>Advanced Mathematical Methods</w:t>
            </w:r>
          </w:p>
        </w:tc>
        <w:tc>
          <w:tcPr>
            <w:tcW w:w="721" w:type="dxa"/>
            <w:vAlign w:val="center"/>
          </w:tcPr>
          <w:p w14:paraId="181283CB" w14:textId="77777777" w:rsidR="0006375F" w:rsidRPr="00A336C3" w:rsidRDefault="0006375F" w:rsidP="0006375F">
            <w:pPr>
              <w:spacing w:line="275" w:lineRule="exact"/>
              <w:jc w:val="center"/>
            </w:pPr>
            <w:r w:rsidRPr="00A336C3">
              <w:t>2</w:t>
            </w:r>
          </w:p>
        </w:tc>
        <w:tc>
          <w:tcPr>
            <w:tcW w:w="721" w:type="dxa"/>
            <w:vAlign w:val="center"/>
          </w:tcPr>
          <w:p w14:paraId="1956CF67" w14:textId="77777777" w:rsidR="0006375F" w:rsidRPr="00A336C3" w:rsidRDefault="0006375F" w:rsidP="0006375F">
            <w:pPr>
              <w:spacing w:line="275" w:lineRule="exact"/>
              <w:jc w:val="center"/>
            </w:pPr>
            <w:r w:rsidRPr="00A336C3">
              <w:t>1</w:t>
            </w:r>
          </w:p>
        </w:tc>
        <w:tc>
          <w:tcPr>
            <w:tcW w:w="721" w:type="dxa"/>
            <w:vAlign w:val="center"/>
          </w:tcPr>
          <w:p w14:paraId="325F4EED" w14:textId="77777777" w:rsidR="0006375F" w:rsidRPr="00A336C3" w:rsidRDefault="0006375F" w:rsidP="0006375F">
            <w:pPr>
              <w:spacing w:line="275" w:lineRule="exact"/>
              <w:jc w:val="center"/>
            </w:pPr>
            <w:r w:rsidRPr="00A336C3">
              <w:t>0</w:t>
            </w:r>
          </w:p>
        </w:tc>
        <w:tc>
          <w:tcPr>
            <w:tcW w:w="722" w:type="dxa"/>
            <w:vAlign w:val="center"/>
          </w:tcPr>
          <w:p w14:paraId="0D63AFE5" w14:textId="77777777" w:rsidR="0006375F" w:rsidRPr="00A336C3" w:rsidRDefault="0006375F" w:rsidP="0006375F">
            <w:pPr>
              <w:spacing w:line="275" w:lineRule="exact"/>
              <w:jc w:val="center"/>
            </w:pPr>
            <w:r w:rsidRPr="00A336C3">
              <w:t>3</w:t>
            </w:r>
          </w:p>
        </w:tc>
      </w:tr>
      <w:tr w:rsidR="0006375F" w:rsidRPr="00A336C3" w14:paraId="67DCF914" w14:textId="77777777" w:rsidTr="0006375F">
        <w:trPr>
          <w:trHeight w:val="340"/>
          <w:jc w:val="center"/>
        </w:trPr>
        <w:tc>
          <w:tcPr>
            <w:tcW w:w="602" w:type="dxa"/>
            <w:vAlign w:val="center"/>
          </w:tcPr>
          <w:p w14:paraId="222AAE38" w14:textId="77777777" w:rsidR="0006375F" w:rsidRPr="00A336C3" w:rsidRDefault="0006375F" w:rsidP="0006375F">
            <w:pPr>
              <w:spacing w:before="40" w:line="275" w:lineRule="exact"/>
              <w:ind w:left="-6"/>
              <w:jc w:val="center"/>
            </w:pPr>
            <w:r w:rsidRPr="00A336C3">
              <w:t>3.</w:t>
            </w:r>
          </w:p>
        </w:tc>
        <w:tc>
          <w:tcPr>
            <w:tcW w:w="1216" w:type="dxa"/>
            <w:vAlign w:val="center"/>
          </w:tcPr>
          <w:p w14:paraId="5A6A5456" w14:textId="77777777" w:rsidR="0006375F" w:rsidRPr="00A336C3" w:rsidRDefault="0006375F" w:rsidP="0006375F">
            <w:pPr>
              <w:spacing w:line="275" w:lineRule="exact"/>
              <w:jc w:val="center"/>
              <w:rPr>
                <w:rFonts w:eastAsia="Calibri"/>
                <w:bCs/>
              </w:rPr>
            </w:pPr>
            <w:r w:rsidRPr="00A336C3">
              <w:t>PH3208</w:t>
            </w:r>
          </w:p>
        </w:tc>
        <w:tc>
          <w:tcPr>
            <w:tcW w:w="4561" w:type="dxa"/>
            <w:vAlign w:val="center"/>
          </w:tcPr>
          <w:p w14:paraId="3C3257B6" w14:textId="77777777" w:rsidR="0006375F" w:rsidRPr="00A336C3" w:rsidRDefault="0006375F" w:rsidP="0006375F">
            <w:pPr>
              <w:spacing w:line="275" w:lineRule="exact"/>
            </w:pPr>
            <w:r w:rsidRPr="00A336C3">
              <w:rPr>
                <w:bCs/>
              </w:rPr>
              <w:t>Electron Microscopy</w:t>
            </w:r>
          </w:p>
        </w:tc>
        <w:tc>
          <w:tcPr>
            <w:tcW w:w="721" w:type="dxa"/>
            <w:vAlign w:val="center"/>
          </w:tcPr>
          <w:p w14:paraId="725BAD3E" w14:textId="77777777" w:rsidR="0006375F" w:rsidRPr="00A336C3" w:rsidRDefault="0006375F" w:rsidP="0006375F">
            <w:pPr>
              <w:spacing w:line="275" w:lineRule="exact"/>
              <w:jc w:val="center"/>
            </w:pPr>
            <w:r w:rsidRPr="00A336C3">
              <w:t>3</w:t>
            </w:r>
          </w:p>
        </w:tc>
        <w:tc>
          <w:tcPr>
            <w:tcW w:w="721" w:type="dxa"/>
            <w:vAlign w:val="center"/>
          </w:tcPr>
          <w:p w14:paraId="42121258" w14:textId="77777777" w:rsidR="0006375F" w:rsidRPr="00A336C3" w:rsidRDefault="0006375F" w:rsidP="0006375F">
            <w:pPr>
              <w:spacing w:line="275" w:lineRule="exact"/>
              <w:jc w:val="center"/>
            </w:pPr>
            <w:r w:rsidRPr="00A336C3">
              <w:t>0</w:t>
            </w:r>
          </w:p>
        </w:tc>
        <w:tc>
          <w:tcPr>
            <w:tcW w:w="721" w:type="dxa"/>
            <w:vAlign w:val="center"/>
          </w:tcPr>
          <w:p w14:paraId="4A568652" w14:textId="77777777" w:rsidR="0006375F" w:rsidRPr="00A336C3" w:rsidRDefault="0006375F" w:rsidP="0006375F">
            <w:pPr>
              <w:spacing w:line="275" w:lineRule="exact"/>
              <w:jc w:val="center"/>
            </w:pPr>
            <w:r w:rsidRPr="00A336C3">
              <w:t>0</w:t>
            </w:r>
          </w:p>
        </w:tc>
        <w:tc>
          <w:tcPr>
            <w:tcW w:w="722" w:type="dxa"/>
            <w:vAlign w:val="center"/>
          </w:tcPr>
          <w:p w14:paraId="746BD526" w14:textId="77777777" w:rsidR="0006375F" w:rsidRPr="00A336C3" w:rsidRDefault="0006375F" w:rsidP="0006375F">
            <w:pPr>
              <w:spacing w:line="275" w:lineRule="exact"/>
              <w:jc w:val="center"/>
            </w:pPr>
            <w:r w:rsidRPr="00A336C3">
              <w:t>3</w:t>
            </w:r>
          </w:p>
        </w:tc>
      </w:tr>
      <w:tr w:rsidR="0006375F" w:rsidRPr="00A336C3" w14:paraId="6D99C951" w14:textId="77777777" w:rsidTr="0006375F">
        <w:trPr>
          <w:trHeight w:val="340"/>
          <w:jc w:val="center"/>
        </w:trPr>
        <w:tc>
          <w:tcPr>
            <w:tcW w:w="602" w:type="dxa"/>
            <w:vAlign w:val="center"/>
          </w:tcPr>
          <w:p w14:paraId="234C7239" w14:textId="77777777" w:rsidR="0006375F" w:rsidRPr="00A336C3" w:rsidRDefault="0006375F" w:rsidP="0006375F">
            <w:pPr>
              <w:spacing w:before="40" w:line="275" w:lineRule="exact"/>
              <w:ind w:left="-6"/>
              <w:jc w:val="center"/>
            </w:pPr>
            <w:r w:rsidRPr="00A336C3">
              <w:t>4.</w:t>
            </w:r>
          </w:p>
        </w:tc>
        <w:tc>
          <w:tcPr>
            <w:tcW w:w="1216" w:type="dxa"/>
            <w:vAlign w:val="center"/>
          </w:tcPr>
          <w:p w14:paraId="46C6B525" w14:textId="77777777" w:rsidR="0006375F" w:rsidRPr="00A336C3" w:rsidRDefault="0006375F" w:rsidP="0006375F">
            <w:pPr>
              <w:spacing w:line="275" w:lineRule="exact"/>
              <w:jc w:val="center"/>
            </w:pPr>
            <w:r w:rsidRPr="00A336C3">
              <w:t>PH3209</w:t>
            </w:r>
          </w:p>
        </w:tc>
        <w:tc>
          <w:tcPr>
            <w:tcW w:w="4561" w:type="dxa"/>
            <w:vAlign w:val="center"/>
          </w:tcPr>
          <w:p w14:paraId="50202E5F" w14:textId="77777777" w:rsidR="0006375F" w:rsidRPr="00A336C3" w:rsidRDefault="0006375F" w:rsidP="0006375F">
            <w:pPr>
              <w:spacing w:line="275" w:lineRule="exact"/>
            </w:pPr>
            <w:r w:rsidRPr="00A336C3">
              <w:rPr>
                <w:bCs/>
              </w:rPr>
              <w:t>Quantum Computation</w:t>
            </w:r>
          </w:p>
        </w:tc>
        <w:tc>
          <w:tcPr>
            <w:tcW w:w="721" w:type="dxa"/>
            <w:vAlign w:val="center"/>
          </w:tcPr>
          <w:p w14:paraId="7D9FDBDC" w14:textId="77777777" w:rsidR="0006375F" w:rsidRPr="00A336C3" w:rsidRDefault="0006375F" w:rsidP="0006375F">
            <w:pPr>
              <w:spacing w:line="275" w:lineRule="exact"/>
              <w:jc w:val="center"/>
            </w:pPr>
            <w:r w:rsidRPr="00A336C3">
              <w:t>2</w:t>
            </w:r>
          </w:p>
        </w:tc>
        <w:tc>
          <w:tcPr>
            <w:tcW w:w="721" w:type="dxa"/>
            <w:vAlign w:val="center"/>
          </w:tcPr>
          <w:p w14:paraId="78C26F98" w14:textId="77777777" w:rsidR="0006375F" w:rsidRPr="00A336C3" w:rsidRDefault="0006375F" w:rsidP="0006375F">
            <w:pPr>
              <w:spacing w:line="275" w:lineRule="exact"/>
              <w:jc w:val="center"/>
            </w:pPr>
            <w:r w:rsidRPr="00A336C3">
              <w:t>1</w:t>
            </w:r>
          </w:p>
        </w:tc>
        <w:tc>
          <w:tcPr>
            <w:tcW w:w="721" w:type="dxa"/>
            <w:vAlign w:val="center"/>
          </w:tcPr>
          <w:p w14:paraId="564010FB" w14:textId="77777777" w:rsidR="0006375F" w:rsidRPr="00A336C3" w:rsidRDefault="0006375F" w:rsidP="0006375F">
            <w:pPr>
              <w:spacing w:line="275" w:lineRule="exact"/>
              <w:jc w:val="center"/>
            </w:pPr>
            <w:r w:rsidRPr="00A336C3">
              <w:t>0</w:t>
            </w:r>
          </w:p>
        </w:tc>
        <w:tc>
          <w:tcPr>
            <w:tcW w:w="722" w:type="dxa"/>
            <w:vAlign w:val="center"/>
          </w:tcPr>
          <w:p w14:paraId="72D84346" w14:textId="77777777" w:rsidR="0006375F" w:rsidRPr="00A336C3" w:rsidRDefault="0006375F" w:rsidP="0006375F">
            <w:pPr>
              <w:spacing w:line="275" w:lineRule="exact"/>
              <w:jc w:val="center"/>
            </w:pPr>
            <w:r w:rsidRPr="00A336C3">
              <w:t>3</w:t>
            </w:r>
          </w:p>
        </w:tc>
      </w:tr>
      <w:tr w:rsidR="0006375F" w:rsidRPr="00A336C3" w14:paraId="4DCD62FD" w14:textId="77777777" w:rsidTr="0006375F">
        <w:trPr>
          <w:trHeight w:val="340"/>
          <w:jc w:val="center"/>
        </w:trPr>
        <w:tc>
          <w:tcPr>
            <w:tcW w:w="602" w:type="dxa"/>
            <w:vAlign w:val="center"/>
          </w:tcPr>
          <w:p w14:paraId="3FCD100D" w14:textId="77777777" w:rsidR="0006375F" w:rsidRPr="00A336C3" w:rsidRDefault="0006375F" w:rsidP="0006375F">
            <w:pPr>
              <w:spacing w:before="40" w:line="275" w:lineRule="exact"/>
              <w:ind w:left="-6"/>
              <w:jc w:val="center"/>
            </w:pPr>
            <w:r w:rsidRPr="00A336C3">
              <w:t>5.</w:t>
            </w:r>
          </w:p>
        </w:tc>
        <w:tc>
          <w:tcPr>
            <w:tcW w:w="1216" w:type="dxa"/>
            <w:vAlign w:val="center"/>
          </w:tcPr>
          <w:p w14:paraId="38EDA4A8" w14:textId="77777777" w:rsidR="0006375F" w:rsidRPr="00A336C3" w:rsidRDefault="0006375F" w:rsidP="0006375F">
            <w:pPr>
              <w:spacing w:line="275" w:lineRule="exact"/>
              <w:jc w:val="center"/>
            </w:pPr>
            <w:r w:rsidRPr="00A336C3">
              <w:t>PH3210</w:t>
            </w:r>
          </w:p>
        </w:tc>
        <w:tc>
          <w:tcPr>
            <w:tcW w:w="4561" w:type="dxa"/>
            <w:vAlign w:val="center"/>
          </w:tcPr>
          <w:p w14:paraId="0FD28405" w14:textId="77777777" w:rsidR="0006375F" w:rsidRPr="00A336C3" w:rsidRDefault="0006375F" w:rsidP="0006375F">
            <w:pPr>
              <w:spacing w:line="275" w:lineRule="exact"/>
            </w:pPr>
            <w:r w:rsidRPr="00A336C3">
              <w:t>Device Modeling and Design</w:t>
            </w:r>
          </w:p>
        </w:tc>
        <w:tc>
          <w:tcPr>
            <w:tcW w:w="721" w:type="dxa"/>
            <w:vAlign w:val="center"/>
          </w:tcPr>
          <w:p w14:paraId="1A1F7621" w14:textId="77777777" w:rsidR="0006375F" w:rsidRPr="00A336C3" w:rsidRDefault="0006375F" w:rsidP="0006375F">
            <w:pPr>
              <w:spacing w:line="275" w:lineRule="exact"/>
              <w:jc w:val="center"/>
            </w:pPr>
            <w:r w:rsidRPr="00A336C3">
              <w:t>2</w:t>
            </w:r>
          </w:p>
        </w:tc>
        <w:tc>
          <w:tcPr>
            <w:tcW w:w="721" w:type="dxa"/>
            <w:vAlign w:val="center"/>
          </w:tcPr>
          <w:p w14:paraId="4403A050" w14:textId="77777777" w:rsidR="0006375F" w:rsidRPr="00A336C3" w:rsidRDefault="0006375F" w:rsidP="0006375F">
            <w:pPr>
              <w:spacing w:line="275" w:lineRule="exact"/>
              <w:jc w:val="center"/>
            </w:pPr>
            <w:r w:rsidRPr="00A336C3">
              <w:t>1</w:t>
            </w:r>
          </w:p>
        </w:tc>
        <w:tc>
          <w:tcPr>
            <w:tcW w:w="721" w:type="dxa"/>
            <w:vAlign w:val="center"/>
          </w:tcPr>
          <w:p w14:paraId="5A29EC1C" w14:textId="77777777" w:rsidR="0006375F" w:rsidRPr="00A336C3" w:rsidRDefault="0006375F" w:rsidP="0006375F">
            <w:pPr>
              <w:spacing w:line="275" w:lineRule="exact"/>
              <w:jc w:val="center"/>
            </w:pPr>
            <w:r w:rsidRPr="00A336C3">
              <w:t>0</w:t>
            </w:r>
          </w:p>
        </w:tc>
        <w:tc>
          <w:tcPr>
            <w:tcW w:w="722" w:type="dxa"/>
            <w:vAlign w:val="center"/>
          </w:tcPr>
          <w:p w14:paraId="1553E037" w14:textId="77777777" w:rsidR="0006375F" w:rsidRPr="00A336C3" w:rsidRDefault="0006375F" w:rsidP="0006375F">
            <w:pPr>
              <w:spacing w:line="275" w:lineRule="exact"/>
              <w:jc w:val="center"/>
            </w:pPr>
            <w:r w:rsidRPr="00A336C3">
              <w:t>3</w:t>
            </w:r>
          </w:p>
        </w:tc>
      </w:tr>
    </w:tbl>
    <w:p w14:paraId="5B5B68EA" w14:textId="77777777" w:rsidR="0006375F" w:rsidRPr="00A336C3" w:rsidRDefault="0006375F" w:rsidP="0006375F">
      <w:pPr>
        <w:jc w:val="center"/>
        <w:rPr>
          <w:b/>
          <w:bCs/>
          <w:szCs w:val="32"/>
        </w:rPr>
      </w:pPr>
    </w:p>
    <w:tbl>
      <w:tblPr>
        <w:tblStyle w:val="TableGrid1"/>
        <w:tblW w:w="9254" w:type="dxa"/>
        <w:jc w:val="center"/>
        <w:tblLook w:val="04A0" w:firstRow="1" w:lastRow="0" w:firstColumn="1" w:lastColumn="0" w:noHBand="0" w:noVBand="1"/>
      </w:tblPr>
      <w:tblGrid>
        <w:gridCol w:w="601"/>
        <w:gridCol w:w="1215"/>
        <w:gridCol w:w="4557"/>
        <w:gridCol w:w="720"/>
        <w:gridCol w:w="720"/>
        <w:gridCol w:w="720"/>
        <w:gridCol w:w="721"/>
      </w:tblGrid>
      <w:tr w:rsidR="0006375F" w:rsidRPr="00A336C3" w14:paraId="6DB2E3F0" w14:textId="77777777" w:rsidTr="0006375F">
        <w:trPr>
          <w:trHeight w:val="592"/>
          <w:jc w:val="center"/>
        </w:trPr>
        <w:tc>
          <w:tcPr>
            <w:tcW w:w="601" w:type="dxa"/>
            <w:vAlign w:val="center"/>
          </w:tcPr>
          <w:p w14:paraId="5CD4AD27" w14:textId="77777777" w:rsidR="0006375F" w:rsidRPr="00A336C3" w:rsidRDefault="0006375F" w:rsidP="0006375F">
            <w:pPr>
              <w:spacing w:line="275" w:lineRule="exact"/>
              <w:jc w:val="center"/>
              <w:rPr>
                <w:b/>
              </w:rPr>
            </w:pPr>
            <w:r w:rsidRPr="00A336C3">
              <w:rPr>
                <w:b/>
              </w:rPr>
              <w:t>Sl. No.</w:t>
            </w:r>
          </w:p>
        </w:tc>
        <w:tc>
          <w:tcPr>
            <w:tcW w:w="1215" w:type="dxa"/>
            <w:vAlign w:val="center"/>
          </w:tcPr>
          <w:p w14:paraId="66038A55" w14:textId="77777777" w:rsidR="0006375F" w:rsidRPr="00A336C3" w:rsidRDefault="0006375F" w:rsidP="0006375F">
            <w:pPr>
              <w:spacing w:line="275" w:lineRule="exact"/>
              <w:jc w:val="center"/>
              <w:rPr>
                <w:b/>
              </w:rPr>
            </w:pPr>
            <w:r w:rsidRPr="00A336C3">
              <w:rPr>
                <w:b/>
              </w:rPr>
              <w:t>Course Code</w:t>
            </w:r>
          </w:p>
        </w:tc>
        <w:tc>
          <w:tcPr>
            <w:tcW w:w="4557" w:type="dxa"/>
            <w:vAlign w:val="center"/>
          </w:tcPr>
          <w:p w14:paraId="30DEBE90" w14:textId="77777777" w:rsidR="0006375F" w:rsidRPr="00A336C3" w:rsidRDefault="0006375F" w:rsidP="0006375F">
            <w:pPr>
              <w:spacing w:line="275" w:lineRule="exact"/>
              <w:jc w:val="center"/>
              <w:rPr>
                <w:b/>
              </w:rPr>
            </w:pPr>
            <w:r w:rsidRPr="00A336C3">
              <w:rPr>
                <w:b/>
                <w:bCs/>
                <w:sz w:val="28"/>
                <w:szCs w:val="36"/>
              </w:rPr>
              <w:t>Departmental Elective – III</w:t>
            </w:r>
          </w:p>
        </w:tc>
        <w:tc>
          <w:tcPr>
            <w:tcW w:w="720" w:type="dxa"/>
            <w:vAlign w:val="center"/>
          </w:tcPr>
          <w:p w14:paraId="6C41726D" w14:textId="77777777" w:rsidR="0006375F" w:rsidRPr="00A336C3" w:rsidRDefault="0006375F" w:rsidP="0006375F">
            <w:pPr>
              <w:spacing w:line="275" w:lineRule="exact"/>
              <w:jc w:val="center"/>
              <w:rPr>
                <w:b/>
              </w:rPr>
            </w:pPr>
            <w:r w:rsidRPr="00A336C3">
              <w:rPr>
                <w:b/>
              </w:rPr>
              <w:t>L</w:t>
            </w:r>
          </w:p>
        </w:tc>
        <w:tc>
          <w:tcPr>
            <w:tcW w:w="720" w:type="dxa"/>
            <w:vAlign w:val="center"/>
          </w:tcPr>
          <w:p w14:paraId="25CFB0D1" w14:textId="77777777" w:rsidR="0006375F" w:rsidRPr="00A336C3" w:rsidRDefault="0006375F" w:rsidP="0006375F">
            <w:pPr>
              <w:spacing w:line="275" w:lineRule="exact"/>
              <w:jc w:val="center"/>
              <w:rPr>
                <w:b/>
              </w:rPr>
            </w:pPr>
            <w:r w:rsidRPr="00A336C3">
              <w:rPr>
                <w:b/>
              </w:rPr>
              <w:t>T</w:t>
            </w:r>
          </w:p>
        </w:tc>
        <w:tc>
          <w:tcPr>
            <w:tcW w:w="720" w:type="dxa"/>
            <w:vAlign w:val="center"/>
          </w:tcPr>
          <w:p w14:paraId="2BBF0716" w14:textId="77777777" w:rsidR="0006375F" w:rsidRPr="00A336C3" w:rsidRDefault="0006375F" w:rsidP="0006375F">
            <w:pPr>
              <w:spacing w:line="275" w:lineRule="exact"/>
              <w:jc w:val="center"/>
              <w:rPr>
                <w:b/>
              </w:rPr>
            </w:pPr>
            <w:r w:rsidRPr="00A336C3">
              <w:rPr>
                <w:b/>
              </w:rPr>
              <w:t>P</w:t>
            </w:r>
          </w:p>
        </w:tc>
        <w:tc>
          <w:tcPr>
            <w:tcW w:w="721" w:type="dxa"/>
            <w:vAlign w:val="center"/>
          </w:tcPr>
          <w:p w14:paraId="5A7FA391" w14:textId="77777777" w:rsidR="0006375F" w:rsidRPr="00A336C3" w:rsidRDefault="0006375F" w:rsidP="0006375F">
            <w:pPr>
              <w:spacing w:line="275" w:lineRule="exact"/>
              <w:jc w:val="center"/>
              <w:rPr>
                <w:b/>
              </w:rPr>
            </w:pPr>
            <w:r w:rsidRPr="00A336C3">
              <w:rPr>
                <w:b/>
              </w:rPr>
              <w:t>C</w:t>
            </w:r>
          </w:p>
        </w:tc>
      </w:tr>
      <w:tr w:rsidR="0006375F" w:rsidRPr="00A336C3" w14:paraId="7D470ACF" w14:textId="77777777" w:rsidTr="0006375F">
        <w:trPr>
          <w:trHeight w:val="335"/>
          <w:jc w:val="center"/>
        </w:trPr>
        <w:tc>
          <w:tcPr>
            <w:tcW w:w="601" w:type="dxa"/>
            <w:vAlign w:val="center"/>
          </w:tcPr>
          <w:p w14:paraId="02DF6E78" w14:textId="77777777" w:rsidR="0006375F" w:rsidRPr="00A336C3" w:rsidRDefault="0006375F" w:rsidP="0006375F">
            <w:pPr>
              <w:spacing w:before="40" w:line="275" w:lineRule="exact"/>
              <w:ind w:left="-6"/>
              <w:jc w:val="center"/>
            </w:pPr>
            <w:r w:rsidRPr="00A336C3">
              <w:t>1.</w:t>
            </w:r>
          </w:p>
        </w:tc>
        <w:tc>
          <w:tcPr>
            <w:tcW w:w="1215" w:type="dxa"/>
            <w:vAlign w:val="center"/>
          </w:tcPr>
          <w:p w14:paraId="509DA3DF" w14:textId="77777777" w:rsidR="0006375F" w:rsidRPr="00A336C3" w:rsidRDefault="0006375F" w:rsidP="0006375F">
            <w:pPr>
              <w:spacing w:line="275" w:lineRule="exact"/>
              <w:jc w:val="center"/>
            </w:pPr>
            <w:r w:rsidRPr="00A336C3">
              <w:t xml:space="preserve">PH4106 </w:t>
            </w:r>
          </w:p>
        </w:tc>
        <w:tc>
          <w:tcPr>
            <w:tcW w:w="4557" w:type="dxa"/>
            <w:vAlign w:val="center"/>
          </w:tcPr>
          <w:p w14:paraId="4AA47748" w14:textId="77777777" w:rsidR="0006375F" w:rsidRPr="00A336C3" w:rsidRDefault="0006375F" w:rsidP="0006375F">
            <w:pPr>
              <w:spacing w:line="275" w:lineRule="exact"/>
              <w:rPr>
                <w:bCs/>
              </w:rPr>
            </w:pPr>
            <w:r w:rsidRPr="00A336C3">
              <w:rPr>
                <w:shd w:val="clear" w:color="auto" w:fill="FFFFFF"/>
              </w:rPr>
              <w:t>Science and Technology of Nanomaterials</w:t>
            </w:r>
          </w:p>
        </w:tc>
        <w:tc>
          <w:tcPr>
            <w:tcW w:w="720" w:type="dxa"/>
            <w:vAlign w:val="center"/>
          </w:tcPr>
          <w:p w14:paraId="2280EAC3" w14:textId="77777777" w:rsidR="0006375F" w:rsidRPr="00A336C3" w:rsidRDefault="0006375F" w:rsidP="0006375F">
            <w:pPr>
              <w:spacing w:line="275" w:lineRule="exact"/>
              <w:jc w:val="center"/>
            </w:pPr>
            <w:r w:rsidRPr="00A336C3">
              <w:t>3</w:t>
            </w:r>
          </w:p>
        </w:tc>
        <w:tc>
          <w:tcPr>
            <w:tcW w:w="720" w:type="dxa"/>
            <w:vAlign w:val="center"/>
          </w:tcPr>
          <w:p w14:paraId="46BAFA01" w14:textId="77777777" w:rsidR="0006375F" w:rsidRPr="00A336C3" w:rsidRDefault="0006375F" w:rsidP="0006375F">
            <w:pPr>
              <w:spacing w:line="275" w:lineRule="exact"/>
              <w:jc w:val="center"/>
            </w:pPr>
            <w:r w:rsidRPr="00A336C3">
              <w:t>0</w:t>
            </w:r>
          </w:p>
        </w:tc>
        <w:tc>
          <w:tcPr>
            <w:tcW w:w="720" w:type="dxa"/>
            <w:vAlign w:val="center"/>
          </w:tcPr>
          <w:p w14:paraId="0E15D6ED" w14:textId="77777777" w:rsidR="0006375F" w:rsidRPr="00A336C3" w:rsidRDefault="0006375F" w:rsidP="0006375F">
            <w:pPr>
              <w:spacing w:line="275" w:lineRule="exact"/>
              <w:jc w:val="center"/>
            </w:pPr>
            <w:r w:rsidRPr="00A336C3">
              <w:t>0</w:t>
            </w:r>
          </w:p>
        </w:tc>
        <w:tc>
          <w:tcPr>
            <w:tcW w:w="721" w:type="dxa"/>
            <w:vAlign w:val="center"/>
          </w:tcPr>
          <w:p w14:paraId="76E2FE69" w14:textId="77777777" w:rsidR="0006375F" w:rsidRPr="00A336C3" w:rsidRDefault="0006375F" w:rsidP="0006375F">
            <w:pPr>
              <w:spacing w:line="275" w:lineRule="exact"/>
              <w:jc w:val="center"/>
            </w:pPr>
            <w:r w:rsidRPr="00A336C3">
              <w:t>3</w:t>
            </w:r>
          </w:p>
        </w:tc>
      </w:tr>
      <w:tr w:rsidR="0006375F" w:rsidRPr="00A336C3" w14:paraId="75B585B4" w14:textId="77777777" w:rsidTr="0006375F">
        <w:trPr>
          <w:trHeight w:val="339"/>
          <w:jc w:val="center"/>
        </w:trPr>
        <w:tc>
          <w:tcPr>
            <w:tcW w:w="601" w:type="dxa"/>
            <w:vAlign w:val="center"/>
          </w:tcPr>
          <w:p w14:paraId="2976B364" w14:textId="77777777" w:rsidR="0006375F" w:rsidRPr="00A336C3" w:rsidRDefault="0006375F" w:rsidP="0006375F">
            <w:pPr>
              <w:spacing w:before="40" w:line="275" w:lineRule="exact"/>
              <w:ind w:left="-6"/>
              <w:jc w:val="center"/>
            </w:pPr>
            <w:r w:rsidRPr="00A336C3">
              <w:t>2.</w:t>
            </w:r>
          </w:p>
        </w:tc>
        <w:tc>
          <w:tcPr>
            <w:tcW w:w="1215" w:type="dxa"/>
            <w:vAlign w:val="center"/>
          </w:tcPr>
          <w:p w14:paraId="49CCD779" w14:textId="77777777" w:rsidR="0006375F" w:rsidRPr="00A336C3" w:rsidRDefault="0006375F" w:rsidP="0006375F">
            <w:pPr>
              <w:spacing w:line="275" w:lineRule="exact"/>
              <w:jc w:val="center"/>
              <w:rPr>
                <w:rFonts w:eastAsia="Calibri"/>
                <w:bCs/>
              </w:rPr>
            </w:pPr>
            <w:r w:rsidRPr="00A336C3">
              <w:rPr>
                <w:rFonts w:eastAsia="CIDFont+F1"/>
                <w:lang w:val="en-IN"/>
              </w:rPr>
              <w:t>PH4107</w:t>
            </w:r>
          </w:p>
        </w:tc>
        <w:tc>
          <w:tcPr>
            <w:tcW w:w="4557" w:type="dxa"/>
            <w:vAlign w:val="center"/>
          </w:tcPr>
          <w:p w14:paraId="5273161F" w14:textId="77777777" w:rsidR="0006375F" w:rsidRPr="00A336C3" w:rsidRDefault="0006375F" w:rsidP="0006375F">
            <w:pPr>
              <w:spacing w:line="275" w:lineRule="exact"/>
            </w:pPr>
            <w:r w:rsidRPr="00A336C3">
              <w:rPr>
                <w:shd w:val="clear" w:color="auto" w:fill="FFFFFF"/>
              </w:rPr>
              <w:t>Optical Quantum Communication</w:t>
            </w:r>
          </w:p>
        </w:tc>
        <w:tc>
          <w:tcPr>
            <w:tcW w:w="720" w:type="dxa"/>
            <w:vAlign w:val="center"/>
          </w:tcPr>
          <w:p w14:paraId="242482F2" w14:textId="77777777" w:rsidR="0006375F" w:rsidRPr="00A336C3" w:rsidRDefault="0006375F" w:rsidP="0006375F">
            <w:pPr>
              <w:spacing w:line="275" w:lineRule="exact"/>
              <w:jc w:val="center"/>
            </w:pPr>
            <w:r w:rsidRPr="00A336C3">
              <w:t>3</w:t>
            </w:r>
          </w:p>
        </w:tc>
        <w:tc>
          <w:tcPr>
            <w:tcW w:w="720" w:type="dxa"/>
            <w:vAlign w:val="center"/>
          </w:tcPr>
          <w:p w14:paraId="27C05608" w14:textId="77777777" w:rsidR="0006375F" w:rsidRPr="00A336C3" w:rsidRDefault="0006375F" w:rsidP="0006375F">
            <w:pPr>
              <w:spacing w:line="275" w:lineRule="exact"/>
              <w:jc w:val="center"/>
            </w:pPr>
            <w:r w:rsidRPr="00A336C3">
              <w:t>0</w:t>
            </w:r>
          </w:p>
        </w:tc>
        <w:tc>
          <w:tcPr>
            <w:tcW w:w="720" w:type="dxa"/>
            <w:vAlign w:val="center"/>
          </w:tcPr>
          <w:p w14:paraId="18B13BC3" w14:textId="77777777" w:rsidR="0006375F" w:rsidRPr="00A336C3" w:rsidRDefault="0006375F" w:rsidP="0006375F">
            <w:pPr>
              <w:spacing w:line="275" w:lineRule="exact"/>
              <w:jc w:val="center"/>
            </w:pPr>
            <w:r w:rsidRPr="00A336C3">
              <w:t>0</w:t>
            </w:r>
          </w:p>
        </w:tc>
        <w:tc>
          <w:tcPr>
            <w:tcW w:w="721" w:type="dxa"/>
            <w:vAlign w:val="center"/>
          </w:tcPr>
          <w:p w14:paraId="624E6CEC" w14:textId="77777777" w:rsidR="0006375F" w:rsidRPr="00A336C3" w:rsidRDefault="0006375F" w:rsidP="0006375F">
            <w:pPr>
              <w:spacing w:line="275" w:lineRule="exact"/>
              <w:jc w:val="center"/>
            </w:pPr>
            <w:r w:rsidRPr="00A336C3">
              <w:t>3</w:t>
            </w:r>
          </w:p>
        </w:tc>
      </w:tr>
      <w:tr w:rsidR="0006375F" w:rsidRPr="00A336C3" w14:paraId="150B2F3F" w14:textId="77777777" w:rsidTr="0006375F">
        <w:trPr>
          <w:trHeight w:val="339"/>
          <w:jc w:val="center"/>
        </w:trPr>
        <w:tc>
          <w:tcPr>
            <w:tcW w:w="601" w:type="dxa"/>
            <w:vAlign w:val="center"/>
          </w:tcPr>
          <w:p w14:paraId="4FD740C7" w14:textId="77777777" w:rsidR="0006375F" w:rsidRPr="00A336C3" w:rsidRDefault="0006375F" w:rsidP="0006375F">
            <w:pPr>
              <w:spacing w:before="40" w:line="275" w:lineRule="exact"/>
              <w:ind w:left="-6"/>
              <w:jc w:val="center"/>
            </w:pPr>
            <w:r w:rsidRPr="00A336C3">
              <w:t>3.</w:t>
            </w:r>
          </w:p>
        </w:tc>
        <w:tc>
          <w:tcPr>
            <w:tcW w:w="1215" w:type="dxa"/>
            <w:vAlign w:val="center"/>
          </w:tcPr>
          <w:p w14:paraId="0FDCEBD6" w14:textId="77777777" w:rsidR="0006375F" w:rsidRPr="00A336C3" w:rsidRDefault="0006375F" w:rsidP="0006375F">
            <w:pPr>
              <w:spacing w:line="275" w:lineRule="exact"/>
              <w:jc w:val="center"/>
            </w:pPr>
            <w:r w:rsidRPr="00A336C3">
              <w:rPr>
                <w:rFonts w:eastAsia="CIDFont+F1"/>
                <w:lang w:val="en-IN"/>
              </w:rPr>
              <w:t>PH4108</w:t>
            </w:r>
          </w:p>
        </w:tc>
        <w:tc>
          <w:tcPr>
            <w:tcW w:w="4557" w:type="dxa"/>
            <w:vAlign w:val="center"/>
          </w:tcPr>
          <w:p w14:paraId="2950268B" w14:textId="77777777" w:rsidR="0006375F" w:rsidRPr="00A336C3" w:rsidRDefault="0006375F" w:rsidP="0006375F">
            <w:pPr>
              <w:spacing w:line="275" w:lineRule="exact"/>
            </w:pPr>
            <w:r w:rsidRPr="00A336C3">
              <w:t>Photovoltaics: Concepts and Applications</w:t>
            </w:r>
          </w:p>
        </w:tc>
        <w:tc>
          <w:tcPr>
            <w:tcW w:w="720" w:type="dxa"/>
            <w:vAlign w:val="center"/>
          </w:tcPr>
          <w:p w14:paraId="02E36603" w14:textId="77777777" w:rsidR="0006375F" w:rsidRPr="00A336C3" w:rsidRDefault="0006375F" w:rsidP="0006375F">
            <w:pPr>
              <w:spacing w:line="275" w:lineRule="exact"/>
              <w:jc w:val="center"/>
            </w:pPr>
            <w:r w:rsidRPr="00A336C3">
              <w:t>3</w:t>
            </w:r>
          </w:p>
        </w:tc>
        <w:tc>
          <w:tcPr>
            <w:tcW w:w="720" w:type="dxa"/>
            <w:vAlign w:val="center"/>
          </w:tcPr>
          <w:p w14:paraId="68CD2773" w14:textId="77777777" w:rsidR="0006375F" w:rsidRPr="00A336C3" w:rsidRDefault="0006375F" w:rsidP="0006375F">
            <w:pPr>
              <w:spacing w:line="275" w:lineRule="exact"/>
              <w:jc w:val="center"/>
            </w:pPr>
            <w:r w:rsidRPr="00A336C3">
              <w:t>0</w:t>
            </w:r>
          </w:p>
        </w:tc>
        <w:tc>
          <w:tcPr>
            <w:tcW w:w="720" w:type="dxa"/>
            <w:vAlign w:val="center"/>
          </w:tcPr>
          <w:p w14:paraId="216F66FC" w14:textId="77777777" w:rsidR="0006375F" w:rsidRPr="00A336C3" w:rsidRDefault="0006375F" w:rsidP="0006375F">
            <w:pPr>
              <w:spacing w:line="275" w:lineRule="exact"/>
              <w:jc w:val="center"/>
            </w:pPr>
            <w:r w:rsidRPr="00A336C3">
              <w:t>0</w:t>
            </w:r>
          </w:p>
        </w:tc>
        <w:tc>
          <w:tcPr>
            <w:tcW w:w="721" w:type="dxa"/>
            <w:vAlign w:val="center"/>
          </w:tcPr>
          <w:p w14:paraId="49CE93DC" w14:textId="77777777" w:rsidR="0006375F" w:rsidRPr="00A336C3" w:rsidRDefault="0006375F" w:rsidP="0006375F">
            <w:pPr>
              <w:spacing w:line="275" w:lineRule="exact"/>
              <w:jc w:val="center"/>
            </w:pPr>
            <w:r w:rsidRPr="00A336C3">
              <w:t>3</w:t>
            </w:r>
          </w:p>
        </w:tc>
      </w:tr>
      <w:tr w:rsidR="0006375F" w:rsidRPr="00A336C3" w14:paraId="64B2FEBC" w14:textId="77777777" w:rsidTr="0006375F">
        <w:trPr>
          <w:trHeight w:val="339"/>
          <w:jc w:val="center"/>
        </w:trPr>
        <w:tc>
          <w:tcPr>
            <w:tcW w:w="601" w:type="dxa"/>
            <w:vAlign w:val="center"/>
          </w:tcPr>
          <w:p w14:paraId="692052EF" w14:textId="77777777" w:rsidR="0006375F" w:rsidRPr="00A336C3" w:rsidRDefault="0006375F" w:rsidP="0006375F">
            <w:pPr>
              <w:spacing w:before="40" w:line="275" w:lineRule="exact"/>
              <w:ind w:left="-6"/>
              <w:jc w:val="center"/>
            </w:pPr>
            <w:r w:rsidRPr="00A336C3">
              <w:t>4.</w:t>
            </w:r>
          </w:p>
        </w:tc>
        <w:tc>
          <w:tcPr>
            <w:tcW w:w="1215" w:type="dxa"/>
            <w:vAlign w:val="center"/>
          </w:tcPr>
          <w:p w14:paraId="181A8CDE" w14:textId="77777777" w:rsidR="0006375F" w:rsidRPr="00A336C3" w:rsidRDefault="0006375F" w:rsidP="0006375F">
            <w:pPr>
              <w:spacing w:line="275" w:lineRule="exact"/>
              <w:jc w:val="center"/>
              <w:rPr>
                <w:rFonts w:eastAsia="CIDFont+F1"/>
                <w:lang w:val="en-IN"/>
              </w:rPr>
            </w:pPr>
            <w:r w:rsidRPr="00A336C3">
              <w:rPr>
                <w:rFonts w:eastAsia="CIDFont+F1"/>
                <w:lang w:val="en-IN"/>
              </w:rPr>
              <w:t>PH4109</w:t>
            </w:r>
          </w:p>
        </w:tc>
        <w:tc>
          <w:tcPr>
            <w:tcW w:w="4557" w:type="dxa"/>
            <w:vAlign w:val="center"/>
          </w:tcPr>
          <w:p w14:paraId="4D9AE5A8" w14:textId="77777777" w:rsidR="0006375F" w:rsidRPr="00A336C3" w:rsidRDefault="0006375F" w:rsidP="0006375F">
            <w:pPr>
              <w:spacing w:line="275" w:lineRule="exact"/>
            </w:pPr>
            <w:r w:rsidRPr="00A336C3">
              <w:t>Electronic Devices and Circuits</w:t>
            </w:r>
          </w:p>
        </w:tc>
        <w:tc>
          <w:tcPr>
            <w:tcW w:w="720" w:type="dxa"/>
            <w:vAlign w:val="center"/>
          </w:tcPr>
          <w:p w14:paraId="4A694309" w14:textId="77777777" w:rsidR="0006375F" w:rsidRPr="00A336C3" w:rsidRDefault="0006375F" w:rsidP="0006375F">
            <w:pPr>
              <w:spacing w:line="275" w:lineRule="exact"/>
              <w:jc w:val="center"/>
            </w:pPr>
            <w:r w:rsidRPr="00A336C3">
              <w:t>3</w:t>
            </w:r>
          </w:p>
        </w:tc>
        <w:tc>
          <w:tcPr>
            <w:tcW w:w="720" w:type="dxa"/>
            <w:vAlign w:val="center"/>
          </w:tcPr>
          <w:p w14:paraId="433D846A" w14:textId="77777777" w:rsidR="0006375F" w:rsidRPr="00A336C3" w:rsidRDefault="0006375F" w:rsidP="0006375F">
            <w:pPr>
              <w:spacing w:line="275" w:lineRule="exact"/>
              <w:jc w:val="center"/>
            </w:pPr>
            <w:r w:rsidRPr="00A336C3">
              <w:t>0</w:t>
            </w:r>
          </w:p>
        </w:tc>
        <w:tc>
          <w:tcPr>
            <w:tcW w:w="720" w:type="dxa"/>
            <w:vAlign w:val="center"/>
          </w:tcPr>
          <w:p w14:paraId="2A0DAFAD" w14:textId="77777777" w:rsidR="0006375F" w:rsidRPr="00A336C3" w:rsidRDefault="0006375F" w:rsidP="0006375F">
            <w:pPr>
              <w:spacing w:line="275" w:lineRule="exact"/>
              <w:jc w:val="center"/>
            </w:pPr>
            <w:r w:rsidRPr="00A336C3">
              <w:t>0</w:t>
            </w:r>
          </w:p>
        </w:tc>
        <w:tc>
          <w:tcPr>
            <w:tcW w:w="721" w:type="dxa"/>
            <w:vAlign w:val="center"/>
          </w:tcPr>
          <w:p w14:paraId="6A19392A" w14:textId="77777777" w:rsidR="0006375F" w:rsidRPr="00A336C3" w:rsidRDefault="0006375F" w:rsidP="0006375F">
            <w:pPr>
              <w:spacing w:line="275" w:lineRule="exact"/>
              <w:jc w:val="center"/>
            </w:pPr>
            <w:r w:rsidRPr="00A336C3">
              <w:t>3</w:t>
            </w:r>
          </w:p>
        </w:tc>
      </w:tr>
    </w:tbl>
    <w:p w14:paraId="41E36384" w14:textId="77777777" w:rsidR="0006375F" w:rsidRPr="00A336C3" w:rsidRDefault="0006375F" w:rsidP="0006375F">
      <w:pPr>
        <w:jc w:val="center"/>
        <w:rPr>
          <w:b/>
          <w:bCs/>
          <w:sz w:val="16"/>
          <w:szCs w:val="32"/>
        </w:rPr>
      </w:pPr>
    </w:p>
    <w:p w14:paraId="4B6D8409" w14:textId="77777777" w:rsidR="0006375F" w:rsidRPr="00A336C3" w:rsidRDefault="0006375F" w:rsidP="0006375F">
      <w:pPr>
        <w:ind w:firstLine="720"/>
        <w:jc w:val="center"/>
        <w:rPr>
          <w:b/>
          <w:bCs/>
          <w:sz w:val="28"/>
          <w:szCs w:val="36"/>
        </w:rPr>
      </w:pPr>
    </w:p>
    <w:tbl>
      <w:tblPr>
        <w:tblStyle w:val="TableGrid1"/>
        <w:tblW w:w="9298" w:type="dxa"/>
        <w:jc w:val="center"/>
        <w:tblLook w:val="04A0" w:firstRow="1" w:lastRow="0" w:firstColumn="1" w:lastColumn="0" w:noHBand="0" w:noVBand="1"/>
      </w:tblPr>
      <w:tblGrid>
        <w:gridCol w:w="604"/>
        <w:gridCol w:w="1220"/>
        <w:gridCol w:w="4577"/>
        <w:gridCol w:w="724"/>
        <w:gridCol w:w="724"/>
        <w:gridCol w:w="724"/>
        <w:gridCol w:w="725"/>
      </w:tblGrid>
      <w:tr w:rsidR="0006375F" w:rsidRPr="00A336C3" w14:paraId="2DF17E18" w14:textId="77777777" w:rsidTr="0006375F">
        <w:trPr>
          <w:trHeight w:val="595"/>
          <w:jc w:val="center"/>
        </w:trPr>
        <w:tc>
          <w:tcPr>
            <w:tcW w:w="604" w:type="dxa"/>
            <w:vAlign w:val="center"/>
          </w:tcPr>
          <w:p w14:paraId="436F393E" w14:textId="77777777" w:rsidR="0006375F" w:rsidRPr="00A336C3" w:rsidRDefault="0006375F" w:rsidP="0006375F">
            <w:pPr>
              <w:spacing w:line="275" w:lineRule="exact"/>
              <w:jc w:val="center"/>
              <w:rPr>
                <w:b/>
              </w:rPr>
            </w:pPr>
            <w:r w:rsidRPr="00A336C3">
              <w:rPr>
                <w:b/>
              </w:rPr>
              <w:t>Sl. No.</w:t>
            </w:r>
          </w:p>
        </w:tc>
        <w:tc>
          <w:tcPr>
            <w:tcW w:w="1220" w:type="dxa"/>
            <w:vAlign w:val="center"/>
          </w:tcPr>
          <w:p w14:paraId="1CF3CF8D" w14:textId="77777777" w:rsidR="0006375F" w:rsidRPr="00A336C3" w:rsidRDefault="0006375F" w:rsidP="0006375F">
            <w:pPr>
              <w:spacing w:line="275" w:lineRule="exact"/>
              <w:jc w:val="center"/>
              <w:rPr>
                <w:b/>
              </w:rPr>
            </w:pPr>
            <w:r w:rsidRPr="00A336C3">
              <w:rPr>
                <w:b/>
              </w:rPr>
              <w:t>Course Code</w:t>
            </w:r>
          </w:p>
        </w:tc>
        <w:tc>
          <w:tcPr>
            <w:tcW w:w="4577" w:type="dxa"/>
            <w:vAlign w:val="center"/>
          </w:tcPr>
          <w:p w14:paraId="506E0766" w14:textId="77777777" w:rsidR="0006375F" w:rsidRPr="00A336C3" w:rsidRDefault="0006375F" w:rsidP="0006375F">
            <w:pPr>
              <w:spacing w:line="275" w:lineRule="exact"/>
              <w:jc w:val="center"/>
              <w:rPr>
                <w:b/>
              </w:rPr>
            </w:pPr>
            <w:r w:rsidRPr="00A336C3">
              <w:rPr>
                <w:b/>
                <w:bCs/>
                <w:sz w:val="28"/>
                <w:szCs w:val="36"/>
              </w:rPr>
              <w:t>Departmental Elective – IV</w:t>
            </w:r>
          </w:p>
        </w:tc>
        <w:tc>
          <w:tcPr>
            <w:tcW w:w="724" w:type="dxa"/>
            <w:vAlign w:val="center"/>
          </w:tcPr>
          <w:p w14:paraId="281EB038" w14:textId="77777777" w:rsidR="0006375F" w:rsidRPr="00A336C3" w:rsidRDefault="0006375F" w:rsidP="0006375F">
            <w:pPr>
              <w:spacing w:line="275" w:lineRule="exact"/>
              <w:jc w:val="center"/>
              <w:rPr>
                <w:b/>
              </w:rPr>
            </w:pPr>
            <w:r w:rsidRPr="00A336C3">
              <w:rPr>
                <w:b/>
              </w:rPr>
              <w:t>L</w:t>
            </w:r>
          </w:p>
        </w:tc>
        <w:tc>
          <w:tcPr>
            <w:tcW w:w="724" w:type="dxa"/>
            <w:vAlign w:val="center"/>
          </w:tcPr>
          <w:p w14:paraId="3C5B17DB" w14:textId="77777777" w:rsidR="0006375F" w:rsidRPr="00A336C3" w:rsidRDefault="0006375F" w:rsidP="0006375F">
            <w:pPr>
              <w:spacing w:line="275" w:lineRule="exact"/>
              <w:jc w:val="center"/>
              <w:rPr>
                <w:b/>
              </w:rPr>
            </w:pPr>
            <w:r w:rsidRPr="00A336C3">
              <w:rPr>
                <w:b/>
              </w:rPr>
              <w:t>T</w:t>
            </w:r>
          </w:p>
        </w:tc>
        <w:tc>
          <w:tcPr>
            <w:tcW w:w="724" w:type="dxa"/>
            <w:vAlign w:val="center"/>
          </w:tcPr>
          <w:p w14:paraId="0DAEF94A" w14:textId="77777777" w:rsidR="0006375F" w:rsidRPr="00A336C3" w:rsidRDefault="0006375F" w:rsidP="0006375F">
            <w:pPr>
              <w:spacing w:line="275" w:lineRule="exact"/>
              <w:jc w:val="center"/>
              <w:rPr>
                <w:b/>
              </w:rPr>
            </w:pPr>
            <w:r w:rsidRPr="00A336C3">
              <w:rPr>
                <w:b/>
              </w:rPr>
              <w:t>P</w:t>
            </w:r>
          </w:p>
        </w:tc>
        <w:tc>
          <w:tcPr>
            <w:tcW w:w="725" w:type="dxa"/>
            <w:vAlign w:val="center"/>
          </w:tcPr>
          <w:p w14:paraId="0C9E3F5D" w14:textId="77777777" w:rsidR="0006375F" w:rsidRPr="00A336C3" w:rsidRDefault="0006375F" w:rsidP="0006375F">
            <w:pPr>
              <w:spacing w:line="275" w:lineRule="exact"/>
              <w:jc w:val="center"/>
              <w:rPr>
                <w:b/>
              </w:rPr>
            </w:pPr>
            <w:r w:rsidRPr="00A336C3">
              <w:rPr>
                <w:b/>
              </w:rPr>
              <w:t>C</w:t>
            </w:r>
          </w:p>
        </w:tc>
      </w:tr>
      <w:tr w:rsidR="0006375F" w:rsidRPr="00A336C3" w14:paraId="06F5E49A" w14:textId="77777777" w:rsidTr="0006375F">
        <w:trPr>
          <w:trHeight w:val="283"/>
          <w:jc w:val="center"/>
        </w:trPr>
        <w:tc>
          <w:tcPr>
            <w:tcW w:w="604" w:type="dxa"/>
            <w:vAlign w:val="center"/>
          </w:tcPr>
          <w:p w14:paraId="247F381C" w14:textId="77777777" w:rsidR="0006375F" w:rsidRPr="00A336C3" w:rsidRDefault="0006375F" w:rsidP="0006375F">
            <w:pPr>
              <w:spacing w:line="275" w:lineRule="exact"/>
              <w:jc w:val="center"/>
            </w:pPr>
            <w:r w:rsidRPr="00A336C3">
              <w:t>1.</w:t>
            </w:r>
          </w:p>
        </w:tc>
        <w:tc>
          <w:tcPr>
            <w:tcW w:w="1220" w:type="dxa"/>
            <w:vAlign w:val="center"/>
          </w:tcPr>
          <w:p w14:paraId="3F985866" w14:textId="77777777" w:rsidR="0006375F" w:rsidRPr="00A336C3" w:rsidRDefault="0006375F" w:rsidP="0006375F">
            <w:pPr>
              <w:spacing w:line="275" w:lineRule="exact"/>
              <w:jc w:val="center"/>
            </w:pPr>
            <w:r w:rsidRPr="00A336C3">
              <w:t>PH4205</w:t>
            </w:r>
          </w:p>
        </w:tc>
        <w:tc>
          <w:tcPr>
            <w:tcW w:w="4577" w:type="dxa"/>
            <w:vAlign w:val="center"/>
          </w:tcPr>
          <w:p w14:paraId="52840CCE" w14:textId="77777777" w:rsidR="0006375F" w:rsidRPr="00A336C3" w:rsidRDefault="0006375F" w:rsidP="0006375F">
            <w:pPr>
              <w:spacing w:line="275" w:lineRule="exact"/>
            </w:pPr>
            <w:r w:rsidRPr="00A336C3">
              <w:t>Quantum Mechanics - II</w:t>
            </w:r>
          </w:p>
        </w:tc>
        <w:tc>
          <w:tcPr>
            <w:tcW w:w="724" w:type="dxa"/>
            <w:vAlign w:val="center"/>
          </w:tcPr>
          <w:p w14:paraId="2EEC2D2E" w14:textId="77777777" w:rsidR="0006375F" w:rsidRPr="00A336C3" w:rsidRDefault="0006375F" w:rsidP="0006375F">
            <w:pPr>
              <w:spacing w:line="275" w:lineRule="exact"/>
              <w:jc w:val="center"/>
              <w:rPr>
                <w:b/>
              </w:rPr>
            </w:pPr>
            <w:r w:rsidRPr="00A336C3">
              <w:t>2</w:t>
            </w:r>
          </w:p>
        </w:tc>
        <w:tc>
          <w:tcPr>
            <w:tcW w:w="724" w:type="dxa"/>
            <w:vAlign w:val="center"/>
          </w:tcPr>
          <w:p w14:paraId="358DF83B" w14:textId="77777777" w:rsidR="0006375F" w:rsidRPr="00A336C3" w:rsidRDefault="0006375F" w:rsidP="0006375F">
            <w:pPr>
              <w:spacing w:line="275" w:lineRule="exact"/>
              <w:jc w:val="center"/>
              <w:rPr>
                <w:b/>
              </w:rPr>
            </w:pPr>
            <w:r w:rsidRPr="00A336C3">
              <w:t>1</w:t>
            </w:r>
          </w:p>
        </w:tc>
        <w:tc>
          <w:tcPr>
            <w:tcW w:w="724" w:type="dxa"/>
            <w:vAlign w:val="center"/>
          </w:tcPr>
          <w:p w14:paraId="2278C3F4" w14:textId="77777777" w:rsidR="0006375F" w:rsidRPr="00A336C3" w:rsidRDefault="0006375F" w:rsidP="0006375F">
            <w:pPr>
              <w:spacing w:line="275" w:lineRule="exact"/>
              <w:jc w:val="center"/>
              <w:rPr>
                <w:b/>
              </w:rPr>
            </w:pPr>
            <w:r w:rsidRPr="00A336C3">
              <w:t>0</w:t>
            </w:r>
          </w:p>
        </w:tc>
        <w:tc>
          <w:tcPr>
            <w:tcW w:w="725" w:type="dxa"/>
            <w:vAlign w:val="center"/>
          </w:tcPr>
          <w:p w14:paraId="0E023D49" w14:textId="77777777" w:rsidR="0006375F" w:rsidRPr="00A336C3" w:rsidRDefault="0006375F" w:rsidP="0006375F">
            <w:pPr>
              <w:spacing w:line="275" w:lineRule="exact"/>
              <w:jc w:val="center"/>
              <w:rPr>
                <w:b/>
              </w:rPr>
            </w:pPr>
            <w:r w:rsidRPr="00A336C3">
              <w:t>3</w:t>
            </w:r>
          </w:p>
        </w:tc>
      </w:tr>
      <w:tr w:rsidR="0006375F" w:rsidRPr="00A336C3" w14:paraId="5A2BFB42" w14:textId="77777777" w:rsidTr="0006375F">
        <w:trPr>
          <w:trHeight w:val="283"/>
          <w:jc w:val="center"/>
        </w:trPr>
        <w:tc>
          <w:tcPr>
            <w:tcW w:w="604" w:type="dxa"/>
            <w:vAlign w:val="center"/>
          </w:tcPr>
          <w:p w14:paraId="224F9B93" w14:textId="77777777" w:rsidR="0006375F" w:rsidRPr="00A336C3" w:rsidRDefault="0006375F" w:rsidP="0006375F">
            <w:pPr>
              <w:spacing w:line="275" w:lineRule="exact"/>
              <w:jc w:val="center"/>
            </w:pPr>
            <w:r w:rsidRPr="00A336C3">
              <w:t>2.</w:t>
            </w:r>
          </w:p>
        </w:tc>
        <w:tc>
          <w:tcPr>
            <w:tcW w:w="1220" w:type="dxa"/>
            <w:vAlign w:val="center"/>
          </w:tcPr>
          <w:p w14:paraId="63100FA5" w14:textId="77777777" w:rsidR="0006375F" w:rsidRPr="00A336C3" w:rsidRDefault="0006375F" w:rsidP="0006375F">
            <w:pPr>
              <w:spacing w:line="275" w:lineRule="exact"/>
              <w:jc w:val="center"/>
            </w:pPr>
            <w:r w:rsidRPr="00A336C3">
              <w:t>PH4206</w:t>
            </w:r>
          </w:p>
        </w:tc>
        <w:tc>
          <w:tcPr>
            <w:tcW w:w="4577" w:type="dxa"/>
            <w:vAlign w:val="center"/>
          </w:tcPr>
          <w:p w14:paraId="7A352473" w14:textId="77777777" w:rsidR="0006375F" w:rsidRPr="00A336C3" w:rsidRDefault="0006375F" w:rsidP="0006375F">
            <w:pPr>
              <w:spacing w:line="275" w:lineRule="exact"/>
              <w:rPr>
                <w:shd w:val="clear" w:color="auto" w:fill="FFFFFF"/>
              </w:rPr>
            </w:pPr>
            <w:r w:rsidRPr="00A336C3">
              <w:rPr>
                <w:shd w:val="clear" w:color="auto" w:fill="FFFFFF"/>
              </w:rPr>
              <w:t>Thin Film Technology</w:t>
            </w:r>
          </w:p>
        </w:tc>
        <w:tc>
          <w:tcPr>
            <w:tcW w:w="724" w:type="dxa"/>
            <w:vAlign w:val="center"/>
          </w:tcPr>
          <w:p w14:paraId="63C4451D" w14:textId="77777777" w:rsidR="0006375F" w:rsidRPr="00A336C3" w:rsidRDefault="0006375F" w:rsidP="0006375F">
            <w:pPr>
              <w:spacing w:line="275" w:lineRule="exact"/>
              <w:jc w:val="center"/>
            </w:pPr>
            <w:r w:rsidRPr="00A336C3">
              <w:t>3</w:t>
            </w:r>
          </w:p>
        </w:tc>
        <w:tc>
          <w:tcPr>
            <w:tcW w:w="724" w:type="dxa"/>
            <w:vAlign w:val="center"/>
          </w:tcPr>
          <w:p w14:paraId="7B9C54C1" w14:textId="77777777" w:rsidR="0006375F" w:rsidRPr="00A336C3" w:rsidRDefault="0006375F" w:rsidP="0006375F">
            <w:pPr>
              <w:spacing w:line="275" w:lineRule="exact"/>
              <w:jc w:val="center"/>
            </w:pPr>
            <w:r w:rsidRPr="00A336C3">
              <w:t>0</w:t>
            </w:r>
          </w:p>
        </w:tc>
        <w:tc>
          <w:tcPr>
            <w:tcW w:w="724" w:type="dxa"/>
            <w:vAlign w:val="center"/>
          </w:tcPr>
          <w:p w14:paraId="376C6D8B" w14:textId="77777777" w:rsidR="0006375F" w:rsidRPr="00A336C3" w:rsidRDefault="0006375F" w:rsidP="0006375F">
            <w:pPr>
              <w:spacing w:line="275" w:lineRule="exact"/>
              <w:jc w:val="center"/>
            </w:pPr>
            <w:r w:rsidRPr="00A336C3">
              <w:t>0</w:t>
            </w:r>
          </w:p>
        </w:tc>
        <w:tc>
          <w:tcPr>
            <w:tcW w:w="725" w:type="dxa"/>
            <w:vAlign w:val="center"/>
          </w:tcPr>
          <w:p w14:paraId="55B34A08" w14:textId="77777777" w:rsidR="0006375F" w:rsidRPr="00A336C3" w:rsidRDefault="0006375F" w:rsidP="0006375F">
            <w:pPr>
              <w:spacing w:line="275" w:lineRule="exact"/>
              <w:jc w:val="center"/>
            </w:pPr>
            <w:r w:rsidRPr="00A336C3">
              <w:t>3</w:t>
            </w:r>
          </w:p>
        </w:tc>
      </w:tr>
      <w:tr w:rsidR="0006375F" w:rsidRPr="00A336C3" w14:paraId="3B1DFAC9" w14:textId="77777777" w:rsidTr="0006375F">
        <w:trPr>
          <w:trHeight w:val="336"/>
          <w:jc w:val="center"/>
        </w:trPr>
        <w:tc>
          <w:tcPr>
            <w:tcW w:w="604" w:type="dxa"/>
            <w:vAlign w:val="center"/>
          </w:tcPr>
          <w:p w14:paraId="6452F176" w14:textId="77777777" w:rsidR="0006375F" w:rsidRPr="00A336C3" w:rsidRDefault="0006375F" w:rsidP="0006375F">
            <w:pPr>
              <w:spacing w:before="40" w:line="275" w:lineRule="exact"/>
              <w:ind w:left="-6"/>
              <w:jc w:val="center"/>
            </w:pPr>
            <w:r w:rsidRPr="00A336C3">
              <w:t>3.</w:t>
            </w:r>
          </w:p>
        </w:tc>
        <w:tc>
          <w:tcPr>
            <w:tcW w:w="1220" w:type="dxa"/>
            <w:vAlign w:val="center"/>
          </w:tcPr>
          <w:p w14:paraId="5D061794" w14:textId="77777777" w:rsidR="0006375F" w:rsidRPr="00A336C3" w:rsidRDefault="0006375F" w:rsidP="0006375F">
            <w:pPr>
              <w:spacing w:line="275" w:lineRule="exact"/>
              <w:jc w:val="center"/>
            </w:pPr>
            <w:r w:rsidRPr="00A336C3">
              <w:rPr>
                <w:rFonts w:eastAsia="CIDFont+F1"/>
                <w:lang w:val="en-IN"/>
              </w:rPr>
              <w:t>PH4209</w:t>
            </w:r>
          </w:p>
        </w:tc>
        <w:tc>
          <w:tcPr>
            <w:tcW w:w="4577" w:type="dxa"/>
            <w:vAlign w:val="center"/>
          </w:tcPr>
          <w:p w14:paraId="4DC36F31" w14:textId="77777777" w:rsidR="0006375F" w:rsidRPr="00A336C3" w:rsidRDefault="0006375F" w:rsidP="0006375F">
            <w:pPr>
              <w:spacing w:line="275" w:lineRule="exact"/>
            </w:pPr>
            <w:r w:rsidRPr="00A336C3">
              <w:t>Solar Energy and Photovoltaics</w:t>
            </w:r>
          </w:p>
        </w:tc>
        <w:tc>
          <w:tcPr>
            <w:tcW w:w="724" w:type="dxa"/>
            <w:vAlign w:val="center"/>
          </w:tcPr>
          <w:p w14:paraId="5D8D9041" w14:textId="77777777" w:rsidR="0006375F" w:rsidRPr="00A336C3" w:rsidRDefault="0006375F" w:rsidP="0006375F">
            <w:pPr>
              <w:spacing w:line="275" w:lineRule="exact"/>
              <w:jc w:val="center"/>
            </w:pPr>
            <w:r w:rsidRPr="00A336C3">
              <w:t>3</w:t>
            </w:r>
          </w:p>
        </w:tc>
        <w:tc>
          <w:tcPr>
            <w:tcW w:w="724" w:type="dxa"/>
            <w:vAlign w:val="center"/>
          </w:tcPr>
          <w:p w14:paraId="1AE3E535" w14:textId="77777777" w:rsidR="0006375F" w:rsidRPr="00A336C3" w:rsidRDefault="0006375F" w:rsidP="0006375F">
            <w:pPr>
              <w:spacing w:line="275" w:lineRule="exact"/>
              <w:jc w:val="center"/>
            </w:pPr>
            <w:r w:rsidRPr="00A336C3">
              <w:t>0</w:t>
            </w:r>
          </w:p>
        </w:tc>
        <w:tc>
          <w:tcPr>
            <w:tcW w:w="724" w:type="dxa"/>
            <w:vAlign w:val="center"/>
          </w:tcPr>
          <w:p w14:paraId="33DCE2B1" w14:textId="77777777" w:rsidR="0006375F" w:rsidRPr="00A336C3" w:rsidRDefault="0006375F" w:rsidP="0006375F">
            <w:pPr>
              <w:spacing w:line="275" w:lineRule="exact"/>
              <w:jc w:val="center"/>
            </w:pPr>
            <w:r w:rsidRPr="00A336C3">
              <w:t>0</w:t>
            </w:r>
          </w:p>
        </w:tc>
        <w:tc>
          <w:tcPr>
            <w:tcW w:w="725" w:type="dxa"/>
            <w:vAlign w:val="center"/>
          </w:tcPr>
          <w:p w14:paraId="3BF1823C" w14:textId="77777777" w:rsidR="0006375F" w:rsidRPr="00A336C3" w:rsidRDefault="0006375F" w:rsidP="0006375F">
            <w:pPr>
              <w:spacing w:line="275" w:lineRule="exact"/>
              <w:jc w:val="center"/>
            </w:pPr>
            <w:r w:rsidRPr="00A336C3">
              <w:t>3</w:t>
            </w:r>
          </w:p>
        </w:tc>
      </w:tr>
      <w:tr w:rsidR="0006375F" w:rsidRPr="00A336C3" w14:paraId="52D29B99" w14:textId="77777777" w:rsidTr="0006375F">
        <w:trPr>
          <w:trHeight w:val="341"/>
          <w:jc w:val="center"/>
        </w:trPr>
        <w:tc>
          <w:tcPr>
            <w:tcW w:w="604" w:type="dxa"/>
            <w:vAlign w:val="center"/>
          </w:tcPr>
          <w:p w14:paraId="082AB356" w14:textId="77777777" w:rsidR="0006375F" w:rsidRPr="00A336C3" w:rsidRDefault="0006375F" w:rsidP="0006375F">
            <w:pPr>
              <w:spacing w:before="40" w:line="275" w:lineRule="exact"/>
              <w:ind w:left="-6"/>
              <w:jc w:val="center"/>
            </w:pPr>
            <w:r w:rsidRPr="00A336C3">
              <w:t>4.</w:t>
            </w:r>
          </w:p>
        </w:tc>
        <w:tc>
          <w:tcPr>
            <w:tcW w:w="1220" w:type="dxa"/>
            <w:vAlign w:val="center"/>
          </w:tcPr>
          <w:p w14:paraId="692E9433" w14:textId="77777777" w:rsidR="0006375F" w:rsidRPr="00A336C3" w:rsidRDefault="0006375F" w:rsidP="0006375F">
            <w:pPr>
              <w:spacing w:line="275" w:lineRule="exact"/>
              <w:jc w:val="center"/>
            </w:pPr>
            <w:r w:rsidRPr="00A336C3">
              <w:rPr>
                <w:rFonts w:eastAsia="CIDFont+F1"/>
                <w:lang w:val="en-IN"/>
              </w:rPr>
              <w:t>PH4210</w:t>
            </w:r>
          </w:p>
        </w:tc>
        <w:tc>
          <w:tcPr>
            <w:tcW w:w="4577" w:type="dxa"/>
            <w:vAlign w:val="center"/>
          </w:tcPr>
          <w:p w14:paraId="3AF85DF1" w14:textId="77777777" w:rsidR="0006375F" w:rsidRPr="00A336C3" w:rsidRDefault="0006375F" w:rsidP="0006375F">
            <w:pPr>
              <w:spacing w:line="275" w:lineRule="exact"/>
              <w:rPr>
                <w:shd w:val="clear" w:color="auto" w:fill="FFFFFF"/>
              </w:rPr>
            </w:pPr>
            <w:r w:rsidRPr="00A336C3">
              <w:rPr>
                <w:shd w:val="clear" w:color="auto" w:fill="FFFFFF"/>
              </w:rPr>
              <w:t>Modeling Complex Systems</w:t>
            </w:r>
          </w:p>
        </w:tc>
        <w:tc>
          <w:tcPr>
            <w:tcW w:w="724" w:type="dxa"/>
            <w:vAlign w:val="center"/>
          </w:tcPr>
          <w:p w14:paraId="6538B23A" w14:textId="77777777" w:rsidR="0006375F" w:rsidRPr="00A336C3" w:rsidRDefault="0006375F" w:rsidP="0006375F">
            <w:pPr>
              <w:spacing w:line="275" w:lineRule="exact"/>
              <w:jc w:val="center"/>
            </w:pPr>
            <w:r w:rsidRPr="00A336C3">
              <w:t>3</w:t>
            </w:r>
          </w:p>
        </w:tc>
        <w:tc>
          <w:tcPr>
            <w:tcW w:w="724" w:type="dxa"/>
            <w:vAlign w:val="center"/>
          </w:tcPr>
          <w:p w14:paraId="4B1A4671" w14:textId="77777777" w:rsidR="0006375F" w:rsidRPr="00A336C3" w:rsidRDefault="0006375F" w:rsidP="0006375F">
            <w:pPr>
              <w:spacing w:line="275" w:lineRule="exact"/>
              <w:jc w:val="center"/>
            </w:pPr>
            <w:r w:rsidRPr="00A336C3">
              <w:t>0</w:t>
            </w:r>
          </w:p>
        </w:tc>
        <w:tc>
          <w:tcPr>
            <w:tcW w:w="724" w:type="dxa"/>
            <w:vAlign w:val="center"/>
          </w:tcPr>
          <w:p w14:paraId="4A0D420E" w14:textId="77777777" w:rsidR="0006375F" w:rsidRPr="00A336C3" w:rsidRDefault="0006375F" w:rsidP="0006375F">
            <w:pPr>
              <w:spacing w:line="275" w:lineRule="exact"/>
              <w:jc w:val="center"/>
            </w:pPr>
            <w:r w:rsidRPr="00A336C3">
              <w:t>0</w:t>
            </w:r>
          </w:p>
        </w:tc>
        <w:tc>
          <w:tcPr>
            <w:tcW w:w="725" w:type="dxa"/>
            <w:vAlign w:val="center"/>
          </w:tcPr>
          <w:p w14:paraId="79ABE73A" w14:textId="77777777" w:rsidR="0006375F" w:rsidRPr="00A336C3" w:rsidRDefault="0006375F" w:rsidP="0006375F">
            <w:pPr>
              <w:spacing w:line="275" w:lineRule="exact"/>
              <w:jc w:val="center"/>
            </w:pPr>
            <w:r w:rsidRPr="00A336C3">
              <w:t>3</w:t>
            </w:r>
          </w:p>
        </w:tc>
      </w:tr>
      <w:tr w:rsidR="0006375F" w:rsidRPr="00A336C3" w14:paraId="5C6B3797" w14:textId="77777777" w:rsidTr="0006375F">
        <w:trPr>
          <w:trHeight w:val="341"/>
          <w:jc w:val="center"/>
        </w:trPr>
        <w:tc>
          <w:tcPr>
            <w:tcW w:w="604" w:type="dxa"/>
            <w:vAlign w:val="center"/>
          </w:tcPr>
          <w:p w14:paraId="74A81C6A" w14:textId="77777777" w:rsidR="0006375F" w:rsidRPr="00A336C3" w:rsidRDefault="0006375F" w:rsidP="0006375F">
            <w:pPr>
              <w:spacing w:before="40" w:line="275" w:lineRule="exact"/>
              <w:ind w:left="-6"/>
              <w:jc w:val="center"/>
            </w:pPr>
            <w:r w:rsidRPr="00A336C3">
              <w:t>5.</w:t>
            </w:r>
          </w:p>
        </w:tc>
        <w:tc>
          <w:tcPr>
            <w:tcW w:w="1220" w:type="dxa"/>
            <w:vAlign w:val="center"/>
          </w:tcPr>
          <w:p w14:paraId="7056F48F" w14:textId="77777777" w:rsidR="0006375F" w:rsidRPr="00A336C3" w:rsidRDefault="0006375F" w:rsidP="0006375F">
            <w:pPr>
              <w:spacing w:line="275" w:lineRule="exact"/>
              <w:jc w:val="center"/>
            </w:pPr>
            <w:r w:rsidRPr="00A336C3">
              <w:rPr>
                <w:rFonts w:eastAsia="CIDFont+F1"/>
                <w:lang w:val="en-IN"/>
              </w:rPr>
              <w:t>PH4211</w:t>
            </w:r>
          </w:p>
        </w:tc>
        <w:tc>
          <w:tcPr>
            <w:tcW w:w="4577" w:type="dxa"/>
            <w:vAlign w:val="center"/>
          </w:tcPr>
          <w:p w14:paraId="52F0FB13" w14:textId="77777777" w:rsidR="0006375F" w:rsidRPr="00A336C3" w:rsidRDefault="0006375F" w:rsidP="0006375F">
            <w:pPr>
              <w:spacing w:line="275" w:lineRule="exact"/>
              <w:rPr>
                <w:shd w:val="clear" w:color="auto" w:fill="FFFFFF"/>
              </w:rPr>
            </w:pPr>
            <w:r w:rsidRPr="00A336C3">
              <w:rPr>
                <w:shd w:val="clear" w:color="auto" w:fill="FFFFFF"/>
              </w:rPr>
              <w:t>AC Network Analysis</w:t>
            </w:r>
          </w:p>
        </w:tc>
        <w:tc>
          <w:tcPr>
            <w:tcW w:w="724" w:type="dxa"/>
            <w:vAlign w:val="center"/>
          </w:tcPr>
          <w:p w14:paraId="01DCDBC0" w14:textId="77777777" w:rsidR="0006375F" w:rsidRPr="00A336C3" w:rsidRDefault="0006375F" w:rsidP="0006375F">
            <w:pPr>
              <w:spacing w:line="275" w:lineRule="exact"/>
              <w:jc w:val="center"/>
            </w:pPr>
            <w:r w:rsidRPr="00A336C3">
              <w:t>3</w:t>
            </w:r>
          </w:p>
        </w:tc>
        <w:tc>
          <w:tcPr>
            <w:tcW w:w="724" w:type="dxa"/>
            <w:vAlign w:val="center"/>
          </w:tcPr>
          <w:p w14:paraId="10E7120B" w14:textId="77777777" w:rsidR="0006375F" w:rsidRPr="00A336C3" w:rsidRDefault="0006375F" w:rsidP="0006375F">
            <w:pPr>
              <w:spacing w:line="275" w:lineRule="exact"/>
              <w:jc w:val="center"/>
            </w:pPr>
            <w:r w:rsidRPr="00A336C3">
              <w:t>0</w:t>
            </w:r>
          </w:p>
        </w:tc>
        <w:tc>
          <w:tcPr>
            <w:tcW w:w="724" w:type="dxa"/>
            <w:vAlign w:val="center"/>
          </w:tcPr>
          <w:p w14:paraId="0BABF9CE" w14:textId="77777777" w:rsidR="0006375F" w:rsidRPr="00A336C3" w:rsidRDefault="0006375F" w:rsidP="0006375F">
            <w:pPr>
              <w:spacing w:line="275" w:lineRule="exact"/>
              <w:jc w:val="center"/>
            </w:pPr>
            <w:r w:rsidRPr="00A336C3">
              <w:t>0</w:t>
            </w:r>
          </w:p>
        </w:tc>
        <w:tc>
          <w:tcPr>
            <w:tcW w:w="725" w:type="dxa"/>
            <w:vAlign w:val="center"/>
          </w:tcPr>
          <w:p w14:paraId="5F9B1B17" w14:textId="77777777" w:rsidR="0006375F" w:rsidRPr="00A336C3" w:rsidRDefault="0006375F" w:rsidP="0006375F">
            <w:pPr>
              <w:spacing w:line="275" w:lineRule="exact"/>
              <w:jc w:val="center"/>
            </w:pPr>
            <w:r w:rsidRPr="00A336C3">
              <w:t>3</w:t>
            </w:r>
          </w:p>
        </w:tc>
      </w:tr>
    </w:tbl>
    <w:p w14:paraId="18408DD3" w14:textId="77777777" w:rsidR="0006375F" w:rsidRPr="00A336C3" w:rsidRDefault="0006375F" w:rsidP="0006375F">
      <w:pPr>
        <w:jc w:val="center"/>
        <w:rPr>
          <w:b/>
          <w:bCs/>
          <w:sz w:val="18"/>
          <w:szCs w:val="36"/>
        </w:rPr>
      </w:pPr>
    </w:p>
    <w:p w14:paraId="7F8D95B0" w14:textId="77777777" w:rsidR="0006375F" w:rsidRPr="00A336C3" w:rsidRDefault="0006375F" w:rsidP="0006375F">
      <w:pPr>
        <w:jc w:val="center"/>
        <w:rPr>
          <w:b/>
          <w:bCs/>
          <w:sz w:val="28"/>
          <w:szCs w:val="36"/>
        </w:rPr>
      </w:pPr>
    </w:p>
    <w:tbl>
      <w:tblPr>
        <w:tblStyle w:val="TableGrid1"/>
        <w:tblW w:w="9448" w:type="dxa"/>
        <w:jc w:val="center"/>
        <w:tblLook w:val="04A0" w:firstRow="1" w:lastRow="0" w:firstColumn="1" w:lastColumn="0" w:noHBand="0" w:noVBand="1"/>
      </w:tblPr>
      <w:tblGrid>
        <w:gridCol w:w="614"/>
        <w:gridCol w:w="1239"/>
        <w:gridCol w:w="4654"/>
        <w:gridCol w:w="735"/>
        <w:gridCol w:w="735"/>
        <w:gridCol w:w="735"/>
        <w:gridCol w:w="736"/>
      </w:tblGrid>
      <w:tr w:rsidR="0006375F" w:rsidRPr="00A336C3" w14:paraId="262A5124" w14:textId="77777777" w:rsidTr="0006375F">
        <w:trPr>
          <w:trHeight w:val="604"/>
          <w:jc w:val="center"/>
        </w:trPr>
        <w:tc>
          <w:tcPr>
            <w:tcW w:w="614" w:type="dxa"/>
            <w:vAlign w:val="center"/>
          </w:tcPr>
          <w:p w14:paraId="75B4906C" w14:textId="77777777" w:rsidR="0006375F" w:rsidRPr="00A336C3" w:rsidRDefault="0006375F" w:rsidP="0006375F">
            <w:pPr>
              <w:spacing w:line="275" w:lineRule="exact"/>
              <w:jc w:val="center"/>
              <w:rPr>
                <w:b/>
              </w:rPr>
            </w:pPr>
            <w:r w:rsidRPr="00A336C3">
              <w:rPr>
                <w:b/>
              </w:rPr>
              <w:t>Sl. No.</w:t>
            </w:r>
          </w:p>
        </w:tc>
        <w:tc>
          <w:tcPr>
            <w:tcW w:w="1239" w:type="dxa"/>
            <w:vAlign w:val="center"/>
          </w:tcPr>
          <w:p w14:paraId="2B157972" w14:textId="77777777" w:rsidR="0006375F" w:rsidRPr="00A336C3" w:rsidRDefault="0006375F" w:rsidP="0006375F">
            <w:pPr>
              <w:spacing w:line="275" w:lineRule="exact"/>
              <w:jc w:val="center"/>
              <w:rPr>
                <w:b/>
              </w:rPr>
            </w:pPr>
            <w:r w:rsidRPr="00A336C3">
              <w:rPr>
                <w:b/>
              </w:rPr>
              <w:t>Course Code</w:t>
            </w:r>
          </w:p>
        </w:tc>
        <w:tc>
          <w:tcPr>
            <w:tcW w:w="4654" w:type="dxa"/>
            <w:vAlign w:val="center"/>
          </w:tcPr>
          <w:p w14:paraId="71E0C7C7" w14:textId="77777777" w:rsidR="0006375F" w:rsidRPr="00A336C3" w:rsidRDefault="0006375F" w:rsidP="0006375F">
            <w:pPr>
              <w:spacing w:line="275" w:lineRule="exact"/>
              <w:jc w:val="center"/>
              <w:rPr>
                <w:b/>
              </w:rPr>
            </w:pPr>
            <w:r w:rsidRPr="00A336C3">
              <w:rPr>
                <w:b/>
                <w:bCs/>
                <w:sz w:val="28"/>
                <w:szCs w:val="36"/>
              </w:rPr>
              <w:t>Departmental Elective – V</w:t>
            </w:r>
          </w:p>
        </w:tc>
        <w:tc>
          <w:tcPr>
            <w:tcW w:w="735" w:type="dxa"/>
            <w:vAlign w:val="center"/>
          </w:tcPr>
          <w:p w14:paraId="575D146E" w14:textId="77777777" w:rsidR="0006375F" w:rsidRPr="00A336C3" w:rsidRDefault="0006375F" w:rsidP="0006375F">
            <w:pPr>
              <w:spacing w:line="275" w:lineRule="exact"/>
              <w:jc w:val="center"/>
              <w:rPr>
                <w:b/>
              </w:rPr>
            </w:pPr>
            <w:r w:rsidRPr="00A336C3">
              <w:rPr>
                <w:b/>
              </w:rPr>
              <w:t>L</w:t>
            </w:r>
          </w:p>
        </w:tc>
        <w:tc>
          <w:tcPr>
            <w:tcW w:w="735" w:type="dxa"/>
            <w:vAlign w:val="center"/>
          </w:tcPr>
          <w:p w14:paraId="28E5929C" w14:textId="77777777" w:rsidR="0006375F" w:rsidRPr="00A336C3" w:rsidRDefault="0006375F" w:rsidP="0006375F">
            <w:pPr>
              <w:spacing w:line="275" w:lineRule="exact"/>
              <w:jc w:val="center"/>
              <w:rPr>
                <w:b/>
              </w:rPr>
            </w:pPr>
            <w:r w:rsidRPr="00A336C3">
              <w:rPr>
                <w:b/>
              </w:rPr>
              <w:t>T</w:t>
            </w:r>
          </w:p>
        </w:tc>
        <w:tc>
          <w:tcPr>
            <w:tcW w:w="735" w:type="dxa"/>
            <w:vAlign w:val="center"/>
          </w:tcPr>
          <w:p w14:paraId="0A362B90" w14:textId="77777777" w:rsidR="0006375F" w:rsidRPr="00A336C3" w:rsidRDefault="0006375F" w:rsidP="0006375F">
            <w:pPr>
              <w:spacing w:line="275" w:lineRule="exact"/>
              <w:jc w:val="center"/>
              <w:rPr>
                <w:b/>
              </w:rPr>
            </w:pPr>
            <w:r w:rsidRPr="00A336C3">
              <w:rPr>
                <w:b/>
              </w:rPr>
              <w:t>P</w:t>
            </w:r>
          </w:p>
        </w:tc>
        <w:tc>
          <w:tcPr>
            <w:tcW w:w="736" w:type="dxa"/>
            <w:vAlign w:val="center"/>
          </w:tcPr>
          <w:p w14:paraId="5B31F253" w14:textId="77777777" w:rsidR="0006375F" w:rsidRPr="00A336C3" w:rsidRDefault="0006375F" w:rsidP="0006375F">
            <w:pPr>
              <w:spacing w:line="275" w:lineRule="exact"/>
              <w:jc w:val="center"/>
              <w:rPr>
                <w:b/>
              </w:rPr>
            </w:pPr>
            <w:r w:rsidRPr="00A336C3">
              <w:rPr>
                <w:b/>
              </w:rPr>
              <w:t>C</w:t>
            </w:r>
          </w:p>
        </w:tc>
      </w:tr>
      <w:tr w:rsidR="0006375F" w:rsidRPr="00A336C3" w14:paraId="64EAF685" w14:textId="77777777" w:rsidTr="0006375F">
        <w:trPr>
          <w:trHeight w:val="345"/>
          <w:jc w:val="center"/>
        </w:trPr>
        <w:tc>
          <w:tcPr>
            <w:tcW w:w="614" w:type="dxa"/>
            <w:vAlign w:val="center"/>
          </w:tcPr>
          <w:p w14:paraId="407796A3" w14:textId="77777777" w:rsidR="0006375F" w:rsidRPr="00A336C3" w:rsidRDefault="0006375F" w:rsidP="0006375F">
            <w:pPr>
              <w:spacing w:before="40" w:line="275" w:lineRule="exact"/>
              <w:ind w:left="-6"/>
              <w:jc w:val="center"/>
            </w:pPr>
            <w:r w:rsidRPr="00A336C3">
              <w:t>1.</w:t>
            </w:r>
          </w:p>
        </w:tc>
        <w:tc>
          <w:tcPr>
            <w:tcW w:w="1239" w:type="dxa"/>
            <w:vAlign w:val="center"/>
          </w:tcPr>
          <w:p w14:paraId="46DACCC5" w14:textId="77777777" w:rsidR="0006375F" w:rsidRPr="00A336C3" w:rsidRDefault="0006375F" w:rsidP="0006375F">
            <w:pPr>
              <w:spacing w:line="275" w:lineRule="exact"/>
              <w:jc w:val="center"/>
            </w:pPr>
            <w:r w:rsidRPr="00A336C3">
              <w:t>PH4212</w:t>
            </w:r>
          </w:p>
        </w:tc>
        <w:tc>
          <w:tcPr>
            <w:tcW w:w="4654" w:type="dxa"/>
            <w:vAlign w:val="center"/>
          </w:tcPr>
          <w:p w14:paraId="52EE8E70" w14:textId="77777777" w:rsidR="0006375F" w:rsidRPr="00A336C3" w:rsidRDefault="0006375F" w:rsidP="0006375F">
            <w:pPr>
              <w:spacing w:line="275" w:lineRule="exact"/>
              <w:rPr>
                <w:bCs/>
              </w:rPr>
            </w:pPr>
            <w:r w:rsidRPr="00A336C3">
              <w:rPr>
                <w:bCs/>
              </w:rPr>
              <w:t xml:space="preserve">X-ray and Applications </w:t>
            </w:r>
          </w:p>
        </w:tc>
        <w:tc>
          <w:tcPr>
            <w:tcW w:w="735" w:type="dxa"/>
            <w:vAlign w:val="center"/>
          </w:tcPr>
          <w:p w14:paraId="24DB359B" w14:textId="77777777" w:rsidR="0006375F" w:rsidRPr="00A336C3" w:rsidRDefault="0006375F" w:rsidP="0006375F">
            <w:pPr>
              <w:spacing w:line="275" w:lineRule="exact"/>
              <w:jc w:val="center"/>
            </w:pPr>
            <w:r w:rsidRPr="00A336C3">
              <w:t>3</w:t>
            </w:r>
          </w:p>
        </w:tc>
        <w:tc>
          <w:tcPr>
            <w:tcW w:w="735" w:type="dxa"/>
            <w:vAlign w:val="center"/>
          </w:tcPr>
          <w:p w14:paraId="08A449C3" w14:textId="77777777" w:rsidR="0006375F" w:rsidRPr="00A336C3" w:rsidRDefault="0006375F" w:rsidP="0006375F">
            <w:pPr>
              <w:spacing w:line="275" w:lineRule="exact"/>
              <w:jc w:val="center"/>
            </w:pPr>
            <w:r w:rsidRPr="00A336C3">
              <w:t>0</w:t>
            </w:r>
          </w:p>
        </w:tc>
        <w:tc>
          <w:tcPr>
            <w:tcW w:w="735" w:type="dxa"/>
            <w:vAlign w:val="center"/>
          </w:tcPr>
          <w:p w14:paraId="21AE7823" w14:textId="77777777" w:rsidR="0006375F" w:rsidRPr="00A336C3" w:rsidRDefault="0006375F" w:rsidP="0006375F">
            <w:pPr>
              <w:spacing w:line="275" w:lineRule="exact"/>
              <w:jc w:val="center"/>
            </w:pPr>
            <w:r w:rsidRPr="00A336C3">
              <w:t>0</w:t>
            </w:r>
          </w:p>
        </w:tc>
        <w:tc>
          <w:tcPr>
            <w:tcW w:w="736" w:type="dxa"/>
            <w:vAlign w:val="center"/>
          </w:tcPr>
          <w:p w14:paraId="3D439654" w14:textId="77777777" w:rsidR="0006375F" w:rsidRPr="00A336C3" w:rsidRDefault="0006375F" w:rsidP="0006375F">
            <w:pPr>
              <w:spacing w:line="275" w:lineRule="exact"/>
              <w:jc w:val="center"/>
            </w:pPr>
            <w:r w:rsidRPr="00A336C3">
              <w:t>3</w:t>
            </w:r>
          </w:p>
        </w:tc>
      </w:tr>
      <w:tr w:rsidR="0006375F" w:rsidRPr="00A336C3" w14:paraId="61184B9E" w14:textId="77777777" w:rsidTr="0006375F">
        <w:trPr>
          <w:trHeight w:val="345"/>
          <w:jc w:val="center"/>
        </w:trPr>
        <w:tc>
          <w:tcPr>
            <w:tcW w:w="614" w:type="dxa"/>
            <w:vAlign w:val="center"/>
          </w:tcPr>
          <w:p w14:paraId="25003CA3" w14:textId="77777777" w:rsidR="0006375F" w:rsidRPr="00A336C3" w:rsidRDefault="0006375F" w:rsidP="0006375F">
            <w:pPr>
              <w:spacing w:before="40" w:line="275" w:lineRule="exact"/>
              <w:ind w:left="-6"/>
              <w:jc w:val="center"/>
            </w:pPr>
            <w:r w:rsidRPr="00A336C3">
              <w:t>2.</w:t>
            </w:r>
          </w:p>
        </w:tc>
        <w:tc>
          <w:tcPr>
            <w:tcW w:w="1239" w:type="dxa"/>
            <w:vAlign w:val="center"/>
          </w:tcPr>
          <w:p w14:paraId="1522F769" w14:textId="77777777" w:rsidR="0006375F" w:rsidRPr="00A336C3" w:rsidRDefault="0006375F" w:rsidP="0006375F">
            <w:pPr>
              <w:spacing w:line="275" w:lineRule="exact"/>
              <w:jc w:val="center"/>
            </w:pPr>
            <w:r w:rsidRPr="00A336C3">
              <w:t>PH4213</w:t>
            </w:r>
          </w:p>
        </w:tc>
        <w:tc>
          <w:tcPr>
            <w:tcW w:w="4654" w:type="dxa"/>
            <w:vAlign w:val="center"/>
          </w:tcPr>
          <w:p w14:paraId="797A217A" w14:textId="77777777" w:rsidR="0006375F" w:rsidRPr="00A336C3" w:rsidRDefault="0006375F" w:rsidP="0006375F">
            <w:pPr>
              <w:spacing w:line="275" w:lineRule="exact"/>
            </w:pPr>
            <w:r w:rsidRPr="00A336C3">
              <w:t>Materials Engineering</w:t>
            </w:r>
          </w:p>
        </w:tc>
        <w:tc>
          <w:tcPr>
            <w:tcW w:w="735" w:type="dxa"/>
            <w:vAlign w:val="center"/>
          </w:tcPr>
          <w:p w14:paraId="5D633736" w14:textId="77777777" w:rsidR="0006375F" w:rsidRPr="00A336C3" w:rsidRDefault="0006375F" w:rsidP="0006375F">
            <w:pPr>
              <w:spacing w:line="275" w:lineRule="exact"/>
              <w:jc w:val="center"/>
            </w:pPr>
            <w:r w:rsidRPr="00A336C3">
              <w:t>3</w:t>
            </w:r>
          </w:p>
        </w:tc>
        <w:tc>
          <w:tcPr>
            <w:tcW w:w="735" w:type="dxa"/>
            <w:vAlign w:val="center"/>
          </w:tcPr>
          <w:p w14:paraId="4249F00E" w14:textId="77777777" w:rsidR="0006375F" w:rsidRPr="00A336C3" w:rsidRDefault="0006375F" w:rsidP="0006375F">
            <w:pPr>
              <w:spacing w:line="275" w:lineRule="exact"/>
              <w:jc w:val="center"/>
            </w:pPr>
            <w:r w:rsidRPr="00A336C3">
              <w:t>0</w:t>
            </w:r>
          </w:p>
        </w:tc>
        <w:tc>
          <w:tcPr>
            <w:tcW w:w="735" w:type="dxa"/>
            <w:vAlign w:val="center"/>
          </w:tcPr>
          <w:p w14:paraId="298B0FF8" w14:textId="77777777" w:rsidR="0006375F" w:rsidRPr="00A336C3" w:rsidRDefault="0006375F" w:rsidP="0006375F">
            <w:pPr>
              <w:spacing w:line="275" w:lineRule="exact"/>
              <w:jc w:val="center"/>
            </w:pPr>
            <w:r w:rsidRPr="00A336C3">
              <w:t>0</w:t>
            </w:r>
          </w:p>
        </w:tc>
        <w:tc>
          <w:tcPr>
            <w:tcW w:w="736" w:type="dxa"/>
            <w:vAlign w:val="center"/>
          </w:tcPr>
          <w:p w14:paraId="56F0707D" w14:textId="77777777" w:rsidR="0006375F" w:rsidRPr="00A336C3" w:rsidRDefault="0006375F" w:rsidP="0006375F">
            <w:pPr>
              <w:spacing w:line="275" w:lineRule="exact"/>
              <w:jc w:val="center"/>
            </w:pPr>
            <w:r w:rsidRPr="00A336C3">
              <w:t>3</w:t>
            </w:r>
          </w:p>
        </w:tc>
      </w:tr>
      <w:tr w:rsidR="0006375F" w:rsidRPr="00A336C3" w14:paraId="73A1244D" w14:textId="77777777" w:rsidTr="0006375F">
        <w:trPr>
          <w:trHeight w:val="345"/>
          <w:jc w:val="center"/>
        </w:trPr>
        <w:tc>
          <w:tcPr>
            <w:tcW w:w="614" w:type="dxa"/>
            <w:vAlign w:val="center"/>
          </w:tcPr>
          <w:p w14:paraId="7C19CEED" w14:textId="77777777" w:rsidR="0006375F" w:rsidRPr="00A336C3" w:rsidRDefault="0006375F" w:rsidP="0006375F">
            <w:pPr>
              <w:spacing w:before="40" w:line="275" w:lineRule="exact"/>
              <w:ind w:left="-6"/>
              <w:jc w:val="center"/>
            </w:pPr>
            <w:r w:rsidRPr="00A336C3">
              <w:t>3.</w:t>
            </w:r>
          </w:p>
        </w:tc>
        <w:tc>
          <w:tcPr>
            <w:tcW w:w="1239" w:type="dxa"/>
            <w:vAlign w:val="center"/>
          </w:tcPr>
          <w:p w14:paraId="052454D6" w14:textId="77777777" w:rsidR="0006375F" w:rsidRPr="00A336C3" w:rsidRDefault="0006375F" w:rsidP="0006375F">
            <w:pPr>
              <w:spacing w:line="275" w:lineRule="exact"/>
              <w:jc w:val="center"/>
            </w:pPr>
            <w:r w:rsidRPr="00A336C3">
              <w:t>PH4214</w:t>
            </w:r>
          </w:p>
        </w:tc>
        <w:tc>
          <w:tcPr>
            <w:tcW w:w="4654" w:type="dxa"/>
            <w:vAlign w:val="center"/>
          </w:tcPr>
          <w:p w14:paraId="5DD7373C" w14:textId="77777777" w:rsidR="0006375F" w:rsidRPr="00A336C3" w:rsidRDefault="0006375F" w:rsidP="0006375F">
            <w:pPr>
              <w:spacing w:line="275" w:lineRule="exact"/>
            </w:pPr>
            <w:r w:rsidRPr="00A336C3">
              <w:rPr>
                <w:shd w:val="clear" w:color="auto" w:fill="FFFFFF"/>
              </w:rPr>
              <w:t xml:space="preserve">Superconducting Qubits: Fundamentals and Operation </w:t>
            </w:r>
          </w:p>
        </w:tc>
        <w:tc>
          <w:tcPr>
            <w:tcW w:w="735" w:type="dxa"/>
            <w:vAlign w:val="center"/>
          </w:tcPr>
          <w:p w14:paraId="246EDA0E" w14:textId="77777777" w:rsidR="0006375F" w:rsidRPr="00A336C3" w:rsidRDefault="0006375F" w:rsidP="0006375F">
            <w:pPr>
              <w:spacing w:line="275" w:lineRule="exact"/>
              <w:jc w:val="center"/>
            </w:pPr>
            <w:r w:rsidRPr="00A336C3">
              <w:t>3</w:t>
            </w:r>
          </w:p>
        </w:tc>
        <w:tc>
          <w:tcPr>
            <w:tcW w:w="735" w:type="dxa"/>
            <w:vAlign w:val="center"/>
          </w:tcPr>
          <w:p w14:paraId="4BB01C15" w14:textId="77777777" w:rsidR="0006375F" w:rsidRPr="00A336C3" w:rsidRDefault="0006375F" w:rsidP="0006375F">
            <w:pPr>
              <w:spacing w:line="275" w:lineRule="exact"/>
              <w:jc w:val="center"/>
            </w:pPr>
            <w:r w:rsidRPr="00A336C3">
              <w:t>0</w:t>
            </w:r>
          </w:p>
        </w:tc>
        <w:tc>
          <w:tcPr>
            <w:tcW w:w="735" w:type="dxa"/>
            <w:vAlign w:val="center"/>
          </w:tcPr>
          <w:p w14:paraId="3E323908" w14:textId="77777777" w:rsidR="0006375F" w:rsidRPr="00A336C3" w:rsidRDefault="0006375F" w:rsidP="0006375F">
            <w:pPr>
              <w:spacing w:line="275" w:lineRule="exact"/>
              <w:jc w:val="center"/>
            </w:pPr>
            <w:r w:rsidRPr="00A336C3">
              <w:t>0</w:t>
            </w:r>
          </w:p>
        </w:tc>
        <w:tc>
          <w:tcPr>
            <w:tcW w:w="736" w:type="dxa"/>
            <w:vAlign w:val="center"/>
          </w:tcPr>
          <w:p w14:paraId="27C2B4DC" w14:textId="77777777" w:rsidR="0006375F" w:rsidRPr="00A336C3" w:rsidRDefault="0006375F" w:rsidP="0006375F">
            <w:pPr>
              <w:spacing w:line="275" w:lineRule="exact"/>
              <w:jc w:val="center"/>
            </w:pPr>
            <w:r w:rsidRPr="00A336C3">
              <w:t>3</w:t>
            </w:r>
          </w:p>
        </w:tc>
      </w:tr>
      <w:tr w:rsidR="0006375F" w:rsidRPr="00A336C3" w14:paraId="4B6EC544" w14:textId="77777777" w:rsidTr="0006375F">
        <w:trPr>
          <w:trHeight w:val="345"/>
          <w:jc w:val="center"/>
        </w:trPr>
        <w:tc>
          <w:tcPr>
            <w:tcW w:w="614" w:type="dxa"/>
            <w:vAlign w:val="center"/>
          </w:tcPr>
          <w:p w14:paraId="07FA89A6" w14:textId="77777777" w:rsidR="0006375F" w:rsidRPr="00A336C3" w:rsidRDefault="0006375F" w:rsidP="0006375F">
            <w:pPr>
              <w:spacing w:before="40" w:line="275" w:lineRule="exact"/>
              <w:ind w:left="-6"/>
              <w:jc w:val="center"/>
            </w:pPr>
            <w:r w:rsidRPr="00A336C3">
              <w:t>4.</w:t>
            </w:r>
          </w:p>
        </w:tc>
        <w:tc>
          <w:tcPr>
            <w:tcW w:w="1239" w:type="dxa"/>
            <w:vAlign w:val="center"/>
          </w:tcPr>
          <w:p w14:paraId="317F5988" w14:textId="77777777" w:rsidR="0006375F" w:rsidRPr="00A336C3" w:rsidRDefault="0006375F" w:rsidP="0006375F">
            <w:pPr>
              <w:spacing w:line="275" w:lineRule="exact"/>
              <w:jc w:val="center"/>
            </w:pPr>
            <w:r w:rsidRPr="00A336C3">
              <w:t>PH4215</w:t>
            </w:r>
          </w:p>
        </w:tc>
        <w:tc>
          <w:tcPr>
            <w:tcW w:w="4654" w:type="dxa"/>
            <w:vAlign w:val="center"/>
          </w:tcPr>
          <w:p w14:paraId="7D9A8108" w14:textId="77777777" w:rsidR="0006375F" w:rsidRPr="00A336C3" w:rsidRDefault="0006375F" w:rsidP="0006375F">
            <w:pPr>
              <w:spacing w:line="275" w:lineRule="exact"/>
              <w:rPr>
                <w:shd w:val="clear" w:color="auto" w:fill="FFFFFF"/>
              </w:rPr>
            </w:pPr>
            <w:r w:rsidRPr="00A336C3">
              <w:rPr>
                <w:shd w:val="clear" w:color="auto" w:fill="FFFFFF"/>
              </w:rPr>
              <w:t>Analytical Techniques</w:t>
            </w:r>
          </w:p>
        </w:tc>
        <w:tc>
          <w:tcPr>
            <w:tcW w:w="735" w:type="dxa"/>
            <w:vAlign w:val="center"/>
          </w:tcPr>
          <w:p w14:paraId="2B550CD0" w14:textId="77777777" w:rsidR="0006375F" w:rsidRPr="00A336C3" w:rsidRDefault="0006375F" w:rsidP="0006375F">
            <w:pPr>
              <w:spacing w:line="275" w:lineRule="exact"/>
              <w:jc w:val="center"/>
            </w:pPr>
            <w:r w:rsidRPr="00A336C3">
              <w:t>3</w:t>
            </w:r>
          </w:p>
        </w:tc>
        <w:tc>
          <w:tcPr>
            <w:tcW w:w="735" w:type="dxa"/>
            <w:vAlign w:val="center"/>
          </w:tcPr>
          <w:p w14:paraId="78D9599B" w14:textId="77777777" w:rsidR="0006375F" w:rsidRPr="00A336C3" w:rsidRDefault="0006375F" w:rsidP="0006375F">
            <w:pPr>
              <w:spacing w:line="275" w:lineRule="exact"/>
              <w:jc w:val="center"/>
            </w:pPr>
            <w:r w:rsidRPr="00A336C3">
              <w:t>0</w:t>
            </w:r>
          </w:p>
        </w:tc>
        <w:tc>
          <w:tcPr>
            <w:tcW w:w="735" w:type="dxa"/>
            <w:vAlign w:val="center"/>
          </w:tcPr>
          <w:p w14:paraId="454F8B8A" w14:textId="77777777" w:rsidR="0006375F" w:rsidRPr="00A336C3" w:rsidRDefault="0006375F" w:rsidP="0006375F">
            <w:pPr>
              <w:spacing w:line="275" w:lineRule="exact"/>
              <w:jc w:val="center"/>
            </w:pPr>
            <w:r w:rsidRPr="00A336C3">
              <w:t>0</w:t>
            </w:r>
          </w:p>
        </w:tc>
        <w:tc>
          <w:tcPr>
            <w:tcW w:w="736" w:type="dxa"/>
            <w:vAlign w:val="center"/>
          </w:tcPr>
          <w:p w14:paraId="17A90D45" w14:textId="77777777" w:rsidR="0006375F" w:rsidRPr="00A336C3" w:rsidRDefault="0006375F" w:rsidP="0006375F">
            <w:pPr>
              <w:spacing w:line="275" w:lineRule="exact"/>
              <w:jc w:val="center"/>
            </w:pPr>
            <w:r w:rsidRPr="00A336C3">
              <w:t>3</w:t>
            </w:r>
          </w:p>
        </w:tc>
      </w:tr>
    </w:tbl>
    <w:p w14:paraId="73929A31" w14:textId="77777777" w:rsidR="0006375F" w:rsidRPr="00A336C3" w:rsidRDefault="0006375F" w:rsidP="0006375F">
      <w:pPr>
        <w:jc w:val="center"/>
        <w:rPr>
          <w:b/>
          <w:bCs/>
          <w:sz w:val="28"/>
          <w:szCs w:val="36"/>
        </w:rPr>
      </w:pPr>
    </w:p>
    <w:tbl>
      <w:tblPr>
        <w:tblStyle w:val="TableGrid1"/>
        <w:tblW w:w="9429" w:type="dxa"/>
        <w:jc w:val="center"/>
        <w:tblLook w:val="04A0" w:firstRow="1" w:lastRow="0" w:firstColumn="1" w:lastColumn="0" w:noHBand="0" w:noVBand="1"/>
      </w:tblPr>
      <w:tblGrid>
        <w:gridCol w:w="613"/>
        <w:gridCol w:w="1237"/>
        <w:gridCol w:w="4642"/>
        <w:gridCol w:w="734"/>
        <w:gridCol w:w="734"/>
        <w:gridCol w:w="734"/>
        <w:gridCol w:w="735"/>
      </w:tblGrid>
      <w:tr w:rsidR="0006375F" w:rsidRPr="00A336C3" w14:paraId="0249966E" w14:textId="77777777" w:rsidTr="0006375F">
        <w:trPr>
          <w:trHeight w:val="603"/>
          <w:jc w:val="center"/>
        </w:trPr>
        <w:tc>
          <w:tcPr>
            <w:tcW w:w="613" w:type="dxa"/>
            <w:vAlign w:val="center"/>
          </w:tcPr>
          <w:p w14:paraId="5A32377F" w14:textId="77777777" w:rsidR="0006375F" w:rsidRPr="00A336C3" w:rsidRDefault="0006375F" w:rsidP="0006375F">
            <w:pPr>
              <w:spacing w:line="275" w:lineRule="exact"/>
              <w:jc w:val="center"/>
              <w:rPr>
                <w:b/>
              </w:rPr>
            </w:pPr>
            <w:r w:rsidRPr="00A336C3">
              <w:rPr>
                <w:b/>
              </w:rPr>
              <w:lastRenderedPageBreak/>
              <w:t>Sl. No.</w:t>
            </w:r>
          </w:p>
        </w:tc>
        <w:tc>
          <w:tcPr>
            <w:tcW w:w="1237" w:type="dxa"/>
            <w:vAlign w:val="center"/>
          </w:tcPr>
          <w:p w14:paraId="5387D9FA" w14:textId="77777777" w:rsidR="0006375F" w:rsidRPr="00A336C3" w:rsidRDefault="0006375F" w:rsidP="0006375F">
            <w:pPr>
              <w:spacing w:line="275" w:lineRule="exact"/>
              <w:jc w:val="center"/>
              <w:rPr>
                <w:b/>
              </w:rPr>
            </w:pPr>
            <w:r w:rsidRPr="00A336C3">
              <w:rPr>
                <w:b/>
              </w:rPr>
              <w:t>Course Code</w:t>
            </w:r>
          </w:p>
        </w:tc>
        <w:tc>
          <w:tcPr>
            <w:tcW w:w="4642" w:type="dxa"/>
            <w:vAlign w:val="center"/>
          </w:tcPr>
          <w:p w14:paraId="1DC239AB" w14:textId="77777777" w:rsidR="0006375F" w:rsidRPr="00A336C3" w:rsidRDefault="0006375F" w:rsidP="0006375F">
            <w:pPr>
              <w:spacing w:line="275" w:lineRule="exact"/>
              <w:jc w:val="center"/>
              <w:rPr>
                <w:b/>
              </w:rPr>
            </w:pPr>
            <w:r w:rsidRPr="00A336C3">
              <w:rPr>
                <w:b/>
                <w:bCs/>
                <w:sz w:val="28"/>
                <w:szCs w:val="36"/>
              </w:rPr>
              <w:t>Departmental Elective – VI</w:t>
            </w:r>
          </w:p>
        </w:tc>
        <w:tc>
          <w:tcPr>
            <w:tcW w:w="734" w:type="dxa"/>
            <w:vAlign w:val="center"/>
          </w:tcPr>
          <w:p w14:paraId="3F2B1389" w14:textId="77777777" w:rsidR="0006375F" w:rsidRPr="00A336C3" w:rsidRDefault="0006375F" w:rsidP="0006375F">
            <w:pPr>
              <w:spacing w:line="275" w:lineRule="exact"/>
              <w:jc w:val="center"/>
              <w:rPr>
                <w:b/>
              </w:rPr>
            </w:pPr>
            <w:r w:rsidRPr="00A336C3">
              <w:rPr>
                <w:b/>
              </w:rPr>
              <w:t>L</w:t>
            </w:r>
          </w:p>
        </w:tc>
        <w:tc>
          <w:tcPr>
            <w:tcW w:w="734" w:type="dxa"/>
            <w:vAlign w:val="center"/>
          </w:tcPr>
          <w:p w14:paraId="7299545F" w14:textId="77777777" w:rsidR="0006375F" w:rsidRPr="00A336C3" w:rsidRDefault="0006375F" w:rsidP="0006375F">
            <w:pPr>
              <w:spacing w:line="275" w:lineRule="exact"/>
              <w:jc w:val="center"/>
              <w:rPr>
                <w:b/>
              </w:rPr>
            </w:pPr>
            <w:r w:rsidRPr="00A336C3">
              <w:rPr>
                <w:b/>
              </w:rPr>
              <w:t>T</w:t>
            </w:r>
          </w:p>
        </w:tc>
        <w:tc>
          <w:tcPr>
            <w:tcW w:w="734" w:type="dxa"/>
            <w:vAlign w:val="center"/>
          </w:tcPr>
          <w:p w14:paraId="7F46A609" w14:textId="77777777" w:rsidR="0006375F" w:rsidRPr="00A336C3" w:rsidRDefault="0006375F" w:rsidP="0006375F">
            <w:pPr>
              <w:spacing w:line="275" w:lineRule="exact"/>
              <w:jc w:val="center"/>
              <w:rPr>
                <w:b/>
              </w:rPr>
            </w:pPr>
            <w:r w:rsidRPr="00A336C3">
              <w:rPr>
                <w:b/>
              </w:rPr>
              <w:t>P</w:t>
            </w:r>
          </w:p>
        </w:tc>
        <w:tc>
          <w:tcPr>
            <w:tcW w:w="735" w:type="dxa"/>
            <w:vAlign w:val="center"/>
          </w:tcPr>
          <w:p w14:paraId="545CAC44" w14:textId="77777777" w:rsidR="0006375F" w:rsidRPr="00A336C3" w:rsidRDefault="0006375F" w:rsidP="0006375F">
            <w:pPr>
              <w:spacing w:line="275" w:lineRule="exact"/>
              <w:jc w:val="center"/>
              <w:rPr>
                <w:b/>
              </w:rPr>
            </w:pPr>
            <w:r w:rsidRPr="00A336C3">
              <w:rPr>
                <w:b/>
              </w:rPr>
              <w:t>C</w:t>
            </w:r>
          </w:p>
        </w:tc>
      </w:tr>
      <w:tr w:rsidR="0006375F" w:rsidRPr="00A336C3" w14:paraId="094F9369" w14:textId="77777777" w:rsidTr="0006375F">
        <w:trPr>
          <w:trHeight w:val="599"/>
          <w:jc w:val="center"/>
        </w:trPr>
        <w:tc>
          <w:tcPr>
            <w:tcW w:w="613" w:type="dxa"/>
            <w:vAlign w:val="center"/>
          </w:tcPr>
          <w:p w14:paraId="5C1CB8C0" w14:textId="77777777" w:rsidR="0006375F" w:rsidRPr="00A336C3" w:rsidRDefault="0006375F" w:rsidP="0006375F">
            <w:pPr>
              <w:spacing w:before="40" w:line="275" w:lineRule="exact"/>
              <w:ind w:left="-6"/>
              <w:jc w:val="center"/>
            </w:pPr>
            <w:r w:rsidRPr="00A336C3">
              <w:t>1.</w:t>
            </w:r>
          </w:p>
        </w:tc>
        <w:tc>
          <w:tcPr>
            <w:tcW w:w="1237" w:type="dxa"/>
            <w:vAlign w:val="center"/>
          </w:tcPr>
          <w:p w14:paraId="54E87FD5" w14:textId="77777777" w:rsidR="0006375F" w:rsidRPr="00A336C3" w:rsidRDefault="0006375F" w:rsidP="0006375F">
            <w:pPr>
              <w:spacing w:line="275" w:lineRule="exact"/>
              <w:jc w:val="center"/>
              <w:rPr>
                <w:rFonts w:eastAsia="Calibri"/>
              </w:rPr>
            </w:pPr>
            <w:r w:rsidRPr="00A336C3">
              <w:rPr>
                <w:rFonts w:eastAsia="CIDFont+F1"/>
                <w:lang w:val="en-IN"/>
              </w:rPr>
              <w:t>PH4216</w:t>
            </w:r>
          </w:p>
        </w:tc>
        <w:tc>
          <w:tcPr>
            <w:tcW w:w="4642" w:type="dxa"/>
            <w:vAlign w:val="center"/>
          </w:tcPr>
          <w:p w14:paraId="767CF64D" w14:textId="77777777" w:rsidR="0006375F" w:rsidRPr="00A336C3" w:rsidRDefault="0006375F" w:rsidP="0006375F">
            <w:pPr>
              <w:spacing w:line="275" w:lineRule="exact"/>
            </w:pPr>
            <w:r w:rsidRPr="00A336C3">
              <w:rPr>
                <w:shd w:val="clear" w:color="auto" w:fill="FFFFFF"/>
              </w:rPr>
              <w:t>Computational Methods for Classical and Quantum Physics</w:t>
            </w:r>
          </w:p>
        </w:tc>
        <w:tc>
          <w:tcPr>
            <w:tcW w:w="734" w:type="dxa"/>
            <w:vAlign w:val="center"/>
          </w:tcPr>
          <w:p w14:paraId="3301E5B4" w14:textId="77777777" w:rsidR="0006375F" w:rsidRPr="00A336C3" w:rsidRDefault="0006375F" w:rsidP="0006375F">
            <w:pPr>
              <w:spacing w:line="275" w:lineRule="exact"/>
              <w:jc w:val="center"/>
            </w:pPr>
            <w:r w:rsidRPr="00A336C3">
              <w:t>3</w:t>
            </w:r>
          </w:p>
        </w:tc>
        <w:tc>
          <w:tcPr>
            <w:tcW w:w="734" w:type="dxa"/>
            <w:vAlign w:val="center"/>
          </w:tcPr>
          <w:p w14:paraId="6AD5FC6F" w14:textId="77777777" w:rsidR="0006375F" w:rsidRPr="00A336C3" w:rsidRDefault="0006375F" w:rsidP="0006375F">
            <w:pPr>
              <w:spacing w:line="275" w:lineRule="exact"/>
              <w:jc w:val="center"/>
            </w:pPr>
            <w:r w:rsidRPr="00A336C3">
              <w:t>0</w:t>
            </w:r>
          </w:p>
        </w:tc>
        <w:tc>
          <w:tcPr>
            <w:tcW w:w="734" w:type="dxa"/>
            <w:vAlign w:val="center"/>
          </w:tcPr>
          <w:p w14:paraId="2E422A8F" w14:textId="77777777" w:rsidR="0006375F" w:rsidRPr="00A336C3" w:rsidRDefault="0006375F" w:rsidP="0006375F">
            <w:pPr>
              <w:spacing w:line="275" w:lineRule="exact"/>
              <w:jc w:val="center"/>
            </w:pPr>
            <w:r w:rsidRPr="00A336C3">
              <w:t>0</w:t>
            </w:r>
          </w:p>
        </w:tc>
        <w:tc>
          <w:tcPr>
            <w:tcW w:w="735" w:type="dxa"/>
            <w:vAlign w:val="center"/>
          </w:tcPr>
          <w:p w14:paraId="3B6769B8" w14:textId="77777777" w:rsidR="0006375F" w:rsidRPr="00A336C3" w:rsidRDefault="0006375F" w:rsidP="0006375F">
            <w:pPr>
              <w:spacing w:line="275" w:lineRule="exact"/>
              <w:jc w:val="center"/>
            </w:pPr>
            <w:r w:rsidRPr="00A336C3">
              <w:t>3</w:t>
            </w:r>
          </w:p>
        </w:tc>
      </w:tr>
      <w:tr w:rsidR="0006375F" w:rsidRPr="00A336C3" w14:paraId="7330B0E8" w14:textId="77777777" w:rsidTr="0006375F">
        <w:trPr>
          <w:trHeight w:val="301"/>
          <w:jc w:val="center"/>
        </w:trPr>
        <w:tc>
          <w:tcPr>
            <w:tcW w:w="613" w:type="dxa"/>
            <w:vAlign w:val="center"/>
          </w:tcPr>
          <w:p w14:paraId="4CD6D545" w14:textId="77777777" w:rsidR="0006375F" w:rsidRPr="00A336C3" w:rsidRDefault="0006375F" w:rsidP="0006375F">
            <w:pPr>
              <w:spacing w:before="40" w:line="275" w:lineRule="exact"/>
              <w:ind w:left="-6"/>
              <w:jc w:val="center"/>
            </w:pPr>
            <w:r w:rsidRPr="00A336C3">
              <w:t>2.</w:t>
            </w:r>
          </w:p>
        </w:tc>
        <w:tc>
          <w:tcPr>
            <w:tcW w:w="1237" w:type="dxa"/>
            <w:vAlign w:val="center"/>
          </w:tcPr>
          <w:p w14:paraId="68C0A5C2" w14:textId="77777777" w:rsidR="0006375F" w:rsidRPr="00A336C3" w:rsidRDefault="0006375F" w:rsidP="0006375F">
            <w:pPr>
              <w:spacing w:line="275" w:lineRule="exact"/>
              <w:jc w:val="center"/>
              <w:rPr>
                <w:rFonts w:eastAsia="CIDFont+F1"/>
                <w:lang w:val="en-IN"/>
              </w:rPr>
            </w:pPr>
            <w:r w:rsidRPr="00A336C3">
              <w:rPr>
                <w:rFonts w:eastAsia="CIDFont+F1"/>
                <w:lang w:val="en-IN"/>
              </w:rPr>
              <w:t>PH4217</w:t>
            </w:r>
          </w:p>
        </w:tc>
        <w:tc>
          <w:tcPr>
            <w:tcW w:w="4642" w:type="dxa"/>
            <w:vAlign w:val="center"/>
          </w:tcPr>
          <w:p w14:paraId="41A400AF" w14:textId="77777777" w:rsidR="0006375F" w:rsidRPr="00A336C3" w:rsidRDefault="0006375F" w:rsidP="0006375F">
            <w:pPr>
              <w:spacing w:line="275" w:lineRule="exact"/>
              <w:rPr>
                <w:shd w:val="clear" w:color="auto" w:fill="FFFFFF"/>
              </w:rPr>
            </w:pPr>
            <w:r w:rsidRPr="00A336C3">
              <w:rPr>
                <w:shd w:val="clear" w:color="auto" w:fill="FFFFFF"/>
              </w:rPr>
              <w:t>LASER Technology</w:t>
            </w:r>
          </w:p>
        </w:tc>
        <w:tc>
          <w:tcPr>
            <w:tcW w:w="734" w:type="dxa"/>
            <w:vAlign w:val="center"/>
          </w:tcPr>
          <w:p w14:paraId="4BBB010E" w14:textId="77777777" w:rsidR="0006375F" w:rsidRPr="00A336C3" w:rsidRDefault="0006375F" w:rsidP="0006375F">
            <w:pPr>
              <w:spacing w:line="275" w:lineRule="exact"/>
              <w:jc w:val="center"/>
            </w:pPr>
            <w:r w:rsidRPr="00A336C3">
              <w:t>3</w:t>
            </w:r>
          </w:p>
        </w:tc>
        <w:tc>
          <w:tcPr>
            <w:tcW w:w="734" w:type="dxa"/>
            <w:vAlign w:val="center"/>
          </w:tcPr>
          <w:p w14:paraId="60245ADD" w14:textId="77777777" w:rsidR="0006375F" w:rsidRPr="00A336C3" w:rsidRDefault="0006375F" w:rsidP="0006375F">
            <w:pPr>
              <w:spacing w:line="275" w:lineRule="exact"/>
              <w:jc w:val="center"/>
            </w:pPr>
            <w:r w:rsidRPr="00A336C3">
              <w:t>0</w:t>
            </w:r>
          </w:p>
        </w:tc>
        <w:tc>
          <w:tcPr>
            <w:tcW w:w="734" w:type="dxa"/>
            <w:vAlign w:val="center"/>
          </w:tcPr>
          <w:p w14:paraId="6DBEB5E3" w14:textId="77777777" w:rsidR="0006375F" w:rsidRPr="00A336C3" w:rsidRDefault="0006375F" w:rsidP="0006375F">
            <w:pPr>
              <w:spacing w:line="275" w:lineRule="exact"/>
              <w:jc w:val="center"/>
            </w:pPr>
            <w:r w:rsidRPr="00A336C3">
              <w:t>0</w:t>
            </w:r>
          </w:p>
        </w:tc>
        <w:tc>
          <w:tcPr>
            <w:tcW w:w="735" w:type="dxa"/>
            <w:vAlign w:val="center"/>
          </w:tcPr>
          <w:p w14:paraId="4854AAFE" w14:textId="77777777" w:rsidR="0006375F" w:rsidRPr="00A336C3" w:rsidRDefault="0006375F" w:rsidP="0006375F">
            <w:pPr>
              <w:spacing w:line="275" w:lineRule="exact"/>
              <w:jc w:val="center"/>
            </w:pPr>
            <w:r w:rsidRPr="00A336C3">
              <w:t>3</w:t>
            </w:r>
          </w:p>
        </w:tc>
      </w:tr>
      <w:tr w:rsidR="0006375F" w:rsidRPr="00A336C3" w14:paraId="57576E08" w14:textId="77777777" w:rsidTr="0006375F">
        <w:trPr>
          <w:trHeight w:val="346"/>
          <w:jc w:val="center"/>
        </w:trPr>
        <w:tc>
          <w:tcPr>
            <w:tcW w:w="613" w:type="dxa"/>
            <w:vAlign w:val="center"/>
          </w:tcPr>
          <w:p w14:paraId="2DFF9DEE" w14:textId="77777777" w:rsidR="0006375F" w:rsidRPr="00A336C3" w:rsidRDefault="0006375F" w:rsidP="0006375F">
            <w:pPr>
              <w:spacing w:before="40" w:line="275" w:lineRule="exact"/>
              <w:ind w:left="-6"/>
              <w:jc w:val="center"/>
            </w:pPr>
            <w:r w:rsidRPr="00A336C3">
              <w:t>3.</w:t>
            </w:r>
          </w:p>
        </w:tc>
        <w:tc>
          <w:tcPr>
            <w:tcW w:w="1237" w:type="dxa"/>
            <w:vAlign w:val="center"/>
          </w:tcPr>
          <w:p w14:paraId="425A91CC" w14:textId="77777777" w:rsidR="0006375F" w:rsidRPr="00A336C3" w:rsidRDefault="0006375F" w:rsidP="0006375F">
            <w:pPr>
              <w:spacing w:line="275" w:lineRule="exact"/>
              <w:jc w:val="center"/>
            </w:pPr>
            <w:r w:rsidRPr="00A336C3">
              <w:rPr>
                <w:rFonts w:eastAsia="CIDFont+F1"/>
                <w:lang w:val="en-IN"/>
              </w:rPr>
              <w:t>PH4218</w:t>
            </w:r>
          </w:p>
        </w:tc>
        <w:tc>
          <w:tcPr>
            <w:tcW w:w="4642" w:type="dxa"/>
            <w:vAlign w:val="center"/>
          </w:tcPr>
          <w:p w14:paraId="27980CE3" w14:textId="77777777" w:rsidR="0006375F" w:rsidRPr="00A336C3" w:rsidRDefault="0006375F" w:rsidP="0006375F">
            <w:pPr>
              <w:spacing w:line="275" w:lineRule="exact"/>
            </w:pPr>
            <w:proofErr w:type="spellStart"/>
            <w:r w:rsidRPr="00A336C3">
              <w:rPr>
                <w:shd w:val="clear" w:color="auto" w:fill="FFFFFF"/>
              </w:rPr>
              <w:t>Atomtronics</w:t>
            </w:r>
            <w:proofErr w:type="spellEnd"/>
            <w:r w:rsidRPr="00A336C3">
              <w:rPr>
                <w:shd w:val="clear" w:color="auto" w:fill="FFFFFF"/>
              </w:rPr>
              <w:t xml:space="preserve"> &amp; Quantum Technology </w:t>
            </w:r>
          </w:p>
        </w:tc>
        <w:tc>
          <w:tcPr>
            <w:tcW w:w="734" w:type="dxa"/>
            <w:vAlign w:val="center"/>
          </w:tcPr>
          <w:p w14:paraId="0F3328C6" w14:textId="77777777" w:rsidR="0006375F" w:rsidRPr="00A336C3" w:rsidRDefault="0006375F" w:rsidP="0006375F">
            <w:pPr>
              <w:spacing w:line="275" w:lineRule="exact"/>
              <w:jc w:val="center"/>
            </w:pPr>
            <w:r w:rsidRPr="00A336C3">
              <w:t>3</w:t>
            </w:r>
          </w:p>
        </w:tc>
        <w:tc>
          <w:tcPr>
            <w:tcW w:w="734" w:type="dxa"/>
            <w:vAlign w:val="center"/>
          </w:tcPr>
          <w:p w14:paraId="38AFF245" w14:textId="77777777" w:rsidR="0006375F" w:rsidRPr="00A336C3" w:rsidRDefault="0006375F" w:rsidP="0006375F">
            <w:pPr>
              <w:spacing w:line="275" w:lineRule="exact"/>
              <w:jc w:val="center"/>
            </w:pPr>
            <w:r w:rsidRPr="00A336C3">
              <w:t>0</w:t>
            </w:r>
          </w:p>
        </w:tc>
        <w:tc>
          <w:tcPr>
            <w:tcW w:w="734" w:type="dxa"/>
            <w:vAlign w:val="center"/>
          </w:tcPr>
          <w:p w14:paraId="50EE1FB3" w14:textId="77777777" w:rsidR="0006375F" w:rsidRPr="00A336C3" w:rsidRDefault="0006375F" w:rsidP="0006375F">
            <w:pPr>
              <w:spacing w:line="275" w:lineRule="exact"/>
              <w:jc w:val="center"/>
            </w:pPr>
            <w:r w:rsidRPr="00A336C3">
              <w:t>0</w:t>
            </w:r>
          </w:p>
        </w:tc>
        <w:tc>
          <w:tcPr>
            <w:tcW w:w="735" w:type="dxa"/>
            <w:vAlign w:val="center"/>
          </w:tcPr>
          <w:p w14:paraId="5A42FFAD" w14:textId="77777777" w:rsidR="0006375F" w:rsidRPr="00A336C3" w:rsidRDefault="0006375F" w:rsidP="0006375F">
            <w:pPr>
              <w:spacing w:line="275" w:lineRule="exact"/>
              <w:jc w:val="center"/>
            </w:pPr>
            <w:r w:rsidRPr="00A336C3">
              <w:t>3</w:t>
            </w:r>
          </w:p>
        </w:tc>
      </w:tr>
      <w:tr w:rsidR="0006375F" w:rsidRPr="00A336C3" w14:paraId="33B91C97" w14:textId="77777777" w:rsidTr="0006375F">
        <w:trPr>
          <w:trHeight w:val="346"/>
          <w:jc w:val="center"/>
        </w:trPr>
        <w:tc>
          <w:tcPr>
            <w:tcW w:w="613" w:type="dxa"/>
            <w:vAlign w:val="center"/>
          </w:tcPr>
          <w:p w14:paraId="50250F1C" w14:textId="77777777" w:rsidR="0006375F" w:rsidRPr="00A336C3" w:rsidRDefault="0006375F" w:rsidP="0006375F">
            <w:pPr>
              <w:spacing w:before="40" w:line="275" w:lineRule="exact"/>
              <w:ind w:left="-6"/>
              <w:jc w:val="center"/>
            </w:pPr>
            <w:r w:rsidRPr="00A336C3">
              <w:t>4.</w:t>
            </w:r>
          </w:p>
        </w:tc>
        <w:tc>
          <w:tcPr>
            <w:tcW w:w="1237" w:type="dxa"/>
            <w:vAlign w:val="center"/>
          </w:tcPr>
          <w:p w14:paraId="38C175B8" w14:textId="77777777" w:rsidR="0006375F" w:rsidRPr="00A336C3" w:rsidRDefault="0006375F" w:rsidP="0006375F">
            <w:pPr>
              <w:spacing w:line="275" w:lineRule="exact"/>
              <w:jc w:val="center"/>
              <w:rPr>
                <w:rFonts w:eastAsia="CIDFont+F1"/>
                <w:lang w:val="en-IN"/>
              </w:rPr>
            </w:pPr>
            <w:r w:rsidRPr="00A336C3">
              <w:rPr>
                <w:rFonts w:eastAsia="CIDFont+F1"/>
                <w:lang w:val="en-IN"/>
              </w:rPr>
              <w:t>PH4219</w:t>
            </w:r>
          </w:p>
        </w:tc>
        <w:tc>
          <w:tcPr>
            <w:tcW w:w="4642" w:type="dxa"/>
            <w:vAlign w:val="center"/>
          </w:tcPr>
          <w:p w14:paraId="70CDF7CC" w14:textId="77777777" w:rsidR="0006375F" w:rsidRPr="00A336C3" w:rsidRDefault="0006375F" w:rsidP="0006375F">
            <w:pPr>
              <w:spacing w:line="275" w:lineRule="exact"/>
              <w:rPr>
                <w:shd w:val="clear" w:color="auto" w:fill="FFFFFF"/>
              </w:rPr>
            </w:pPr>
            <w:r w:rsidRPr="00A336C3">
              <w:t>Nanoscale Devices</w:t>
            </w:r>
          </w:p>
        </w:tc>
        <w:tc>
          <w:tcPr>
            <w:tcW w:w="734" w:type="dxa"/>
            <w:vAlign w:val="center"/>
          </w:tcPr>
          <w:p w14:paraId="28A832CA" w14:textId="77777777" w:rsidR="0006375F" w:rsidRPr="00A336C3" w:rsidRDefault="0006375F" w:rsidP="0006375F">
            <w:pPr>
              <w:spacing w:line="275" w:lineRule="exact"/>
              <w:jc w:val="center"/>
            </w:pPr>
            <w:r w:rsidRPr="00A336C3">
              <w:t>3</w:t>
            </w:r>
          </w:p>
        </w:tc>
        <w:tc>
          <w:tcPr>
            <w:tcW w:w="734" w:type="dxa"/>
            <w:vAlign w:val="center"/>
          </w:tcPr>
          <w:p w14:paraId="57B13597" w14:textId="77777777" w:rsidR="0006375F" w:rsidRPr="00A336C3" w:rsidRDefault="0006375F" w:rsidP="0006375F">
            <w:pPr>
              <w:spacing w:line="275" w:lineRule="exact"/>
              <w:jc w:val="center"/>
            </w:pPr>
            <w:r w:rsidRPr="00A336C3">
              <w:t>0</w:t>
            </w:r>
          </w:p>
        </w:tc>
        <w:tc>
          <w:tcPr>
            <w:tcW w:w="734" w:type="dxa"/>
            <w:vAlign w:val="center"/>
          </w:tcPr>
          <w:p w14:paraId="4461C343" w14:textId="77777777" w:rsidR="0006375F" w:rsidRPr="00A336C3" w:rsidRDefault="0006375F" w:rsidP="0006375F">
            <w:pPr>
              <w:spacing w:line="275" w:lineRule="exact"/>
              <w:jc w:val="center"/>
            </w:pPr>
            <w:r w:rsidRPr="00A336C3">
              <w:t>0</w:t>
            </w:r>
          </w:p>
        </w:tc>
        <w:tc>
          <w:tcPr>
            <w:tcW w:w="735" w:type="dxa"/>
            <w:vAlign w:val="center"/>
          </w:tcPr>
          <w:p w14:paraId="758CC045" w14:textId="77777777" w:rsidR="0006375F" w:rsidRPr="00A336C3" w:rsidRDefault="0006375F" w:rsidP="0006375F">
            <w:pPr>
              <w:spacing w:line="275" w:lineRule="exact"/>
              <w:jc w:val="center"/>
            </w:pPr>
            <w:r w:rsidRPr="00A336C3">
              <w:t>3</w:t>
            </w:r>
          </w:p>
        </w:tc>
      </w:tr>
    </w:tbl>
    <w:p w14:paraId="5F8A9AB4" w14:textId="77777777" w:rsidR="0006375F" w:rsidRPr="00A336C3" w:rsidRDefault="0006375F" w:rsidP="0006375F">
      <w:pPr>
        <w:jc w:val="center"/>
        <w:rPr>
          <w:b/>
          <w:bCs/>
          <w:sz w:val="28"/>
          <w:szCs w:val="36"/>
        </w:rPr>
      </w:pPr>
    </w:p>
    <w:tbl>
      <w:tblPr>
        <w:tblStyle w:val="TableGrid1"/>
        <w:tblW w:w="9340" w:type="dxa"/>
        <w:jc w:val="center"/>
        <w:tblLook w:val="04A0" w:firstRow="1" w:lastRow="0" w:firstColumn="1" w:lastColumn="0" w:noHBand="0" w:noVBand="1"/>
      </w:tblPr>
      <w:tblGrid>
        <w:gridCol w:w="607"/>
        <w:gridCol w:w="1226"/>
        <w:gridCol w:w="4598"/>
        <w:gridCol w:w="727"/>
        <w:gridCol w:w="727"/>
        <w:gridCol w:w="727"/>
        <w:gridCol w:w="728"/>
      </w:tblGrid>
      <w:tr w:rsidR="0006375F" w:rsidRPr="00A336C3" w14:paraId="48B62AB8" w14:textId="77777777" w:rsidTr="0006375F">
        <w:trPr>
          <w:trHeight w:val="597"/>
          <w:jc w:val="center"/>
        </w:trPr>
        <w:tc>
          <w:tcPr>
            <w:tcW w:w="607" w:type="dxa"/>
            <w:vAlign w:val="center"/>
          </w:tcPr>
          <w:p w14:paraId="635DE107" w14:textId="77777777" w:rsidR="0006375F" w:rsidRPr="00A336C3" w:rsidRDefault="0006375F" w:rsidP="0006375F">
            <w:pPr>
              <w:spacing w:line="275" w:lineRule="exact"/>
              <w:jc w:val="center"/>
              <w:rPr>
                <w:b/>
              </w:rPr>
            </w:pPr>
            <w:r w:rsidRPr="00A336C3">
              <w:rPr>
                <w:b/>
              </w:rPr>
              <w:t>Sl. No.</w:t>
            </w:r>
          </w:p>
        </w:tc>
        <w:tc>
          <w:tcPr>
            <w:tcW w:w="1226" w:type="dxa"/>
            <w:vAlign w:val="center"/>
          </w:tcPr>
          <w:p w14:paraId="238EAA21" w14:textId="77777777" w:rsidR="0006375F" w:rsidRPr="00A336C3" w:rsidRDefault="0006375F" w:rsidP="0006375F">
            <w:pPr>
              <w:spacing w:line="275" w:lineRule="exact"/>
              <w:jc w:val="center"/>
              <w:rPr>
                <w:b/>
              </w:rPr>
            </w:pPr>
            <w:r w:rsidRPr="00A336C3">
              <w:rPr>
                <w:b/>
              </w:rPr>
              <w:t>Course Code</w:t>
            </w:r>
          </w:p>
        </w:tc>
        <w:tc>
          <w:tcPr>
            <w:tcW w:w="4598" w:type="dxa"/>
            <w:vAlign w:val="center"/>
          </w:tcPr>
          <w:p w14:paraId="33216CA3" w14:textId="77777777" w:rsidR="0006375F" w:rsidRPr="00A336C3" w:rsidRDefault="0006375F" w:rsidP="0006375F">
            <w:pPr>
              <w:spacing w:line="275" w:lineRule="exact"/>
              <w:jc w:val="center"/>
              <w:rPr>
                <w:b/>
              </w:rPr>
            </w:pPr>
            <w:r w:rsidRPr="00A336C3">
              <w:rPr>
                <w:b/>
                <w:bCs/>
                <w:sz w:val="28"/>
                <w:szCs w:val="36"/>
              </w:rPr>
              <w:t>Departmental Elective – VII</w:t>
            </w:r>
          </w:p>
        </w:tc>
        <w:tc>
          <w:tcPr>
            <w:tcW w:w="727" w:type="dxa"/>
            <w:vAlign w:val="center"/>
          </w:tcPr>
          <w:p w14:paraId="245168FB" w14:textId="77777777" w:rsidR="0006375F" w:rsidRPr="00A336C3" w:rsidRDefault="0006375F" w:rsidP="0006375F">
            <w:pPr>
              <w:spacing w:line="275" w:lineRule="exact"/>
              <w:jc w:val="center"/>
              <w:rPr>
                <w:b/>
              </w:rPr>
            </w:pPr>
            <w:r w:rsidRPr="00A336C3">
              <w:rPr>
                <w:b/>
              </w:rPr>
              <w:t>L</w:t>
            </w:r>
          </w:p>
        </w:tc>
        <w:tc>
          <w:tcPr>
            <w:tcW w:w="727" w:type="dxa"/>
            <w:vAlign w:val="center"/>
          </w:tcPr>
          <w:p w14:paraId="62352EC3" w14:textId="77777777" w:rsidR="0006375F" w:rsidRPr="00A336C3" w:rsidRDefault="0006375F" w:rsidP="0006375F">
            <w:pPr>
              <w:spacing w:line="275" w:lineRule="exact"/>
              <w:jc w:val="center"/>
              <w:rPr>
                <w:b/>
              </w:rPr>
            </w:pPr>
            <w:r w:rsidRPr="00A336C3">
              <w:rPr>
                <w:b/>
              </w:rPr>
              <w:t>T</w:t>
            </w:r>
          </w:p>
        </w:tc>
        <w:tc>
          <w:tcPr>
            <w:tcW w:w="727" w:type="dxa"/>
            <w:vAlign w:val="center"/>
          </w:tcPr>
          <w:p w14:paraId="2D4FD6EB" w14:textId="77777777" w:rsidR="0006375F" w:rsidRPr="00A336C3" w:rsidRDefault="0006375F" w:rsidP="0006375F">
            <w:pPr>
              <w:spacing w:line="275" w:lineRule="exact"/>
              <w:jc w:val="center"/>
              <w:rPr>
                <w:b/>
              </w:rPr>
            </w:pPr>
            <w:r w:rsidRPr="00A336C3">
              <w:rPr>
                <w:b/>
              </w:rPr>
              <w:t>P</w:t>
            </w:r>
          </w:p>
        </w:tc>
        <w:tc>
          <w:tcPr>
            <w:tcW w:w="728" w:type="dxa"/>
            <w:vAlign w:val="center"/>
          </w:tcPr>
          <w:p w14:paraId="6AF4B44F" w14:textId="77777777" w:rsidR="0006375F" w:rsidRPr="00A336C3" w:rsidRDefault="0006375F" w:rsidP="0006375F">
            <w:pPr>
              <w:spacing w:line="275" w:lineRule="exact"/>
              <w:jc w:val="center"/>
              <w:rPr>
                <w:b/>
              </w:rPr>
            </w:pPr>
            <w:r w:rsidRPr="00A336C3">
              <w:rPr>
                <w:b/>
              </w:rPr>
              <w:t>C</w:t>
            </w:r>
          </w:p>
        </w:tc>
      </w:tr>
      <w:tr w:rsidR="0006375F" w:rsidRPr="00A336C3" w14:paraId="1A55805F" w14:textId="77777777" w:rsidTr="0006375F">
        <w:trPr>
          <w:trHeight w:val="342"/>
          <w:jc w:val="center"/>
        </w:trPr>
        <w:tc>
          <w:tcPr>
            <w:tcW w:w="607" w:type="dxa"/>
            <w:vAlign w:val="center"/>
          </w:tcPr>
          <w:p w14:paraId="0F919D9A" w14:textId="77777777" w:rsidR="0006375F" w:rsidRPr="00A336C3" w:rsidRDefault="0006375F" w:rsidP="0006375F">
            <w:pPr>
              <w:spacing w:before="40" w:line="275" w:lineRule="exact"/>
              <w:ind w:left="-6"/>
              <w:jc w:val="center"/>
            </w:pPr>
            <w:r w:rsidRPr="00A336C3">
              <w:t>1.</w:t>
            </w:r>
          </w:p>
        </w:tc>
        <w:tc>
          <w:tcPr>
            <w:tcW w:w="1226" w:type="dxa"/>
            <w:vAlign w:val="center"/>
          </w:tcPr>
          <w:p w14:paraId="6057DEBB" w14:textId="77777777" w:rsidR="0006375F" w:rsidRPr="00A336C3" w:rsidRDefault="0006375F" w:rsidP="0006375F">
            <w:pPr>
              <w:spacing w:line="275" w:lineRule="exact"/>
              <w:jc w:val="center"/>
              <w:rPr>
                <w:rFonts w:eastAsia="Calibri"/>
              </w:rPr>
            </w:pPr>
            <w:r w:rsidRPr="00A336C3">
              <w:rPr>
                <w:rFonts w:eastAsia="CIDFont+F1"/>
                <w:lang w:val="en-IN"/>
              </w:rPr>
              <w:t>PH4220</w:t>
            </w:r>
          </w:p>
        </w:tc>
        <w:tc>
          <w:tcPr>
            <w:tcW w:w="4598" w:type="dxa"/>
            <w:vAlign w:val="center"/>
          </w:tcPr>
          <w:p w14:paraId="26089835" w14:textId="77777777" w:rsidR="0006375F" w:rsidRPr="00A336C3" w:rsidRDefault="0006375F" w:rsidP="0006375F">
            <w:pPr>
              <w:spacing w:line="275" w:lineRule="exact"/>
            </w:pPr>
            <w:r w:rsidRPr="00A336C3">
              <w:rPr>
                <w:shd w:val="clear" w:color="auto" w:fill="FFFFFF"/>
              </w:rPr>
              <w:t xml:space="preserve">Medical Physics and Applications </w:t>
            </w:r>
          </w:p>
        </w:tc>
        <w:tc>
          <w:tcPr>
            <w:tcW w:w="727" w:type="dxa"/>
            <w:vAlign w:val="center"/>
          </w:tcPr>
          <w:p w14:paraId="32C3EECA" w14:textId="77777777" w:rsidR="0006375F" w:rsidRPr="00A336C3" w:rsidRDefault="0006375F" w:rsidP="0006375F">
            <w:pPr>
              <w:spacing w:line="275" w:lineRule="exact"/>
              <w:jc w:val="center"/>
            </w:pPr>
            <w:r w:rsidRPr="00A336C3">
              <w:t>3</w:t>
            </w:r>
          </w:p>
        </w:tc>
        <w:tc>
          <w:tcPr>
            <w:tcW w:w="727" w:type="dxa"/>
            <w:vAlign w:val="center"/>
          </w:tcPr>
          <w:p w14:paraId="21AC8471" w14:textId="77777777" w:rsidR="0006375F" w:rsidRPr="00A336C3" w:rsidRDefault="0006375F" w:rsidP="0006375F">
            <w:pPr>
              <w:spacing w:line="275" w:lineRule="exact"/>
              <w:jc w:val="center"/>
            </w:pPr>
            <w:r w:rsidRPr="00A336C3">
              <w:t>0</w:t>
            </w:r>
          </w:p>
        </w:tc>
        <w:tc>
          <w:tcPr>
            <w:tcW w:w="727" w:type="dxa"/>
            <w:vAlign w:val="center"/>
          </w:tcPr>
          <w:p w14:paraId="72619A58" w14:textId="77777777" w:rsidR="0006375F" w:rsidRPr="00A336C3" w:rsidRDefault="0006375F" w:rsidP="0006375F">
            <w:pPr>
              <w:spacing w:line="275" w:lineRule="exact"/>
              <w:jc w:val="center"/>
            </w:pPr>
            <w:r w:rsidRPr="00A336C3">
              <w:t>0</w:t>
            </w:r>
          </w:p>
        </w:tc>
        <w:tc>
          <w:tcPr>
            <w:tcW w:w="728" w:type="dxa"/>
            <w:vAlign w:val="center"/>
          </w:tcPr>
          <w:p w14:paraId="256B241F" w14:textId="77777777" w:rsidR="0006375F" w:rsidRPr="00A336C3" w:rsidRDefault="0006375F" w:rsidP="0006375F">
            <w:pPr>
              <w:spacing w:line="275" w:lineRule="exact"/>
              <w:jc w:val="center"/>
            </w:pPr>
            <w:r w:rsidRPr="00A336C3">
              <w:t>3</w:t>
            </w:r>
          </w:p>
        </w:tc>
      </w:tr>
      <w:tr w:rsidR="0006375F" w:rsidRPr="00A336C3" w14:paraId="22E16849" w14:textId="77777777" w:rsidTr="0006375F">
        <w:trPr>
          <w:trHeight w:val="342"/>
          <w:jc w:val="center"/>
        </w:trPr>
        <w:tc>
          <w:tcPr>
            <w:tcW w:w="607" w:type="dxa"/>
            <w:vAlign w:val="center"/>
          </w:tcPr>
          <w:p w14:paraId="5D2A7E72" w14:textId="77777777" w:rsidR="0006375F" w:rsidRPr="00A336C3" w:rsidRDefault="0006375F" w:rsidP="0006375F">
            <w:pPr>
              <w:spacing w:before="40" w:line="275" w:lineRule="exact"/>
              <w:ind w:left="-6"/>
              <w:jc w:val="center"/>
            </w:pPr>
            <w:r w:rsidRPr="00A336C3">
              <w:t>2.</w:t>
            </w:r>
          </w:p>
        </w:tc>
        <w:tc>
          <w:tcPr>
            <w:tcW w:w="1226" w:type="dxa"/>
            <w:vAlign w:val="center"/>
          </w:tcPr>
          <w:p w14:paraId="4241D59F" w14:textId="77777777" w:rsidR="0006375F" w:rsidRPr="00A336C3" w:rsidRDefault="0006375F" w:rsidP="0006375F">
            <w:pPr>
              <w:spacing w:line="275" w:lineRule="exact"/>
              <w:jc w:val="center"/>
            </w:pPr>
            <w:r w:rsidRPr="00A336C3">
              <w:rPr>
                <w:rFonts w:eastAsia="CIDFont+F1"/>
                <w:lang w:val="en-IN"/>
              </w:rPr>
              <w:t>PH4221</w:t>
            </w:r>
          </w:p>
        </w:tc>
        <w:tc>
          <w:tcPr>
            <w:tcW w:w="4598" w:type="dxa"/>
            <w:vAlign w:val="center"/>
          </w:tcPr>
          <w:p w14:paraId="72AD186A" w14:textId="77777777" w:rsidR="0006375F" w:rsidRPr="00A336C3" w:rsidRDefault="0006375F" w:rsidP="0006375F">
            <w:pPr>
              <w:spacing w:line="275" w:lineRule="exact"/>
            </w:pPr>
            <w:r w:rsidRPr="00A336C3">
              <w:rPr>
                <w:shd w:val="clear" w:color="auto" w:fill="FFFFFF"/>
              </w:rPr>
              <w:t xml:space="preserve">Emerging Technologies in Photonics </w:t>
            </w:r>
          </w:p>
        </w:tc>
        <w:tc>
          <w:tcPr>
            <w:tcW w:w="727" w:type="dxa"/>
            <w:vAlign w:val="center"/>
          </w:tcPr>
          <w:p w14:paraId="758E8AAC" w14:textId="77777777" w:rsidR="0006375F" w:rsidRPr="00A336C3" w:rsidRDefault="0006375F" w:rsidP="0006375F">
            <w:pPr>
              <w:spacing w:line="275" w:lineRule="exact"/>
              <w:jc w:val="center"/>
            </w:pPr>
            <w:r w:rsidRPr="00A336C3">
              <w:t>3</w:t>
            </w:r>
          </w:p>
        </w:tc>
        <w:tc>
          <w:tcPr>
            <w:tcW w:w="727" w:type="dxa"/>
            <w:vAlign w:val="center"/>
          </w:tcPr>
          <w:p w14:paraId="786AE589" w14:textId="77777777" w:rsidR="0006375F" w:rsidRPr="00A336C3" w:rsidRDefault="0006375F" w:rsidP="0006375F">
            <w:pPr>
              <w:spacing w:line="275" w:lineRule="exact"/>
              <w:jc w:val="center"/>
            </w:pPr>
            <w:r w:rsidRPr="00A336C3">
              <w:t>0</w:t>
            </w:r>
          </w:p>
        </w:tc>
        <w:tc>
          <w:tcPr>
            <w:tcW w:w="727" w:type="dxa"/>
            <w:vAlign w:val="center"/>
          </w:tcPr>
          <w:p w14:paraId="37F4BF1E" w14:textId="77777777" w:rsidR="0006375F" w:rsidRPr="00A336C3" w:rsidRDefault="0006375F" w:rsidP="0006375F">
            <w:pPr>
              <w:spacing w:line="275" w:lineRule="exact"/>
              <w:jc w:val="center"/>
            </w:pPr>
            <w:r w:rsidRPr="00A336C3">
              <w:t>0</w:t>
            </w:r>
          </w:p>
        </w:tc>
        <w:tc>
          <w:tcPr>
            <w:tcW w:w="728" w:type="dxa"/>
            <w:vAlign w:val="center"/>
          </w:tcPr>
          <w:p w14:paraId="4354AF99" w14:textId="77777777" w:rsidR="0006375F" w:rsidRPr="00A336C3" w:rsidRDefault="0006375F" w:rsidP="0006375F">
            <w:pPr>
              <w:spacing w:line="275" w:lineRule="exact"/>
              <w:jc w:val="center"/>
            </w:pPr>
            <w:r w:rsidRPr="00A336C3">
              <w:t>3</w:t>
            </w:r>
          </w:p>
        </w:tc>
      </w:tr>
      <w:tr w:rsidR="0006375F" w:rsidRPr="00A336C3" w14:paraId="20BDD2F2" w14:textId="77777777" w:rsidTr="0006375F">
        <w:trPr>
          <w:trHeight w:val="342"/>
          <w:jc w:val="center"/>
        </w:trPr>
        <w:tc>
          <w:tcPr>
            <w:tcW w:w="607" w:type="dxa"/>
            <w:vAlign w:val="center"/>
          </w:tcPr>
          <w:p w14:paraId="3C6A7AFB" w14:textId="77777777" w:rsidR="0006375F" w:rsidRPr="00A336C3" w:rsidRDefault="0006375F" w:rsidP="0006375F">
            <w:pPr>
              <w:spacing w:before="40" w:line="275" w:lineRule="exact"/>
              <w:ind w:left="-6"/>
              <w:jc w:val="center"/>
            </w:pPr>
            <w:r w:rsidRPr="00A336C3">
              <w:t>3.</w:t>
            </w:r>
          </w:p>
        </w:tc>
        <w:tc>
          <w:tcPr>
            <w:tcW w:w="1226" w:type="dxa"/>
            <w:vAlign w:val="center"/>
          </w:tcPr>
          <w:p w14:paraId="5BFCCD71" w14:textId="77777777" w:rsidR="0006375F" w:rsidRPr="00A336C3" w:rsidRDefault="0006375F" w:rsidP="0006375F">
            <w:pPr>
              <w:spacing w:line="275" w:lineRule="exact"/>
              <w:jc w:val="center"/>
              <w:rPr>
                <w:rFonts w:eastAsia="CIDFont+F1"/>
                <w:lang w:val="en-IN"/>
              </w:rPr>
            </w:pPr>
            <w:r w:rsidRPr="00A336C3">
              <w:rPr>
                <w:rFonts w:eastAsia="CIDFont+F1"/>
                <w:lang w:val="en-IN"/>
              </w:rPr>
              <w:t>PH4222</w:t>
            </w:r>
          </w:p>
        </w:tc>
        <w:tc>
          <w:tcPr>
            <w:tcW w:w="4598" w:type="dxa"/>
            <w:vAlign w:val="center"/>
          </w:tcPr>
          <w:p w14:paraId="0C62553A" w14:textId="77777777" w:rsidR="0006375F" w:rsidRPr="00A336C3" w:rsidRDefault="0006375F" w:rsidP="0006375F">
            <w:pPr>
              <w:spacing w:line="275" w:lineRule="exact"/>
              <w:rPr>
                <w:shd w:val="clear" w:color="auto" w:fill="FFFFFF"/>
              </w:rPr>
            </w:pPr>
            <w:r w:rsidRPr="00A336C3">
              <w:rPr>
                <w:shd w:val="clear" w:color="auto" w:fill="FFFFFF"/>
              </w:rPr>
              <w:t xml:space="preserve">Micro Nano Fabrication </w:t>
            </w:r>
          </w:p>
        </w:tc>
        <w:tc>
          <w:tcPr>
            <w:tcW w:w="727" w:type="dxa"/>
            <w:vAlign w:val="center"/>
          </w:tcPr>
          <w:p w14:paraId="336C3823" w14:textId="77777777" w:rsidR="0006375F" w:rsidRPr="00A336C3" w:rsidRDefault="0006375F" w:rsidP="0006375F">
            <w:pPr>
              <w:spacing w:line="275" w:lineRule="exact"/>
              <w:jc w:val="center"/>
            </w:pPr>
            <w:r w:rsidRPr="00A336C3">
              <w:t>3</w:t>
            </w:r>
          </w:p>
        </w:tc>
        <w:tc>
          <w:tcPr>
            <w:tcW w:w="727" w:type="dxa"/>
            <w:vAlign w:val="center"/>
          </w:tcPr>
          <w:p w14:paraId="59B254AE" w14:textId="77777777" w:rsidR="0006375F" w:rsidRPr="00A336C3" w:rsidRDefault="0006375F" w:rsidP="0006375F">
            <w:pPr>
              <w:spacing w:line="275" w:lineRule="exact"/>
              <w:jc w:val="center"/>
            </w:pPr>
            <w:r w:rsidRPr="00A336C3">
              <w:t>0</w:t>
            </w:r>
          </w:p>
        </w:tc>
        <w:tc>
          <w:tcPr>
            <w:tcW w:w="727" w:type="dxa"/>
            <w:vAlign w:val="center"/>
          </w:tcPr>
          <w:p w14:paraId="2967795E" w14:textId="77777777" w:rsidR="0006375F" w:rsidRPr="00A336C3" w:rsidRDefault="0006375F" w:rsidP="0006375F">
            <w:pPr>
              <w:spacing w:line="275" w:lineRule="exact"/>
              <w:jc w:val="center"/>
            </w:pPr>
            <w:r w:rsidRPr="00A336C3">
              <w:t>0</w:t>
            </w:r>
          </w:p>
        </w:tc>
        <w:tc>
          <w:tcPr>
            <w:tcW w:w="728" w:type="dxa"/>
            <w:vAlign w:val="center"/>
          </w:tcPr>
          <w:p w14:paraId="01A7E30B" w14:textId="77777777" w:rsidR="0006375F" w:rsidRPr="00A336C3" w:rsidRDefault="0006375F" w:rsidP="0006375F">
            <w:pPr>
              <w:spacing w:line="275" w:lineRule="exact"/>
              <w:jc w:val="center"/>
            </w:pPr>
            <w:r w:rsidRPr="00A336C3">
              <w:t>3</w:t>
            </w:r>
          </w:p>
        </w:tc>
      </w:tr>
      <w:tr w:rsidR="0006375F" w:rsidRPr="00A336C3" w14:paraId="429D3B3E" w14:textId="77777777" w:rsidTr="0006375F">
        <w:trPr>
          <w:trHeight w:val="342"/>
          <w:jc w:val="center"/>
        </w:trPr>
        <w:tc>
          <w:tcPr>
            <w:tcW w:w="607" w:type="dxa"/>
            <w:vAlign w:val="center"/>
          </w:tcPr>
          <w:p w14:paraId="2D525F5D" w14:textId="77777777" w:rsidR="0006375F" w:rsidRPr="00A336C3" w:rsidRDefault="0006375F" w:rsidP="0006375F">
            <w:pPr>
              <w:spacing w:before="40" w:line="275" w:lineRule="exact"/>
              <w:ind w:left="-6"/>
              <w:jc w:val="center"/>
            </w:pPr>
            <w:r w:rsidRPr="00A336C3">
              <w:t>4.</w:t>
            </w:r>
          </w:p>
        </w:tc>
        <w:tc>
          <w:tcPr>
            <w:tcW w:w="1226" w:type="dxa"/>
            <w:vAlign w:val="center"/>
          </w:tcPr>
          <w:p w14:paraId="4C2142C5" w14:textId="77777777" w:rsidR="0006375F" w:rsidRPr="00A336C3" w:rsidRDefault="0006375F" w:rsidP="0006375F">
            <w:pPr>
              <w:spacing w:line="275" w:lineRule="exact"/>
              <w:jc w:val="center"/>
              <w:rPr>
                <w:rFonts w:eastAsia="CIDFont+F1"/>
                <w:lang w:val="en-IN"/>
              </w:rPr>
            </w:pPr>
            <w:r w:rsidRPr="00A336C3">
              <w:rPr>
                <w:rFonts w:eastAsia="CIDFont+F1"/>
                <w:lang w:val="en-IN"/>
              </w:rPr>
              <w:t>PH4223</w:t>
            </w:r>
          </w:p>
        </w:tc>
        <w:tc>
          <w:tcPr>
            <w:tcW w:w="4598" w:type="dxa"/>
            <w:vAlign w:val="center"/>
          </w:tcPr>
          <w:p w14:paraId="330B68CE" w14:textId="77777777" w:rsidR="0006375F" w:rsidRPr="00A336C3" w:rsidRDefault="0006375F" w:rsidP="0006375F">
            <w:pPr>
              <w:spacing w:line="275" w:lineRule="exact"/>
              <w:rPr>
                <w:shd w:val="clear" w:color="auto" w:fill="FFFFFF"/>
              </w:rPr>
            </w:pPr>
            <w:r w:rsidRPr="00A336C3">
              <w:rPr>
                <w:shd w:val="clear" w:color="auto" w:fill="FFFFFF"/>
              </w:rPr>
              <w:t>Nanogenerators and Application in Self-powered System</w:t>
            </w:r>
          </w:p>
        </w:tc>
        <w:tc>
          <w:tcPr>
            <w:tcW w:w="727" w:type="dxa"/>
            <w:vAlign w:val="center"/>
          </w:tcPr>
          <w:p w14:paraId="57C071EA" w14:textId="77777777" w:rsidR="0006375F" w:rsidRPr="00A336C3" w:rsidRDefault="0006375F" w:rsidP="0006375F">
            <w:pPr>
              <w:spacing w:line="275" w:lineRule="exact"/>
              <w:jc w:val="center"/>
            </w:pPr>
            <w:r w:rsidRPr="00A336C3">
              <w:t>3</w:t>
            </w:r>
          </w:p>
        </w:tc>
        <w:tc>
          <w:tcPr>
            <w:tcW w:w="727" w:type="dxa"/>
            <w:vAlign w:val="center"/>
          </w:tcPr>
          <w:p w14:paraId="0CDEF800" w14:textId="77777777" w:rsidR="0006375F" w:rsidRPr="00A336C3" w:rsidRDefault="0006375F" w:rsidP="0006375F">
            <w:pPr>
              <w:spacing w:line="275" w:lineRule="exact"/>
              <w:jc w:val="center"/>
            </w:pPr>
            <w:r w:rsidRPr="00A336C3">
              <w:t>0</w:t>
            </w:r>
          </w:p>
        </w:tc>
        <w:tc>
          <w:tcPr>
            <w:tcW w:w="727" w:type="dxa"/>
            <w:vAlign w:val="center"/>
          </w:tcPr>
          <w:p w14:paraId="60DCD13E" w14:textId="77777777" w:rsidR="0006375F" w:rsidRPr="00A336C3" w:rsidRDefault="0006375F" w:rsidP="0006375F">
            <w:pPr>
              <w:spacing w:line="275" w:lineRule="exact"/>
              <w:jc w:val="center"/>
            </w:pPr>
            <w:r w:rsidRPr="00A336C3">
              <w:t>0</w:t>
            </w:r>
          </w:p>
        </w:tc>
        <w:tc>
          <w:tcPr>
            <w:tcW w:w="728" w:type="dxa"/>
            <w:vAlign w:val="center"/>
          </w:tcPr>
          <w:p w14:paraId="12542F0A" w14:textId="77777777" w:rsidR="0006375F" w:rsidRPr="00A336C3" w:rsidRDefault="0006375F" w:rsidP="0006375F">
            <w:pPr>
              <w:spacing w:line="275" w:lineRule="exact"/>
              <w:jc w:val="center"/>
            </w:pPr>
            <w:r w:rsidRPr="00A336C3">
              <w:t>3</w:t>
            </w:r>
          </w:p>
        </w:tc>
      </w:tr>
    </w:tbl>
    <w:p w14:paraId="24F6A499" w14:textId="77777777" w:rsidR="0006375F" w:rsidRPr="00A336C3" w:rsidRDefault="0006375F" w:rsidP="0006375F">
      <w:pPr>
        <w:pStyle w:val="Heading1"/>
        <w:spacing w:after="120"/>
        <w:ind w:left="284"/>
        <w:jc w:val="center"/>
        <w:rPr>
          <w:rFonts w:ascii="Times New Roman" w:hAnsi="Times New Roman" w:cs="Times New Roman"/>
          <w:sz w:val="34"/>
          <w:szCs w:val="34"/>
        </w:rPr>
      </w:pPr>
      <w:r w:rsidRPr="00A336C3">
        <w:rPr>
          <w:rFonts w:ascii="Times New Roman" w:hAnsi="Times New Roman" w:cs="Times New Roman"/>
          <w:sz w:val="24"/>
          <w:szCs w:val="24"/>
        </w:rPr>
        <w:t>Interdisciplinary Electives (Available to students of B. Tech. other than Dept. of Physics)</w:t>
      </w:r>
    </w:p>
    <w:tbl>
      <w:tblPr>
        <w:tblW w:w="9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4824"/>
        <w:gridCol w:w="610"/>
        <w:gridCol w:w="610"/>
        <w:gridCol w:w="610"/>
        <w:gridCol w:w="611"/>
      </w:tblGrid>
      <w:tr w:rsidR="0006375F" w:rsidRPr="00A336C3" w14:paraId="1E8BAF9E" w14:textId="77777777" w:rsidTr="0006375F">
        <w:trPr>
          <w:trHeight w:val="240"/>
          <w:tblHeader/>
          <w:jc w:val="center"/>
        </w:trPr>
        <w:tc>
          <w:tcPr>
            <w:tcW w:w="846" w:type="dxa"/>
            <w:shd w:val="clear" w:color="auto" w:fill="auto"/>
            <w:noWrap/>
            <w:vAlign w:val="center"/>
            <w:hideMark/>
          </w:tcPr>
          <w:p w14:paraId="25154AB7" w14:textId="77777777" w:rsidR="0006375F" w:rsidRPr="00A336C3" w:rsidRDefault="0006375F" w:rsidP="0006375F">
            <w:pPr>
              <w:jc w:val="center"/>
              <w:rPr>
                <w:b/>
                <w:bCs/>
              </w:rPr>
            </w:pPr>
            <w:r w:rsidRPr="00A336C3">
              <w:rPr>
                <w:b/>
                <w:bCs/>
              </w:rPr>
              <w:t>Sl. No.</w:t>
            </w:r>
          </w:p>
        </w:tc>
        <w:tc>
          <w:tcPr>
            <w:tcW w:w="1134" w:type="dxa"/>
            <w:shd w:val="clear" w:color="auto" w:fill="auto"/>
            <w:noWrap/>
            <w:vAlign w:val="center"/>
            <w:hideMark/>
          </w:tcPr>
          <w:p w14:paraId="3CE00CBF" w14:textId="77777777" w:rsidR="0006375F" w:rsidRPr="00A336C3" w:rsidRDefault="0006375F" w:rsidP="0006375F">
            <w:pPr>
              <w:jc w:val="center"/>
              <w:rPr>
                <w:b/>
                <w:bCs/>
              </w:rPr>
            </w:pPr>
            <w:r w:rsidRPr="00A336C3">
              <w:rPr>
                <w:b/>
                <w:bCs/>
              </w:rPr>
              <w:t>Subject Code</w:t>
            </w:r>
          </w:p>
        </w:tc>
        <w:tc>
          <w:tcPr>
            <w:tcW w:w="4824" w:type="dxa"/>
            <w:shd w:val="clear" w:color="auto" w:fill="auto"/>
            <w:noWrap/>
            <w:vAlign w:val="center"/>
            <w:hideMark/>
          </w:tcPr>
          <w:p w14:paraId="7A55D30D" w14:textId="77777777" w:rsidR="0006375F" w:rsidRPr="00A336C3" w:rsidRDefault="0006375F" w:rsidP="0006375F">
            <w:pPr>
              <w:jc w:val="center"/>
              <w:rPr>
                <w:b/>
                <w:bCs/>
              </w:rPr>
            </w:pPr>
            <w:r w:rsidRPr="00A336C3">
              <w:rPr>
                <w:b/>
                <w:bCs/>
              </w:rPr>
              <w:t>Subject</w:t>
            </w:r>
          </w:p>
        </w:tc>
        <w:tc>
          <w:tcPr>
            <w:tcW w:w="610" w:type="dxa"/>
            <w:shd w:val="clear" w:color="auto" w:fill="auto"/>
            <w:noWrap/>
            <w:vAlign w:val="center"/>
            <w:hideMark/>
          </w:tcPr>
          <w:p w14:paraId="498E877E" w14:textId="77777777" w:rsidR="0006375F" w:rsidRPr="00A336C3" w:rsidRDefault="0006375F" w:rsidP="0006375F">
            <w:pPr>
              <w:jc w:val="center"/>
              <w:rPr>
                <w:b/>
                <w:bCs/>
              </w:rPr>
            </w:pPr>
            <w:r w:rsidRPr="00A336C3">
              <w:rPr>
                <w:b/>
                <w:bCs/>
              </w:rPr>
              <w:t>L</w:t>
            </w:r>
          </w:p>
        </w:tc>
        <w:tc>
          <w:tcPr>
            <w:tcW w:w="610" w:type="dxa"/>
            <w:shd w:val="clear" w:color="auto" w:fill="auto"/>
            <w:noWrap/>
            <w:vAlign w:val="center"/>
            <w:hideMark/>
          </w:tcPr>
          <w:p w14:paraId="7BF0CAA8" w14:textId="77777777" w:rsidR="0006375F" w:rsidRPr="00A336C3" w:rsidRDefault="0006375F" w:rsidP="0006375F">
            <w:pPr>
              <w:jc w:val="center"/>
              <w:rPr>
                <w:b/>
                <w:bCs/>
              </w:rPr>
            </w:pPr>
            <w:r w:rsidRPr="00A336C3">
              <w:rPr>
                <w:b/>
                <w:bCs/>
              </w:rPr>
              <w:t>T</w:t>
            </w:r>
          </w:p>
        </w:tc>
        <w:tc>
          <w:tcPr>
            <w:tcW w:w="610" w:type="dxa"/>
            <w:shd w:val="clear" w:color="auto" w:fill="auto"/>
            <w:noWrap/>
            <w:vAlign w:val="center"/>
            <w:hideMark/>
          </w:tcPr>
          <w:p w14:paraId="5F9B7FB9" w14:textId="77777777" w:rsidR="0006375F" w:rsidRPr="00A336C3" w:rsidRDefault="0006375F" w:rsidP="0006375F">
            <w:pPr>
              <w:jc w:val="center"/>
              <w:rPr>
                <w:b/>
                <w:bCs/>
              </w:rPr>
            </w:pPr>
            <w:r w:rsidRPr="00A336C3">
              <w:rPr>
                <w:b/>
                <w:bCs/>
              </w:rPr>
              <w:t>P</w:t>
            </w:r>
          </w:p>
        </w:tc>
        <w:tc>
          <w:tcPr>
            <w:tcW w:w="611" w:type="dxa"/>
            <w:shd w:val="clear" w:color="auto" w:fill="auto"/>
            <w:noWrap/>
            <w:vAlign w:val="center"/>
            <w:hideMark/>
          </w:tcPr>
          <w:p w14:paraId="6B7FBD3D" w14:textId="77777777" w:rsidR="0006375F" w:rsidRPr="00A336C3" w:rsidRDefault="0006375F" w:rsidP="0006375F">
            <w:pPr>
              <w:jc w:val="center"/>
              <w:rPr>
                <w:b/>
                <w:bCs/>
              </w:rPr>
            </w:pPr>
            <w:r w:rsidRPr="00A336C3">
              <w:rPr>
                <w:b/>
                <w:bCs/>
              </w:rPr>
              <w:t>C</w:t>
            </w:r>
          </w:p>
        </w:tc>
      </w:tr>
      <w:tr w:rsidR="0006375F" w:rsidRPr="00A336C3" w14:paraId="0E6CFD0B" w14:textId="77777777" w:rsidTr="0006375F">
        <w:trPr>
          <w:trHeight w:val="240"/>
          <w:tblHeader/>
          <w:jc w:val="center"/>
        </w:trPr>
        <w:tc>
          <w:tcPr>
            <w:tcW w:w="9245" w:type="dxa"/>
            <w:gridSpan w:val="7"/>
            <w:shd w:val="clear" w:color="auto" w:fill="auto"/>
            <w:noWrap/>
            <w:vAlign w:val="center"/>
          </w:tcPr>
          <w:p w14:paraId="6FDD0DF2" w14:textId="77777777" w:rsidR="0006375F" w:rsidRPr="00A336C3" w:rsidRDefault="0006375F" w:rsidP="0006375F">
            <w:pPr>
              <w:jc w:val="center"/>
              <w:rPr>
                <w:b/>
                <w:bCs/>
              </w:rPr>
            </w:pPr>
            <w:r w:rsidRPr="00A336C3">
              <w:rPr>
                <w:b/>
                <w:bCs/>
              </w:rPr>
              <w:t>IDE-I</w:t>
            </w:r>
          </w:p>
        </w:tc>
      </w:tr>
      <w:tr w:rsidR="0006375F" w:rsidRPr="00A336C3" w14:paraId="1557B858" w14:textId="77777777" w:rsidTr="0006375F">
        <w:trPr>
          <w:trHeight w:val="240"/>
          <w:jc w:val="center"/>
        </w:trPr>
        <w:tc>
          <w:tcPr>
            <w:tcW w:w="846" w:type="dxa"/>
            <w:shd w:val="clear" w:color="auto" w:fill="auto"/>
            <w:noWrap/>
            <w:vAlign w:val="center"/>
            <w:hideMark/>
          </w:tcPr>
          <w:p w14:paraId="063459DA" w14:textId="77777777" w:rsidR="0006375F" w:rsidRPr="00A336C3" w:rsidRDefault="0006375F" w:rsidP="0006375F">
            <w:pPr>
              <w:jc w:val="center"/>
            </w:pPr>
            <w:r w:rsidRPr="00A336C3">
              <w:t>1.</w:t>
            </w:r>
          </w:p>
        </w:tc>
        <w:tc>
          <w:tcPr>
            <w:tcW w:w="1134" w:type="dxa"/>
            <w:shd w:val="clear" w:color="auto" w:fill="auto"/>
            <w:noWrap/>
            <w:vAlign w:val="center"/>
          </w:tcPr>
          <w:p w14:paraId="2167C548" w14:textId="77777777" w:rsidR="0006375F" w:rsidRPr="00A336C3" w:rsidRDefault="0006375F" w:rsidP="0006375F">
            <w:pPr>
              <w:jc w:val="center"/>
            </w:pPr>
            <w:r w:rsidRPr="00A336C3">
              <w:rPr>
                <w:bCs/>
              </w:rPr>
              <w:t>PH2201</w:t>
            </w:r>
          </w:p>
        </w:tc>
        <w:tc>
          <w:tcPr>
            <w:tcW w:w="4824" w:type="dxa"/>
            <w:shd w:val="clear" w:color="auto" w:fill="auto"/>
            <w:vAlign w:val="center"/>
          </w:tcPr>
          <w:p w14:paraId="250820C4" w14:textId="77777777" w:rsidR="0006375F" w:rsidRPr="00A336C3" w:rsidRDefault="0006375F" w:rsidP="0006375F">
            <w:r w:rsidRPr="00A336C3">
              <w:rPr>
                <w:bCs/>
              </w:rPr>
              <w:t>Fundamentals of  Electromagnetism</w:t>
            </w:r>
          </w:p>
        </w:tc>
        <w:tc>
          <w:tcPr>
            <w:tcW w:w="610" w:type="dxa"/>
            <w:shd w:val="clear" w:color="auto" w:fill="auto"/>
            <w:noWrap/>
            <w:vAlign w:val="center"/>
          </w:tcPr>
          <w:p w14:paraId="43DDCF3A" w14:textId="77777777" w:rsidR="0006375F" w:rsidRPr="00A336C3" w:rsidRDefault="0006375F" w:rsidP="0006375F">
            <w:pPr>
              <w:jc w:val="center"/>
            </w:pPr>
            <w:r w:rsidRPr="00A336C3">
              <w:t>3</w:t>
            </w:r>
          </w:p>
        </w:tc>
        <w:tc>
          <w:tcPr>
            <w:tcW w:w="610" w:type="dxa"/>
            <w:shd w:val="clear" w:color="auto" w:fill="auto"/>
            <w:noWrap/>
            <w:vAlign w:val="center"/>
          </w:tcPr>
          <w:p w14:paraId="2F63BD9C" w14:textId="77777777" w:rsidR="0006375F" w:rsidRPr="00A336C3" w:rsidRDefault="0006375F" w:rsidP="0006375F">
            <w:pPr>
              <w:jc w:val="center"/>
            </w:pPr>
            <w:r w:rsidRPr="00A336C3">
              <w:t>0</w:t>
            </w:r>
          </w:p>
        </w:tc>
        <w:tc>
          <w:tcPr>
            <w:tcW w:w="610" w:type="dxa"/>
            <w:shd w:val="clear" w:color="auto" w:fill="auto"/>
            <w:noWrap/>
            <w:vAlign w:val="center"/>
          </w:tcPr>
          <w:p w14:paraId="206DE5D6" w14:textId="77777777" w:rsidR="0006375F" w:rsidRPr="00A336C3" w:rsidRDefault="0006375F" w:rsidP="0006375F">
            <w:pPr>
              <w:jc w:val="center"/>
            </w:pPr>
            <w:r w:rsidRPr="00A336C3">
              <w:t>0</w:t>
            </w:r>
          </w:p>
        </w:tc>
        <w:tc>
          <w:tcPr>
            <w:tcW w:w="611" w:type="dxa"/>
            <w:shd w:val="clear" w:color="auto" w:fill="auto"/>
            <w:noWrap/>
            <w:vAlign w:val="center"/>
          </w:tcPr>
          <w:p w14:paraId="33170641" w14:textId="77777777" w:rsidR="0006375F" w:rsidRPr="00A336C3" w:rsidRDefault="0006375F" w:rsidP="0006375F">
            <w:pPr>
              <w:jc w:val="center"/>
            </w:pPr>
            <w:r w:rsidRPr="00A336C3">
              <w:t>3</w:t>
            </w:r>
          </w:p>
        </w:tc>
      </w:tr>
      <w:tr w:rsidR="0006375F" w:rsidRPr="00A336C3" w14:paraId="72AABBD4" w14:textId="77777777" w:rsidTr="0006375F">
        <w:trPr>
          <w:trHeight w:val="240"/>
          <w:jc w:val="center"/>
        </w:trPr>
        <w:tc>
          <w:tcPr>
            <w:tcW w:w="846" w:type="dxa"/>
            <w:shd w:val="clear" w:color="auto" w:fill="auto"/>
            <w:noWrap/>
            <w:vAlign w:val="center"/>
          </w:tcPr>
          <w:p w14:paraId="6147BB71" w14:textId="77777777" w:rsidR="0006375F" w:rsidRPr="00A336C3" w:rsidRDefault="0006375F" w:rsidP="0006375F">
            <w:pPr>
              <w:jc w:val="center"/>
            </w:pPr>
            <w:r w:rsidRPr="00A336C3">
              <w:t>2.</w:t>
            </w:r>
          </w:p>
        </w:tc>
        <w:tc>
          <w:tcPr>
            <w:tcW w:w="1134" w:type="dxa"/>
            <w:shd w:val="clear" w:color="auto" w:fill="auto"/>
            <w:noWrap/>
            <w:vAlign w:val="center"/>
          </w:tcPr>
          <w:p w14:paraId="17EED617" w14:textId="77777777" w:rsidR="0006375F" w:rsidRPr="00A336C3" w:rsidRDefault="0006375F" w:rsidP="0006375F">
            <w:pPr>
              <w:jc w:val="center"/>
            </w:pPr>
            <w:r w:rsidRPr="00A336C3">
              <w:t>PH2202</w:t>
            </w:r>
          </w:p>
        </w:tc>
        <w:tc>
          <w:tcPr>
            <w:tcW w:w="4824" w:type="dxa"/>
            <w:shd w:val="clear" w:color="auto" w:fill="auto"/>
            <w:vAlign w:val="center"/>
          </w:tcPr>
          <w:p w14:paraId="4097E362" w14:textId="77777777" w:rsidR="0006375F" w:rsidRPr="00A336C3" w:rsidRDefault="0006375F" w:rsidP="0006375F">
            <w:r w:rsidRPr="00A336C3">
              <w:rPr>
                <w:bCs/>
              </w:rPr>
              <w:t>Waves and Particles</w:t>
            </w:r>
          </w:p>
        </w:tc>
        <w:tc>
          <w:tcPr>
            <w:tcW w:w="610" w:type="dxa"/>
            <w:shd w:val="clear" w:color="auto" w:fill="auto"/>
            <w:noWrap/>
            <w:vAlign w:val="center"/>
          </w:tcPr>
          <w:p w14:paraId="1DFAF4D4" w14:textId="77777777" w:rsidR="0006375F" w:rsidRPr="00A336C3" w:rsidRDefault="0006375F" w:rsidP="0006375F">
            <w:pPr>
              <w:jc w:val="center"/>
            </w:pPr>
            <w:r w:rsidRPr="00A336C3">
              <w:t>3</w:t>
            </w:r>
          </w:p>
        </w:tc>
        <w:tc>
          <w:tcPr>
            <w:tcW w:w="610" w:type="dxa"/>
            <w:shd w:val="clear" w:color="auto" w:fill="auto"/>
            <w:noWrap/>
            <w:vAlign w:val="center"/>
          </w:tcPr>
          <w:p w14:paraId="3F8F34C5" w14:textId="77777777" w:rsidR="0006375F" w:rsidRPr="00A336C3" w:rsidRDefault="0006375F" w:rsidP="0006375F">
            <w:pPr>
              <w:jc w:val="center"/>
            </w:pPr>
            <w:r w:rsidRPr="00A336C3">
              <w:t>0</w:t>
            </w:r>
          </w:p>
        </w:tc>
        <w:tc>
          <w:tcPr>
            <w:tcW w:w="610" w:type="dxa"/>
            <w:shd w:val="clear" w:color="auto" w:fill="auto"/>
            <w:noWrap/>
            <w:vAlign w:val="center"/>
          </w:tcPr>
          <w:p w14:paraId="73E8358A" w14:textId="77777777" w:rsidR="0006375F" w:rsidRPr="00A336C3" w:rsidRDefault="0006375F" w:rsidP="0006375F">
            <w:pPr>
              <w:jc w:val="center"/>
            </w:pPr>
            <w:r w:rsidRPr="00A336C3">
              <w:t>0</w:t>
            </w:r>
          </w:p>
        </w:tc>
        <w:tc>
          <w:tcPr>
            <w:tcW w:w="611" w:type="dxa"/>
            <w:shd w:val="clear" w:color="auto" w:fill="auto"/>
            <w:noWrap/>
            <w:vAlign w:val="center"/>
          </w:tcPr>
          <w:p w14:paraId="2E5AF661" w14:textId="77777777" w:rsidR="0006375F" w:rsidRPr="00A336C3" w:rsidRDefault="0006375F" w:rsidP="0006375F">
            <w:pPr>
              <w:jc w:val="center"/>
            </w:pPr>
            <w:r w:rsidRPr="00A336C3">
              <w:t>3</w:t>
            </w:r>
          </w:p>
        </w:tc>
      </w:tr>
      <w:tr w:rsidR="0006375F" w:rsidRPr="00A336C3" w14:paraId="00E71C07" w14:textId="77777777" w:rsidTr="0006375F">
        <w:trPr>
          <w:trHeight w:val="240"/>
          <w:jc w:val="center"/>
        </w:trPr>
        <w:tc>
          <w:tcPr>
            <w:tcW w:w="846" w:type="dxa"/>
            <w:shd w:val="clear" w:color="auto" w:fill="auto"/>
            <w:noWrap/>
            <w:vAlign w:val="center"/>
          </w:tcPr>
          <w:p w14:paraId="1AF4B6FE" w14:textId="77777777" w:rsidR="0006375F" w:rsidRPr="00A336C3" w:rsidRDefault="0006375F" w:rsidP="0006375F">
            <w:pPr>
              <w:jc w:val="center"/>
            </w:pPr>
            <w:r w:rsidRPr="00A336C3">
              <w:t>3.</w:t>
            </w:r>
          </w:p>
        </w:tc>
        <w:tc>
          <w:tcPr>
            <w:tcW w:w="1134" w:type="dxa"/>
            <w:shd w:val="clear" w:color="auto" w:fill="auto"/>
            <w:noWrap/>
            <w:vAlign w:val="center"/>
          </w:tcPr>
          <w:p w14:paraId="391CF53B" w14:textId="77777777" w:rsidR="0006375F" w:rsidRPr="00A336C3" w:rsidRDefault="0006375F" w:rsidP="0006375F">
            <w:pPr>
              <w:jc w:val="center"/>
            </w:pPr>
            <w:r w:rsidRPr="00A336C3">
              <w:rPr>
                <w:bCs/>
              </w:rPr>
              <w:t>PH2203</w:t>
            </w:r>
          </w:p>
        </w:tc>
        <w:tc>
          <w:tcPr>
            <w:tcW w:w="4824" w:type="dxa"/>
            <w:shd w:val="clear" w:color="auto" w:fill="auto"/>
            <w:vAlign w:val="center"/>
          </w:tcPr>
          <w:p w14:paraId="26F8B2CD" w14:textId="77777777" w:rsidR="0006375F" w:rsidRPr="00A336C3" w:rsidRDefault="0006375F" w:rsidP="0006375F">
            <w:r w:rsidRPr="00A336C3">
              <w:rPr>
                <w:bCs/>
              </w:rPr>
              <w:t>Fuel Cell Fundamentals</w:t>
            </w:r>
          </w:p>
        </w:tc>
        <w:tc>
          <w:tcPr>
            <w:tcW w:w="610" w:type="dxa"/>
            <w:shd w:val="clear" w:color="auto" w:fill="auto"/>
            <w:noWrap/>
            <w:vAlign w:val="center"/>
          </w:tcPr>
          <w:p w14:paraId="2DF01833" w14:textId="77777777" w:rsidR="0006375F" w:rsidRPr="00A336C3" w:rsidRDefault="0006375F" w:rsidP="0006375F">
            <w:pPr>
              <w:jc w:val="center"/>
            </w:pPr>
            <w:r w:rsidRPr="00A336C3">
              <w:t>3</w:t>
            </w:r>
          </w:p>
        </w:tc>
        <w:tc>
          <w:tcPr>
            <w:tcW w:w="610" w:type="dxa"/>
            <w:shd w:val="clear" w:color="auto" w:fill="auto"/>
            <w:noWrap/>
            <w:vAlign w:val="center"/>
          </w:tcPr>
          <w:p w14:paraId="6EDD1911" w14:textId="77777777" w:rsidR="0006375F" w:rsidRPr="00A336C3" w:rsidRDefault="0006375F" w:rsidP="0006375F">
            <w:pPr>
              <w:jc w:val="center"/>
            </w:pPr>
            <w:r w:rsidRPr="00A336C3">
              <w:t>0</w:t>
            </w:r>
          </w:p>
        </w:tc>
        <w:tc>
          <w:tcPr>
            <w:tcW w:w="610" w:type="dxa"/>
            <w:shd w:val="clear" w:color="auto" w:fill="auto"/>
            <w:noWrap/>
            <w:vAlign w:val="center"/>
          </w:tcPr>
          <w:p w14:paraId="33179863" w14:textId="77777777" w:rsidR="0006375F" w:rsidRPr="00A336C3" w:rsidRDefault="0006375F" w:rsidP="0006375F">
            <w:pPr>
              <w:jc w:val="center"/>
            </w:pPr>
            <w:r w:rsidRPr="00A336C3">
              <w:t>0</w:t>
            </w:r>
          </w:p>
        </w:tc>
        <w:tc>
          <w:tcPr>
            <w:tcW w:w="611" w:type="dxa"/>
            <w:shd w:val="clear" w:color="auto" w:fill="auto"/>
            <w:noWrap/>
            <w:vAlign w:val="center"/>
          </w:tcPr>
          <w:p w14:paraId="2B3DE781" w14:textId="77777777" w:rsidR="0006375F" w:rsidRPr="00A336C3" w:rsidRDefault="0006375F" w:rsidP="0006375F">
            <w:pPr>
              <w:jc w:val="center"/>
            </w:pPr>
            <w:r w:rsidRPr="00A336C3">
              <w:t>3</w:t>
            </w:r>
          </w:p>
        </w:tc>
      </w:tr>
      <w:tr w:rsidR="0006375F" w:rsidRPr="00A336C3" w14:paraId="351471D1" w14:textId="77777777" w:rsidTr="0006375F">
        <w:trPr>
          <w:trHeight w:val="240"/>
          <w:tblHeader/>
          <w:jc w:val="center"/>
        </w:trPr>
        <w:tc>
          <w:tcPr>
            <w:tcW w:w="9245" w:type="dxa"/>
            <w:gridSpan w:val="7"/>
            <w:shd w:val="clear" w:color="auto" w:fill="auto"/>
            <w:noWrap/>
            <w:vAlign w:val="center"/>
          </w:tcPr>
          <w:p w14:paraId="3D2AFC0E" w14:textId="77777777" w:rsidR="0006375F" w:rsidRPr="00A336C3" w:rsidRDefault="0006375F" w:rsidP="0006375F">
            <w:pPr>
              <w:jc w:val="center"/>
              <w:rPr>
                <w:b/>
                <w:bCs/>
              </w:rPr>
            </w:pPr>
            <w:r w:rsidRPr="00A336C3">
              <w:rPr>
                <w:b/>
                <w:bCs/>
              </w:rPr>
              <w:t>IDE-II</w:t>
            </w:r>
          </w:p>
        </w:tc>
      </w:tr>
      <w:tr w:rsidR="0006375F" w:rsidRPr="00A336C3" w14:paraId="6BAF1512" w14:textId="77777777" w:rsidTr="0006375F">
        <w:trPr>
          <w:trHeight w:val="240"/>
          <w:jc w:val="center"/>
        </w:trPr>
        <w:tc>
          <w:tcPr>
            <w:tcW w:w="846" w:type="dxa"/>
            <w:shd w:val="clear" w:color="auto" w:fill="auto"/>
            <w:noWrap/>
            <w:vAlign w:val="center"/>
          </w:tcPr>
          <w:p w14:paraId="6C5F1DDD" w14:textId="77777777" w:rsidR="0006375F" w:rsidRPr="00A336C3" w:rsidRDefault="0006375F" w:rsidP="0006375F">
            <w:pPr>
              <w:jc w:val="center"/>
            </w:pPr>
            <w:r w:rsidRPr="00A336C3">
              <w:t>1.</w:t>
            </w:r>
          </w:p>
        </w:tc>
        <w:tc>
          <w:tcPr>
            <w:tcW w:w="1134" w:type="dxa"/>
            <w:shd w:val="clear" w:color="auto" w:fill="auto"/>
            <w:noWrap/>
            <w:vAlign w:val="center"/>
          </w:tcPr>
          <w:p w14:paraId="1809974E" w14:textId="77777777" w:rsidR="0006375F" w:rsidRPr="00A336C3" w:rsidRDefault="0006375F" w:rsidP="0006375F">
            <w:pPr>
              <w:jc w:val="center"/>
            </w:pPr>
            <w:r w:rsidRPr="00A336C3">
              <w:rPr>
                <w:rFonts w:eastAsiaTheme="minorHAnsi"/>
                <w:bCs/>
              </w:rPr>
              <w:t>PH3101</w:t>
            </w:r>
          </w:p>
        </w:tc>
        <w:tc>
          <w:tcPr>
            <w:tcW w:w="4824" w:type="dxa"/>
            <w:shd w:val="clear" w:color="auto" w:fill="auto"/>
            <w:vAlign w:val="center"/>
          </w:tcPr>
          <w:p w14:paraId="42FE5417" w14:textId="77777777" w:rsidR="0006375F" w:rsidRPr="00A336C3" w:rsidRDefault="0006375F" w:rsidP="0006375F">
            <w:r w:rsidRPr="00A336C3">
              <w:rPr>
                <w:rFonts w:eastAsiaTheme="minorHAnsi"/>
                <w:bCs/>
              </w:rPr>
              <w:t>Energy Materials Processing</w:t>
            </w:r>
          </w:p>
        </w:tc>
        <w:tc>
          <w:tcPr>
            <w:tcW w:w="610" w:type="dxa"/>
            <w:shd w:val="clear" w:color="auto" w:fill="auto"/>
            <w:noWrap/>
            <w:vAlign w:val="center"/>
          </w:tcPr>
          <w:p w14:paraId="31ECDE82" w14:textId="77777777" w:rsidR="0006375F" w:rsidRPr="00A336C3" w:rsidRDefault="0006375F" w:rsidP="0006375F">
            <w:pPr>
              <w:jc w:val="center"/>
            </w:pPr>
            <w:r w:rsidRPr="00A336C3">
              <w:t>3</w:t>
            </w:r>
          </w:p>
        </w:tc>
        <w:tc>
          <w:tcPr>
            <w:tcW w:w="610" w:type="dxa"/>
            <w:shd w:val="clear" w:color="auto" w:fill="auto"/>
            <w:noWrap/>
            <w:vAlign w:val="center"/>
          </w:tcPr>
          <w:p w14:paraId="6720E722" w14:textId="77777777" w:rsidR="0006375F" w:rsidRPr="00A336C3" w:rsidRDefault="0006375F" w:rsidP="0006375F">
            <w:pPr>
              <w:jc w:val="center"/>
            </w:pPr>
            <w:r w:rsidRPr="00A336C3">
              <w:t>0</w:t>
            </w:r>
          </w:p>
        </w:tc>
        <w:tc>
          <w:tcPr>
            <w:tcW w:w="610" w:type="dxa"/>
            <w:shd w:val="clear" w:color="auto" w:fill="auto"/>
            <w:noWrap/>
            <w:vAlign w:val="center"/>
          </w:tcPr>
          <w:p w14:paraId="744FEF3F" w14:textId="77777777" w:rsidR="0006375F" w:rsidRPr="00A336C3" w:rsidRDefault="0006375F" w:rsidP="0006375F">
            <w:pPr>
              <w:jc w:val="center"/>
            </w:pPr>
            <w:r w:rsidRPr="00A336C3">
              <w:t>0</w:t>
            </w:r>
          </w:p>
        </w:tc>
        <w:tc>
          <w:tcPr>
            <w:tcW w:w="611" w:type="dxa"/>
            <w:shd w:val="clear" w:color="auto" w:fill="auto"/>
            <w:noWrap/>
            <w:vAlign w:val="center"/>
          </w:tcPr>
          <w:p w14:paraId="399A334E" w14:textId="77777777" w:rsidR="0006375F" w:rsidRPr="00A336C3" w:rsidRDefault="0006375F" w:rsidP="0006375F">
            <w:pPr>
              <w:jc w:val="center"/>
            </w:pPr>
            <w:r w:rsidRPr="00A336C3">
              <w:t>3</w:t>
            </w:r>
          </w:p>
        </w:tc>
      </w:tr>
      <w:tr w:rsidR="0006375F" w:rsidRPr="00A336C3" w14:paraId="32529765" w14:textId="77777777" w:rsidTr="0006375F">
        <w:trPr>
          <w:trHeight w:val="240"/>
          <w:jc w:val="center"/>
        </w:trPr>
        <w:tc>
          <w:tcPr>
            <w:tcW w:w="846" w:type="dxa"/>
            <w:shd w:val="clear" w:color="auto" w:fill="auto"/>
            <w:noWrap/>
            <w:vAlign w:val="center"/>
          </w:tcPr>
          <w:p w14:paraId="36C8364C" w14:textId="77777777" w:rsidR="0006375F" w:rsidRPr="00A336C3" w:rsidRDefault="0006375F" w:rsidP="0006375F">
            <w:pPr>
              <w:jc w:val="center"/>
            </w:pPr>
            <w:r w:rsidRPr="00A336C3">
              <w:t>2.</w:t>
            </w:r>
          </w:p>
        </w:tc>
        <w:tc>
          <w:tcPr>
            <w:tcW w:w="1134" w:type="dxa"/>
            <w:shd w:val="clear" w:color="auto" w:fill="auto"/>
            <w:noWrap/>
            <w:vAlign w:val="center"/>
          </w:tcPr>
          <w:p w14:paraId="39D7C4AC" w14:textId="77777777" w:rsidR="0006375F" w:rsidRPr="00A336C3" w:rsidRDefault="0006375F" w:rsidP="0006375F">
            <w:pPr>
              <w:jc w:val="center"/>
              <w:rPr>
                <w:rFonts w:eastAsiaTheme="minorHAnsi"/>
                <w:bCs/>
              </w:rPr>
            </w:pPr>
            <w:r w:rsidRPr="00A336C3">
              <w:rPr>
                <w:bCs/>
              </w:rPr>
              <w:t>PH3102</w:t>
            </w:r>
          </w:p>
        </w:tc>
        <w:tc>
          <w:tcPr>
            <w:tcW w:w="4824" w:type="dxa"/>
            <w:shd w:val="clear" w:color="auto" w:fill="auto"/>
            <w:vAlign w:val="center"/>
          </w:tcPr>
          <w:p w14:paraId="25A0C3C4" w14:textId="77777777" w:rsidR="0006375F" w:rsidRPr="00A336C3" w:rsidRDefault="0006375F" w:rsidP="0006375F">
            <w:pPr>
              <w:rPr>
                <w:rFonts w:eastAsiaTheme="minorHAnsi"/>
                <w:bCs/>
              </w:rPr>
            </w:pPr>
            <w:r w:rsidRPr="00A336C3">
              <w:rPr>
                <w:rFonts w:eastAsiaTheme="minorHAnsi"/>
                <w:bCs/>
              </w:rPr>
              <w:t>Mechanics in Physics</w:t>
            </w:r>
          </w:p>
        </w:tc>
        <w:tc>
          <w:tcPr>
            <w:tcW w:w="610" w:type="dxa"/>
            <w:shd w:val="clear" w:color="auto" w:fill="auto"/>
            <w:noWrap/>
            <w:vAlign w:val="center"/>
          </w:tcPr>
          <w:p w14:paraId="23830268" w14:textId="77777777" w:rsidR="0006375F" w:rsidRPr="00A336C3" w:rsidRDefault="0006375F" w:rsidP="0006375F">
            <w:pPr>
              <w:jc w:val="center"/>
            </w:pPr>
            <w:r w:rsidRPr="00A336C3">
              <w:t>3</w:t>
            </w:r>
          </w:p>
        </w:tc>
        <w:tc>
          <w:tcPr>
            <w:tcW w:w="610" w:type="dxa"/>
            <w:shd w:val="clear" w:color="auto" w:fill="auto"/>
            <w:noWrap/>
            <w:vAlign w:val="center"/>
          </w:tcPr>
          <w:p w14:paraId="74001F34" w14:textId="77777777" w:rsidR="0006375F" w:rsidRPr="00A336C3" w:rsidRDefault="0006375F" w:rsidP="0006375F">
            <w:pPr>
              <w:jc w:val="center"/>
            </w:pPr>
            <w:r w:rsidRPr="00A336C3">
              <w:t>0</w:t>
            </w:r>
          </w:p>
        </w:tc>
        <w:tc>
          <w:tcPr>
            <w:tcW w:w="610" w:type="dxa"/>
            <w:shd w:val="clear" w:color="auto" w:fill="auto"/>
            <w:noWrap/>
            <w:vAlign w:val="center"/>
          </w:tcPr>
          <w:p w14:paraId="43B9FC69" w14:textId="77777777" w:rsidR="0006375F" w:rsidRPr="00A336C3" w:rsidRDefault="0006375F" w:rsidP="0006375F">
            <w:pPr>
              <w:jc w:val="center"/>
            </w:pPr>
            <w:r w:rsidRPr="00A336C3">
              <w:t>0</w:t>
            </w:r>
          </w:p>
        </w:tc>
        <w:tc>
          <w:tcPr>
            <w:tcW w:w="611" w:type="dxa"/>
            <w:shd w:val="clear" w:color="auto" w:fill="auto"/>
            <w:noWrap/>
            <w:vAlign w:val="center"/>
          </w:tcPr>
          <w:p w14:paraId="51151EFC" w14:textId="77777777" w:rsidR="0006375F" w:rsidRPr="00A336C3" w:rsidRDefault="0006375F" w:rsidP="0006375F">
            <w:pPr>
              <w:jc w:val="center"/>
            </w:pPr>
            <w:r w:rsidRPr="00A336C3">
              <w:t>3</w:t>
            </w:r>
          </w:p>
        </w:tc>
      </w:tr>
      <w:tr w:rsidR="0006375F" w:rsidRPr="00A336C3" w14:paraId="3CEB3D69" w14:textId="77777777" w:rsidTr="0006375F">
        <w:trPr>
          <w:trHeight w:val="240"/>
          <w:tblHeader/>
          <w:jc w:val="center"/>
        </w:trPr>
        <w:tc>
          <w:tcPr>
            <w:tcW w:w="9245" w:type="dxa"/>
            <w:gridSpan w:val="7"/>
            <w:shd w:val="clear" w:color="auto" w:fill="auto"/>
            <w:noWrap/>
            <w:vAlign w:val="center"/>
          </w:tcPr>
          <w:p w14:paraId="2586BC1C" w14:textId="77777777" w:rsidR="0006375F" w:rsidRPr="00A336C3" w:rsidRDefault="0006375F" w:rsidP="0006375F">
            <w:pPr>
              <w:jc w:val="center"/>
              <w:rPr>
                <w:b/>
                <w:bCs/>
              </w:rPr>
            </w:pPr>
            <w:r w:rsidRPr="00A336C3">
              <w:rPr>
                <w:b/>
                <w:bCs/>
              </w:rPr>
              <w:t>IDE-III</w:t>
            </w:r>
          </w:p>
        </w:tc>
      </w:tr>
      <w:tr w:rsidR="0006375F" w:rsidRPr="00A336C3" w14:paraId="7D87FC14" w14:textId="77777777" w:rsidTr="0006375F">
        <w:trPr>
          <w:trHeight w:val="467"/>
          <w:jc w:val="center"/>
        </w:trPr>
        <w:tc>
          <w:tcPr>
            <w:tcW w:w="846" w:type="dxa"/>
            <w:shd w:val="clear" w:color="auto" w:fill="auto"/>
            <w:noWrap/>
            <w:vAlign w:val="center"/>
            <w:hideMark/>
          </w:tcPr>
          <w:p w14:paraId="279FCAAD" w14:textId="77777777" w:rsidR="0006375F" w:rsidRPr="00A336C3" w:rsidRDefault="0006375F" w:rsidP="0006375F">
            <w:pPr>
              <w:jc w:val="center"/>
            </w:pPr>
            <w:r w:rsidRPr="00A336C3">
              <w:t>1.</w:t>
            </w:r>
          </w:p>
        </w:tc>
        <w:tc>
          <w:tcPr>
            <w:tcW w:w="1134" w:type="dxa"/>
            <w:shd w:val="clear" w:color="auto" w:fill="auto"/>
            <w:noWrap/>
            <w:vAlign w:val="center"/>
          </w:tcPr>
          <w:p w14:paraId="382F070B" w14:textId="77777777" w:rsidR="0006375F" w:rsidRPr="00A336C3" w:rsidRDefault="0006375F" w:rsidP="0006375F">
            <w:pPr>
              <w:jc w:val="center"/>
            </w:pPr>
            <w:r w:rsidRPr="00A336C3">
              <w:rPr>
                <w:bCs/>
              </w:rPr>
              <w:t>PH4110</w:t>
            </w:r>
          </w:p>
        </w:tc>
        <w:tc>
          <w:tcPr>
            <w:tcW w:w="4824" w:type="dxa"/>
            <w:shd w:val="clear" w:color="auto" w:fill="auto"/>
            <w:vAlign w:val="center"/>
          </w:tcPr>
          <w:p w14:paraId="7F2E13AC" w14:textId="77777777" w:rsidR="0006375F" w:rsidRPr="00A336C3" w:rsidRDefault="0006375F" w:rsidP="0006375F">
            <w:r w:rsidRPr="00A336C3">
              <w:rPr>
                <w:bCs/>
              </w:rPr>
              <w:t>Photovoltaics and Fuel Cell Technology</w:t>
            </w:r>
          </w:p>
        </w:tc>
        <w:tc>
          <w:tcPr>
            <w:tcW w:w="610" w:type="dxa"/>
            <w:shd w:val="clear" w:color="auto" w:fill="auto"/>
            <w:noWrap/>
            <w:vAlign w:val="center"/>
          </w:tcPr>
          <w:p w14:paraId="25B5B628" w14:textId="77777777" w:rsidR="0006375F" w:rsidRPr="00A336C3" w:rsidRDefault="0006375F" w:rsidP="0006375F">
            <w:pPr>
              <w:jc w:val="center"/>
            </w:pPr>
            <w:r w:rsidRPr="00A336C3">
              <w:t>3</w:t>
            </w:r>
          </w:p>
        </w:tc>
        <w:tc>
          <w:tcPr>
            <w:tcW w:w="610" w:type="dxa"/>
            <w:shd w:val="clear" w:color="auto" w:fill="auto"/>
            <w:noWrap/>
            <w:vAlign w:val="center"/>
          </w:tcPr>
          <w:p w14:paraId="4719DBFF" w14:textId="77777777" w:rsidR="0006375F" w:rsidRPr="00A336C3" w:rsidRDefault="0006375F" w:rsidP="0006375F">
            <w:pPr>
              <w:jc w:val="center"/>
            </w:pPr>
            <w:r w:rsidRPr="00A336C3">
              <w:t>0</w:t>
            </w:r>
          </w:p>
        </w:tc>
        <w:tc>
          <w:tcPr>
            <w:tcW w:w="610" w:type="dxa"/>
            <w:shd w:val="clear" w:color="auto" w:fill="auto"/>
            <w:noWrap/>
            <w:vAlign w:val="center"/>
          </w:tcPr>
          <w:p w14:paraId="461999B5" w14:textId="77777777" w:rsidR="0006375F" w:rsidRPr="00A336C3" w:rsidRDefault="0006375F" w:rsidP="0006375F">
            <w:pPr>
              <w:jc w:val="center"/>
            </w:pPr>
            <w:r w:rsidRPr="00A336C3">
              <w:t>0</w:t>
            </w:r>
          </w:p>
        </w:tc>
        <w:tc>
          <w:tcPr>
            <w:tcW w:w="611" w:type="dxa"/>
            <w:shd w:val="clear" w:color="auto" w:fill="auto"/>
            <w:noWrap/>
            <w:vAlign w:val="center"/>
          </w:tcPr>
          <w:p w14:paraId="5F2A86F3" w14:textId="77777777" w:rsidR="0006375F" w:rsidRPr="00A336C3" w:rsidRDefault="0006375F" w:rsidP="0006375F">
            <w:pPr>
              <w:jc w:val="center"/>
            </w:pPr>
            <w:r w:rsidRPr="00A336C3">
              <w:t>3</w:t>
            </w:r>
          </w:p>
        </w:tc>
      </w:tr>
    </w:tbl>
    <w:p w14:paraId="64DE895E" w14:textId="77777777" w:rsidR="0006375F" w:rsidRPr="00A336C3" w:rsidRDefault="0006375F" w:rsidP="0006375F">
      <w:pPr>
        <w:jc w:val="center"/>
        <w:rPr>
          <w:b/>
          <w:bCs/>
          <w:sz w:val="28"/>
          <w:szCs w:val="28"/>
        </w:rPr>
      </w:pPr>
    </w:p>
    <w:p w14:paraId="4848CFF6" w14:textId="77777777" w:rsidR="0006375F" w:rsidRPr="00A336C3" w:rsidRDefault="0006375F" w:rsidP="0006375F">
      <w:pPr>
        <w:jc w:val="center"/>
        <w:rPr>
          <w:b/>
          <w:bCs/>
          <w:sz w:val="28"/>
          <w:szCs w:val="28"/>
        </w:rPr>
      </w:pPr>
      <w:r w:rsidRPr="00A336C3">
        <w:rPr>
          <w:b/>
          <w:bCs/>
          <w:sz w:val="28"/>
          <w:szCs w:val="28"/>
        </w:rPr>
        <w:t>Minor Options from the Dept. of Physics</w:t>
      </w:r>
    </w:p>
    <w:p w14:paraId="2C5EF107" w14:textId="77777777" w:rsidR="0006375F" w:rsidRPr="00A336C3" w:rsidRDefault="0006375F" w:rsidP="0006375F">
      <w:pPr>
        <w:rPr>
          <w:b/>
          <w:bCs/>
          <w:sz w:val="14"/>
          <w:szCs w:val="32"/>
        </w:rPr>
      </w:pPr>
    </w:p>
    <w:p w14:paraId="51515928" w14:textId="77777777" w:rsidR="0006375F" w:rsidRPr="00A336C3" w:rsidRDefault="0006375F" w:rsidP="0006375F">
      <w:pPr>
        <w:rPr>
          <w:b/>
          <w:bCs/>
        </w:rPr>
      </w:pPr>
      <w:r w:rsidRPr="00A336C3">
        <w:rPr>
          <w:b/>
          <w:bCs/>
        </w:rPr>
        <w:t xml:space="preserve"> </w:t>
      </w:r>
      <w:r w:rsidRPr="00A336C3">
        <w:rPr>
          <w:b/>
          <w:bCs/>
        </w:rPr>
        <w:tab/>
        <w:t>1. Minor in Physics</w:t>
      </w:r>
    </w:p>
    <w:p w14:paraId="38D6358A" w14:textId="77777777" w:rsidR="0006375F" w:rsidRPr="00A336C3" w:rsidRDefault="0006375F" w:rsidP="0006375F">
      <w:pPr>
        <w:jc w:val="center"/>
        <w:rPr>
          <w:b/>
          <w:bCs/>
          <w:sz w:val="18"/>
          <w:szCs w:val="32"/>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096"/>
        <w:gridCol w:w="4377"/>
        <w:gridCol w:w="723"/>
        <w:gridCol w:w="724"/>
        <w:gridCol w:w="724"/>
        <w:gridCol w:w="946"/>
      </w:tblGrid>
      <w:tr w:rsidR="0006375F" w:rsidRPr="00A336C3" w14:paraId="099A4D36" w14:textId="77777777" w:rsidTr="0006375F">
        <w:trPr>
          <w:trHeight w:val="245"/>
          <w:tblHeader/>
          <w:jc w:val="center"/>
        </w:trPr>
        <w:tc>
          <w:tcPr>
            <w:tcW w:w="754" w:type="dxa"/>
            <w:shd w:val="clear" w:color="auto" w:fill="auto"/>
            <w:noWrap/>
            <w:vAlign w:val="center"/>
            <w:hideMark/>
          </w:tcPr>
          <w:p w14:paraId="0CD0B917" w14:textId="77777777" w:rsidR="0006375F" w:rsidRPr="00A336C3" w:rsidRDefault="0006375F" w:rsidP="0006375F">
            <w:pPr>
              <w:jc w:val="center"/>
              <w:rPr>
                <w:b/>
                <w:bCs/>
              </w:rPr>
            </w:pPr>
            <w:r w:rsidRPr="00A336C3">
              <w:rPr>
                <w:b/>
                <w:bCs/>
              </w:rPr>
              <w:t>Sl. No.</w:t>
            </w:r>
          </w:p>
        </w:tc>
        <w:tc>
          <w:tcPr>
            <w:tcW w:w="1096" w:type="dxa"/>
            <w:shd w:val="clear" w:color="auto" w:fill="auto"/>
            <w:noWrap/>
            <w:vAlign w:val="center"/>
            <w:hideMark/>
          </w:tcPr>
          <w:p w14:paraId="3E59658C" w14:textId="77777777" w:rsidR="0006375F" w:rsidRPr="00A336C3" w:rsidRDefault="0006375F" w:rsidP="0006375F">
            <w:pPr>
              <w:jc w:val="center"/>
              <w:rPr>
                <w:b/>
                <w:bCs/>
              </w:rPr>
            </w:pPr>
            <w:r w:rsidRPr="00A336C3">
              <w:rPr>
                <w:b/>
                <w:bCs/>
              </w:rPr>
              <w:t>Subject Code</w:t>
            </w:r>
          </w:p>
        </w:tc>
        <w:tc>
          <w:tcPr>
            <w:tcW w:w="4377" w:type="dxa"/>
            <w:shd w:val="clear" w:color="auto" w:fill="auto"/>
            <w:noWrap/>
            <w:vAlign w:val="center"/>
            <w:hideMark/>
          </w:tcPr>
          <w:p w14:paraId="06997C90" w14:textId="77777777" w:rsidR="0006375F" w:rsidRPr="00A336C3" w:rsidRDefault="0006375F" w:rsidP="0006375F">
            <w:pPr>
              <w:jc w:val="center"/>
              <w:rPr>
                <w:b/>
                <w:bCs/>
              </w:rPr>
            </w:pPr>
            <w:r w:rsidRPr="00A336C3">
              <w:rPr>
                <w:b/>
                <w:bCs/>
              </w:rPr>
              <w:t>Subject</w:t>
            </w:r>
          </w:p>
        </w:tc>
        <w:tc>
          <w:tcPr>
            <w:tcW w:w="723" w:type="dxa"/>
            <w:shd w:val="clear" w:color="auto" w:fill="auto"/>
            <w:noWrap/>
            <w:vAlign w:val="center"/>
            <w:hideMark/>
          </w:tcPr>
          <w:p w14:paraId="494C457A" w14:textId="77777777" w:rsidR="0006375F" w:rsidRPr="00A336C3" w:rsidRDefault="0006375F" w:rsidP="0006375F">
            <w:pPr>
              <w:jc w:val="center"/>
              <w:rPr>
                <w:b/>
                <w:bCs/>
              </w:rPr>
            </w:pPr>
            <w:r w:rsidRPr="00A336C3">
              <w:rPr>
                <w:b/>
                <w:bCs/>
              </w:rPr>
              <w:t>L</w:t>
            </w:r>
          </w:p>
        </w:tc>
        <w:tc>
          <w:tcPr>
            <w:tcW w:w="724" w:type="dxa"/>
            <w:shd w:val="clear" w:color="auto" w:fill="auto"/>
            <w:noWrap/>
            <w:vAlign w:val="center"/>
            <w:hideMark/>
          </w:tcPr>
          <w:p w14:paraId="0E1236C2" w14:textId="77777777" w:rsidR="0006375F" w:rsidRPr="00A336C3" w:rsidRDefault="0006375F" w:rsidP="0006375F">
            <w:pPr>
              <w:jc w:val="center"/>
              <w:rPr>
                <w:b/>
                <w:bCs/>
              </w:rPr>
            </w:pPr>
            <w:r w:rsidRPr="00A336C3">
              <w:rPr>
                <w:b/>
                <w:bCs/>
              </w:rPr>
              <w:t>T</w:t>
            </w:r>
          </w:p>
        </w:tc>
        <w:tc>
          <w:tcPr>
            <w:tcW w:w="724" w:type="dxa"/>
            <w:shd w:val="clear" w:color="auto" w:fill="auto"/>
            <w:noWrap/>
            <w:vAlign w:val="center"/>
            <w:hideMark/>
          </w:tcPr>
          <w:p w14:paraId="6BCB775B" w14:textId="77777777" w:rsidR="0006375F" w:rsidRPr="00A336C3" w:rsidRDefault="0006375F" w:rsidP="0006375F">
            <w:pPr>
              <w:jc w:val="center"/>
              <w:rPr>
                <w:b/>
                <w:bCs/>
              </w:rPr>
            </w:pPr>
            <w:r w:rsidRPr="00A336C3">
              <w:rPr>
                <w:b/>
                <w:bCs/>
              </w:rPr>
              <w:t>P</w:t>
            </w:r>
          </w:p>
        </w:tc>
        <w:tc>
          <w:tcPr>
            <w:tcW w:w="946" w:type="dxa"/>
            <w:shd w:val="clear" w:color="auto" w:fill="auto"/>
            <w:noWrap/>
            <w:vAlign w:val="center"/>
            <w:hideMark/>
          </w:tcPr>
          <w:p w14:paraId="77AED7D0" w14:textId="77777777" w:rsidR="0006375F" w:rsidRPr="00A336C3" w:rsidRDefault="0006375F" w:rsidP="0006375F">
            <w:pPr>
              <w:jc w:val="center"/>
              <w:rPr>
                <w:b/>
                <w:bCs/>
              </w:rPr>
            </w:pPr>
            <w:r w:rsidRPr="00A336C3">
              <w:rPr>
                <w:b/>
                <w:bCs/>
              </w:rPr>
              <w:t>C</w:t>
            </w:r>
          </w:p>
        </w:tc>
      </w:tr>
      <w:tr w:rsidR="0006375F" w:rsidRPr="00A336C3" w14:paraId="7AD05C98" w14:textId="77777777" w:rsidTr="0006375F">
        <w:trPr>
          <w:trHeight w:val="245"/>
          <w:tblHeader/>
          <w:jc w:val="center"/>
        </w:trPr>
        <w:tc>
          <w:tcPr>
            <w:tcW w:w="754" w:type="dxa"/>
            <w:shd w:val="clear" w:color="auto" w:fill="auto"/>
            <w:noWrap/>
            <w:vAlign w:val="center"/>
          </w:tcPr>
          <w:p w14:paraId="7F90D3D3" w14:textId="77777777" w:rsidR="0006375F" w:rsidRPr="00A336C3" w:rsidRDefault="0006375F" w:rsidP="0006375F">
            <w:pPr>
              <w:jc w:val="center"/>
            </w:pPr>
            <w:r w:rsidRPr="00A336C3">
              <w:t>1.</w:t>
            </w:r>
          </w:p>
        </w:tc>
        <w:tc>
          <w:tcPr>
            <w:tcW w:w="1096" w:type="dxa"/>
            <w:shd w:val="clear" w:color="auto" w:fill="auto"/>
            <w:noWrap/>
            <w:vAlign w:val="center"/>
          </w:tcPr>
          <w:p w14:paraId="721B433B" w14:textId="77777777" w:rsidR="0006375F" w:rsidRPr="00A336C3" w:rsidRDefault="0006375F" w:rsidP="0006375F">
            <w:pPr>
              <w:jc w:val="center"/>
            </w:pPr>
            <w:r w:rsidRPr="00A336C3">
              <w:rPr>
                <w:bCs/>
              </w:rPr>
              <w:t>EP2101</w:t>
            </w:r>
          </w:p>
        </w:tc>
        <w:tc>
          <w:tcPr>
            <w:tcW w:w="4377" w:type="dxa"/>
            <w:shd w:val="clear" w:color="auto" w:fill="auto"/>
            <w:noWrap/>
            <w:vAlign w:val="center"/>
          </w:tcPr>
          <w:p w14:paraId="1AEF18C2" w14:textId="77777777" w:rsidR="0006375F" w:rsidRPr="00A336C3" w:rsidRDefault="0006375F" w:rsidP="0006375F">
            <w:pPr>
              <w:rPr>
                <w:bCs/>
              </w:rPr>
            </w:pPr>
            <w:r w:rsidRPr="00A336C3">
              <w:rPr>
                <w:lang w:bidi="hi-IN"/>
              </w:rPr>
              <w:t>Quantum Physics</w:t>
            </w:r>
          </w:p>
        </w:tc>
        <w:tc>
          <w:tcPr>
            <w:tcW w:w="723" w:type="dxa"/>
            <w:shd w:val="clear" w:color="auto" w:fill="auto"/>
            <w:noWrap/>
            <w:vAlign w:val="center"/>
          </w:tcPr>
          <w:p w14:paraId="61959AB9" w14:textId="77777777" w:rsidR="0006375F" w:rsidRPr="00A336C3" w:rsidRDefault="0006375F" w:rsidP="0006375F">
            <w:pPr>
              <w:jc w:val="center"/>
              <w:rPr>
                <w:bCs/>
              </w:rPr>
            </w:pPr>
            <w:r w:rsidRPr="00A336C3">
              <w:t>3</w:t>
            </w:r>
          </w:p>
        </w:tc>
        <w:tc>
          <w:tcPr>
            <w:tcW w:w="724" w:type="dxa"/>
            <w:shd w:val="clear" w:color="auto" w:fill="auto"/>
            <w:noWrap/>
            <w:vAlign w:val="center"/>
          </w:tcPr>
          <w:p w14:paraId="435D99A7" w14:textId="77777777" w:rsidR="0006375F" w:rsidRPr="00A336C3" w:rsidRDefault="0006375F" w:rsidP="0006375F">
            <w:pPr>
              <w:jc w:val="center"/>
              <w:rPr>
                <w:bCs/>
              </w:rPr>
            </w:pPr>
            <w:r w:rsidRPr="00A336C3">
              <w:t>1</w:t>
            </w:r>
          </w:p>
        </w:tc>
        <w:tc>
          <w:tcPr>
            <w:tcW w:w="724" w:type="dxa"/>
            <w:shd w:val="clear" w:color="auto" w:fill="auto"/>
            <w:noWrap/>
            <w:vAlign w:val="center"/>
          </w:tcPr>
          <w:p w14:paraId="78DC6B77" w14:textId="77777777" w:rsidR="0006375F" w:rsidRPr="00A336C3" w:rsidRDefault="0006375F" w:rsidP="0006375F">
            <w:pPr>
              <w:jc w:val="center"/>
              <w:rPr>
                <w:bCs/>
              </w:rPr>
            </w:pPr>
            <w:r w:rsidRPr="00A336C3">
              <w:t>0</w:t>
            </w:r>
          </w:p>
        </w:tc>
        <w:tc>
          <w:tcPr>
            <w:tcW w:w="946" w:type="dxa"/>
            <w:shd w:val="clear" w:color="auto" w:fill="auto"/>
            <w:noWrap/>
            <w:vAlign w:val="center"/>
          </w:tcPr>
          <w:p w14:paraId="3B139F3B" w14:textId="77777777" w:rsidR="0006375F" w:rsidRPr="00A336C3" w:rsidRDefault="0006375F" w:rsidP="0006375F">
            <w:pPr>
              <w:jc w:val="center"/>
              <w:rPr>
                <w:bCs/>
              </w:rPr>
            </w:pPr>
            <w:r w:rsidRPr="00A336C3">
              <w:t>4</w:t>
            </w:r>
          </w:p>
        </w:tc>
      </w:tr>
      <w:tr w:rsidR="0006375F" w:rsidRPr="00A336C3" w14:paraId="5712CCA4" w14:textId="77777777" w:rsidTr="0006375F">
        <w:trPr>
          <w:trHeight w:val="245"/>
          <w:tblHeader/>
          <w:jc w:val="center"/>
        </w:trPr>
        <w:tc>
          <w:tcPr>
            <w:tcW w:w="754" w:type="dxa"/>
            <w:shd w:val="clear" w:color="auto" w:fill="auto"/>
            <w:noWrap/>
            <w:vAlign w:val="center"/>
          </w:tcPr>
          <w:p w14:paraId="267D1BF8" w14:textId="77777777" w:rsidR="0006375F" w:rsidRPr="00A336C3" w:rsidRDefault="0006375F" w:rsidP="0006375F">
            <w:pPr>
              <w:jc w:val="center"/>
            </w:pPr>
            <w:r w:rsidRPr="00A336C3">
              <w:t>2.</w:t>
            </w:r>
          </w:p>
        </w:tc>
        <w:tc>
          <w:tcPr>
            <w:tcW w:w="1096" w:type="dxa"/>
            <w:shd w:val="clear" w:color="auto" w:fill="auto"/>
            <w:noWrap/>
            <w:vAlign w:val="center"/>
          </w:tcPr>
          <w:p w14:paraId="28A6D089" w14:textId="77777777" w:rsidR="0006375F" w:rsidRPr="00A336C3" w:rsidRDefault="0006375F" w:rsidP="0006375F">
            <w:pPr>
              <w:jc w:val="center"/>
            </w:pPr>
            <w:r w:rsidRPr="00A336C3">
              <w:rPr>
                <w:bCs/>
              </w:rPr>
              <w:t xml:space="preserve">EP2203 </w:t>
            </w:r>
          </w:p>
        </w:tc>
        <w:tc>
          <w:tcPr>
            <w:tcW w:w="4377" w:type="dxa"/>
            <w:shd w:val="clear" w:color="auto" w:fill="auto"/>
            <w:noWrap/>
            <w:vAlign w:val="center"/>
          </w:tcPr>
          <w:p w14:paraId="229AF0A3" w14:textId="77777777" w:rsidR="0006375F" w:rsidRPr="00A336C3" w:rsidRDefault="0006375F" w:rsidP="0006375F">
            <w:pPr>
              <w:rPr>
                <w:bCs/>
              </w:rPr>
            </w:pPr>
            <w:r w:rsidRPr="00A336C3">
              <w:t>Electromagnetism</w:t>
            </w:r>
          </w:p>
        </w:tc>
        <w:tc>
          <w:tcPr>
            <w:tcW w:w="723" w:type="dxa"/>
            <w:shd w:val="clear" w:color="auto" w:fill="auto"/>
            <w:noWrap/>
            <w:vAlign w:val="center"/>
          </w:tcPr>
          <w:p w14:paraId="2D0E6107" w14:textId="77777777" w:rsidR="0006375F" w:rsidRPr="00A336C3" w:rsidRDefault="0006375F" w:rsidP="0006375F">
            <w:pPr>
              <w:jc w:val="center"/>
              <w:rPr>
                <w:bCs/>
              </w:rPr>
            </w:pPr>
            <w:r w:rsidRPr="00A336C3">
              <w:t>3</w:t>
            </w:r>
          </w:p>
        </w:tc>
        <w:tc>
          <w:tcPr>
            <w:tcW w:w="724" w:type="dxa"/>
            <w:shd w:val="clear" w:color="auto" w:fill="auto"/>
            <w:noWrap/>
            <w:vAlign w:val="center"/>
          </w:tcPr>
          <w:p w14:paraId="1BAD0BC8" w14:textId="77777777" w:rsidR="0006375F" w:rsidRPr="00A336C3" w:rsidRDefault="0006375F" w:rsidP="0006375F">
            <w:pPr>
              <w:jc w:val="center"/>
              <w:rPr>
                <w:bCs/>
              </w:rPr>
            </w:pPr>
            <w:r w:rsidRPr="00A336C3">
              <w:t>1</w:t>
            </w:r>
          </w:p>
        </w:tc>
        <w:tc>
          <w:tcPr>
            <w:tcW w:w="724" w:type="dxa"/>
            <w:shd w:val="clear" w:color="auto" w:fill="auto"/>
            <w:noWrap/>
            <w:vAlign w:val="center"/>
          </w:tcPr>
          <w:p w14:paraId="58A9C103" w14:textId="77777777" w:rsidR="0006375F" w:rsidRPr="00A336C3" w:rsidRDefault="0006375F" w:rsidP="0006375F">
            <w:pPr>
              <w:jc w:val="center"/>
              <w:rPr>
                <w:bCs/>
              </w:rPr>
            </w:pPr>
            <w:r w:rsidRPr="00A336C3">
              <w:t>0</w:t>
            </w:r>
          </w:p>
        </w:tc>
        <w:tc>
          <w:tcPr>
            <w:tcW w:w="946" w:type="dxa"/>
            <w:shd w:val="clear" w:color="auto" w:fill="auto"/>
            <w:noWrap/>
            <w:vAlign w:val="center"/>
          </w:tcPr>
          <w:p w14:paraId="035E6344" w14:textId="77777777" w:rsidR="0006375F" w:rsidRPr="00A336C3" w:rsidRDefault="0006375F" w:rsidP="0006375F">
            <w:pPr>
              <w:jc w:val="center"/>
              <w:rPr>
                <w:bCs/>
              </w:rPr>
            </w:pPr>
            <w:r w:rsidRPr="00A336C3">
              <w:t>4</w:t>
            </w:r>
          </w:p>
        </w:tc>
      </w:tr>
      <w:tr w:rsidR="0006375F" w:rsidRPr="00A336C3" w14:paraId="75AEF64F" w14:textId="77777777" w:rsidTr="0006375F">
        <w:trPr>
          <w:trHeight w:val="245"/>
          <w:jc w:val="center"/>
        </w:trPr>
        <w:tc>
          <w:tcPr>
            <w:tcW w:w="754" w:type="dxa"/>
            <w:shd w:val="clear" w:color="auto" w:fill="auto"/>
            <w:noWrap/>
            <w:vAlign w:val="center"/>
          </w:tcPr>
          <w:p w14:paraId="07419E7A" w14:textId="77777777" w:rsidR="0006375F" w:rsidRPr="00A336C3" w:rsidRDefault="0006375F" w:rsidP="0006375F">
            <w:pPr>
              <w:jc w:val="center"/>
            </w:pPr>
            <w:r w:rsidRPr="00A336C3">
              <w:t>3.</w:t>
            </w:r>
          </w:p>
        </w:tc>
        <w:tc>
          <w:tcPr>
            <w:tcW w:w="1096" w:type="dxa"/>
            <w:shd w:val="clear" w:color="auto" w:fill="auto"/>
            <w:noWrap/>
            <w:vAlign w:val="center"/>
          </w:tcPr>
          <w:p w14:paraId="7B695B33" w14:textId="77777777" w:rsidR="0006375F" w:rsidRPr="00A336C3" w:rsidRDefault="0006375F" w:rsidP="0006375F">
            <w:pPr>
              <w:jc w:val="center"/>
            </w:pPr>
            <w:r w:rsidRPr="00A336C3">
              <w:rPr>
                <w:bCs/>
              </w:rPr>
              <w:t xml:space="preserve">EP3104  </w:t>
            </w:r>
          </w:p>
        </w:tc>
        <w:tc>
          <w:tcPr>
            <w:tcW w:w="4377" w:type="dxa"/>
            <w:shd w:val="clear" w:color="auto" w:fill="auto"/>
            <w:vAlign w:val="center"/>
          </w:tcPr>
          <w:p w14:paraId="13DCAC2A" w14:textId="77777777" w:rsidR="0006375F" w:rsidRPr="00A336C3" w:rsidRDefault="0006375F" w:rsidP="0006375F">
            <w:r w:rsidRPr="00A336C3">
              <w:t>Solid State Physics</w:t>
            </w:r>
          </w:p>
        </w:tc>
        <w:tc>
          <w:tcPr>
            <w:tcW w:w="723" w:type="dxa"/>
            <w:shd w:val="clear" w:color="auto" w:fill="auto"/>
            <w:noWrap/>
            <w:vAlign w:val="center"/>
          </w:tcPr>
          <w:p w14:paraId="13C58BD2" w14:textId="77777777" w:rsidR="0006375F" w:rsidRPr="00A336C3" w:rsidRDefault="0006375F" w:rsidP="0006375F">
            <w:pPr>
              <w:jc w:val="center"/>
            </w:pPr>
            <w:r w:rsidRPr="00A336C3">
              <w:t>3</w:t>
            </w:r>
          </w:p>
        </w:tc>
        <w:tc>
          <w:tcPr>
            <w:tcW w:w="724" w:type="dxa"/>
            <w:shd w:val="clear" w:color="auto" w:fill="auto"/>
            <w:noWrap/>
            <w:vAlign w:val="center"/>
          </w:tcPr>
          <w:p w14:paraId="1C91B27C" w14:textId="77777777" w:rsidR="0006375F" w:rsidRPr="00A336C3" w:rsidRDefault="0006375F" w:rsidP="0006375F">
            <w:pPr>
              <w:jc w:val="center"/>
            </w:pPr>
            <w:r w:rsidRPr="00A336C3">
              <w:t>1</w:t>
            </w:r>
          </w:p>
        </w:tc>
        <w:tc>
          <w:tcPr>
            <w:tcW w:w="724" w:type="dxa"/>
            <w:shd w:val="clear" w:color="auto" w:fill="auto"/>
            <w:noWrap/>
            <w:vAlign w:val="center"/>
          </w:tcPr>
          <w:p w14:paraId="1C79058F" w14:textId="77777777" w:rsidR="0006375F" w:rsidRPr="00A336C3" w:rsidRDefault="0006375F" w:rsidP="0006375F">
            <w:pPr>
              <w:jc w:val="center"/>
            </w:pPr>
            <w:r w:rsidRPr="00A336C3">
              <w:t>2</w:t>
            </w:r>
          </w:p>
        </w:tc>
        <w:tc>
          <w:tcPr>
            <w:tcW w:w="946" w:type="dxa"/>
            <w:shd w:val="clear" w:color="auto" w:fill="auto"/>
            <w:noWrap/>
            <w:vAlign w:val="center"/>
          </w:tcPr>
          <w:p w14:paraId="69D6EF80" w14:textId="77777777" w:rsidR="0006375F" w:rsidRPr="00A336C3" w:rsidRDefault="0006375F" w:rsidP="0006375F">
            <w:pPr>
              <w:jc w:val="center"/>
            </w:pPr>
            <w:r w:rsidRPr="00A336C3">
              <w:t>5</w:t>
            </w:r>
          </w:p>
        </w:tc>
      </w:tr>
      <w:tr w:rsidR="0006375F" w:rsidRPr="00A336C3" w14:paraId="3FFBE7F9" w14:textId="77777777" w:rsidTr="0006375F">
        <w:trPr>
          <w:trHeight w:val="245"/>
          <w:jc w:val="center"/>
        </w:trPr>
        <w:tc>
          <w:tcPr>
            <w:tcW w:w="9344" w:type="dxa"/>
            <w:gridSpan w:val="7"/>
            <w:shd w:val="clear" w:color="auto" w:fill="auto"/>
            <w:noWrap/>
            <w:vAlign w:val="center"/>
          </w:tcPr>
          <w:p w14:paraId="542C3BB8" w14:textId="77777777" w:rsidR="0006375F" w:rsidRPr="00A336C3" w:rsidRDefault="0006375F" w:rsidP="0006375F">
            <w:pPr>
              <w:ind w:left="171"/>
              <w:rPr>
                <w:b/>
              </w:rPr>
            </w:pPr>
            <w:r w:rsidRPr="00A336C3">
              <w:rPr>
                <w:b/>
              </w:rPr>
              <w:t>4. Minor-IV (Any One)</w:t>
            </w:r>
          </w:p>
        </w:tc>
      </w:tr>
      <w:tr w:rsidR="0006375F" w:rsidRPr="00A336C3" w14:paraId="5925CC53" w14:textId="77777777" w:rsidTr="0006375F">
        <w:trPr>
          <w:trHeight w:val="245"/>
          <w:jc w:val="center"/>
        </w:trPr>
        <w:tc>
          <w:tcPr>
            <w:tcW w:w="754" w:type="dxa"/>
            <w:shd w:val="clear" w:color="auto" w:fill="auto"/>
            <w:noWrap/>
            <w:vAlign w:val="center"/>
          </w:tcPr>
          <w:p w14:paraId="3DFF0509" w14:textId="77777777" w:rsidR="0006375F" w:rsidRPr="00A336C3" w:rsidRDefault="0006375F" w:rsidP="0006375F">
            <w:pPr>
              <w:jc w:val="center"/>
            </w:pPr>
            <w:proofErr w:type="spellStart"/>
            <w:r w:rsidRPr="00A336C3">
              <w:t>i</w:t>
            </w:r>
            <w:proofErr w:type="spellEnd"/>
            <w:r w:rsidRPr="00A336C3">
              <w:t>.</w:t>
            </w:r>
          </w:p>
        </w:tc>
        <w:tc>
          <w:tcPr>
            <w:tcW w:w="1096" w:type="dxa"/>
            <w:shd w:val="clear" w:color="auto" w:fill="auto"/>
            <w:noWrap/>
            <w:vAlign w:val="center"/>
          </w:tcPr>
          <w:p w14:paraId="7B711257" w14:textId="77777777" w:rsidR="0006375F" w:rsidRPr="00A336C3" w:rsidRDefault="0006375F" w:rsidP="0006375F">
            <w:pPr>
              <w:jc w:val="center"/>
            </w:pPr>
            <w:r w:rsidRPr="00A336C3">
              <w:t>PH3201</w:t>
            </w:r>
          </w:p>
        </w:tc>
        <w:tc>
          <w:tcPr>
            <w:tcW w:w="4377" w:type="dxa"/>
            <w:shd w:val="clear" w:color="auto" w:fill="auto"/>
            <w:vAlign w:val="center"/>
          </w:tcPr>
          <w:p w14:paraId="3BD99F46" w14:textId="77777777" w:rsidR="0006375F" w:rsidRPr="00A336C3" w:rsidRDefault="0006375F" w:rsidP="0006375F">
            <w:r w:rsidRPr="00A336C3">
              <w:t xml:space="preserve">Engineering Optics </w:t>
            </w:r>
          </w:p>
        </w:tc>
        <w:tc>
          <w:tcPr>
            <w:tcW w:w="723" w:type="dxa"/>
            <w:shd w:val="clear" w:color="auto" w:fill="auto"/>
            <w:noWrap/>
            <w:vAlign w:val="center"/>
          </w:tcPr>
          <w:p w14:paraId="26C00A16" w14:textId="77777777" w:rsidR="0006375F" w:rsidRPr="00A336C3" w:rsidRDefault="0006375F" w:rsidP="0006375F">
            <w:pPr>
              <w:jc w:val="center"/>
            </w:pPr>
            <w:r w:rsidRPr="00A336C3">
              <w:t>3</w:t>
            </w:r>
          </w:p>
        </w:tc>
        <w:tc>
          <w:tcPr>
            <w:tcW w:w="724" w:type="dxa"/>
            <w:shd w:val="clear" w:color="auto" w:fill="auto"/>
            <w:noWrap/>
            <w:vAlign w:val="center"/>
          </w:tcPr>
          <w:p w14:paraId="304FB6AD" w14:textId="77777777" w:rsidR="0006375F" w:rsidRPr="00A336C3" w:rsidRDefault="0006375F" w:rsidP="0006375F">
            <w:pPr>
              <w:jc w:val="center"/>
            </w:pPr>
            <w:r w:rsidRPr="00A336C3">
              <w:t>0</w:t>
            </w:r>
          </w:p>
        </w:tc>
        <w:tc>
          <w:tcPr>
            <w:tcW w:w="724" w:type="dxa"/>
            <w:shd w:val="clear" w:color="auto" w:fill="auto"/>
            <w:noWrap/>
            <w:vAlign w:val="center"/>
          </w:tcPr>
          <w:p w14:paraId="7D1FC5AA" w14:textId="77777777" w:rsidR="0006375F" w:rsidRPr="00A336C3" w:rsidRDefault="0006375F" w:rsidP="0006375F">
            <w:pPr>
              <w:jc w:val="center"/>
            </w:pPr>
            <w:r w:rsidRPr="00A336C3">
              <w:t>0</w:t>
            </w:r>
          </w:p>
        </w:tc>
        <w:tc>
          <w:tcPr>
            <w:tcW w:w="946" w:type="dxa"/>
            <w:shd w:val="clear" w:color="auto" w:fill="auto"/>
            <w:noWrap/>
            <w:vAlign w:val="center"/>
          </w:tcPr>
          <w:p w14:paraId="46EEFB26" w14:textId="77777777" w:rsidR="0006375F" w:rsidRPr="00A336C3" w:rsidRDefault="0006375F" w:rsidP="0006375F">
            <w:pPr>
              <w:jc w:val="center"/>
            </w:pPr>
            <w:r w:rsidRPr="00A336C3">
              <w:t>3</w:t>
            </w:r>
          </w:p>
        </w:tc>
      </w:tr>
      <w:tr w:rsidR="0006375F" w:rsidRPr="00A336C3" w14:paraId="2841367C" w14:textId="77777777" w:rsidTr="0006375F">
        <w:trPr>
          <w:trHeight w:val="245"/>
          <w:jc w:val="center"/>
        </w:trPr>
        <w:tc>
          <w:tcPr>
            <w:tcW w:w="754" w:type="dxa"/>
            <w:shd w:val="clear" w:color="auto" w:fill="auto"/>
            <w:noWrap/>
            <w:vAlign w:val="center"/>
          </w:tcPr>
          <w:p w14:paraId="1A1C7F18" w14:textId="77777777" w:rsidR="0006375F" w:rsidRPr="00A336C3" w:rsidRDefault="0006375F" w:rsidP="0006375F">
            <w:pPr>
              <w:jc w:val="center"/>
            </w:pPr>
            <w:r w:rsidRPr="00A336C3">
              <w:t>ii.</w:t>
            </w:r>
          </w:p>
        </w:tc>
        <w:tc>
          <w:tcPr>
            <w:tcW w:w="1096" w:type="dxa"/>
            <w:shd w:val="clear" w:color="auto" w:fill="auto"/>
            <w:noWrap/>
            <w:vAlign w:val="center"/>
          </w:tcPr>
          <w:p w14:paraId="5244879F" w14:textId="77777777" w:rsidR="0006375F" w:rsidRPr="00A336C3" w:rsidRDefault="0006375F" w:rsidP="0006375F">
            <w:pPr>
              <w:jc w:val="center"/>
            </w:pPr>
            <w:r w:rsidRPr="00A336C3">
              <w:t>PH3206</w:t>
            </w:r>
          </w:p>
        </w:tc>
        <w:tc>
          <w:tcPr>
            <w:tcW w:w="4377" w:type="dxa"/>
            <w:shd w:val="clear" w:color="auto" w:fill="auto"/>
            <w:vAlign w:val="center"/>
          </w:tcPr>
          <w:p w14:paraId="2A13B8AD" w14:textId="77777777" w:rsidR="0006375F" w:rsidRPr="00A336C3" w:rsidRDefault="0006375F" w:rsidP="0006375F">
            <w:r w:rsidRPr="00A336C3">
              <w:t xml:space="preserve">Laser Physics </w:t>
            </w:r>
          </w:p>
        </w:tc>
        <w:tc>
          <w:tcPr>
            <w:tcW w:w="723" w:type="dxa"/>
            <w:shd w:val="clear" w:color="auto" w:fill="auto"/>
            <w:noWrap/>
            <w:vAlign w:val="center"/>
          </w:tcPr>
          <w:p w14:paraId="51A09D7D" w14:textId="77777777" w:rsidR="0006375F" w:rsidRPr="00A336C3" w:rsidRDefault="0006375F" w:rsidP="0006375F">
            <w:pPr>
              <w:jc w:val="center"/>
            </w:pPr>
            <w:r w:rsidRPr="00A336C3">
              <w:t>3</w:t>
            </w:r>
          </w:p>
        </w:tc>
        <w:tc>
          <w:tcPr>
            <w:tcW w:w="724" w:type="dxa"/>
            <w:shd w:val="clear" w:color="auto" w:fill="auto"/>
            <w:noWrap/>
            <w:vAlign w:val="center"/>
          </w:tcPr>
          <w:p w14:paraId="19C699AE" w14:textId="77777777" w:rsidR="0006375F" w:rsidRPr="00A336C3" w:rsidRDefault="0006375F" w:rsidP="0006375F">
            <w:pPr>
              <w:jc w:val="center"/>
            </w:pPr>
            <w:r w:rsidRPr="00A336C3">
              <w:t>0</w:t>
            </w:r>
          </w:p>
        </w:tc>
        <w:tc>
          <w:tcPr>
            <w:tcW w:w="724" w:type="dxa"/>
            <w:shd w:val="clear" w:color="auto" w:fill="auto"/>
            <w:noWrap/>
            <w:vAlign w:val="center"/>
          </w:tcPr>
          <w:p w14:paraId="730276CF" w14:textId="77777777" w:rsidR="0006375F" w:rsidRPr="00A336C3" w:rsidRDefault="0006375F" w:rsidP="0006375F">
            <w:pPr>
              <w:jc w:val="center"/>
            </w:pPr>
            <w:r w:rsidRPr="00A336C3">
              <w:t>0</w:t>
            </w:r>
          </w:p>
        </w:tc>
        <w:tc>
          <w:tcPr>
            <w:tcW w:w="946" w:type="dxa"/>
            <w:shd w:val="clear" w:color="auto" w:fill="auto"/>
            <w:noWrap/>
            <w:vAlign w:val="center"/>
          </w:tcPr>
          <w:p w14:paraId="4094D1CB" w14:textId="77777777" w:rsidR="0006375F" w:rsidRPr="00A336C3" w:rsidRDefault="0006375F" w:rsidP="0006375F">
            <w:pPr>
              <w:jc w:val="center"/>
            </w:pPr>
            <w:r w:rsidRPr="00A336C3">
              <w:t>3</w:t>
            </w:r>
          </w:p>
        </w:tc>
      </w:tr>
      <w:tr w:rsidR="0006375F" w:rsidRPr="00A336C3" w14:paraId="780B2272" w14:textId="77777777" w:rsidTr="0006375F">
        <w:trPr>
          <w:trHeight w:val="245"/>
          <w:jc w:val="center"/>
        </w:trPr>
        <w:tc>
          <w:tcPr>
            <w:tcW w:w="754" w:type="dxa"/>
            <w:shd w:val="clear" w:color="auto" w:fill="auto"/>
            <w:noWrap/>
            <w:vAlign w:val="center"/>
          </w:tcPr>
          <w:p w14:paraId="68D3EF70" w14:textId="77777777" w:rsidR="0006375F" w:rsidRPr="00A336C3" w:rsidRDefault="0006375F" w:rsidP="0006375F">
            <w:pPr>
              <w:jc w:val="center"/>
            </w:pPr>
            <w:r w:rsidRPr="00A336C3">
              <w:t>iii.</w:t>
            </w:r>
          </w:p>
        </w:tc>
        <w:tc>
          <w:tcPr>
            <w:tcW w:w="1096" w:type="dxa"/>
            <w:shd w:val="clear" w:color="auto" w:fill="auto"/>
            <w:noWrap/>
            <w:vAlign w:val="center"/>
          </w:tcPr>
          <w:p w14:paraId="259584F7" w14:textId="77777777" w:rsidR="0006375F" w:rsidRPr="00A336C3" w:rsidRDefault="0006375F" w:rsidP="0006375F">
            <w:pPr>
              <w:jc w:val="center"/>
            </w:pPr>
            <w:r w:rsidRPr="00A336C3">
              <w:t>PH3210</w:t>
            </w:r>
          </w:p>
        </w:tc>
        <w:tc>
          <w:tcPr>
            <w:tcW w:w="4377" w:type="dxa"/>
            <w:shd w:val="clear" w:color="auto" w:fill="auto"/>
            <w:vAlign w:val="center"/>
          </w:tcPr>
          <w:p w14:paraId="741AB312" w14:textId="77777777" w:rsidR="0006375F" w:rsidRPr="00A336C3" w:rsidRDefault="0006375F" w:rsidP="0006375F">
            <w:r w:rsidRPr="00A336C3">
              <w:t>Device Modeling and Design</w:t>
            </w:r>
          </w:p>
        </w:tc>
        <w:tc>
          <w:tcPr>
            <w:tcW w:w="723" w:type="dxa"/>
            <w:shd w:val="clear" w:color="auto" w:fill="auto"/>
            <w:noWrap/>
            <w:vAlign w:val="center"/>
          </w:tcPr>
          <w:p w14:paraId="3F54B459" w14:textId="77777777" w:rsidR="0006375F" w:rsidRPr="00A336C3" w:rsidRDefault="0006375F" w:rsidP="0006375F">
            <w:pPr>
              <w:jc w:val="center"/>
            </w:pPr>
            <w:r w:rsidRPr="00A336C3">
              <w:t>2</w:t>
            </w:r>
          </w:p>
        </w:tc>
        <w:tc>
          <w:tcPr>
            <w:tcW w:w="724" w:type="dxa"/>
            <w:shd w:val="clear" w:color="auto" w:fill="auto"/>
            <w:noWrap/>
            <w:vAlign w:val="center"/>
          </w:tcPr>
          <w:p w14:paraId="2F978915" w14:textId="77777777" w:rsidR="0006375F" w:rsidRPr="00A336C3" w:rsidRDefault="0006375F" w:rsidP="0006375F">
            <w:pPr>
              <w:jc w:val="center"/>
            </w:pPr>
            <w:r w:rsidRPr="00A336C3">
              <w:t>1</w:t>
            </w:r>
          </w:p>
        </w:tc>
        <w:tc>
          <w:tcPr>
            <w:tcW w:w="724" w:type="dxa"/>
            <w:shd w:val="clear" w:color="auto" w:fill="auto"/>
            <w:noWrap/>
            <w:vAlign w:val="center"/>
          </w:tcPr>
          <w:p w14:paraId="6372C0CB" w14:textId="77777777" w:rsidR="0006375F" w:rsidRPr="00A336C3" w:rsidRDefault="0006375F" w:rsidP="0006375F">
            <w:pPr>
              <w:jc w:val="center"/>
            </w:pPr>
            <w:r w:rsidRPr="00A336C3">
              <w:t>0</w:t>
            </w:r>
          </w:p>
        </w:tc>
        <w:tc>
          <w:tcPr>
            <w:tcW w:w="946" w:type="dxa"/>
            <w:shd w:val="clear" w:color="auto" w:fill="auto"/>
            <w:noWrap/>
            <w:vAlign w:val="center"/>
          </w:tcPr>
          <w:p w14:paraId="445B279A" w14:textId="77777777" w:rsidR="0006375F" w:rsidRPr="00A336C3" w:rsidRDefault="0006375F" w:rsidP="0006375F">
            <w:pPr>
              <w:jc w:val="center"/>
            </w:pPr>
            <w:r w:rsidRPr="00A336C3">
              <w:t>3</w:t>
            </w:r>
          </w:p>
        </w:tc>
      </w:tr>
      <w:tr w:rsidR="0006375F" w:rsidRPr="00A336C3" w14:paraId="4449C3A9" w14:textId="77777777" w:rsidTr="0006375F">
        <w:trPr>
          <w:trHeight w:val="245"/>
          <w:jc w:val="center"/>
        </w:trPr>
        <w:tc>
          <w:tcPr>
            <w:tcW w:w="9344" w:type="dxa"/>
            <w:gridSpan w:val="7"/>
            <w:shd w:val="clear" w:color="auto" w:fill="auto"/>
            <w:noWrap/>
            <w:vAlign w:val="center"/>
          </w:tcPr>
          <w:p w14:paraId="5E357802" w14:textId="77777777" w:rsidR="0006375F" w:rsidRPr="00A336C3" w:rsidRDefault="0006375F" w:rsidP="0006375F">
            <w:pPr>
              <w:ind w:left="171"/>
              <w:rPr>
                <w:b/>
              </w:rPr>
            </w:pPr>
            <w:r w:rsidRPr="00A336C3">
              <w:rPr>
                <w:b/>
              </w:rPr>
              <w:t>5. Minor-V (Any One)</w:t>
            </w:r>
          </w:p>
        </w:tc>
      </w:tr>
      <w:tr w:rsidR="0006375F" w:rsidRPr="00A336C3" w14:paraId="6303CC15" w14:textId="77777777" w:rsidTr="0006375F">
        <w:trPr>
          <w:trHeight w:val="245"/>
          <w:jc w:val="center"/>
        </w:trPr>
        <w:tc>
          <w:tcPr>
            <w:tcW w:w="754" w:type="dxa"/>
            <w:shd w:val="clear" w:color="auto" w:fill="auto"/>
            <w:noWrap/>
            <w:vAlign w:val="center"/>
          </w:tcPr>
          <w:p w14:paraId="5CE4098D" w14:textId="77777777" w:rsidR="0006375F" w:rsidRPr="00A336C3" w:rsidRDefault="0006375F" w:rsidP="0006375F">
            <w:pPr>
              <w:jc w:val="center"/>
            </w:pPr>
            <w:proofErr w:type="spellStart"/>
            <w:r w:rsidRPr="00A336C3">
              <w:t>i</w:t>
            </w:r>
            <w:proofErr w:type="spellEnd"/>
            <w:r w:rsidRPr="00A336C3">
              <w:t>.</w:t>
            </w:r>
          </w:p>
        </w:tc>
        <w:tc>
          <w:tcPr>
            <w:tcW w:w="1096" w:type="dxa"/>
            <w:shd w:val="clear" w:color="auto" w:fill="auto"/>
            <w:noWrap/>
          </w:tcPr>
          <w:p w14:paraId="334F5A4A" w14:textId="77777777" w:rsidR="0006375F" w:rsidRPr="00A336C3" w:rsidRDefault="0006375F" w:rsidP="0006375F">
            <w:pPr>
              <w:jc w:val="center"/>
            </w:pPr>
            <w:r w:rsidRPr="00A336C3">
              <w:t>PH4106</w:t>
            </w:r>
          </w:p>
        </w:tc>
        <w:tc>
          <w:tcPr>
            <w:tcW w:w="4377" w:type="dxa"/>
            <w:shd w:val="clear" w:color="auto" w:fill="auto"/>
          </w:tcPr>
          <w:p w14:paraId="06478A39" w14:textId="77777777" w:rsidR="0006375F" w:rsidRPr="00A336C3" w:rsidRDefault="0006375F" w:rsidP="0006375F">
            <w:r w:rsidRPr="00A336C3">
              <w:rPr>
                <w:shd w:val="clear" w:color="auto" w:fill="FFFFFF"/>
              </w:rPr>
              <w:t>Science and Technology of Nanomaterials</w:t>
            </w:r>
          </w:p>
        </w:tc>
        <w:tc>
          <w:tcPr>
            <w:tcW w:w="723" w:type="dxa"/>
            <w:shd w:val="clear" w:color="auto" w:fill="auto"/>
            <w:noWrap/>
          </w:tcPr>
          <w:p w14:paraId="018E6F2C" w14:textId="77777777" w:rsidR="0006375F" w:rsidRPr="00A336C3" w:rsidRDefault="0006375F" w:rsidP="0006375F">
            <w:pPr>
              <w:jc w:val="center"/>
            </w:pPr>
            <w:r w:rsidRPr="00A336C3">
              <w:t>3</w:t>
            </w:r>
          </w:p>
        </w:tc>
        <w:tc>
          <w:tcPr>
            <w:tcW w:w="724" w:type="dxa"/>
            <w:shd w:val="clear" w:color="auto" w:fill="auto"/>
            <w:noWrap/>
          </w:tcPr>
          <w:p w14:paraId="504BA2E1" w14:textId="77777777" w:rsidR="0006375F" w:rsidRPr="00A336C3" w:rsidRDefault="0006375F" w:rsidP="0006375F">
            <w:pPr>
              <w:jc w:val="center"/>
            </w:pPr>
            <w:r w:rsidRPr="00A336C3">
              <w:t>0</w:t>
            </w:r>
          </w:p>
        </w:tc>
        <w:tc>
          <w:tcPr>
            <w:tcW w:w="724" w:type="dxa"/>
            <w:shd w:val="clear" w:color="auto" w:fill="auto"/>
            <w:noWrap/>
          </w:tcPr>
          <w:p w14:paraId="00B47EEA" w14:textId="77777777" w:rsidR="0006375F" w:rsidRPr="00A336C3" w:rsidRDefault="0006375F" w:rsidP="0006375F">
            <w:pPr>
              <w:jc w:val="center"/>
            </w:pPr>
            <w:r w:rsidRPr="00A336C3">
              <w:t>0</w:t>
            </w:r>
          </w:p>
        </w:tc>
        <w:tc>
          <w:tcPr>
            <w:tcW w:w="946" w:type="dxa"/>
            <w:shd w:val="clear" w:color="auto" w:fill="auto"/>
            <w:noWrap/>
          </w:tcPr>
          <w:p w14:paraId="2775888A" w14:textId="77777777" w:rsidR="0006375F" w:rsidRPr="00A336C3" w:rsidRDefault="0006375F" w:rsidP="0006375F">
            <w:pPr>
              <w:jc w:val="center"/>
            </w:pPr>
            <w:r w:rsidRPr="00A336C3">
              <w:t>3</w:t>
            </w:r>
          </w:p>
        </w:tc>
      </w:tr>
      <w:tr w:rsidR="0006375F" w:rsidRPr="00A336C3" w14:paraId="042E5EA4" w14:textId="77777777" w:rsidTr="0006375F">
        <w:trPr>
          <w:trHeight w:val="245"/>
          <w:jc w:val="center"/>
        </w:trPr>
        <w:tc>
          <w:tcPr>
            <w:tcW w:w="754" w:type="dxa"/>
            <w:shd w:val="clear" w:color="auto" w:fill="auto"/>
            <w:noWrap/>
            <w:vAlign w:val="center"/>
          </w:tcPr>
          <w:p w14:paraId="23B91E94" w14:textId="77777777" w:rsidR="0006375F" w:rsidRPr="00A336C3" w:rsidRDefault="0006375F" w:rsidP="0006375F">
            <w:pPr>
              <w:jc w:val="center"/>
            </w:pPr>
            <w:r w:rsidRPr="00A336C3">
              <w:t>ii.</w:t>
            </w:r>
          </w:p>
        </w:tc>
        <w:tc>
          <w:tcPr>
            <w:tcW w:w="1096" w:type="dxa"/>
            <w:shd w:val="clear" w:color="auto" w:fill="auto"/>
            <w:noWrap/>
          </w:tcPr>
          <w:p w14:paraId="0FD6E6F0" w14:textId="77777777" w:rsidR="0006375F" w:rsidRPr="00A336C3" w:rsidRDefault="0006375F" w:rsidP="0006375F">
            <w:pPr>
              <w:jc w:val="center"/>
              <w:rPr>
                <w:rFonts w:eastAsia="CIDFont+F1"/>
                <w:lang w:val="en-IN"/>
              </w:rPr>
            </w:pPr>
            <w:r w:rsidRPr="00A336C3">
              <w:rPr>
                <w:rFonts w:eastAsia="CIDFont+F1"/>
                <w:lang w:val="en-IN"/>
              </w:rPr>
              <w:t>PH4107</w:t>
            </w:r>
          </w:p>
        </w:tc>
        <w:tc>
          <w:tcPr>
            <w:tcW w:w="4377" w:type="dxa"/>
            <w:shd w:val="clear" w:color="auto" w:fill="auto"/>
          </w:tcPr>
          <w:p w14:paraId="4266507E" w14:textId="77777777" w:rsidR="0006375F" w:rsidRPr="00A336C3" w:rsidRDefault="0006375F" w:rsidP="0006375F">
            <w:pPr>
              <w:rPr>
                <w:shd w:val="clear" w:color="auto" w:fill="FFFFFF"/>
              </w:rPr>
            </w:pPr>
            <w:r w:rsidRPr="00A336C3">
              <w:rPr>
                <w:shd w:val="clear" w:color="auto" w:fill="FFFFFF"/>
              </w:rPr>
              <w:t>Optical Quantum Communication</w:t>
            </w:r>
          </w:p>
        </w:tc>
        <w:tc>
          <w:tcPr>
            <w:tcW w:w="723" w:type="dxa"/>
            <w:shd w:val="clear" w:color="auto" w:fill="auto"/>
            <w:noWrap/>
            <w:vAlign w:val="center"/>
          </w:tcPr>
          <w:p w14:paraId="6A2ABA4D" w14:textId="77777777" w:rsidR="0006375F" w:rsidRPr="00A336C3" w:rsidRDefault="0006375F" w:rsidP="0006375F">
            <w:pPr>
              <w:jc w:val="center"/>
            </w:pPr>
            <w:r w:rsidRPr="00A336C3">
              <w:t>3</w:t>
            </w:r>
          </w:p>
        </w:tc>
        <w:tc>
          <w:tcPr>
            <w:tcW w:w="724" w:type="dxa"/>
            <w:shd w:val="clear" w:color="auto" w:fill="auto"/>
            <w:noWrap/>
            <w:vAlign w:val="center"/>
          </w:tcPr>
          <w:p w14:paraId="043A1596" w14:textId="77777777" w:rsidR="0006375F" w:rsidRPr="00A336C3" w:rsidRDefault="0006375F" w:rsidP="0006375F">
            <w:pPr>
              <w:jc w:val="center"/>
            </w:pPr>
            <w:r w:rsidRPr="00A336C3">
              <w:t>0</w:t>
            </w:r>
          </w:p>
        </w:tc>
        <w:tc>
          <w:tcPr>
            <w:tcW w:w="724" w:type="dxa"/>
            <w:shd w:val="clear" w:color="auto" w:fill="auto"/>
            <w:noWrap/>
            <w:vAlign w:val="center"/>
          </w:tcPr>
          <w:p w14:paraId="435AC766" w14:textId="77777777" w:rsidR="0006375F" w:rsidRPr="00A336C3" w:rsidRDefault="0006375F" w:rsidP="0006375F">
            <w:pPr>
              <w:jc w:val="center"/>
            </w:pPr>
            <w:r w:rsidRPr="00A336C3">
              <w:t>0</w:t>
            </w:r>
          </w:p>
        </w:tc>
        <w:tc>
          <w:tcPr>
            <w:tcW w:w="946" w:type="dxa"/>
            <w:shd w:val="clear" w:color="auto" w:fill="auto"/>
            <w:noWrap/>
            <w:vAlign w:val="center"/>
          </w:tcPr>
          <w:p w14:paraId="0CA07ED5" w14:textId="77777777" w:rsidR="0006375F" w:rsidRPr="00A336C3" w:rsidRDefault="0006375F" w:rsidP="0006375F">
            <w:pPr>
              <w:jc w:val="center"/>
            </w:pPr>
            <w:r w:rsidRPr="00A336C3">
              <w:t>3</w:t>
            </w:r>
          </w:p>
        </w:tc>
      </w:tr>
      <w:tr w:rsidR="0006375F" w:rsidRPr="00A336C3" w14:paraId="59841AEB" w14:textId="77777777" w:rsidTr="0006375F">
        <w:trPr>
          <w:trHeight w:val="245"/>
          <w:jc w:val="center"/>
        </w:trPr>
        <w:tc>
          <w:tcPr>
            <w:tcW w:w="754" w:type="dxa"/>
            <w:shd w:val="clear" w:color="auto" w:fill="auto"/>
            <w:noWrap/>
            <w:vAlign w:val="center"/>
          </w:tcPr>
          <w:p w14:paraId="01F161F8" w14:textId="77777777" w:rsidR="0006375F" w:rsidRPr="00A336C3" w:rsidRDefault="0006375F" w:rsidP="0006375F">
            <w:pPr>
              <w:jc w:val="center"/>
            </w:pPr>
            <w:r w:rsidRPr="00A336C3">
              <w:lastRenderedPageBreak/>
              <w:t>iii.</w:t>
            </w:r>
          </w:p>
        </w:tc>
        <w:tc>
          <w:tcPr>
            <w:tcW w:w="1096" w:type="dxa"/>
            <w:shd w:val="clear" w:color="auto" w:fill="auto"/>
            <w:noWrap/>
          </w:tcPr>
          <w:p w14:paraId="244816E6" w14:textId="77777777" w:rsidR="0006375F" w:rsidRPr="00A336C3" w:rsidRDefault="0006375F" w:rsidP="0006375F">
            <w:pPr>
              <w:jc w:val="center"/>
            </w:pPr>
            <w:r w:rsidRPr="00A336C3">
              <w:rPr>
                <w:rFonts w:eastAsia="CIDFont+F1"/>
                <w:lang w:val="en-IN"/>
              </w:rPr>
              <w:t>PH4108</w:t>
            </w:r>
          </w:p>
        </w:tc>
        <w:tc>
          <w:tcPr>
            <w:tcW w:w="4377" w:type="dxa"/>
            <w:shd w:val="clear" w:color="auto" w:fill="auto"/>
          </w:tcPr>
          <w:p w14:paraId="7CA34B0C" w14:textId="77777777" w:rsidR="0006375F" w:rsidRPr="00A336C3" w:rsidRDefault="0006375F" w:rsidP="0006375F">
            <w:r w:rsidRPr="00A336C3">
              <w:t>Photovoltaics: Concepts and Applications</w:t>
            </w:r>
          </w:p>
        </w:tc>
        <w:tc>
          <w:tcPr>
            <w:tcW w:w="723" w:type="dxa"/>
            <w:shd w:val="clear" w:color="auto" w:fill="auto"/>
            <w:noWrap/>
            <w:vAlign w:val="center"/>
          </w:tcPr>
          <w:p w14:paraId="1F8305DF" w14:textId="77777777" w:rsidR="0006375F" w:rsidRPr="00A336C3" w:rsidRDefault="0006375F" w:rsidP="0006375F">
            <w:pPr>
              <w:jc w:val="center"/>
            </w:pPr>
            <w:r w:rsidRPr="00A336C3">
              <w:t>3</w:t>
            </w:r>
          </w:p>
        </w:tc>
        <w:tc>
          <w:tcPr>
            <w:tcW w:w="724" w:type="dxa"/>
            <w:shd w:val="clear" w:color="auto" w:fill="auto"/>
            <w:noWrap/>
            <w:vAlign w:val="center"/>
          </w:tcPr>
          <w:p w14:paraId="0084EEE4" w14:textId="77777777" w:rsidR="0006375F" w:rsidRPr="00A336C3" w:rsidRDefault="0006375F" w:rsidP="0006375F">
            <w:pPr>
              <w:jc w:val="center"/>
            </w:pPr>
            <w:r w:rsidRPr="00A336C3">
              <w:t>0</w:t>
            </w:r>
          </w:p>
        </w:tc>
        <w:tc>
          <w:tcPr>
            <w:tcW w:w="724" w:type="dxa"/>
            <w:shd w:val="clear" w:color="auto" w:fill="auto"/>
            <w:noWrap/>
            <w:vAlign w:val="center"/>
          </w:tcPr>
          <w:p w14:paraId="06CD611F" w14:textId="77777777" w:rsidR="0006375F" w:rsidRPr="00A336C3" w:rsidRDefault="0006375F" w:rsidP="0006375F">
            <w:pPr>
              <w:jc w:val="center"/>
            </w:pPr>
            <w:r w:rsidRPr="00A336C3">
              <w:t>0</w:t>
            </w:r>
          </w:p>
        </w:tc>
        <w:tc>
          <w:tcPr>
            <w:tcW w:w="946" w:type="dxa"/>
            <w:shd w:val="clear" w:color="auto" w:fill="auto"/>
            <w:noWrap/>
            <w:vAlign w:val="center"/>
          </w:tcPr>
          <w:p w14:paraId="10138FE6" w14:textId="77777777" w:rsidR="0006375F" w:rsidRPr="00A336C3" w:rsidRDefault="0006375F" w:rsidP="0006375F">
            <w:pPr>
              <w:jc w:val="center"/>
            </w:pPr>
            <w:r w:rsidRPr="00A336C3">
              <w:t>3</w:t>
            </w:r>
          </w:p>
        </w:tc>
      </w:tr>
    </w:tbl>
    <w:p w14:paraId="3C099FF2" w14:textId="77777777" w:rsidR="0006375F" w:rsidRPr="00A336C3" w:rsidRDefault="0006375F" w:rsidP="0006375F">
      <w:pPr>
        <w:ind w:firstLine="720"/>
        <w:rPr>
          <w:b/>
          <w:bCs/>
        </w:rPr>
      </w:pPr>
      <w:r w:rsidRPr="00A336C3">
        <w:rPr>
          <w:b/>
          <w:bCs/>
        </w:rPr>
        <w:t xml:space="preserve">Total </w:t>
      </w:r>
      <w:proofErr w:type="gramStart"/>
      <w:r w:rsidRPr="00A336C3">
        <w:rPr>
          <w:b/>
          <w:bCs/>
        </w:rPr>
        <w:t>Credits :</w:t>
      </w:r>
      <w:proofErr w:type="gramEnd"/>
      <w:r w:rsidRPr="00A336C3">
        <w:rPr>
          <w:b/>
          <w:bCs/>
        </w:rPr>
        <w:t xml:space="preserve"> 19</w:t>
      </w:r>
    </w:p>
    <w:p w14:paraId="5849DEBB" w14:textId="77777777" w:rsidR="0006375F" w:rsidRPr="00A336C3" w:rsidRDefault="0006375F" w:rsidP="0006375F">
      <w:pPr>
        <w:ind w:firstLine="720"/>
        <w:rPr>
          <w:b/>
          <w:bCs/>
          <w:kern w:val="32"/>
          <w:lang w:bidi="hi-IN"/>
        </w:rPr>
      </w:pPr>
      <w:r w:rsidRPr="00A336C3">
        <w:rPr>
          <w:b/>
          <w:bCs/>
        </w:rPr>
        <w:t xml:space="preserve">2. </w:t>
      </w:r>
      <w:r w:rsidRPr="00A336C3">
        <w:rPr>
          <w:b/>
          <w:bCs/>
          <w:kern w:val="32"/>
          <w:lang w:bidi="hi-IN"/>
        </w:rPr>
        <w:t>Minor in Nanoscience</w:t>
      </w:r>
    </w:p>
    <w:p w14:paraId="24F28147" w14:textId="77777777" w:rsidR="0006375F" w:rsidRPr="00A336C3" w:rsidRDefault="0006375F" w:rsidP="0006375F">
      <w:pPr>
        <w:ind w:firstLine="720"/>
        <w:rPr>
          <w:b/>
          <w:bCs/>
        </w:rPr>
      </w:pPr>
    </w:p>
    <w:tbl>
      <w:tblPr>
        <w:tblW w:w="9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1101"/>
        <w:gridCol w:w="4397"/>
        <w:gridCol w:w="727"/>
        <w:gridCol w:w="728"/>
        <w:gridCol w:w="728"/>
        <w:gridCol w:w="947"/>
      </w:tblGrid>
      <w:tr w:rsidR="0006375F" w:rsidRPr="00A336C3" w14:paraId="6E0CEDDB" w14:textId="77777777" w:rsidTr="0006375F">
        <w:trPr>
          <w:trHeight w:val="246"/>
          <w:tblHeader/>
          <w:jc w:val="center"/>
        </w:trPr>
        <w:tc>
          <w:tcPr>
            <w:tcW w:w="758" w:type="dxa"/>
            <w:shd w:val="clear" w:color="auto" w:fill="auto"/>
            <w:noWrap/>
            <w:vAlign w:val="center"/>
            <w:hideMark/>
          </w:tcPr>
          <w:p w14:paraId="0656565D" w14:textId="77777777" w:rsidR="0006375F" w:rsidRPr="00A336C3" w:rsidRDefault="0006375F" w:rsidP="0006375F">
            <w:pPr>
              <w:jc w:val="center"/>
              <w:rPr>
                <w:b/>
                <w:bCs/>
              </w:rPr>
            </w:pPr>
            <w:r w:rsidRPr="00A336C3">
              <w:rPr>
                <w:b/>
                <w:bCs/>
              </w:rPr>
              <w:t>Sl. No.</w:t>
            </w:r>
          </w:p>
        </w:tc>
        <w:tc>
          <w:tcPr>
            <w:tcW w:w="1101" w:type="dxa"/>
            <w:shd w:val="clear" w:color="auto" w:fill="auto"/>
            <w:noWrap/>
            <w:vAlign w:val="center"/>
            <w:hideMark/>
          </w:tcPr>
          <w:p w14:paraId="393BF1E5" w14:textId="77777777" w:rsidR="0006375F" w:rsidRPr="00A336C3" w:rsidRDefault="0006375F" w:rsidP="0006375F">
            <w:pPr>
              <w:jc w:val="center"/>
              <w:rPr>
                <w:b/>
                <w:bCs/>
              </w:rPr>
            </w:pPr>
            <w:r w:rsidRPr="00A336C3">
              <w:rPr>
                <w:b/>
                <w:bCs/>
              </w:rPr>
              <w:t>Subject Code</w:t>
            </w:r>
          </w:p>
        </w:tc>
        <w:tc>
          <w:tcPr>
            <w:tcW w:w="4397" w:type="dxa"/>
            <w:shd w:val="clear" w:color="auto" w:fill="auto"/>
            <w:noWrap/>
            <w:vAlign w:val="center"/>
            <w:hideMark/>
          </w:tcPr>
          <w:p w14:paraId="4BBBBC4D" w14:textId="77777777" w:rsidR="0006375F" w:rsidRPr="00A336C3" w:rsidRDefault="0006375F" w:rsidP="0006375F">
            <w:pPr>
              <w:jc w:val="center"/>
              <w:rPr>
                <w:b/>
                <w:bCs/>
              </w:rPr>
            </w:pPr>
            <w:r w:rsidRPr="00A336C3">
              <w:rPr>
                <w:b/>
                <w:bCs/>
              </w:rPr>
              <w:t>Subject</w:t>
            </w:r>
          </w:p>
        </w:tc>
        <w:tc>
          <w:tcPr>
            <w:tcW w:w="727" w:type="dxa"/>
            <w:shd w:val="clear" w:color="auto" w:fill="auto"/>
            <w:noWrap/>
            <w:vAlign w:val="center"/>
            <w:hideMark/>
          </w:tcPr>
          <w:p w14:paraId="7C33B534" w14:textId="77777777" w:rsidR="0006375F" w:rsidRPr="00A336C3" w:rsidRDefault="0006375F" w:rsidP="0006375F">
            <w:pPr>
              <w:jc w:val="center"/>
              <w:rPr>
                <w:b/>
                <w:bCs/>
              </w:rPr>
            </w:pPr>
            <w:r w:rsidRPr="00A336C3">
              <w:rPr>
                <w:b/>
                <w:bCs/>
              </w:rPr>
              <w:t>L</w:t>
            </w:r>
          </w:p>
        </w:tc>
        <w:tc>
          <w:tcPr>
            <w:tcW w:w="728" w:type="dxa"/>
            <w:shd w:val="clear" w:color="auto" w:fill="auto"/>
            <w:noWrap/>
            <w:vAlign w:val="center"/>
            <w:hideMark/>
          </w:tcPr>
          <w:p w14:paraId="66BB86EC" w14:textId="77777777" w:rsidR="0006375F" w:rsidRPr="00A336C3" w:rsidRDefault="0006375F" w:rsidP="0006375F">
            <w:pPr>
              <w:jc w:val="center"/>
              <w:rPr>
                <w:b/>
                <w:bCs/>
              </w:rPr>
            </w:pPr>
            <w:r w:rsidRPr="00A336C3">
              <w:rPr>
                <w:b/>
                <w:bCs/>
              </w:rPr>
              <w:t>T</w:t>
            </w:r>
          </w:p>
        </w:tc>
        <w:tc>
          <w:tcPr>
            <w:tcW w:w="728" w:type="dxa"/>
            <w:shd w:val="clear" w:color="auto" w:fill="auto"/>
            <w:noWrap/>
            <w:vAlign w:val="center"/>
            <w:hideMark/>
          </w:tcPr>
          <w:p w14:paraId="4333EF77" w14:textId="77777777" w:rsidR="0006375F" w:rsidRPr="00A336C3" w:rsidRDefault="0006375F" w:rsidP="0006375F">
            <w:pPr>
              <w:jc w:val="center"/>
              <w:rPr>
                <w:b/>
                <w:bCs/>
              </w:rPr>
            </w:pPr>
            <w:r w:rsidRPr="00A336C3">
              <w:rPr>
                <w:b/>
                <w:bCs/>
              </w:rPr>
              <w:t>P</w:t>
            </w:r>
          </w:p>
        </w:tc>
        <w:tc>
          <w:tcPr>
            <w:tcW w:w="947" w:type="dxa"/>
            <w:shd w:val="clear" w:color="auto" w:fill="auto"/>
            <w:noWrap/>
            <w:vAlign w:val="center"/>
            <w:hideMark/>
          </w:tcPr>
          <w:p w14:paraId="3A767901" w14:textId="77777777" w:rsidR="0006375F" w:rsidRPr="00A336C3" w:rsidRDefault="0006375F" w:rsidP="0006375F">
            <w:pPr>
              <w:jc w:val="center"/>
              <w:rPr>
                <w:b/>
                <w:bCs/>
              </w:rPr>
            </w:pPr>
            <w:r w:rsidRPr="00A336C3">
              <w:rPr>
                <w:b/>
                <w:bCs/>
              </w:rPr>
              <w:t>C</w:t>
            </w:r>
          </w:p>
        </w:tc>
      </w:tr>
      <w:tr w:rsidR="0006375F" w:rsidRPr="00A336C3" w14:paraId="05B30D0F" w14:textId="77777777" w:rsidTr="0006375F">
        <w:trPr>
          <w:trHeight w:val="246"/>
          <w:tblHeader/>
          <w:jc w:val="center"/>
        </w:trPr>
        <w:tc>
          <w:tcPr>
            <w:tcW w:w="758" w:type="dxa"/>
            <w:shd w:val="clear" w:color="auto" w:fill="auto"/>
            <w:noWrap/>
            <w:vAlign w:val="center"/>
          </w:tcPr>
          <w:p w14:paraId="010DEA3E" w14:textId="77777777" w:rsidR="0006375F" w:rsidRPr="00A336C3" w:rsidRDefault="0006375F" w:rsidP="0006375F">
            <w:pPr>
              <w:jc w:val="center"/>
            </w:pPr>
            <w:r w:rsidRPr="00A336C3">
              <w:t>1.</w:t>
            </w:r>
          </w:p>
        </w:tc>
        <w:tc>
          <w:tcPr>
            <w:tcW w:w="1101" w:type="dxa"/>
            <w:shd w:val="clear" w:color="auto" w:fill="auto"/>
            <w:noWrap/>
            <w:vAlign w:val="center"/>
          </w:tcPr>
          <w:p w14:paraId="0DDFED6C" w14:textId="77777777" w:rsidR="0006375F" w:rsidRPr="00A336C3" w:rsidRDefault="0006375F" w:rsidP="0006375F">
            <w:pPr>
              <w:jc w:val="center"/>
            </w:pPr>
            <w:r w:rsidRPr="00A336C3">
              <w:rPr>
                <w:bCs/>
              </w:rPr>
              <w:t>EP2101</w:t>
            </w:r>
          </w:p>
        </w:tc>
        <w:tc>
          <w:tcPr>
            <w:tcW w:w="4397" w:type="dxa"/>
            <w:shd w:val="clear" w:color="auto" w:fill="auto"/>
            <w:noWrap/>
            <w:vAlign w:val="center"/>
          </w:tcPr>
          <w:p w14:paraId="62A3F1BE" w14:textId="77777777" w:rsidR="0006375F" w:rsidRPr="00A336C3" w:rsidRDefault="0006375F" w:rsidP="0006375F">
            <w:pPr>
              <w:rPr>
                <w:bCs/>
              </w:rPr>
            </w:pPr>
            <w:r w:rsidRPr="00A336C3">
              <w:rPr>
                <w:lang w:bidi="hi-IN"/>
              </w:rPr>
              <w:t>Quantum Physics</w:t>
            </w:r>
          </w:p>
        </w:tc>
        <w:tc>
          <w:tcPr>
            <w:tcW w:w="727" w:type="dxa"/>
            <w:shd w:val="clear" w:color="auto" w:fill="auto"/>
            <w:noWrap/>
            <w:vAlign w:val="center"/>
          </w:tcPr>
          <w:p w14:paraId="467E037E" w14:textId="77777777" w:rsidR="0006375F" w:rsidRPr="00A336C3" w:rsidRDefault="0006375F" w:rsidP="0006375F">
            <w:pPr>
              <w:jc w:val="center"/>
              <w:rPr>
                <w:bCs/>
              </w:rPr>
            </w:pPr>
            <w:r w:rsidRPr="00A336C3">
              <w:t>3</w:t>
            </w:r>
          </w:p>
        </w:tc>
        <w:tc>
          <w:tcPr>
            <w:tcW w:w="728" w:type="dxa"/>
            <w:shd w:val="clear" w:color="auto" w:fill="auto"/>
            <w:noWrap/>
            <w:vAlign w:val="center"/>
          </w:tcPr>
          <w:p w14:paraId="6B58C57F" w14:textId="77777777" w:rsidR="0006375F" w:rsidRPr="00A336C3" w:rsidRDefault="0006375F" w:rsidP="0006375F">
            <w:pPr>
              <w:jc w:val="center"/>
              <w:rPr>
                <w:bCs/>
              </w:rPr>
            </w:pPr>
            <w:r w:rsidRPr="00A336C3">
              <w:t>1</w:t>
            </w:r>
          </w:p>
        </w:tc>
        <w:tc>
          <w:tcPr>
            <w:tcW w:w="728" w:type="dxa"/>
            <w:shd w:val="clear" w:color="auto" w:fill="auto"/>
            <w:noWrap/>
            <w:vAlign w:val="center"/>
          </w:tcPr>
          <w:p w14:paraId="479D9957" w14:textId="77777777" w:rsidR="0006375F" w:rsidRPr="00A336C3" w:rsidRDefault="0006375F" w:rsidP="0006375F">
            <w:pPr>
              <w:jc w:val="center"/>
              <w:rPr>
                <w:bCs/>
              </w:rPr>
            </w:pPr>
            <w:r w:rsidRPr="00A336C3">
              <w:t>0</w:t>
            </w:r>
          </w:p>
        </w:tc>
        <w:tc>
          <w:tcPr>
            <w:tcW w:w="947" w:type="dxa"/>
            <w:shd w:val="clear" w:color="auto" w:fill="auto"/>
            <w:noWrap/>
            <w:vAlign w:val="center"/>
          </w:tcPr>
          <w:p w14:paraId="0410705B" w14:textId="77777777" w:rsidR="0006375F" w:rsidRPr="00A336C3" w:rsidRDefault="0006375F" w:rsidP="0006375F">
            <w:pPr>
              <w:jc w:val="center"/>
              <w:rPr>
                <w:bCs/>
              </w:rPr>
            </w:pPr>
            <w:r w:rsidRPr="00A336C3">
              <w:t>4</w:t>
            </w:r>
          </w:p>
        </w:tc>
      </w:tr>
      <w:tr w:rsidR="0006375F" w:rsidRPr="00A336C3" w14:paraId="29DF9F1E" w14:textId="77777777" w:rsidTr="0006375F">
        <w:trPr>
          <w:trHeight w:val="246"/>
          <w:tblHeader/>
          <w:jc w:val="center"/>
        </w:trPr>
        <w:tc>
          <w:tcPr>
            <w:tcW w:w="758" w:type="dxa"/>
            <w:shd w:val="clear" w:color="auto" w:fill="auto"/>
            <w:noWrap/>
            <w:vAlign w:val="center"/>
          </w:tcPr>
          <w:p w14:paraId="41089C31" w14:textId="77777777" w:rsidR="0006375F" w:rsidRPr="00A336C3" w:rsidRDefault="0006375F" w:rsidP="0006375F">
            <w:pPr>
              <w:jc w:val="center"/>
            </w:pPr>
            <w:r w:rsidRPr="00A336C3">
              <w:t>2.</w:t>
            </w:r>
          </w:p>
        </w:tc>
        <w:tc>
          <w:tcPr>
            <w:tcW w:w="1101" w:type="dxa"/>
            <w:shd w:val="clear" w:color="auto" w:fill="auto"/>
            <w:noWrap/>
            <w:vAlign w:val="center"/>
          </w:tcPr>
          <w:p w14:paraId="025CCFEF" w14:textId="77777777" w:rsidR="0006375F" w:rsidRPr="00A336C3" w:rsidRDefault="0006375F" w:rsidP="0006375F">
            <w:pPr>
              <w:jc w:val="center"/>
            </w:pPr>
            <w:r w:rsidRPr="00A336C3">
              <w:rPr>
                <w:bCs/>
              </w:rPr>
              <w:t xml:space="preserve">EP2203 </w:t>
            </w:r>
          </w:p>
        </w:tc>
        <w:tc>
          <w:tcPr>
            <w:tcW w:w="4397" w:type="dxa"/>
            <w:shd w:val="clear" w:color="auto" w:fill="auto"/>
            <w:noWrap/>
            <w:vAlign w:val="center"/>
          </w:tcPr>
          <w:p w14:paraId="3DA1A5EB" w14:textId="77777777" w:rsidR="0006375F" w:rsidRPr="00A336C3" w:rsidRDefault="0006375F" w:rsidP="0006375F">
            <w:pPr>
              <w:rPr>
                <w:bCs/>
              </w:rPr>
            </w:pPr>
            <w:r w:rsidRPr="00A336C3">
              <w:t>Electromagnetism</w:t>
            </w:r>
          </w:p>
        </w:tc>
        <w:tc>
          <w:tcPr>
            <w:tcW w:w="727" w:type="dxa"/>
            <w:shd w:val="clear" w:color="auto" w:fill="auto"/>
            <w:noWrap/>
            <w:vAlign w:val="center"/>
          </w:tcPr>
          <w:p w14:paraId="7D66F4A6" w14:textId="77777777" w:rsidR="0006375F" w:rsidRPr="00A336C3" w:rsidRDefault="0006375F" w:rsidP="0006375F">
            <w:pPr>
              <w:jc w:val="center"/>
              <w:rPr>
                <w:bCs/>
              </w:rPr>
            </w:pPr>
            <w:r w:rsidRPr="00A336C3">
              <w:t>3</w:t>
            </w:r>
          </w:p>
        </w:tc>
        <w:tc>
          <w:tcPr>
            <w:tcW w:w="728" w:type="dxa"/>
            <w:shd w:val="clear" w:color="auto" w:fill="auto"/>
            <w:noWrap/>
            <w:vAlign w:val="center"/>
          </w:tcPr>
          <w:p w14:paraId="71C471B3" w14:textId="77777777" w:rsidR="0006375F" w:rsidRPr="00A336C3" w:rsidRDefault="0006375F" w:rsidP="0006375F">
            <w:pPr>
              <w:jc w:val="center"/>
              <w:rPr>
                <w:bCs/>
              </w:rPr>
            </w:pPr>
            <w:r w:rsidRPr="00A336C3">
              <w:t>1</w:t>
            </w:r>
          </w:p>
        </w:tc>
        <w:tc>
          <w:tcPr>
            <w:tcW w:w="728" w:type="dxa"/>
            <w:shd w:val="clear" w:color="auto" w:fill="auto"/>
            <w:noWrap/>
            <w:vAlign w:val="center"/>
          </w:tcPr>
          <w:p w14:paraId="184AC15D" w14:textId="77777777" w:rsidR="0006375F" w:rsidRPr="00A336C3" w:rsidRDefault="0006375F" w:rsidP="0006375F">
            <w:pPr>
              <w:jc w:val="center"/>
              <w:rPr>
                <w:bCs/>
              </w:rPr>
            </w:pPr>
            <w:r w:rsidRPr="00A336C3">
              <w:t>0</w:t>
            </w:r>
          </w:p>
        </w:tc>
        <w:tc>
          <w:tcPr>
            <w:tcW w:w="947" w:type="dxa"/>
            <w:shd w:val="clear" w:color="auto" w:fill="auto"/>
            <w:noWrap/>
            <w:vAlign w:val="center"/>
          </w:tcPr>
          <w:p w14:paraId="06E8BE77" w14:textId="77777777" w:rsidR="0006375F" w:rsidRPr="00A336C3" w:rsidRDefault="0006375F" w:rsidP="0006375F">
            <w:pPr>
              <w:jc w:val="center"/>
              <w:rPr>
                <w:bCs/>
              </w:rPr>
            </w:pPr>
            <w:r w:rsidRPr="00A336C3">
              <w:t>4</w:t>
            </w:r>
          </w:p>
        </w:tc>
      </w:tr>
      <w:tr w:rsidR="0006375F" w:rsidRPr="00A336C3" w14:paraId="36541843" w14:textId="77777777" w:rsidTr="0006375F">
        <w:trPr>
          <w:trHeight w:val="246"/>
          <w:jc w:val="center"/>
        </w:trPr>
        <w:tc>
          <w:tcPr>
            <w:tcW w:w="758" w:type="dxa"/>
            <w:shd w:val="clear" w:color="auto" w:fill="auto"/>
            <w:noWrap/>
            <w:vAlign w:val="center"/>
          </w:tcPr>
          <w:p w14:paraId="02E80B1C" w14:textId="77777777" w:rsidR="0006375F" w:rsidRPr="00A336C3" w:rsidRDefault="0006375F" w:rsidP="0006375F">
            <w:pPr>
              <w:jc w:val="center"/>
            </w:pPr>
            <w:r w:rsidRPr="00A336C3">
              <w:t>3.</w:t>
            </w:r>
          </w:p>
        </w:tc>
        <w:tc>
          <w:tcPr>
            <w:tcW w:w="1101" w:type="dxa"/>
            <w:shd w:val="clear" w:color="auto" w:fill="auto"/>
            <w:noWrap/>
            <w:vAlign w:val="center"/>
          </w:tcPr>
          <w:p w14:paraId="1AFED00C" w14:textId="77777777" w:rsidR="0006375F" w:rsidRPr="00A336C3" w:rsidRDefault="0006375F" w:rsidP="0006375F">
            <w:pPr>
              <w:jc w:val="center"/>
            </w:pPr>
            <w:r w:rsidRPr="00A336C3">
              <w:t>EP3105</w:t>
            </w:r>
          </w:p>
        </w:tc>
        <w:tc>
          <w:tcPr>
            <w:tcW w:w="4397" w:type="dxa"/>
            <w:shd w:val="clear" w:color="auto" w:fill="auto"/>
          </w:tcPr>
          <w:p w14:paraId="3C80098B" w14:textId="77777777" w:rsidR="0006375F" w:rsidRPr="00A336C3" w:rsidRDefault="0006375F" w:rsidP="0006375F">
            <w:r w:rsidRPr="00A336C3">
              <w:t>Instrumentation Techniques</w:t>
            </w:r>
          </w:p>
        </w:tc>
        <w:tc>
          <w:tcPr>
            <w:tcW w:w="727" w:type="dxa"/>
            <w:shd w:val="clear" w:color="auto" w:fill="auto"/>
            <w:noWrap/>
            <w:vAlign w:val="center"/>
          </w:tcPr>
          <w:p w14:paraId="16FAF849" w14:textId="77777777" w:rsidR="0006375F" w:rsidRPr="00A336C3" w:rsidRDefault="0006375F" w:rsidP="0006375F">
            <w:pPr>
              <w:jc w:val="center"/>
            </w:pPr>
            <w:r w:rsidRPr="00A336C3">
              <w:t>2</w:t>
            </w:r>
          </w:p>
        </w:tc>
        <w:tc>
          <w:tcPr>
            <w:tcW w:w="728" w:type="dxa"/>
            <w:shd w:val="clear" w:color="auto" w:fill="auto"/>
            <w:noWrap/>
            <w:vAlign w:val="center"/>
          </w:tcPr>
          <w:p w14:paraId="3513B361" w14:textId="77777777" w:rsidR="0006375F" w:rsidRPr="00A336C3" w:rsidRDefault="0006375F" w:rsidP="0006375F">
            <w:pPr>
              <w:jc w:val="center"/>
            </w:pPr>
            <w:r w:rsidRPr="00A336C3">
              <w:t>0</w:t>
            </w:r>
          </w:p>
        </w:tc>
        <w:tc>
          <w:tcPr>
            <w:tcW w:w="728" w:type="dxa"/>
            <w:shd w:val="clear" w:color="auto" w:fill="auto"/>
            <w:noWrap/>
            <w:vAlign w:val="center"/>
          </w:tcPr>
          <w:p w14:paraId="4FD5662E" w14:textId="77777777" w:rsidR="0006375F" w:rsidRPr="00A336C3" w:rsidRDefault="0006375F" w:rsidP="0006375F">
            <w:pPr>
              <w:jc w:val="center"/>
            </w:pPr>
            <w:r w:rsidRPr="00A336C3">
              <w:t>2</w:t>
            </w:r>
          </w:p>
        </w:tc>
        <w:tc>
          <w:tcPr>
            <w:tcW w:w="947" w:type="dxa"/>
            <w:shd w:val="clear" w:color="auto" w:fill="auto"/>
            <w:noWrap/>
            <w:vAlign w:val="center"/>
          </w:tcPr>
          <w:p w14:paraId="48BDD9AA" w14:textId="77777777" w:rsidR="0006375F" w:rsidRPr="00A336C3" w:rsidRDefault="0006375F" w:rsidP="0006375F">
            <w:pPr>
              <w:jc w:val="center"/>
            </w:pPr>
            <w:r w:rsidRPr="00A336C3">
              <w:t>3</w:t>
            </w:r>
          </w:p>
        </w:tc>
      </w:tr>
      <w:tr w:rsidR="0006375F" w:rsidRPr="00A336C3" w14:paraId="10DCB3BD" w14:textId="77777777" w:rsidTr="0006375F">
        <w:trPr>
          <w:trHeight w:val="246"/>
          <w:jc w:val="center"/>
        </w:trPr>
        <w:tc>
          <w:tcPr>
            <w:tcW w:w="758" w:type="dxa"/>
            <w:shd w:val="clear" w:color="auto" w:fill="auto"/>
            <w:noWrap/>
            <w:vAlign w:val="center"/>
          </w:tcPr>
          <w:p w14:paraId="5333A372" w14:textId="77777777" w:rsidR="0006375F" w:rsidRPr="00A336C3" w:rsidRDefault="0006375F" w:rsidP="0006375F">
            <w:pPr>
              <w:jc w:val="center"/>
            </w:pPr>
            <w:r w:rsidRPr="00A336C3">
              <w:t>4.</w:t>
            </w:r>
          </w:p>
        </w:tc>
        <w:tc>
          <w:tcPr>
            <w:tcW w:w="1101" w:type="dxa"/>
            <w:shd w:val="clear" w:color="auto" w:fill="auto"/>
            <w:noWrap/>
            <w:vAlign w:val="center"/>
          </w:tcPr>
          <w:p w14:paraId="7F1235D6" w14:textId="77777777" w:rsidR="0006375F" w:rsidRPr="00A336C3" w:rsidRDefault="0006375F" w:rsidP="0006375F">
            <w:pPr>
              <w:jc w:val="center"/>
            </w:pPr>
            <w:r w:rsidRPr="00A336C3">
              <w:t>PH3208</w:t>
            </w:r>
          </w:p>
        </w:tc>
        <w:tc>
          <w:tcPr>
            <w:tcW w:w="4397" w:type="dxa"/>
            <w:shd w:val="clear" w:color="auto" w:fill="auto"/>
            <w:vAlign w:val="center"/>
          </w:tcPr>
          <w:p w14:paraId="78A84262" w14:textId="77777777" w:rsidR="0006375F" w:rsidRPr="00A336C3" w:rsidRDefault="0006375F" w:rsidP="0006375F">
            <w:pPr>
              <w:rPr>
                <w:lang w:bidi="hi-IN"/>
              </w:rPr>
            </w:pPr>
            <w:r w:rsidRPr="00A336C3">
              <w:rPr>
                <w:bCs/>
              </w:rPr>
              <w:t>Electron Microscopy</w:t>
            </w:r>
          </w:p>
        </w:tc>
        <w:tc>
          <w:tcPr>
            <w:tcW w:w="727" w:type="dxa"/>
            <w:shd w:val="clear" w:color="auto" w:fill="auto"/>
            <w:noWrap/>
            <w:vAlign w:val="center"/>
          </w:tcPr>
          <w:p w14:paraId="6A079C51" w14:textId="77777777" w:rsidR="0006375F" w:rsidRPr="00A336C3" w:rsidRDefault="0006375F" w:rsidP="0006375F">
            <w:pPr>
              <w:jc w:val="center"/>
            </w:pPr>
            <w:r w:rsidRPr="00A336C3">
              <w:t>3</w:t>
            </w:r>
          </w:p>
        </w:tc>
        <w:tc>
          <w:tcPr>
            <w:tcW w:w="728" w:type="dxa"/>
            <w:shd w:val="clear" w:color="auto" w:fill="auto"/>
            <w:noWrap/>
            <w:vAlign w:val="center"/>
          </w:tcPr>
          <w:p w14:paraId="4104ACDD" w14:textId="77777777" w:rsidR="0006375F" w:rsidRPr="00A336C3" w:rsidRDefault="0006375F" w:rsidP="0006375F">
            <w:pPr>
              <w:jc w:val="center"/>
            </w:pPr>
            <w:r w:rsidRPr="00A336C3">
              <w:t>0</w:t>
            </w:r>
          </w:p>
        </w:tc>
        <w:tc>
          <w:tcPr>
            <w:tcW w:w="728" w:type="dxa"/>
            <w:shd w:val="clear" w:color="auto" w:fill="auto"/>
            <w:noWrap/>
            <w:vAlign w:val="center"/>
          </w:tcPr>
          <w:p w14:paraId="6B68612A" w14:textId="77777777" w:rsidR="0006375F" w:rsidRPr="00A336C3" w:rsidRDefault="0006375F" w:rsidP="0006375F">
            <w:pPr>
              <w:jc w:val="center"/>
            </w:pPr>
            <w:r w:rsidRPr="00A336C3">
              <w:t>0</w:t>
            </w:r>
          </w:p>
        </w:tc>
        <w:tc>
          <w:tcPr>
            <w:tcW w:w="947" w:type="dxa"/>
            <w:shd w:val="clear" w:color="auto" w:fill="auto"/>
            <w:noWrap/>
            <w:vAlign w:val="center"/>
          </w:tcPr>
          <w:p w14:paraId="1E648205" w14:textId="77777777" w:rsidR="0006375F" w:rsidRPr="00A336C3" w:rsidRDefault="0006375F" w:rsidP="0006375F">
            <w:pPr>
              <w:jc w:val="center"/>
            </w:pPr>
            <w:r w:rsidRPr="00A336C3">
              <w:t>3</w:t>
            </w:r>
          </w:p>
        </w:tc>
      </w:tr>
      <w:tr w:rsidR="0006375F" w:rsidRPr="00A336C3" w14:paraId="06B97E1E" w14:textId="77777777" w:rsidTr="0006375F">
        <w:trPr>
          <w:trHeight w:val="246"/>
          <w:jc w:val="center"/>
        </w:trPr>
        <w:tc>
          <w:tcPr>
            <w:tcW w:w="758" w:type="dxa"/>
            <w:shd w:val="clear" w:color="auto" w:fill="auto"/>
            <w:noWrap/>
            <w:vAlign w:val="center"/>
          </w:tcPr>
          <w:p w14:paraId="7DE81CCB" w14:textId="77777777" w:rsidR="0006375F" w:rsidRPr="00A336C3" w:rsidRDefault="0006375F" w:rsidP="0006375F">
            <w:pPr>
              <w:jc w:val="center"/>
            </w:pPr>
            <w:r w:rsidRPr="00A336C3">
              <w:t>5.</w:t>
            </w:r>
          </w:p>
        </w:tc>
        <w:tc>
          <w:tcPr>
            <w:tcW w:w="1101" w:type="dxa"/>
            <w:shd w:val="clear" w:color="auto" w:fill="auto"/>
            <w:noWrap/>
          </w:tcPr>
          <w:p w14:paraId="4CA58E5B" w14:textId="77777777" w:rsidR="0006375F" w:rsidRPr="00A336C3" w:rsidRDefault="0006375F" w:rsidP="0006375F">
            <w:pPr>
              <w:jc w:val="center"/>
            </w:pPr>
            <w:r w:rsidRPr="00A336C3">
              <w:t>PH4206</w:t>
            </w:r>
          </w:p>
        </w:tc>
        <w:tc>
          <w:tcPr>
            <w:tcW w:w="4397" w:type="dxa"/>
            <w:shd w:val="clear" w:color="auto" w:fill="auto"/>
          </w:tcPr>
          <w:p w14:paraId="06532795" w14:textId="77777777" w:rsidR="0006375F" w:rsidRPr="00A336C3" w:rsidRDefault="0006375F" w:rsidP="0006375F">
            <w:pPr>
              <w:rPr>
                <w:bCs/>
              </w:rPr>
            </w:pPr>
            <w:r w:rsidRPr="00A336C3">
              <w:t xml:space="preserve">Thin Film Technology </w:t>
            </w:r>
          </w:p>
        </w:tc>
        <w:tc>
          <w:tcPr>
            <w:tcW w:w="727" w:type="dxa"/>
            <w:shd w:val="clear" w:color="auto" w:fill="auto"/>
            <w:noWrap/>
            <w:vAlign w:val="center"/>
          </w:tcPr>
          <w:p w14:paraId="3F222F88" w14:textId="77777777" w:rsidR="0006375F" w:rsidRPr="00A336C3" w:rsidRDefault="0006375F" w:rsidP="0006375F">
            <w:pPr>
              <w:jc w:val="center"/>
            </w:pPr>
            <w:r w:rsidRPr="00A336C3">
              <w:rPr>
                <w:bCs/>
              </w:rPr>
              <w:t>3</w:t>
            </w:r>
          </w:p>
        </w:tc>
        <w:tc>
          <w:tcPr>
            <w:tcW w:w="728" w:type="dxa"/>
            <w:shd w:val="clear" w:color="auto" w:fill="auto"/>
            <w:noWrap/>
            <w:vAlign w:val="center"/>
          </w:tcPr>
          <w:p w14:paraId="1D865B49" w14:textId="77777777" w:rsidR="0006375F" w:rsidRPr="00A336C3" w:rsidRDefault="0006375F" w:rsidP="0006375F">
            <w:pPr>
              <w:jc w:val="center"/>
            </w:pPr>
            <w:r w:rsidRPr="00A336C3">
              <w:rPr>
                <w:bCs/>
              </w:rPr>
              <w:t>0</w:t>
            </w:r>
          </w:p>
        </w:tc>
        <w:tc>
          <w:tcPr>
            <w:tcW w:w="728" w:type="dxa"/>
            <w:shd w:val="clear" w:color="auto" w:fill="auto"/>
            <w:noWrap/>
            <w:vAlign w:val="center"/>
          </w:tcPr>
          <w:p w14:paraId="4668C20E" w14:textId="77777777" w:rsidR="0006375F" w:rsidRPr="00A336C3" w:rsidRDefault="0006375F" w:rsidP="0006375F">
            <w:pPr>
              <w:jc w:val="center"/>
            </w:pPr>
            <w:r w:rsidRPr="00A336C3">
              <w:rPr>
                <w:bCs/>
              </w:rPr>
              <w:t>0</w:t>
            </w:r>
          </w:p>
        </w:tc>
        <w:tc>
          <w:tcPr>
            <w:tcW w:w="947" w:type="dxa"/>
            <w:shd w:val="clear" w:color="auto" w:fill="auto"/>
            <w:noWrap/>
            <w:vAlign w:val="center"/>
          </w:tcPr>
          <w:p w14:paraId="3BE97851" w14:textId="77777777" w:rsidR="0006375F" w:rsidRPr="00A336C3" w:rsidRDefault="0006375F" w:rsidP="0006375F">
            <w:pPr>
              <w:jc w:val="center"/>
            </w:pPr>
            <w:r w:rsidRPr="00A336C3">
              <w:rPr>
                <w:bCs/>
              </w:rPr>
              <w:t>3</w:t>
            </w:r>
          </w:p>
        </w:tc>
      </w:tr>
    </w:tbl>
    <w:p w14:paraId="1527EB57" w14:textId="77777777" w:rsidR="0006375F" w:rsidRPr="00A336C3" w:rsidRDefault="0006375F" w:rsidP="0006375F">
      <w:pPr>
        <w:ind w:firstLine="720"/>
        <w:rPr>
          <w:b/>
          <w:bCs/>
        </w:rPr>
      </w:pPr>
      <w:r w:rsidRPr="00A336C3">
        <w:rPr>
          <w:b/>
          <w:bCs/>
        </w:rPr>
        <w:t xml:space="preserve">Total </w:t>
      </w:r>
      <w:proofErr w:type="gramStart"/>
      <w:r w:rsidRPr="00A336C3">
        <w:rPr>
          <w:b/>
          <w:bCs/>
        </w:rPr>
        <w:t>Credits :</w:t>
      </w:r>
      <w:proofErr w:type="gramEnd"/>
      <w:r w:rsidRPr="00A336C3">
        <w:rPr>
          <w:b/>
          <w:bCs/>
        </w:rPr>
        <w:t xml:space="preserve"> 17</w:t>
      </w:r>
    </w:p>
    <w:p w14:paraId="377C230D" w14:textId="77777777" w:rsidR="0006375F" w:rsidRPr="00A336C3" w:rsidRDefault="0006375F" w:rsidP="0006375F">
      <w:pPr>
        <w:spacing w:after="200" w:line="276" w:lineRule="auto"/>
        <w:rPr>
          <w:rFonts w:eastAsiaTheme="minorEastAsia"/>
          <w:b/>
          <w:bCs/>
          <w:kern w:val="32"/>
          <w:sz w:val="2"/>
          <w:lang w:bidi="hi-IN"/>
        </w:rPr>
      </w:pPr>
    </w:p>
    <w:p w14:paraId="30597746" w14:textId="77777777" w:rsidR="0006375F" w:rsidRPr="00A336C3" w:rsidRDefault="0006375F" w:rsidP="00530780">
      <w:pPr>
        <w:pStyle w:val="ListParagraph"/>
        <w:numPr>
          <w:ilvl w:val="0"/>
          <w:numId w:val="57"/>
        </w:numPr>
        <w:rPr>
          <w:rFonts w:ascii="Times New Roman" w:hAnsi="Times New Roman" w:cs="Times New Roman"/>
          <w:b/>
          <w:bCs/>
          <w:sz w:val="24"/>
          <w:szCs w:val="24"/>
        </w:rPr>
      </w:pPr>
      <w:r w:rsidRPr="00A336C3">
        <w:rPr>
          <w:rFonts w:ascii="Times New Roman" w:hAnsi="Times New Roman" w:cs="Times New Roman"/>
          <w:b/>
          <w:bCs/>
          <w:kern w:val="32"/>
          <w:sz w:val="24"/>
          <w:szCs w:val="24"/>
        </w:rPr>
        <w:t>Minor in Optics</w:t>
      </w:r>
    </w:p>
    <w:tbl>
      <w:tblPr>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177"/>
        <w:gridCol w:w="4409"/>
        <w:gridCol w:w="729"/>
        <w:gridCol w:w="730"/>
        <w:gridCol w:w="730"/>
        <w:gridCol w:w="950"/>
      </w:tblGrid>
      <w:tr w:rsidR="0006375F" w:rsidRPr="00A336C3" w14:paraId="374B0E0D" w14:textId="77777777" w:rsidTr="0006375F">
        <w:trPr>
          <w:trHeight w:val="247"/>
          <w:tblHeader/>
          <w:jc w:val="center"/>
        </w:trPr>
        <w:tc>
          <w:tcPr>
            <w:tcW w:w="760" w:type="dxa"/>
            <w:shd w:val="clear" w:color="auto" w:fill="auto"/>
            <w:noWrap/>
            <w:vAlign w:val="center"/>
            <w:hideMark/>
          </w:tcPr>
          <w:p w14:paraId="73419231" w14:textId="77777777" w:rsidR="0006375F" w:rsidRPr="00A336C3" w:rsidRDefault="0006375F" w:rsidP="0006375F">
            <w:pPr>
              <w:jc w:val="center"/>
              <w:rPr>
                <w:b/>
                <w:bCs/>
              </w:rPr>
            </w:pPr>
            <w:r w:rsidRPr="00A336C3">
              <w:rPr>
                <w:b/>
                <w:bCs/>
              </w:rPr>
              <w:t>Sl. No.</w:t>
            </w:r>
          </w:p>
        </w:tc>
        <w:tc>
          <w:tcPr>
            <w:tcW w:w="1177" w:type="dxa"/>
            <w:shd w:val="clear" w:color="auto" w:fill="auto"/>
            <w:noWrap/>
            <w:vAlign w:val="center"/>
            <w:hideMark/>
          </w:tcPr>
          <w:p w14:paraId="359252DE" w14:textId="77777777" w:rsidR="0006375F" w:rsidRPr="00A336C3" w:rsidRDefault="0006375F" w:rsidP="0006375F">
            <w:pPr>
              <w:jc w:val="center"/>
              <w:rPr>
                <w:b/>
                <w:bCs/>
              </w:rPr>
            </w:pPr>
            <w:r w:rsidRPr="00A336C3">
              <w:rPr>
                <w:b/>
                <w:bCs/>
              </w:rPr>
              <w:t>Subject Code</w:t>
            </w:r>
          </w:p>
        </w:tc>
        <w:tc>
          <w:tcPr>
            <w:tcW w:w="4409" w:type="dxa"/>
            <w:shd w:val="clear" w:color="auto" w:fill="auto"/>
            <w:noWrap/>
            <w:vAlign w:val="center"/>
            <w:hideMark/>
          </w:tcPr>
          <w:p w14:paraId="4981EC3C" w14:textId="77777777" w:rsidR="0006375F" w:rsidRPr="00A336C3" w:rsidRDefault="0006375F" w:rsidP="0006375F">
            <w:pPr>
              <w:jc w:val="center"/>
              <w:rPr>
                <w:b/>
                <w:bCs/>
              </w:rPr>
            </w:pPr>
            <w:r w:rsidRPr="00A336C3">
              <w:rPr>
                <w:b/>
                <w:bCs/>
              </w:rPr>
              <w:t>Subject</w:t>
            </w:r>
          </w:p>
        </w:tc>
        <w:tc>
          <w:tcPr>
            <w:tcW w:w="729" w:type="dxa"/>
            <w:shd w:val="clear" w:color="auto" w:fill="auto"/>
            <w:noWrap/>
            <w:vAlign w:val="center"/>
            <w:hideMark/>
          </w:tcPr>
          <w:p w14:paraId="18508E9E" w14:textId="77777777" w:rsidR="0006375F" w:rsidRPr="00A336C3" w:rsidRDefault="0006375F" w:rsidP="0006375F">
            <w:pPr>
              <w:jc w:val="center"/>
              <w:rPr>
                <w:b/>
                <w:bCs/>
              </w:rPr>
            </w:pPr>
            <w:r w:rsidRPr="00A336C3">
              <w:rPr>
                <w:b/>
                <w:bCs/>
              </w:rPr>
              <w:t>L</w:t>
            </w:r>
          </w:p>
        </w:tc>
        <w:tc>
          <w:tcPr>
            <w:tcW w:w="730" w:type="dxa"/>
            <w:shd w:val="clear" w:color="auto" w:fill="auto"/>
            <w:noWrap/>
            <w:vAlign w:val="center"/>
            <w:hideMark/>
          </w:tcPr>
          <w:p w14:paraId="657C0E8D" w14:textId="77777777" w:rsidR="0006375F" w:rsidRPr="00A336C3" w:rsidRDefault="0006375F" w:rsidP="0006375F">
            <w:pPr>
              <w:jc w:val="center"/>
              <w:rPr>
                <w:b/>
                <w:bCs/>
              </w:rPr>
            </w:pPr>
            <w:r w:rsidRPr="00A336C3">
              <w:rPr>
                <w:b/>
                <w:bCs/>
              </w:rPr>
              <w:t>T</w:t>
            </w:r>
          </w:p>
        </w:tc>
        <w:tc>
          <w:tcPr>
            <w:tcW w:w="730" w:type="dxa"/>
            <w:shd w:val="clear" w:color="auto" w:fill="auto"/>
            <w:noWrap/>
            <w:vAlign w:val="center"/>
            <w:hideMark/>
          </w:tcPr>
          <w:p w14:paraId="6347182E" w14:textId="77777777" w:rsidR="0006375F" w:rsidRPr="00A336C3" w:rsidRDefault="0006375F" w:rsidP="0006375F">
            <w:pPr>
              <w:jc w:val="center"/>
              <w:rPr>
                <w:b/>
                <w:bCs/>
              </w:rPr>
            </w:pPr>
            <w:r w:rsidRPr="00A336C3">
              <w:rPr>
                <w:b/>
                <w:bCs/>
              </w:rPr>
              <w:t>P</w:t>
            </w:r>
          </w:p>
        </w:tc>
        <w:tc>
          <w:tcPr>
            <w:tcW w:w="950" w:type="dxa"/>
            <w:shd w:val="clear" w:color="auto" w:fill="auto"/>
            <w:noWrap/>
            <w:vAlign w:val="center"/>
            <w:hideMark/>
          </w:tcPr>
          <w:p w14:paraId="39777833" w14:textId="77777777" w:rsidR="0006375F" w:rsidRPr="00A336C3" w:rsidRDefault="0006375F" w:rsidP="0006375F">
            <w:pPr>
              <w:jc w:val="center"/>
              <w:rPr>
                <w:b/>
                <w:bCs/>
              </w:rPr>
            </w:pPr>
            <w:r w:rsidRPr="00A336C3">
              <w:rPr>
                <w:b/>
                <w:bCs/>
              </w:rPr>
              <w:t>C</w:t>
            </w:r>
          </w:p>
        </w:tc>
      </w:tr>
      <w:tr w:rsidR="0006375F" w:rsidRPr="00A336C3" w14:paraId="278981FC" w14:textId="77777777" w:rsidTr="0006375F">
        <w:trPr>
          <w:trHeight w:val="247"/>
          <w:tblHeader/>
          <w:jc w:val="center"/>
        </w:trPr>
        <w:tc>
          <w:tcPr>
            <w:tcW w:w="760" w:type="dxa"/>
            <w:shd w:val="clear" w:color="auto" w:fill="auto"/>
            <w:noWrap/>
            <w:vAlign w:val="center"/>
          </w:tcPr>
          <w:p w14:paraId="5566D42D" w14:textId="77777777" w:rsidR="0006375F" w:rsidRPr="00A336C3" w:rsidRDefault="0006375F" w:rsidP="0006375F">
            <w:pPr>
              <w:jc w:val="center"/>
            </w:pPr>
            <w:r w:rsidRPr="00A336C3">
              <w:t>1.</w:t>
            </w:r>
          </w:p>
        </w:tc>
        <w:tc>
          <w:tcPr>
            <w:tcW w:w="1177" w:type="dxa"/>
            <w:shd w:val="clear" w:color="auto" w:fill="auto"/>
            <w:noWrap/>
            <w:vAlign w:val="center"/>
          </w:tcPr>
          <w:p w14:paraId="64E698D0" w14:textId="77777777" w:rsidR="0006375F" w:rsidRPr="00A336C3" w:rsidRDefault="0006375F" w:rsidP="0006375F">
            <w:pPr>
              <w:jc w:val="center"/>
            </w:pPr>
            <w:r w:rsidRPr="00A336C3">
              <w:rPr>
                <w:bCs/>
              </w:rPr>
              <w:t>EP2102</w:t>
            </w:r>
          </w:p>
        </w:tc>
        <w:tc>
          <w:tcPr>
            <w:tcW w:w="4409" w:type="dxa"/>
            <w:shd w:val="clear" w:color="auto" w:fill="auto"/>
            <w:noWrap/>
            <w:vAlign w:val="center"/>
          </w:tcPr>
          <w:p w14:paraId="7D8154ED" w14:textId="77777777" w:rsidR="0006375F" w:rsidRPr="00A336C3" w:rsidRDefault="0006375F" w:rsidP="0006375F">
            <w:pPr>
              <w:rPr>
                <w:bCs/>
              </w:rPr>
            </w:pPr>
            <w:r w:rsidRPr="00A336C3">
              <w:rPr>
                <w:w w:val="105"/>
              </w:rPr>
              <w:t>Optics</w:t>
            </w:r>
            <w:r w:rsidRPr="00A336C3">
              <w:rPr>
                <w:spacing w:val="-1"/>
                <w:w w:val="105"/>
              </w:rPr>
              <w:t xml:space="preserve"> </w:t>
            </w:r>
            <w:r w:rsidRPr="00A336C3">
              <w:rPr>
                <w:w w:val="105"/>
              </w:rPr>
              <w:t>and</w:t>
            </w:r>
            <w:r w:rsidRPr="00A336C3">
              <w:rPr>
                <w:spacing w:val="5"/>
                <w:w w:val="105"/>
              </w:rPr>
              <w:t xml:space="preserve"> </w:t>
            </w:r>
            <w:r w:rsidRPr="00A336C3">
              <w:rPr>
                <w:w w:val="105"/>
              </w:rPr>
              <w:t>Laser</w:t>
            </w:r>
            <w:r w:rsidRPr="00A336C3">
              <w:t>s</w:t>
            </w:r>
          </w:p>
        </w:tc>
        <w:tc>
          <w:tcPr>
            <w:tcW w:w="729" w:type="dxa"/>
            <w:shd w:val="clear" w:color="auto" w:fill="auto"/>
            <w:noWrap/>
            <w:vAlign w:val="center"/>
          </w:tcPr>
          <w:p w14:paraId="65A4017B" w14:textId="77777777" w:rsidR="0006375F" w:rsidRPr="00A336C3" w:rsidRDefault="0006375F" w:rsidP="0006375F">
            <w:pPr>
              <w:jc w:val="center"/>
              <w:rPr>
                <w:bCs/>
              </w:rPr>
            </w:pPr>
            <w:r w:rsidRPr="00A336C3">
              <w:t>3</w:t>
            </w:r>
          </w:p>
        </w:tc>
        <w:tc>
          <w:tcPr>
            <w:tcW w:w="730" w:type="dxa"/>
            <w:shd w:val="clear" w:color="auto" w:fill="auto"/>
            <w:noWrap/>
            <w:vAlign w:val="center"/>
          </w:tcPr>
          <w:p w14:paraId="5FD9AF69" w14:textId="77777777" w:rsidR="0006375F" w:rsidRPr="00A336C3" w:rsidRDefault="0006375F" w:rsidP="0006375F">
            <w:pPr>
              <w:jc w:val="center"/>
              <w:rPr>
                <w:bCs/>
              </w:rPr>
            </w:pPr>
            <w:r w:rsidRPr="00A336C3">
              <w:t>0</w:t>
            </w:r>
          </w:p>
        </w:tc>
        <w:tc>
          <w:tcPr>
            <w:tcW w:w="730" w:type="dxa"/>
            <w:shd w:val="clear" w:color="auto" w:fill="auto"/>
            <w:noWrap/>
            <w:vAlign w:val="center"/>
          </w:tcPr>
          <w:p w14:paraId="3D2B4648" w14:textId="77777777" w:rsidR="0006375F" w:rsidRPr="00A336C3" w:rsidRDefault="0006375F" w:rsidP="0006375F">
            <w:pPr>
              <w:jc w:val="center"/>
              <w:rPr>
                <w:bCs/>
              </w:rPr>
            </w:pPr>
            <w:r w:rsidRPr="00A336C3">
              <w:t>3</w:t>
            </w:r>
          </w:p>
        </w:tc>
        <w:tc>
          <w:tcPr>
            <w:tcW w:w="950" w:type="dxa"/>
            <w:shd w:val="clear" w:color="auto" w:fill="auto"/>
            <w:noWrap/>
            <w:vAlign w:val="center"/>
          </w:tcPr>
          <w:p w14:paraId="40340AA7" w14:textId="77777777" w:rsidR="0006375F" w:rsidRPr="00A336C3" w:rsidRDefault="0006375F" w:rsidP="0006375F">
            <w:pPr>
              <w:jc w:val="center"/>
              <w:rPr>
                <w:bCs/>
              </w:rPr>
            </w:pPr>
            <w:r w:rsidRPr="00A336C3">
              <w:t>4.5</w:t>
            </w:r>
          </w:p>
        </w:tc>
      </w:tr>
      <w:tr w:rsidR="0006375F" w:rsidRPr="00A336C3" w14:paraId="444B3F99" w14:textId="77777777" w:rsidTr="0006375F">
        <w:trPr>
          <w:trHeight w:val="247"/>
          <w:tblHeader/>
          <w:jc w:val="center"/>
        </w:trPr>
        <w:tc>
          <w:tcPr>
            <w:tcW w:w="760" w:type="dxa"/>
            <w:shd w:val="clear" w:color="auto" w:fill="auto"/>
            <w:noWrap/>
            <w:vAlign w:val="center"/>
          </w:tcPr>
          <w:p w14:paraId="614C67CD" w14:textId="77777777" w:rsidR="0006375F" w:rsidRPr="00A336C3" w:rsidRDefault="0006375F" w:rsidP="0006375F">
            <w:pPr>
              <w:jc w:val="center"/>
            </w:pPr>
            <w:r w:rsidRPr="00A336C3">
              <w:t>2.</w:t>
            </w:r>
          </w:p>
        </w:tc>
        <w:tc>
          <w:tcPr>
            <w:tcW w:w="1177" w:type="dxa"/>
            <w:shd w:val="clear" w:color="auto" w:fill="auto"/>
            <w:noWrap/>
            <w:vAlign w:val="center"/>
          </w:tcPr>
          <w:p w14:paraId="4B3719B6" w14:textId="77777777" w:rsidR="0006375F" w:rsidRPr="00A336C3" w:rsidRDefault="0006375F" w:rsidP="0006375F">
            <w:pPr>
              <w:jc w:val="center"/>
            </w:pPr>
            <w:r w:rsidRPr="00A336C3">
              <w:rPr>
                <w:rFonts w:eastAsia="Noto Sans CJK SC Regular"/>
                <w:bCs/>
                <w:lang w:eastAsia="zh-CN" w:bidi="hi-IN"/>
              </w:rPr>
              <w:t>EP2203</w:t>
            </w:r>
          </w:p>
        </w:tc>
        <w:tc>
          <w:tcPr>
            <w:tcW w:w="4409" w:type="dxa"/>
            <w:shd w:val="clear" w:color="auto" w:fill="auto"/>
            <w:noWrap/>
            <w:vAlign w:val="center"/>
          </w:tcPr>
          <w:p w14:paraId="1BE226B9" w14:textId="77777777" w:rsidR="0006375F" w:rsidRPr="00A336C3" w:rsidRDefault="0006375F" w:rsidP="0006375F">
            <w:pPr>
              <w:rPr>
                <w:bCs/>
              </w:rPr>
            </w:pPr>
            <w:r w:rsidRPr="00A336C3">
              <w:rPr>
                <w:lang w:bidi="hi-IN"/>
              </w:rPr>
              <w:t>Electromagnetism</w:t>
            </w:r>
          </w:p>
        </w:tc>
        <w:tc>
          <w:tcPr>
            <w:tcW w:w="729" w:type="dxa"/>
            <w:shd w:val="clear" w:color="auto" w:fill="auto"/>
            <w:noWrap/>
            <w:vAlign w:val="center"/>
          </w:tcPr>
          <w:p w14:paraId="4DF4453F" w14:textId="77777777" w:rsidR="0006375F" w:rsidRPr="00A336C3" w:rsidRDefault="0006375F" w:rsidP="0006375F">
            <w:pPr>
              <w:jc w:val="center"/>
              <w:rPr>
                <w:bCs/>
              </w:rPr>
            </w:pPr>
            <w:r w:rsidRPr="00A336C3">
              <w:t>3</w:t>
            </w:r>
          </w:p>
        </w:tc>
        <w:tc>
          <w:tcPr>
            <w:tcW w:w="730" w:type="dxa"/>
            <w:shd w:val="clear" w:color="auto" w:fill="auto"/>
            <w:noWrap/>
            <w:vAlign w:val="center"/>
          </w:tcPr>
          <w:p w14:paraId="2F116B03" w14:textId="77777777" w:rsidR="0006375F" w:rsidRPr="00A336C3" w:rsidRDefault="0006375F" w:rsidP="0006375F">
            <w:pPr>
              <w:jc w:val="center"/>
              <w:rPr>
                <w:bCs/>
              </w:rPr>
            </w:pPr>
            <w:r w:rsidRPr="00A336C3">
              <w:t>1</w:t>
            </w:r>
          </w:p>
        </w:tc>
        <w:tc>
          <w:tcPr>
            <w:tcW w:w="730" w:type="dxa"/>
            <w:shd w:val="clear" w:color="auto" w:fill="auto"/>
            <w:noWrap/>
            <w:vAlign w:val="center"/>
          </w:tcPr>
          <w:p w14:paraId="4A4325DC" w14:textId="77777777" w:rsidR="0006375F" w:rsidRPr="00A336C3" w:rsidRDefault="0006375F" w:rsidP="0006375F">
            <w:pPr>
              <w:jc w:val="center"/>
              <w:rPr>
                <w:bCs/>
              </w:rPr>
            </w:pPr>
            <w:r w:rsidRPr="00A336C3">
              <w:t>0</w:t>
            </w:r>
          </w:p>
        </w:tc>
        <w:tc>
          <w:tcPr>
            <w:tcW w:w="950" w:type="dxa"/>
            <w:shd w:val="clear" w:color="auto" w:fill="auto"/>
            <w:noWrap/>
            <w:vAlign w:val="center"/>
          </w:tcPr>
          <w:p w14:paraId="0D10459D" w14:textId="77777777" w:rsidR="0006375F" w:rsidRPr="00A336C3" w:rsidRDefault="0006375F" w:rsidP="0006375F">
            <w:pPr>
              <w:jc w:val="center"/>
              <w:rPr>
                <w:bCs/>
              </w:rPr>
            </w:pPr>
            <w:r w:rsidRPr="00A336C3">
              <w:t>4</w:t>
            </w:r>
          </w:p>
        </w:tc>
      </w:tr>
      <w:tr w:rsidR="0006375F" w:rsidRPr="00A336C3" w14:paraId="6B94F2D3" w14:textId="77777777" w:rsidTr="0006375F">
        <w:trPr>
          <w:trHeight w:val="247"/>
          <w:jc w:val="center"/>
        </w:trPr>
        <w:tc>
          <w:tcPr>
            <w:tcW w:w="760" w:type="dxa"/>
            <w:shd w:val="clear" w:color="auto" w:fill="auto"/>
            <w:noWrap/>
            <w:vAlign w:val="center"/>
          </w:tcPr>
          <w:p w14:paraId="15D3A6D4" w14:textId="77777777" w:rsidR="0006375F" w:rsidRPr="00A336C3" w:rsidRDefault="0006375F" w:rsidP="0006375F">
            <w:pPr>
              <w:jc w:val="center"/>
            </w:pPr>
            <w:r w:rsidRPr="00A336C3">
              <w:t>3.</w:t>
            </w:r>
          </w:p>
        </w:tc>
        <w:tc>
          <w:tcPr>
            <w:tcW w:w="1177" w:type="dxa"/>
            <w:shd w:val="clear" w:color="auto" w:fill="auto"/>
            <w:noWrap/>
          </w:tcPr>
          <w:p w14:paraId="73B3C91C" w14:textId="77777777" w:rsidR="0006375F" w:rsidRPr="00A336C3" w:rsidRDefault="0006375F" w:rsidP="0006375F">
            <w:pPr>
              <w:jc w:val="center"/>
            </w:pPr>
            <w:r w:rsidRPr="00A336C3">
              <w:t>EP3105</w:t>
            </w:r>
          </w:p>
        </w:tc>
        <w:tc>
          <w:tcPr>
            <w:tcW w:w="4409" w:type="dxa"/>
            <w:shd w:val="clear" w:color="auto" w:fill="auto"/>
          </w:tcPr>
          <w:p w14:paraId="53373CEB" w14:textId="77777777" w:rsidR="0006375F" w:rsidRPr="00A336C3" w:rsidRDefault="0006375F" w:rsidP="0006375F">
            <w:r w:rsidRPr="00A336C3">
              <w:t>Instrumentation Techniques</w:t>
            </w:r>
          </w:p>
        </w:tc>
        <w:tc>
          <w:tcPr>
            <w:tcW w:w="729" w:type="dxa"/>
            <w:shd w:val="clear" w:color="auto" w:fill="auto"/>
            <w:noWrap/>
            <w:vAlign w:val="center"/>
          </w:tcPr>
          <w:p w14:paraId="0928E60E" w14:textId="77777777" w:rsidR="0006375F" w:rsidRPr="00A336C3" w:rsidRDefault="0006375F" w:rsidP="0006375F">
            <w:pPr>
              <w:jc w:val="center"/>
            </w:pPr>
            <w:r w:rsidRPr="00A336C3">
              <w:t>2</w:t>
            </w:r>
          </w:p>
        </w:tc>
        <w:tc>
          <w:tcPr>
            <w:tcW w:w="730" w:type="dxa"/>
            <w:shd w:val="clear" w:color="auto" w:fill="auto"/>
            <w:noWrap/>
            <w:vAlign w:val="center"/>
          </w:tcPr>
          <w:p w14:paraId="010E6308" w14:textId="77777777" w:rsidR="0006375F" w:rsidRPr="00A336C3" w:rsidRDefault="0006375F" w:rsidP="0006375F">
            <w:pPr>
              <w:jc w:val="center"/>
            </w:pPr>
            <w:r w:rsidRPr="00A336C3">
              <w:t>0</w:t>
            </w:r>
          </w:p>
        </w:tc>
        <w:tc>
          <w:tcPr>
            <w:tcW w:w="730" w:type="dxa"/>
            <w:shd w:val="clear" w:color="auto" w:fill="auto"/>
            <w:noWrap/>
            <w:vAlign w:val="center"/>
          </w:tcPr>
          <w:p w14:paraId="1FF9E95F" w14:textId="77777777" w:rsidR="0006375F" w:rsidRPr="00A336C3" w:rsidRDefault="0006375F" w:rsidP="0006375F">
            <w:pPr>
              <w:jc w:val="center"/>
            </w:pPr>
            <w:r w:rsidRPr="00A336C3">
              <w:t>2</w:t>
            </w:r>
          </w:p>
        </w:tc>
        <w:tc>
          <w:tcPr>
            <w:tcW w:w="950" w:type="dxa"/>
            <w:shd w:val="clear" w:color="auto" w:fill="auto"/>
            <w:noWrap/>
            <w:vAlign w:val="center"/>
          </w:tcPr>
          <w:p w14:paraId="517AB595" w14:textId="77777777" w:rsidR="0006375F" w:rsidRPr="00A336C3" w:rsidRDefault="0006375F" w:rsidP="0006375F">
            <w:pPr>
              <w:jc w:val="center"/>
            </w:pPr>
            <w:r w:rsidRPr="00A336C3">
              <w:t>3</w:t>
            </w:r>
          </w:p>
        </w:tc>
      </w:tr>
      <w:tr w:rsidR="0006375F" w:rsidRPr="00A336C3" w14:paraId="67375BE0" w14:textId="77777777" w:rsidTr="0006375F">
        <w:trPr>
          <w:trHeight w:val="247"/>
          <w:jc w:val="center"/>
        </w:trPr>
        <w:tc>
          <w:tcPr>
            <w:tcW w:w="760" w:type="dxa"/>
            <w:shd w:val="clear" w:color="auto" w:fill="auto"/>
            <w:noWrap/>
            <w:vAlign w:val="center"/>
          </w:tcPr>
          <w:p w14:paraId="4C347B24" w14:textId="77777777" w:rsidR="0006375F" w:rsidRPr="00A336C3" w:rsidRDefault="0006375F" w:rsidP="0006375F">
            <w:pPr>
              <w:jc w:val="center"/>
            </w:pPr>
            <w:r w:rsidRPr="00A336C3">
              <w:t>4.</w:t>
            </w:r>
          </w:p>
        </w:tc>
        <w:tc>
          <w:tcPr>
            <w:tcW w:w="1177" w:type="dxa"/>
            <w:shd w:val="clear" w:color="auto" w:fill="auto"/>
            <w:noWrap/>
            <w:vAlign w:val="center"/>
          </w:tcPr>
          <w:p w14:paraId="146502E6" w14:textId="77777777" w:rsidR="0006375F" w:rsidRPr="00A336C3" w:rsidRDefault="0006375F" w:rsidP="0006375F">
            <w:pPr>
              <w:jc w:val="center"/>
            </w:pPr>
            <w:r w:rsidRPr="00A336C3">
              <w:t>PH3201</w:t>
            </w:r>
          </w:p>
        </w:tc>
        <w:tc>
          <w:tcPr>
            <w:tcW w:w="4409" w:type="dxa"/>
            <w:shd w:val="clear" w:color="auto" w:fill="auto"/>
            <w:vAlign w:val="center"/>
          </w:tcPr>
          <w:p w14:paraId="022CFDD6" w14:textId="77777777" w:rsidR="0006375F" w:rsidRPr="00A336C3" w:rsidRDefault="0006375F" w:rsidP="0006375F">
            <w:r w:rsidRPr="00A336C3">
              <w:t>Engineering Optics</w:t>
            </w:r>
          </w:p>
        </w:tc>
        <w:tc>
          <w:tcPr>
            <w:tcW w:w="729" w:type="dxa"/>
            <w:shd w:val="clear" w:color="auto" w:fill="auto"/>
            <w:noWrap/>
            <w:vAlign w:val="center"/>
          </w:tcPr>
          <w:p w14:paraId="1312AAC6" w14:textId="77777777" w:rsidR="0006375F" w:rsidRPr="00A336C3" w:rsidRDefault="0006375F" w:rsidP="0006375F">
            <w:pPr>
              <w:jc w:val="center"/>
            </w:pPr>
            <w:r w:rsidRPr="00A336C3">
              <w:t>3</w:t>
            </w:r>
          </w:p>
        </w:tc>
        <w:tc>
          <w:tcPr>
            <w:tcW w:w="730" w:type="dxa"/>
            <w:shd w:val="clear" w:color="auto" w:fill="auto"/>
            <w:noWrap/>
            <w:vAlign w:val="center"/>
          </w:tcPr>
          <w:p w14:paraId="4E2E31F7" w14:textId="77777777" w:rsidR="0006375F" w:rsidRPr="00A336C3" w:rsidRDefault="0006375F" w:rsidP="0006375F">
            <w:pPr>
              <w:jc w:val="center"/>
            </w:pPr>
            <w:r w:rsidRPr="00A336C3">
              <w:t>0</w:t>
            </w:r>
          </w:p>
        </w:tc>
        <w:tc>
          <w:tcPr>
            <w:tcW w:w="730" w:type="dxa"/>
            <w:shd w:val="clear" w:color="auto" w:fill="auto"/>
            <w:noWrap/>
            <w:vAlign w:val="center"/>
          </w:tcPr>
          <w:p w14:paraId="5D3FBEE0" w14:textId="77777777" w:rsidR="0006375F" w:rsidRPr="00A336C3" w:rsidRDefault="0006375F" w:rsidP="0006375F">
            <w:pPr>
              <w:jc w:val="center"/>
            </w:pPr>
            <w:r w:rsidRPr="00A336C3">
              <w:t>0</w:t>
            </w:r>
          </w:p>
        </w:tc>
        <w:tc>
          <w:tcPr>
            <w:tcW w:w="950" w:type="dxa"/>
            <w:shd w:val="clear" w:color="auto" w:fill="auto"/>
            <w:noWrap/>
            <w:vAlign w:val="center"/>
          </w:tcPr>
          <w:p w14:paraId="718A71A9" w14:textId="77777777" w:rsidR="0006375F" w:rsidRPr="00A336C3" w:rsidRDefault="0006375F" w:rsidP="0006375F">
            <w:pPr>
              <w:jc w:val="center"/>
            </w:pPr>
            <w:r w:rsidRPr="00A336C3">
              <w:t>3</w:t>
            </w:r>
          </w:p>
        </w:tc>
      </w:tr>
      <w:tr w:rsidR="0006375F" w:rsidRPr="00A336C3" w14:paraId="2EB40F63" w14:textId="77777777" w:rsidTr="0006375F">
        <w:trPr>
          <w:trHeight w:val="247"/>
          <w:jc w:val="center"/>
        </w:trPr>
        <w:tc>
          <w:tcPr>
            <w:tcW w:w="760" w:type="dxa"/>
            <w:shd w:val="clear" w:color="auto" w:fill="auto"/>
            <w:noWrap/>
          </w:tcPr>
          <w:p w14:paraId="51CC8767" w14:textId="77777777" w:rsidR="0006375F" w:rsidRPr="00A336C3" w:rsidRDefault="0006375F" w:rsidP="0006375F">
            <w:pPr>
              <w:jc w:val="center"/>
            </w:pPr>
            <w:r w:rsidRPr="00A336C3">
              <w:t>5.</w:t>
            </w:r>
          </w:p>
        </w:tc>
        <w:tc>
          <w:tcPr>
            <w:tcW w:w="1177" w:type="dxa"/>
            <w:shd w:val="clear" w:color="auto" w:fill="auto"/>
            <w:noWrap/>
          </w:tcPr>
          <w:p w14:paraId="2E734AE4" w14:textId="77777777" w:rsidR="0006375F" w:rsidRPr="00A336C3" w:rsidRDefault="0006375F" w:rsidP="0006375F">
            <w:pPr>
              <w:jc w:val="center"/>
            </w:pPr>
            <w:r w:rsidRPr="00A336C3">
              <w:rPr>
                <w:rFonts w:eastAsia="CIDFont+F1"/>
                <w:lang w:val="en-IN"/>
              </w:rPr>
              <w:t>PH4221</w:t>
            </w:r>
          </w:p>
        </w:tc>
        <w:tc>
          <w:tcPr>
            <w:tcW w:w="4409" w:type="dxa"/>
            <w:shd w:val="clear" w:color="auto" w:fill="auto"/>
          </w:tcPr>
          <w:p w14:paraId="180CE9D1" w14:textId="77777777" w:rsidR="0006375F" w:rsidRPr="00A336C3" w:rsidRDefault="0006375F" w:rsidP="0006375F">
            <w:r w:rsidRPr="00A336C3">
              <w:rPr>
                <w:shd w:val="clear" w:color="auto" w:fill="FFFFFF"/>
              </w:rPr>
              <w:t xml:space="preserve">Emerging Technologies in Photonics </w:t>
            </w:r>
          </w:p>
        </w:tc>
        <w:tc>
          <w:tcPr>
            <w:tcW w:w="729" w:type="dxa"/>
            <w:shd w:val="clear" w:color="auto" w:fill="auto"/>
            <w:noWrap/>
          </w:tcPr>
          <w:p w14:paraId="4272BA5D" w14:textId="77777777" w:rsidR="0006375F" w:rsidRPr="00A336C3" w:rsidRDefault="0006375F" w:rsidP="0006375F">
            <w:pPr>
              <w:jc w:val="center"/>
            </w:pPr>
            <w:r w:rsidRPr="00A336C3">
              <w:t>3</w:t>
            </w:r>
          </w:p>
        </w:tc>
        <w:tc>
          <w:tcPr>
            <w:tcW w:w="730" w:type="dxa"/>
            <w:shd w:val="clear" w:color="auto" w:fill="auto"/>
            <w:noWrap/>
          </w:tcPr>
          <w:p w14:paraId="4664478B" w14:textId="77777777" w:rsidR="0006375F" w:rsidRPr="00A336C3" w:rsidRDefault="0006375F" w:rsidP="0006375F">
            <w:pPr>
              <w:jc w:val="center"/>
            </w:pPr>
            <w:r w:rsidRPr="00A336C3">
              <w:t>0</w:t>
            </w:r>
          </w:p>
        </w:tc>
        <w:tc>
          <w:tcPr>
            <w:tcW w:w="730" w:type="dxa"/>
            <w:shd w:val="clear" w:color="auto" w:fill="auto"/>
            <w:noWrap/>
          </w:tcPr>
          <w:p w14:paraId="10197D76" w14:textId="77777777" w:rsidR="0006375F" w:rsidRPr="00A336C3" w:rsidRDefault="0006375F" w:rsidP="0006375F">
            <w:pPr>
              <w:jc w:val="center"/>
            </w:pPr>
            <w:r w:rsidRPr="00A336C3">
              <w:t>0</w:t>
            </w:r>
          </w:p>
        </w:tc>
        <w:tc>
          <w:tcPr>
            <w:tcW w:w="950" w:type="dxa"/>
            <w:shd w:val="clear" w:color="auto" w:fill="auto"/>
            <w:noWrap/>
          </w:tcPr>
          <w:p w14:paraId="3CEEC2CD" w14:textId="77777777" w:rsidR="0006375F" w:rsidRPr="00A336C3" w:rsidRDefault="0006375F" w:rsidP="0006375F">
            <w:pPr>
              <w:jc w:val="center"/>
            </w:pPr>
            <w:r w:rsidRPr="00A336C3">
              <w:t>3</w:t>
            </w:r>
          </w:p>
        </w:tc>
      </w:tr>
    </w:tbl>
    <w:p w14:paraId="4CBF056E" w14:textId="77777777" w:rsidR="0006375F" w:rsidRPr="00A336C3" w:rsidRDefault="0006375F" w:rsidP="0006375F">
      <w:pPr>
        <w:ind w:firstLine="720"/>
        <w:rPr>
          <w:b/>
          <w:bCs/>
        </w:rPr>
      </w:pPr>
      <w:r w:rsidRPr="00A336C3">
        <w:rPr>
          <w:b/>
          <w:bCs/>
        </w:rPr>
        <w:t xml:space="preserve">Total </w:t>
      </w:r>
      <w:proofErr w:type="gramStart"/>
      <w:r w:rsidRPr="00A336C3">
        <w:rPr>
          <w:b/>
          <w:bCs/>
        </w:rPr>
        <w:t>Credits :</w:t>
      </w:r>
      <w:proofErr w:type="gramEnd"/>
      <w:r w:rsidRPr="00A336C3">
        <w:rPr>
          <w:b/>
          <w:bCs/>
        </w:rPr>
        <w:t xml:space="preserve"> 17.5</w:t>
      </w:r>
    </w:p>
    <w:p w14:paraId="57403D34" w14:textId="77777777" w:rsidR="0006375F" w:rsidRPr="00A336C3" w:rsidRDefault="0006375F" w:rsidP="0006375F">
      <w:pPr>
        <w:ind w:firstLine="720"/>
        <w:rPr>
          <w:b/>
          <w:bCs/>
        </w:rPr>
      </w:pPr>
    </w:p>
    <w:p w14:paraId="5678D17A" w14:textId="77777777" w:rsidR="0006375F" w:rsidRPr="00A336C3" w:rsidRDefault="0006375F" w:rsidP="00530780">
      <w:pPr>
        <w:pStyle w:val="ListParagraph"/>
        <w:numPr>
          <w:ilvl w:val="0"/>
          <w:numId w:val="57"/>
        </w:numPr>
        <w:jc w:val="both"/>
        <w:rPr>
          <w:rFonts w:ascii="Times New Roman" w:hAnsi="Times New Roman" w:cs="Times New Roman"/>
          <w:b/>
          <w:bCs/>
          <w:kern w:val="32"/>
          <w:sz w:val="24"/>
          <w:szCs w:val="24"/>
        </w:rPr>
      </w:pPr>
      <w:r w:rsidRPr="00A336C3">
        <w:rPr>
          <w:rFonts w:ascii="Times New Roman" w:hAnsi="Times New Roman" w:cs="Times New Roman"/>
          <w:b/>
          <w:bCs/>
          <w:kern w:val="32"/>
          <w:sz w:val="24"/>
          <w:szCs w:val="24"/>
        </w:rPr>
        <w:t>Minor in Energy Storage Technology</w:t>
      </w:r>
    </w:p>
    <w:p w14:paraId="74090A23" w14:textId="77777777" w:rsidR="0006375F" w:rsidRPr="00A336C3" w:rsidRDefault="0006375F" w:rsidP="0006375F">
      <w:pPr>
        <w:spacing w:line="275" w:lineRule="exact"/>
        <w:jc w:val="both"/>
        <w:rPr>
          <w:lang w:bidi="hi-IN"/>
        </w:rPr>
      </w:pPr>
      <w:r w:rsidRPr="00A336C3">
        <w:rPr>
          <w:b/>
          <w:lang w:bidi="hi-IN"/>
        </w:rPr>
        <w:t>Brief outline:</w:t>
      </w:r>
      <w:r w:rsidRPr="00A336C3">
        <w:rPr>
          <w:lang w:bidi="hi-IN"/>
        </w:rPr>
        <w:t xml:space="preserve"> Emergent issues of global significance comprising fast depleting fossil fuels reserve, carbon foot print, visible climate change, temperature rise and melting of glaciers causing sea level rise are interrelated. These challenging issue are threatening sustainable growth and even survival of the planet earth. </w:t>
      </w:r>
    </w:p>
    <w:p w14:paraId="19D6D23C" w14:textId="77777777" w:rsidR="0006375F" w:rsidRPr="00A336C3" w:rsidRDefault="0006375F" w:rsidP="0006375F">
      <w:pPr>
        <w:spacing w:line="275" w:lineRule="exact"/>
        <w:jc w:val="both"/>
        <w:rPr>
          <w:lang w:bidi="hi-IN"/>
        </w:rPr>
      </w:pPr>
    </w:p>
    <w:p w14:paraId="614C0277" w14:textId="77777777" w:rsidR="0006375F" w:rsidRPr="00A336C3" w:rsidRDefault="0006375F" w:rsidP="0006375F">
      <w:pPr>
        <w:spacing w:line="275" w:lineRule="exact"/>
        <w:jc w:val="both"/>
        <w:rPr>
          <w:lang w:bidi="hi-IN"/>
        </w:rPr>
      </w:pPr>
      <w:r w:rsidRPr="00A336C3">
        <w:rPr>
          <w:lang w:bidi="hi-IN"/>
        </w:rPr>
        <w:t>To exercise an effective control well in time, therefore, requires "zero emission" culture and effective implementation of clean and green energy alternatives without any loss of time. This requirement has put pressing demand for development of newer clean energy technology on R&amp;D institutions, its commercialization on industry, creation of talent pool in the area under demand by academic institutions and better industry-academia tie up in this emergent area. A positive signal has already become visible with faster adoption of electric vehicles (EVs) on road that is likely to emerge as a multiplicative technology market in near future.</w:t>
      </w:r>
    </w:p>
    <w:p w14:paraId="3C0771B0" w14:textId="77777777" w:rsidR="0006375F" w:rsidRPr="00A336C3" w:rsidRDefault="0006375F" w:rsidP="0006375F">
      <w:pPr>
        <w:spacing w:line="275" w:lineRule="exact"/>
        <w:jc w:val="both"/>
        <w:rPr>
          <w:lang w:bidi="hi-IN"/>
        </w:rPr>
      </w:pPr>
    </w:p>
    <w:p w14:paraId="04A13A58" w14:textId="77777777" w:rsidR="0006375F" w:rsidRPr="00A336C3" w:rsidRDefault="0006375F" w:rsidP="0006375F">
      <w:pPr>
        <w:spacing w:line="275" w:lineRule="exact"/>
        <w:jc w:val="both"/>
        <w:rPr>
          <w:lang w:bidi="hi-IN"/>
        </w:rPr>
      </w:pPr>
      <w:r w:rsidRPr="00A336C3">
        <w:rPr>
          <w:lang w:bidi="hi-IN"/>
        </w:rPr>
        <w:t xml:space="preserve">Keeping this realistic fact in mind, the department of Physics has come up with a minor program in </w:t>
      </w:r>
      <w:r w:rsidRPr="00A336C3">
        <w:rPr>
          <w:i/>
          <w:lang w:bidi="hi-IN"/>
        </w:rPr>
        <w:t xml:space="preserve">"Energy Storage Technology" </w:t>
      </w:r>
      <w:r w:rsidRPr="00A336C3">
        <w:rPr>
          <w:lang w:bidi="hi-IN"/>
        </w:rPr>
        <w:t xml:space="preserve">with following course structure: </w:t>
      </w:r>
    </w:p>
    <w:p w14:paraId="3847E76F" w14:textId="77777777" w:rsidR="0006375F" w:rsidRPr="00A336C3" w:rsidRDefault="0006375F" w:rsidP="0006375F">
      <w:pPr>
        <w:spacing w:line="275" w:lineRule="exact"/>
        <w:rPr>
          <w:lang w:bidi="hi-IN"/>
        </w:rPr>
      </w:pPr>
    </w:p>
    <w:tbl>
      <w:tblPr>
        <w:tblW w:w="9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125"/>
        <w:gridCol w:w="4494"/>
        <w:gridCol w:w="743"/>
        <w:gridCol w:w="744"/>
        <w:gridCol w:w="744"/>
        <w:gridCol w:w="971"/>
      </w:tblGrid>
      <w:tr w:rsidR="0006375F" w:rsidRPr="00A336C3" w14:paraId="67CB4C4B" w14:textId="77777777" w:rsidTr="0006375F">
        <w:trPr>
          <w:trHeight w:val="251"/>
          <w:tblHeader/>
          <w:jc w:val="center"/>
        </w:trPr>
        <w:tc>
          <w:tcPr>
            <w:tcW w:w="774" w:type="dxa"/>
            <w:shd w:val="clear" w:color="auto" w:fill="auto"/>
            <w:noWrap/>
            <w:vAlign w:val="center"/>
            <w:hideMark/>
          </w:tcPr>
          <w:p w14:paraId="39866045" w14:textId="77777777" w:rsidR="0006375F" w:rsidRPr="00A336C3" w:rsidRDefault="0006375F" w:rsidP="0006375F">
            <w:pPr>
              <w:jc w:val="center"/>
              <w:rPr>
                <w:b/>
                <w:bCs/>
              </w:rPr>
            </w:pPr>
            <w:r w:rsidRPr="00A336C3">
              <w:rPr>
                <w:b/>
                <w:bCs/>
              </w:rPr>
              <w:t>Sl. No.</w:t>
            </w:r>
          </w:p>
        </w:tc>
        <w:tc>
          <w:tcPr>
            <w:tcW w:w="1125" w:type="dxa"/>
            <w:shd w:val="clear" w:color="auto" w:fill="auto"/>
            <w:noWrap/>
            <w:vAlign w:val="center"/>
            <w:hideMark/>
          </w:tcPr>
          <w:p w14:paraId="732813D3" w14:textId="77777777" w:rsidR="0006375F" w:rsidRPr="00A336C3" w:rsidRDefault="0006375F" w:rsidP="0006375F">
            <w:pPr>
              <w:jc w:val="center"/>
              <w:rPr>
                <w:b/>
                <w:bCs/>
              </w:rPr>
            </w:pPr>
            <w:r w:rsidRPr="00A336C3">
              <w:rPr>
                <w:b/>
                <w:bCs/>
              </w:rPr>
              <w:t>Subject Code</w:t>
            </w:r>
          </w:p>
        </w:tc>
        <w:tc>
          <w:tcPr>
            <w:tcW w:w="4494" w:type="dxa"/>
            <w:shd w:val="clear" w:color="auto" w:fill="auto"/>
            <w:noWrap/>
            <w:vAlign w:val="center"/>
            <w:hideMark/>
          </w:tcPr>
          <w:p w14:paraId="638D80E8" w14:textId="77777777" w:rsidR="0006375F" w:rsidRPr="00A336C3" w:rsidRDefault="0006375F" w:rsidP="0006375F">
            <w:pPr>
              <w:jc w:val="center"/>
              <w:rPr>
                <w:b/>
                <w:bCs/>
              </w:rPr>
            </w:pPr>
            <w:r w:rsidRPr="00A336C3">
              <w:rPr>
                <w:b/>
                <w:bCs/>
              </w:rPr>
              <w:t>Subject</w:t>
            </w:r>
          </w:p>
        </w:tc>
        <w:tc>
          <w:tcPr>
            <w:tcW w:w="743" w:type="dxa"/>
            <w:shd w:val="clear" w:color="auto" w:fill="auto"/>
            <w:noWrap/>
            <w:vAlign w:val="center"/>
            <w:hideMark/>
          </w:tcPr>
          <w:p w14:paraId="46973CD7" w14:textId="77777777" w:rsidR="0006375F" w:rsidRPr="00A336C3" w:rsidRDefault="0006375F" w:rsidP="0006375F">
            <w:pPr>
              <w:jc w:val="center"/>
              <w:rPr>
                <w:b/>
                <w:bCs/>
              </w:rPr>
            </w:pPr>
            <w:r w:rsidRPr="00A336C3">
              <w:rPr>
                <w:b/>
                <w:bCs/>
              </w:rPr>
              <w:t>L</w:t>
            </w:r>
          </w:p>
        </w:tc>
        <w:tc>
          <w:tcPr>
            <w:tcW w:w="744" w:type="dxa"/>
            <w:shd w:val="clear" w:color="auto" w:fill="auto"/>
            <w:noWrap/>
            <w:vAlign w:val="center"/>
            <w:hideMark/>
          </w:tcPr>
          <w:p w14:paraId="3305E7E9" w14:textId="77777777" w:rsidR="0006375F" w:rsidRPr="00A336C3" w:rsidRDefault="0006375F" w:rsidP="0006375F">
            <w:pPr>
              <w:jc w:val="center"/>
              <w:rPr>
                <w:b/>
                <w:bCs/>
              </w:rPr>
            </w:pPr>
            <w:r w:rsidRPr="00A336C3">
              <w:rPr>
                <w:b/>
                <w:bCs/>
              </w:rPr>
              <w:t>T</w:t>
            </w:r>
          </w:p>
        </w:tc>
        <w:tc>
          <w:tcPr>
            <w:tcW w:w="744" w:type="dxa"/>
            <w:shd w:val="clear" w:color="auto" w:fill="auto"/>
            <w:noWrap/>
            <w:vAlign w:val="center"/>
            <w:hideMark/>
          </w:tcPr>
          <w:p w14:paraId="049EAD64" w14:textId="77777777" w:rsidR="0006375F" w:rsidRPr="00A336C3" w:rsidRDefault="0006375F" w:rsidP="0006375F">
            <w:pPr>
              <w:jc w:val="center"/>
              <w:rPr>
                <w:b/>
                <w:bCs/>
              </w:rPr>
            </w:pPr>
            <w:r w:rsidRPr="00A336C3">
              <w:rPr>
                <w:b/>
                <w:bCs/>
              </w:rPr>
              <w:t>P</w:t>
            </w:r>
          </w:p>
        </w:tc>
        <w:tc>
          <w:tcPr>
            <w:tcW w:w="971" w:type="dxa"/>
            <w:shd w:val="clear" w:color="auto" w:fill="auto"/>
            <w:noWrap/>
            <w:vAlign w:val="center"/>
            <w:hideMark/>
          </w:tcPr>
          <w:p w14:paraId="566E7D57" w14:textId="77777777" w:rsidR="0006375F" w:rsidRPr="00A336C3" w:rsidRDefault="0006375F" w:rsidP="0006375F">
            <w:pPr>
              <w:jc w:val="center"/>
              <w:rPr>
                <w:b/>
                <w:bCs/>
              </w:rPr>
            </w:pPr>
            <w:r w:rsidRPr="00A336C3">
              <w:rPr>
                <w:b/>
                <w:bCs/>
              </w:rPr>
              <w:t>C</w:t>
            </w:r>
          </w:p>
        </w:tc>
      </w:tr>
      <w:tr w:rsidR="0006375F" w:rsidRPr="00A336C3" w14:paraId="36B47F6E" w14:textId="77777777" w:rsidTr="0006375F">
        <w:trPr>
          <w:trHeight w:val="251"/>
          <w:tblHeader/>
          <w:jc w:val="center"/>
        </w:trPr>
        <w:tc>
          <w:tcPr>
            <w:tcW w:w="774" w:type="dxa"/>
            <w:shd w:val="clear" w:color="auto" w:fill="auto"/>
            <w:noWrap/>
            <w:vAlign w:val="center"/>
          </w:tcPr>
          <w:p w14:paraId="7D3AC357" w14:textId="77777777" w:rsidR="0006375F" w:rsidRPr="00A336C3" w:rsidRDefault="0006375F" w:rsidP="0006375F">
            <w:pPr>
              <w:jc w:val="center"/>
            </w:pPr>
            <w:r w:rsidRPr="00A336C3">
              <w:t>1.</w:t>
            </w:r>
          </w:p>
        </w:tc>
        <w:tc>
          <w:tcPr>
            <w:tcW w:w="1125" w:type="dxa"/>
            <w:shd w:val="clear" w:color="auto" w:fill="auto"/>
            <w:noWrap/>
            <w:vAlign w:val="center"/>
          </w:tcPr>
          <w:p w14:paraId="5264E899" w14:textId="77777777" w:rsidR="0006375F" w:rsidRPr="00A336C3" w:rsidRDefault="0006375F" w:rsidP="0006375F">
            <w:pPr>
              <w:jc w:val="center"/>
            </w:pPr>
            <w:r w:rsidRPr="00A336C3">
              <w:t>PH2101</w:t>
            </w:r>
          </w:p>
        </w:tc>
        <w:tc>
          <w:tcPr>
            <w:tcW w:w="4494" w:type="dxa"/>
            <w:shd w:val="clear" w:color="auto" w:fill="auto"/>
            <w:noWrap/>
            <w:vAlign w:val="center"/>
          </w:tcPr>
          <w:p w14:paraId="043C2980" w14:textId="77777777" w:rsidR="0006375F" w:rsidRPr="00A336C3" w:rsidRDefault="0006375F" w:rsidP="0006375F">
            <w:r w:rsidRPr="00A336C3">
              <w:t xml:space="preserve">Energy Storage Fundamentals </w:t>
            </w:r>
          </w:p>
        </w:tc>
        <w:tc>
          <w:tcPr>
            <w:tcW w:w="743" w:type="dxa"/>
            <w:shd w:val="clear" w:color="auto" w:fill="auto"/>
            <w:noWrap/>
            <w:vAlign w:val="center"/>
          </w:tcPr>
          <w:p w14:paraId="1310C6E7" w14:textId="77777777" w:rsidR="0006375F" w:rsidRPr="00A336C3" w:rsidRDefault="0006375F" w:rsidP="0006375F">
            <w:pPr>
              <w:jc w:val="center"/>
              <w:rPr>
                <w:bCs/>
              </w:rPr>
            </w:pPr>
            <w:r w:rsidRPr="00A336C3">
              <w:rPr>
                <w:bCs/>
              </w:rPr>
              <w:t>3</w:t>
            </w:r>
          </w:p>
        </w:tc>
        <w:tc>
          <w:tcPr>
            <w:tcW w:w="744" w:type="dxa"/>
            <w:shd w:val="clear" w:color="auto" w:fill="auto"/>
            <w:noWrap/>
            <w:vAlign w:val="center"/>
          </w:tcPr>
          <w:p w14:paraId="05AB56A0" w14:textId="77777777" w:rsidR="0006375F" w:rsidRPr="00A336C3" w:rsidRDefault="0006375F" w:rsidP="0006375F">
            <w:pPr>
              <w:jc w:val="center"/>
              <w:rPr>
                <w:bCs/>
              </w:rPr>
            </w:pPr>
            <w:r w:rsidRPr="00A336C3">
              <w:rPr>
                <w:bCs/>
              </w:rPr>
              <w:t>0</w:t>
            </w:r>
          </w:p>
        </w:tc>
        <w:tc>
          <w:tcPr>
            <w:tcW w:w="744" w:type="dxa"/>
            <w:shd w:val="clear" w:color="auto" w:fill="auto"/>
            <w:noWrap/>
            <w:vAlign w:val="center"/>
          </w:tcPr>
          <w:p w14:paraId="1926EF46" w14:textId="77777777" w:rsidR="0006375F" w:rsidRPr="00A336C3" w:rsidRDefault="0006375F" w:rsidP="0006375F">
            <w:pPr>
              <w:jc w:val="center"/>
              <w:rPr>
                <w:bCs/>
              </w:rPr>
            </w:pPr>
            <w:r w:rsidRPr="00A336C3">
              <w:rPr>
                <w:bCs/>
              </w:rPr>
              <w:t>0</w:t>
            </w:r>
          </w:p>
        </w:tc>
        <w:tc>
          <w:tcPr>
            <w:tcW w:w="971" w:type="dxa"/>
            <w:shd w:val="clear" w:color="auto" w:fill="auto"/>
            <w:noWrap/>
            <w:vAlign w:val="center"/>
          </w:tcPr>
          <w:p w14:paraId="05B61E49" w14:textId="77777777" w:rsidR="0006375F" w:rsidRPr="00A336C3" w:rsidRDefault="0006375F" w:rsidP="0006375F">
            <w:pPr>
              <w:jc w:val="center"/>
              <w:rPr>
                <w:bCs/>
              </w:rPr>
            </w:pPr>
            <w:r w:rsidRPr="00A336C3">
              <w:rPr>
                <w:bCs/>
              </w:rPr>
              <w:t>3</w:t>
            </w:r>
          </w:p>
        </w:tc>
      </w:tr>
      <w:tr w:rsidR="0006375F" w:rsidRPr="00A336C3" w14:paraId="07C78E32" w14:textId="77777777" w:rsidTr="0006375F">
        <w:trPr>
          <w:trHeight w:val="251"/>
          <w:jc w:val="center"/>
        </w:trPr>
        <w:tc>
          <w:tcPr>
            <w:tcW w:w="774" w:type="dxa"/>
            <w:shd w:val="clear" w:color="auto" w:fill="auto"/>
            <w:noWrap/>
            <w:vAlign w:val="center"/>
          </w:tcPr>
          <w:p w14:paraId="45897F8B" w14:textId="77777777" w:rsidR="0006375F" w:rsidRPr="00A336C3" w:rsidRDefault="0006375F" w:rsidP="0006375F">
            <w:pPr>
              <w:jc w:val="center"/>
            </w:pPr>
            <w:r w:rsidRPr="00A336C3">
              <w:t>2.</w:t>
            </w:r>
          </w:p>
        </w:tc>
        <w:tc>
          <w:tcPr>
            <w:tcW w:w="1125" w:type="dxa"/>
            <w:shd w:val="clear" w:color="auto" w:fill="auto"/>
            <w:noWrap/>
            <w:vAlign w:val="center"/>
          </w:tcPr>
          <w:p w14:paraId="46EED681" w14:textId="77777777" w:rsidR="0006375F" w:rsidRPr="00A336C3" w:rsidRDefault="0006375F" w:rsidP="0006375F">
            <w:pPr>
              <w:jc w:val="center"/>
            </w:pPr>
            <w:r w:rsidRPr="00A336C3">
              <w:t>PH2203</w:t>
            </w:r>
          </w:p>
        </w:tc>
        <w:tc>
          <w:tcPr>
            <w:tcW w:w="4494" w:type="dxa"/>
            <w:shd w:val="clear" w:color="auto" w:fill="auto"/>
            <w:vAlign w:val="center"/>
          </w:tcPr>
          <w:p w14:paraId="53A7F8FD" w14:textId="77777777" w:rsidR="0006375F" w:rsidRPr="00A336C3" w:rsidRDefault="0006375F" w:rsidP="0006375F">
            <w:r w:rsidRPr="00A336C3">
              <w:t>Fuel Cell Fundamentals</w:t>
            </w:r>
          </w:p>
        </w:tc>
        <w:tc>
          <w:tcPr>
            <w:tcW w:w="743" w:type="dxa"/>
            <w:shd w:val="clear" w:color="auto" w:fill="auto"/>
            <w:noWrap/>
            <w:vAlign w:val="center"/>
          </w:tcPr>
          <w:p w14:paraId="6E07F1DA" w14:textId="77777777" w:rsidR="0006375F" w:rsidRPr="00A336C3" w:rsidRDefault="0006375F" w:rsidP="0006375F">
            <w:pPr>
              <w:jc w:val="center"/>
            </w:pPr>
            <w:r w:rsidRPr="00A336C3">
              <w:rPr>
                <w:bCs/>
              </w:rPr>
              <w:t>3</w:t>
            </w:r>
          </w:p>
        </w:tc>
        <w:tc>
          <w:tcPr>
            <w:tcW w:w="744" w:type="dxa"/>
            <w:shd w:val="clear" w:color="auto" w:fill="auto"/>
            <w:noWrap/>
            <w:vAlign w:val="center"/>
          </w:tcPr>
          <w:p w14:paraId="41D62045" w14:textId="77777777" w:rsidR="0006375F" w:rsidRPr="00A336C3" w:rsidRDefault="0006375F" w:rsidP="0006375F">
            <w:pPr>
              <w:jc w:val="center"/>
            </w:pPr>
            <w:r w:rsidRPr="00A336C3">
              <w:rPr>
                <w:bCs/>
              </w:rPr>
              <w:t>0</w:t>
            </w:r>
          </w:p>
        </w:tc>
        <w:tc>
          <w:tcPr>
            <w:tcW w:w="744" w:type="dxa"/>
            <w:shd w:val="clear" w:color="auto" w:fill="auto"/>
            <w:noWrap/>
            <w:vAlign w:val="center"/>
          </w:tcPr>
          <w:p w14:paraId="4EA0DC72" w14:textId="77777777" w:rsidR="0006375F" w:rsidRPr="00A336C3" w:rsidRDefault="0006375F" w:rsidP="0006375F">
            <w:pPr>
              <w:jc w:val="center"/>
            </w:pPr>
            <w:r w:rsidRPr="00A336C3">
              <w:rPr>
                <w:bCs/>
              </w:rPr>
              <w:t>0</w:t>
            </w:r>
          </w:p>
        </w:tc>
        <w:tc>
          <w:tcPr>
            <w:tcW w:w="971" w:type="dxa"/>
            <w:shd w:val="clear" w:color="auto" w:fill="auto"/>
            <w:noWrap/>
            <w:vAlign w:val="center"/>
          </w:tcPr>
          <w:p w14:paraId="0C35D20A" w14:textId="77777777" w:rsidR="0006375F" w:rsidRPr="00A336C3" w:rsidRDefault="0006375F" w:rsidP="0006375F">
            <w:pPr>
              <w:jc w:val="center"/>
            </w:pPr>
            <w:r w:rsidRPr="00A336C3">
              <w:rPr>
                <w:bCs/>
              </w:rPr>
              <w:t>3</w:t>
            </w:r>
          </w:p>
        </w:tc>
      </w:tr>
      <w:tr w:rsidR="0006375F" w:rsidRPr="00A336C3" w14:paraId="161590DF" w14:textId="77777777" w:rsidTr="0006375F">
        <w:trPr>
          <w:trHeight w:val="251"/>
          <w:jc w:val="center"/>
        </w:trPr>
        <w:tc>
          <w:tcPr>
            <w:tcW w:w="774" w:type="dxa"/>
            <w:shd w:val="clear" w:color="auto" w:fill="auto"/>
            <w:noWrap/>
            <w:vAlign w:val="center"/>
          </w:tcPr>
          <w:p w14:paraId="0DA6CF5C" w14:textId="77777777" w:rsidR="0006375F" w:rsidRPr="00A336C3" w:rsidRDefault="0006375F" w:rsidP="0006375F">
            <w:pPr>
              <w:jc w:val="center"/>
            </w:pPr>
            <w:r w:rsidRPr="00A336C3">
              <w:lastRenderedPageBreak/>
              <w:t>3.</w:t>
            </w:r>
          </w:p>
        </w:tc>
        <w:tc>
          <w:tcPr>
            <w:tcW w:w="1125" w:type="dxa"/>
            <w:shd w:val="clear" w:color="auto" w:fill="auto"/>
            <w:noWrap/>
            <w:vAlign w:val="center"/>
          </w:tcPr>
          <w:p w14:paraId="536DC2EE" w14:textId="77777777" w:rsidR="0006375F" w:rsidRPr="00A336C3" w:rsidRDefault="0006375F" w:rsidP="0006375F">
            <w:pPr>
              <w:jc w:val="center"/>
            </w:pPr>
            <w:r w:rsidRPr="00A336C3">
              <w:t>PH3101</w:t>
            </w:r>
          </w:p>
        </w:tc>
        <w:tc>
          <w:tcPr>
            <w:tcW w:w="4494" w:type="dxa"/>
            <w:shd w:val="clear" w:color="auto" w:fill="auto"/>
            <w:vAlign w:val="center"/>
          </w:tcPr>
          <w:p w14:paraId="34DBFB61" w14:textId="77777777" w:rsidR="0006375F" w:rsidRPr="00A336C3" w:rsidRDefault="0006375F" w:rsidP="0006375F">
            <w:r w:rsidRPr="00A336C3">
              <w:t>Energy Materials Processing</w:t>
            </w:r>
          </w:p>
        </w:tc>
        <w:tc>
          <w:tcPr>
            <w:tcW w:w="743" w:type="dxa"/>
            <w:shd w:val="clear" w:color="auto" w:fill="auto"/>
            <w:noWrap/>
            <w:vAlign w:val="center"/>
          </w:tcPr>
          <w:p w14:paraId="764786AF" w14:textId="77777777" w:rsidR="0006375F" w:rsidRPr="00A336C3" w:rsidRDefault="0006375F" w:rsidP="0006375F">
            <w:pPr>
              <w:jc w:val="center"/>
              <w:rPr>
                <w:bCs/>
              </w:rPr>
            </w:pPr>
            <w:r w:rsidRPr="00A336C3">
              <w:rPr>
                <w:bCs/>
              </w:rPr>
              <w:t>3</w:t>
            </w:r>
          </w:p>
        </w:tc>
        <w:tc>
          <w:tcPr>
            <w:tcW w:w="744" w:type="dxa"/>
            <w:shd w:val="clear" w:color="auto" w:fill="auto"/>
            <w:noWrap/>
            <w:vAlign w:val="center"/>
          </w:tcPr>
          <w:p w14:paraId="3106EE99" w14:textId="77777777" w:rsidR="0006375F" w:rsidRPr="00A336C3" w:rsidRDefault="0006375F" w:rsidP="0006375F">
            <w:pPr>
              <w:jc w:val="center"/>
              <w:rPr>
                <w:bCs/>
              </w:rPr>
            </w:pPr>
            <w:r w:rsidRPr="00A336C3">
              <w:rPr>
                <w:bCs/>
              </w:rPr>
              <w:t>0</w:t>
            </w:r>
          </w:p>
        </w:tc>
        <w:tc>
          <w:tcPr>
            <w:tcW w:w="744" w:type="dxa"/>
            <w:shd w:val="clear" w:color="auto" w:fill="auto"/>
            <w:noWrap/>
            <w:vAlign w:val="center"/>
          </w:tcPr>
          <w:p w14:paraId="71FC2358" w14:textId="77777777" w:rsidR="0006375F" w:rsidRPr="00A336C3" w:rsidRDefault="0006375F" w:rsidP="0006375F">
            <w:pPr>
              <w:jc w:val="center"/>
              <w:rPr>
                <w:bCs/>
              </w:rPr>
            </w:pPr>
            <w:r w:rsidRPr="00A336C3">
              <w:rPr>
                <w:bCs/>
              </w:rPr>
              <w:t>0</w:t>
            </w:r>
          </w:p>
        </w:tc>
        <w:tc>
          <w:tcPr>
            <w:tcW w:w="971" w:type="dxa"/>
            <w:shd w:val="clear" w:color="auto" w:fill="auto"/>
            <w:noWrap/>
            <w:vAlign w:val="center"/>
          </w:tcPr>
          <w:p w14:paraId="70E4D6E9" w14:textId="77777777" w:rsidR="0006375F" w:rsidRPr="00A336C3" w:rsidRDefault="0006375F" w:rsidP="0006375F">
            <w:pPr>
              <w:jc w:val="center"/>
              <w:rPr>
                <w:bCs/>
              </w:rPr>
            </w:pPr>
            <w:r w:rsidRPr="00A336C3">
              <w:rPr>
                <w:bCs/>
              </w:rPr>
              <w:t>3</w:t>
            </w:r>
          </w:p>
        </w:tc>
      </w:tr>
      <w:tr w:rsidR="0006375F" w:rsidRPr="00A336C3" w14:paraId="57C8E468" w14:textId="77777777" w:rsidTr="0006375F">
        <w:trPr>
          <w:trHeight w:val="251"/>
          <w:jc w:val="center"/>
        </w:trPr>
        <w:tc>
          <w:tcPr>
            <w:tcW w:w="774" w:type="dxa"/>
            <w:shd w:val="clear" w:color="auto" w:fill="auto"/>
            <w:noWrap/>
            <w:vAlign w:val="center"/>
          </w:tcPr>
          <w:p w14:paraId="546387F6" w14:textId="77777777" w:rsidR="0006375F" w:rsidRPr="00A336C3" w:rsidRDefault="0006375F" w:rsidP="0006375F">
            <w:pPr>
              <w:jc w:val="center"/>
            </w:pPr>
            <w:r w:rsidRPr="00A336C3">
              <w:t>4.</w:t>
            </w:r>
          </w:p>
        </w:tc>
        <w:tc>
          <w:tcPr>
            <w:tcW w:w="1125" w:type="dxa"/>
            <w:shd w:val="clear" w:color="auto" w:fill="auto"/>
            <w:noWrap/>
            <w:vAlign w:val="center"/>
          </w:tcPr>
          <w:p w14:paraId="0963D71D" w14:textId="77777777" w:rsidR="0006375F" w:rsidRPr="00A336C3" w:rsidRDefault="0006375F" w:rsidP="0006375F">
            <w:pPr>
              <w:jc w:val="center"/>
            </w:pPr>
            <w:r w:rsidRPr="00A336C3">
              <w:t xml:space="preserve">PH3204 </w:t>
            </w:r>
          </w:p>
        </w:tc>
        <w:tc>
          <w:tcPr>
            <w:tcW w:w="4494" w:type="dxa"/>
            <w:shd w:val="clear" w:color="auto" w:fill="auto"/>
            <w:vAlign w:val="center"/>
          </w:tcPr>
          <w:p w14:paraId="564038D8" w14:textId="77777777" w:rsidR="0006375F" w:rsidRPr="00A336C3" w:rsidRDefault="0006375F" w:rsidP="0006375F">
            <w:r w:rsidRPr="00A336C3">
              <w:t>Power Sources for Electric Vehicles</w:t>
            </w:r>
          </w:p>
        </w:tc>
        <w:tc>
          <w:tcPr>
            <w:tcW w:w="743" w:type="dxa"/>
            <w:shd w:val="clear" w:color="auto" w:fill="auto"/>
            <w:noWrap/>
            <w:vAlign w:val="center"/>
          </w:tcPr>
          <w:p w14:paraId="78D190FB" w14:textId="77777777" w:rsidR="0006375F" w:rsidRPr="00A336C3" w:rsidRDefault="0006375F" w:rsidP="0006375F">
            <w:pPr>
              <w:jc w:val="center"/>
            </w:pPr>
            <w:r w:rsidRPr="00A336C3">
              <w:t>3</w:t>
            </w:r>
          </w:p>
        </w:tc>
        <w:tc>
          <w:tcPr>
            <w:tcW w:w="744" w:type="dxa"/>
            <w:shd w:val="clear" w:color="auto" w:fill="auto"/>
            <w:noWrap/>
            <w:vAlign w:val="center"/>
          </w:tcPr>
          <w:p w14:paraId="1AB3D736" w14:textId="77777777" w:rsidR="0006375F" w:rsidRPr="00A336C3" w:rsidRDefault="0006375F" w:rsidP="0006375F">
            <w:pPr>
              <w:jc w:val="center"/>
            </w:pPr>
            <w:r w:rsidRPr="00A336C3">
              <w:t>1</w:t>
            </w:r>
          </w:p>
        </w:tc>
        <w:tc>
          <w:tcPr>
            <w:tcW w:w="744" w:type="dxa"/>
            <w:shd w:val="clear" w:color="auto" w:fill="auto"/>
            <w:noWrap/>
            <w:vAlign w:val="center"/>
          </w:tcPr>
          <w:p w14:paraId="0053E6FF" w14:textId="77777777" w:rsidR="0006375F" w:rsidRPr="00A336C3" w:rsidRDefault="0006375F" w:rsidP="0006375F">
            <w:pPr>
              <w:jc w:val="center"/>
            </w:pPr>
            <w:r w:rsidRPr="00A336C3">
              <w:t>0</w:t>
            </w:r>
          </w:p>
        </w:tc>
        <w:tc>
          <w:tcPr>
            <w:tcW w:w="971" w:type="dxa"/>
            <w:shd w:val="clear" w:color="auto" w:fill="auto"/>
            <w:noWrap/>
            <w:vAlign w:val="center"/>
          </w:tcPr>
          <w:p w14:paraId="2DD176D7" w14:textId="77777777" w:rsidR="0006375F" w:rsidRPr="00A336C3" w:rsidRDefault="0006375F" w:rsidP="0006375F">
            <w:pPr>
              <w:jc w:val="center"/>
            </w:pPr>
            <w:r w:rsidRPr="00A336C3">
              <w:t>4</w:t>
            </w:r>
          </w:p>
        </w:tc>
      </w:tr>
      <w:tr w:rsidR="0006375F" w:rsidRPr="00A336C3" w14:paraId="0ADF4FFE" w14:textId="77777777" w:rsidTr="0006375F">
        <w:trPr>
          <w:trHeight w:val="251"/>
          <w:jc w:val="center"/>
        </w:trPr>
        <w:tc>
          <w:tcPr>
            <w:tcW w:w="774" w:type="dxa"/>
            <w:shd w:val="clear" w:color="auto" w:fill="auto"/>
            <w:noWrap/>
            <w:vAlign w:val="center"/>
          </w:tcPr>
          <w:p w14:paraId="50EF4AE3" w14:textId="77777777" w:rsidR="0006375F" w:rsidRPr="00A336C3" w:rsidRDefault="0006375F" w:rsidP="0006375F">
            <w:pPr>
              <w:jc w:val="center"/>
            </w:pPr>
            <w:r w:rsidRPr="00A336C3">
              <w:t>5.</w:t>
            </w:r>
          </w:p>
        </w:tc>
        <w:tc>
          <w:tcPr>
            <w:tcW w:w="1125" w:type="dxa"/>
            <w:shd w:val="clear" w:color="auto" w:fill="auto"/>
            <w:noWrap/>
            <w:vAlign w:val="center"/>
          </w:tcPr>
          <w:p w14:paraId="0718CFE5" w14:textId="77777777" w:rsidR="0006375F" w:rsidRPr="00A336C3" w:rsidRDefault="0006375F" w:rsidP="0006375F">
            <w:pPr>
              <w:jc w:val="center"/>
            </w:pPr>
            <w:r w:rsidRPr="00A336C3">
              <w:t>PH4108</w:t>
            </w:r>
          </w:p>
        </w:tc>
        <w:tc>
          <w:tcPr>
            <w:tcW w:w="4494" w:type="dxa"/>
            <w:shd w:val="clear" w:color="auto" w:fill="auto"/>
            <w:vAlign w:val="center"/>
          </w:tcPr>
          <w:p w14:paraId="5DEC271B" w14:textId="77777777" w:rsidR="0006375F" w:rsidRPr="00A336C3" w:rsidRDefault="0006375F" w:rsidP="0006375F">
            <w:r w:rsidRPr="00A336C3">
              <w:t>Photovoltaics: Concepts and Applications</w:t>
            </w:r>
          </w:p>
        </w:tc>
        <w:tc>
          <w:tcPr>
            <w:tcW w:w="743" w:type="dxa"/>
            <w:shd w:val="clear" w:color="auto" w:fill="auto"/>
            <w:noWrap/>
            <w:vAlign w:val="center"/>
          </w:tcPr>
          <w:p w14:paraId="47A52960" w14:textId="77777777" w:rsidR="0006375F" w:rsidRPr="00A336C3" w:rsidRDefault="0006375F" w:rsidP="0006375F">
            <w:pPr>
              <w:jc w:val="center"/>
            </w:pPr>
            <w:r w:rsidRPr="00A336C3">
              <w:t>3</w:t>
            </w:r>
          </w:p>
        </w:tc>
        <w:tc>
          <w:tcPr>
            <w:tcW w:w="744" w:type="dxa"/>
            <w:shd w:val="clear" w:color="auto" w:fill="auto"/>
            <w:noWrap/>
            <w:vAlign w:val="center"/>
          </w:tcPr>
          <w:p w14:paraId="2631174D" w14:textId="77777777" w:rsidR="0006375F" w:rsidRPr="00A336C3" w:rsidRDefault="0006375F" w:rsidP="0006375F">
            <w:pPr>
              <w:jc w:val="center"/>
            </w:pPr>
            <w:r w:rsidRPr="00A336C3">
              <w:t>0</w:t>
            </w:r>
          </w:p>
        </w:tc>
        <w:tc>
          <w:tcPr>
            <w:tcW w:w="744" w:type="dxa"/>
            <w:shd w:val="clear" w:color="auto" w:fill="auto"/>
            <w:noWrap/>
            <w:vAlign w:val="center"/>
          </w:tcPr>
          <w:p w14:paraId="4457AD21" w14:textId="77777777" w:rsidR="0006375F" w:rsidRPr="00A336C3" w:rsidRDefault="0006375F" w:rsidP="0006375F">
            <w:pPr>
              <w:jc w:val="center"/>
            </w:pPr>
            <w:r w:rsidRPr="00A336C3">
              <w:t>0</w:t>
            </w:r>
          </w:p>
        </w:tc>
        <w:tc>
          <w:tcPr>
            <w:tcW w:w="971" w:type="dxa"/>
            <w:shd w:val="clear" w:color="auto" w:fill="auto"/>
            <w:noWrap/>
            <w:vAlign w:val="center"/>
          </w:tcPr>
          <w:p w14:paraId="7299A1C1" w14:textId="77777777" w:rsidR="0006375F" w:rsidRPr="00A336C3" w:rsidRDefault="0006375F" w:rsidP="0006375F">
            <w:pPr>
              <w:jc w:val="center"/>
            </w:pPr>
            <w:r w:rsidRPr="00A336C3">
              <w:t>3</w:t>
            </w:r>
          </w:p>
        </w:tc>
      </w:tr>
    </w:tbl>
    <w:p w14:paraId="340C85E3" w14:textId="77777777" w:rsidR="0006375F" w:rsidRPr="00A336C3" w:rsidRDefault="0006375F" w:rsidP="0006375F">
      <w:pPr>
        <w:ind w:firstLine="720"/>
        <w:rPr>
          <w:b/>
          <w:bCs/>
        </w:rPr>
      </w:pPr>
      <w:r w:rsidRPr="00A336C3">
        <w:rPr>
          <w:b/>
          <w:bCs/>
        </w:rPr>
        <w:t xml:space="preserve">Total </w:t>
      </w:r>
      <w:proofErr w:type="gramStart"/>
      <w:r w:rsidRPr="00A336C3">
        <w:rPr>
          <w:b/>
          <w:bCs/>
        </w:rPr>
        <w:t>Credits :</w:t>
      </w:r>
      <w:proofErr w:type="gramEnd"/>
      <w:r w:rsidRPr="00A336C3">
        <w:rPr>
          <w:b/>
          <w:bCs/>
        </w:rPr>
        <w:t xml:space="preserve"> 16</w:t>
      </w:r>
    </w:p>
    <w:p w14:paraId="5F791B4C" w14:textId="77777777" w:rsidR="0006375F" w:rsidRPr="00A336C3" w:rsidRDefault="0006375F" w:rsidP="0006375F">
      <w:pPr>
        <w:spacing w:after="200" w:line="276" w:lineRule="auto"/>
        <w:rPr>
          <w:b/>
          <w:bCs/>
          <w:kern w:val="32"/>
          <w:sz w:val="2"/>
        </w:rPr>
      </w:pPr>
    </w:p>
    <w:p w14:paraId="4419178A" w14:textId="77777777" w:rsidR="0006375F" w:rsidRPr="00A336C3" w:rsidRDefault="0006375F" w:rsidP="0006375F">
      <w:pPr>
        <w:spacing w:after="200" w:line="276" w:lineRule="auto"/>
        <w:rPr>
          <w:b/>
          <w:bCs/>
          <w:kern w:val="32"/>
        </w:rPr>
      </w:pPr>
      <w:r w:rsidRPr="00A336C3">
        <w:rPr>
          <w:b/>
          <w:bCs/>
          <w:kern w:val="32"/>
        </w:rPr>
        <w:br w:type="page"/>
      </w:r>
    </w:p>
    <w:p w14:paraId="11A8D650" w14:textId="77777777" w:rsidR="0006375F" w:rsidRPr="00A336C3" w:rsidRDefault="0006375F" w:rsidP="0006375F">
      <w:pPr>
        <w:spacing w:after="200" w:line="276" w:lineRule="auto"/>
        <w:rPr>
          <w:b/>
          <w:bCs/>
        </w:rPr>
      </w:pPr>
      <w:r w:rsidRPr="00A336C3">
        <w:rPr>
          <w:b/>
          <w:bCs/>
          <w:kern w:val="32"/>
        </w:rPr>
        <w:lastRenderedPageBreak/>
        <w:t xml:space="preserve">Minor in </w:t>
      </w:r>
      <w:r w:rsidRPr="00A336C3">
        <w:rPr>
          <w:b/>
        </w:rPr>
        <w:t>Quantum Technology</w:t>
      </w: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127"/>
        <w:gridCol w:w="4503"/>
        <w:gridCol w:w="744"/>
        <w:gridCol w:w="745"/>
        <w:gridCol w:w="745"/>
        <w:gridCol w:w="974"/>
      </w:tblGrid>
      <w:tr w:rsidR="0006375F" w:rsidRPr="00A336C3" w14:paraId="0300E731" w14:textId="77777777" w:rsidTr="0006375F">
        <w:trPr>
          <w:trHeight w:val="252"/>
          <w:tblHeader/>
          <w:jc w:val="center"/>
        </w:trPr>
        <w:tc>
          <w:tcPr>
            <w:tcW w:w="776" w:type="dxa"/>
            <w:shd w:val="clear" w:color="auto" w:fill="auto"/>
            <w:noWrap/>
            <w:vAlign w:val="center"/>
            <w:hideMark/>
          </w:tcPr>
          <w:p w14:paraId="153271FD" w14:textId="77777777" w:rsidR="0006375F" w:rsidRPr="00A336C3" w:rsidRDefault="0006375F" w:rsidP="0006375F">
            <w:pPr>
              <w:jc w:val="center"/>
              <w:rPr>
                <w:b/>
                <w:bCs/>
              </w:rPr>
            </w:pPr>
            <w:r w:rsidRPr="00A336C3">
              <w:rPr>
                <w:b/>
                <w:bCs/>
              </w:rPr>
              <w:t>Sl. No.</w:t>
            </w:r>
          </w:p>
        </w:tc>
        <w:tc>
          <w:tcPr>
            <w:tcW w:w="1127" w:type="dxa"/>
            <w:shd w:val="clear" w:color="auto" w:fill="auto"/>
            <w:noWrap/>
            <w:vAlign w:val="center"/>
            <w:hideMark/>
          </w:tcPr>
          <w:p w14:paraId="4B4BAFDB" w14:textId="77777777" w:rsidR="0006375F" w:rsidRPr="00A336C3" w:rsidRDefault="0006375F" w:rsidP="0006375F">
            <w:pPr>
              <w:jc w:val="center"/>
              <w:rPr>
                <w:b/>
                <w:bCs/>
              </w:rPr>
            </w:pPr>
            <w:r w:rsidRPr="00A336C3">
              <w:rPr>
                <w:b/>
                <w:bCs/>
              </w:rPr>
              <w:t>Subject Code</w:t>
            </w:r>
          </w:p>
        </w:tc>
        <w:tc>
          <w:tcPr>
            <w:tcW w:w="4503" w:type="dxa"/>
            <w:shd w:val="clear" w:color="auto" w:fill="auto"/>
            <w:noWrap/>
            <w:vAlign w:val="center"/>
            <w:hideMark/>
          </w:tcPr>
          <w:p w14:paraId="31A64032" w14:textId="77777777" w:rsidR="0006375F" w:rsidRPr="00A336C3" w:rsidRDefault="0006375F" w:rsidP="0006375F">
            <w:pPr>
              <w:jc w:val="center"/>
              <w:rPr>
                <w:b/>
                <w:bCs/>
              </w:rPr>
            </w:pPr>
            <w:r w:rsidRPr="00A336C3">
              <w:rPr>
                <w:b/>
                <w:bCs/>
              </w:rPr>
              <w:t>Subject</w:t>
            </w:r>
          </w:p>
        </w:tc>
        <w:tc>
          <w:tcPr>
            <w:tcW w:w="744" w:type="dxa"/>
            <w:shd w:val="clear" w:color="auto" w:fill="auto"/>
            <w:noWrap/>
            <w:vAlign w:val="center"/>
            <w:hideMark/>
          </w:tcPr>
          <w:p w14:paraId="51F99D9F" w14:textId="77777777" w:rsidR="0006375F" w:rsidRPr="00A336C3" w:rsidRDefault="0006375F" w:rsidP="0006375F">
            <w:pPr>
              <w:jc w:val="center"/>
              <w:rPr>
                <w:b/>
                <w:bCs/>
              </w:rPr>
            </w:pPr>
            <w:r w:rsidRPr="00A336C3">
              <w:rPr>
                <w:b/>
                <w:bCs/>
              </w:rPr>
              <w:t>L</w:t>
            </w:r>
          </w:p>
        </w:tc>
        <w:tc>
          <w:tcPr>
            <w:tcW w:w="745" w:type="dxa"/>
            <w:shd w:val="clear" w:color="auto" w:fill="auto"/>
            <w:noWrap/>
            <w:vAlign w:val="center"/>
            <w:hideMark/>
          </w:tcPr>
          <w:p w14:paraId="7020C655" w14:textId="77777777" w:rsidR="0006375F" w:rsidRPr="00A336C3" w:rsidRDefault="0006375F" w:rsidP="0006375F">
            <w:pPr>
              <w:jc w:val="center"/>
              <w:rPr>
                <w:b/>
                <w:bCs/>
              </w:rPr>
            </w:pPr>
            <w:r w:rsidRPr="00A336C3">
              <w:rPr>
                <w:b/>
                <w:bCs/>
              </w:rPr>
              <w:t>T</w:t>
            </w:r>
          </w:p>
        </w:tc>
        <w:tc>
          <w:tcPr>
            <w:tcW w:w="745" w:type="dxa"/>
            <w:shd w:val="clear" w:color="auto" w:fill="auto"/>
            <w:noWrap/>
            <w:vAlign w:val="center"/>
            <w:hideMark/>
          </w:tcPr>
          <w:p w14:paraId="3465A876" w14:textId="77777777" w:rsidR="0006375F" w:rsidRPr="00A336C3" w:rsidRDefault="0006375F" w:rsidP="0006375F">
            <w:pPr>
              <w:jc w:val="center"/>
              <w:rPr>
                <w:b/>
                <w:bCs/>
              </w:rPr>
            </w:pPr>
            <w:r w:rsidRPr="00A336C3">
              <w:rPr>
                <w:b/>
                <w:bCs/>
              </w:rPr>
              <w:t>P</w:t>
            </w:r>
          </w:p>
        </w:tc>
        <w:tc>
          <w:tcPr>
            <w:tcW w:w="974" w:type="dxa"/>
            <w:shd w:val="clear" w:color="auto" w:fill="auto"/>
            <w:noWrap/>
            <w:vAlign w:val="center"/>
            <w:hideMark/>
          </w:tcPr>
          <w:p w14:paraId="3AFC7AD4" w14:textId="77777777" w:rsidR="0006375F" w:rsidRPr="00A336C3" w:rsidRDefault="0006375F" w:rsidP="0006375F">
            <w:pPr>
              <w:jc w:val="center"/>
              <w:rPr>
                <w:b/>
                <w:bCs/>
              </w:rPr>
            </w:pPr>
            <w:r w:rsidRPr="00A336C3">
              <w:rPr>
                <w:b/>
                <w:bCs/>
              </w:rPr>
              <w:t>C</w:t>
            </w:r>
          </w:p>
        </w:tc>
      </w:tr>
      <w:tr w:rsidR="0006375F" w:rsidRPr="00A336C3" w14:paraId="69D07683" w14:textId="77777777" w:rsidTr="0006375F">
        <w:trPr>
          <w:trHeight w:val="252"/>
          <w:tblHeader/>
          <w:jc w:val="center"/>
        </w:trPr>
        <w:tc>
          <w:tcPr>
            <w:tcW w:w="776" w:type="dxa"/>
            <w:shd w:val="clear" w:color="auto" w:fill="auto"/>
            <w:noWrap/>
            <w:vAlign w:val="center"/>
          </w:tcPr>
          <w:p w14:paraId="54B203EA" w14:textId="77777777" w:rsidR="0006375F" w:rsidRPr="00A336C3" w:rsidRDefault="0006375F" w:rsidP="0006375F">
            <w:pPr>
              <w:jc w:val="center"/>
            </w:pPr>
            <w:r w:rsidRPr="00A336C3">
              <w:t>1.</w:t>
            </w:r>
          </w:p>
        </w:tc>
        <w:tc>
          <w:tcPr>
            <w:tcW w:w="1127" w:type="dxa"/>
            <w:shd w:val="clear" w:color="auto" w:fill="auto"/>
            <w:noWrap/>
            <w:vAlign w:val="center"/>
          </w:tcPr>
          <w:p w14:paraId="4C4CFBEE" w14:textId="77777777" w:rsidR="0006375F" w:rsidRPr="00A336C3" w:rsidRDefault="0006375F" w:rsidP="0006375F">
            <w:pPr>
              <w:jc w:val="center"/>
            </w:pPr>
            <w:r w:rsidRPr="00A336C3">
              <w:rPr>
                <w:bCs/>
              </w:rPr>
              <w:t>EP2101</w:t>
            </w:r>
          </w:p>
        </w:tc>
        <w:tc>
          <w:tcPr>
            <w:tcW w:w="4503" w:type="dxa"/>
            <w:shd w:val="clear" w:color="auto" w:fill="auto"/>
            <w:noWrap/>
            <w:vAlign w:val="center"/>
          </w:tcPr>
          <w:p w14:paraId="4069B4B9" w14:textId="77777777" w:rsidR="0006375F" w:rsidRPr="00A336C3" w:rsidRDefault="0006375F" w:rsidP="0006375F">
            <w:pPr>
              <w:rPr>
                <w:bCs/>
              </w:rPr>
            </w:pPr>
            <w:r w:rsidRPr="00A336C3">
              <w:t>Quantum Physics</w:t>
            </w:r>
          </w:p>
        </w:tc>
        <w:tc>
          <w:tcPr>
            <w:tcW w:w="744" w:type="dxa"/>
            <w:shd w:val="clear" w:color="auto" w:fill="auto"/>
            <w:noWrap/>
            <w:vAlign w:val="center"/>
          </w:tcPr>
          <w:p w14:paraId="32470030" w14:textId="77777777" w:rsidR="0006375F" w:rsidRPr="00A336C3" w:rsidRDefault="0006375F" w:rsidP="0006375F">
            <w:pPr>
              <w:jc w:val="center"/>
              <w:rPr>
                <w:bCs/>
              </w:rPr>
            </w:pPr>
            <w:r w:rsidRPr="00A336C3">
              <w:t>3</w:t>
            </w:r>
          </w:p>
        </w:tc>
        <w:tc>
          <w:tcPr>
            <w:tcW w:w="745" w:type="dxa"/>
            <w:shd w:val="clear" w:color="auto" w:fill="auto"/>
            <w:noWrap/>
            <w:vAlign w:val="center"/>
          </w:tcPr>
          <w:p w14:paraId="68DF0940" w14:textId="77777777" w:rsidR="0006375F" w:rsidRPr="00A336C3" w:rsidRDefault="0006375F" w:rsidP="0006375F">
            <w:pPr>
              <w:jc w:val="center"/>
              <w:rPr>
                <w:bCs/>
              </w:rPr>
            </w:pPr>
            <w:r w:rsidRPr="00A336C3">
              <w:t>1</w:t>
            </w:r>
          </w:p>
        </w:tc>
        <w:tc>
          <w:tcPr>
            <w:tcW w:w="745" w:type="dxa"/>
            <w:shd w:val="clear" w:color="auto" w:fill="auto"/>
            <w:noWrap/>
            <w:vAlign w:val="center"/>
          </w:tcPr>
          <w:p w14:paraId="4F72D7F5" w14:textId="77777777" w:rsidR="0006375F" w:rsidRPr="00A336C3" w:rsidRDefault="0006375F" w:rsidP="0006375F">
            <w:pPr>
              <w:jc w:val="center"/>
              <w:rPr>
                <w:bCs/>
              </w:rPr>
            </w:pPr>
            <w:r w:rsidRPr="00A336C3">
              <w:t>0</w:t>
            </w:r>
          </w:p>
        </w:tc>
        <w:tc>
          <w:tcPr>
            <w:tcW w:w="974" w:type="dxa"/>
            <w:shd w:val="clear" w:color="auto" w:fill="auto"/>
            <w:noWrap/>
            <w:vAlign w:val="center"/>
          </w:tcPr>
          <w:p w14:paraId="03D3A793" w14:textId="77777777" w:rsidR="0006375F" w:rsidRPr="00A336C3" w:rsidRDefault="0006375F" w:rsidP="0006375F">
            <w:pPr>
              <w:jc w:val="center"/>
              <w:rPr>
                <w:bCs/>
              </w:rPr>
            </w:pPr>
            <w:r w:rsidRPr="00A336C3">
              <w:t>4</w:t>
            </w:r>
          </w:p>
        </w:tc>
      </w:tr>
      <w:tr w:rsidR="0006375F" w:rsidRPr="00A336C3" w14:paraId="633F38F3" w14:textId="77777777" w:rsidTr="0006375F">
        <w:trPr>
          <w:trHeight w:val="252"/>
          <w:tblHeader/>
          <w:jc w:val="center"/>
        </w:trPr>
        <w:tc>
          <w:tcPr>
            <w:tcW w:w="776" w:type="dxa"/>
            <w:shd w:val="clear" w:color="auto" w:fill="auto"/>
            <w:noWrap/>
            <w:vAlign w:val="center"/>
          </w:tcPr>
          <w:p w14:paraId="7D5F5DB2" w14:textId="77777777" w:rsidR="0006375F" w:rsidRPr="00A336C3" w:rsidRDefault="0006375F" w:rsidP="0006375F">
            <w:pPr>
              <w:jc w:val="center"/>
            </w:pPr>
            <w:r w:rsidRPr="00A336C3">
              <w:t>2.</w:t>
            </w:r>
          </w:p>
        </w:tc>
        <w:tc>
          <w:tcPr>
            <w:tcW w:w="1127" w:type="dxa"/>
            <w:shd w:val="clear" w:color="auto" w:fill="auto"/>
            <w:noWrap/>
            <w:vAlign w:val="center"/>
          </w:tcPr>
          <w:p w14:paraId="4E9A7B43" w14:textId="77777777" w:rsidR="0006375F" w:rsidRPr="00A336C3" w:rsidRDefault="0006375F" w:rsidP="0006375F">
            <w:pPr>
              <w:jc w:val="center"/>
            </w:pPr>
            <w:r w:rsidRPr="00A336C3">
              <w:rPr>
                <w:bCs/>
              </w:rPr>
              <w:t>EP2204</w:t>
            </w:r>
          </w:p>
        </w:tc>
        <w:tc>
          <w:tcPr>
            <w:tcW w:w="4503" w:type="dxa"/>
            <w:shd w:val="clear" w:color="auto" w:fill="auto"/>
            <w:noWrap/>
            <w:vAlign w:val="center"/>
          </w:tcPr>
          <w:p w14:paraId="17778E16" w14:textId="77777777" w:rsidR="0006375F" w:rsidRPr="00A336C3" w:rsidRDefault="0006375F" w:rsidP="0006375F">
            <w:pPr>
              <w:rPr>
                <w:bCs/>
              </w:rPr>
            </w:pPr>
            <w:r w:rsidRPr="00A336C3">
              <w:t>Introductory Statistical Mechanics</w:t>
            </w:r>
          </w:p>
        </w:tc>
        <w:tc>
          <w:tcPr>
            <w:tcW w:w="744" w:type="dxa"/>
            <w:shd w:val="clear" w:color="auto" w:fill="auto"/>
            <w:noWrap/>
            <w:vAlign w:val="center"/>
          </w:tcPr>
          <w:p w14:paraId="6092A62D" w14:textId="77777777" w:rsidR="0006375F" w:rsidRPr="00A336C3" w:rsidRDefault="0006375F" w:rsidP="0006375F">
            <w:pPr>
              <w:jc w:val="center"/>
              <w:rPr>
                <w:bCs/>
              </w:rPr>
            </w:pPr>
            <w:r w:rsidRPr="00A336C3">
              <w:t>2</w:t>
            </w:r>
          </w:p>
        </w:tc>
        <w:tc>
          <w:tcPr>
            <w:tcW w:w="745" w:type="dxa"/>
            <w:shd w:val="clear" w:color="auto" w:fill="auto"/>
            <w:noWrap/>
            <w:vAlign w:val="center"/>
          </w:tcPr>
          <w:p w14:paraId="74FDF16C" w14:textId="77777777" w:rsidR="0006375F" w:rsidRPr="00A336C3" w:rsidRDefault="0006375F" w:rsidP="0006375F">
            <w:pPr>
              <w:jc w:val="center"/>
              <w:rPr>
                <w:bCs/>
              </w:rPr>
            </w:pPr>
            <w:r w:rsidRPr="00A336C3">
              <w:t>1</w:t>
            </w:r>
          </w:p>
        </w:tc>
        <w:tc>
          <w:tcPr>
            <w:tcW w:w="745" w:type="dxa"/>
            <w:shd w:val="clear" w:color="auto" w:fill="auto"/>
            <w:noWrap/>
            <w:vAlign w:val="center"/>
          </w:tcPr>
          <w:p w14:paraId="4D23BDB6" w14:textId="77777777" w:rsidR="0006375F" w:rsidRPr="00A336C3" w:rsidRDefault="0006375F" w:rsidP="0006375F">
            <w:pPr>
              <w:jc w:val="center"/>
              <w:rPr>
                <w:bCs/>
              </w:rPr>
            </w:pPr>
            <w:r w:rsidRPr="00A336C3">
              <w:t>0</w:t>
            </w:r>
          </w:p>
        </w:tc>
        <w:tc>
          <w:tcPr>
            <w:tcW w:w="974" w:type="dxa"/>
            <w:shd w:val="clear" w:color="auto" w:fill="auto"/>
            <w:noWrap/>
            <w:vAlign w:val="center"/>
          </w:tcPr>
          <w:p w14:paraId="6F31C429" w14:textId="77777777" w:rsidR="0006375F" w:rsidRPr="00A336C3" w:rsidRDefault="0006375F" w:rsidP="0006375F">
            <w:pPr>
              <w:jc w:val="center"/>
              <w:rPr>
                <w:bCs/>
              </w:rPr>
            </w:pPr>
            <w:r w:rsidRPr="00A336C3">
              <w:t>3</w:t>
            </w:r>
          </w:p>
        </w:tc>
      </w:tr>
      <w:tr w:rsidR="0006375F" w:rsidRPr="00A336C3" w14:paraId="0F3227BA" w14:textId="77777777" w:rsidTr="0006375F">
        <w:trPr>
          <w:trHeight w:val="252"/>
          <w:jc w:val="center"/>
        </w:trPr>
        <w:tc>
          <w:tcPr>
            <w:tcW w:w="776" w:type="dxa"/>
            <w:shd w:val="clear" w:color="auto" w:fill="auto"/>
            <w:noWrap/>
            <w:vAlign w:val="center"/>
          </w:tcPr>
          <w:p w14:paraId="0B78BD63" w14:textId="77777777" w:rsidR="0006375F" w:rsidRPr="00A336C3" w:rsidRDefault="0006375F" w:rsidP="0006375F">
            <w:pPr>
              <w:jc w:val="center"/>
            </w:pPr>
            <w:r w:rsidRPr="00A336C3">
              <w:t>3.</w:t>
            </w:r>
          </w:p>
        </w:tc>
        <w:tc>
          <w:tcPr>
            <w:tcW w:w="1127" w:type="dxa"/>
            <w:shd w:val="clear" w:color="auto" w:fill="auto"/>
            <w:noWrap/>
            <w:vAlign w:val="center"/>
          </w:tcPr>
          <w:p w14:paraId="32064327" w14:textId="77777777" w:rsidR="0006375F" w:rsidRPr="00A336C3" w:rsidRDefault="0006375F" w:rsidP="0006375F">
            <w:pPr>
              <w:jc w:val="center"/>
            </w:pPr>
            <w:r w:rsidRPr="00A336C3">
              <w:t>EP3101</w:t>
            </w:r>
          </w:p>
        </w:tc>
        <w:tc>
          <w:tcPr>
            <w:tcW w:w="4503" w:type="dxa"/>
            <w:shd w:val="clear" w:color="auto" w:fill="auto"/>
            <w:vAlign w:val="center"/>
          </w:tcPr>
          <w:p w14:paraId="354AEDE2" w14:textId="77777777" w:rsidR="0006375F" w:rsidRPr="00A336C3" w:rsidRDefault="0006375F" w:rsidP="0006375F">
            <w:r w:rsidRPr="00A336C3">
              <w:t>Computational Techniques</w:t>
            </w:r>
          </w:p>
        </w:tc>
        <w:tc>
          <w:tcPr>
            <w:tcW w:w="744" w:type="dxa"/>
            <w:shd w:val="clear" w:color="auto" w:fill="auto"/>
            <w:noWrap/>
            <w:vAlign w:val="center"/>
          </w:tcPr>
          <w:p w14:paraId="1694D238" w14:textId="77777777" w:rsidR="0006375F" w:rsidRPr="00A336C3" w:rsidRDefault="0006375F" w:rsidP="0006375F">
            <w:pPr>
              <w:jc w:val="center"/>
            </w:pPr>
            <w:r w:rsidRPr="00A336C3">
              <w:t>2</w:t>
            </w:r>
          </w:p>
        </w:tc>
        <w:tc>
          <w:tcPr>
            <w:tcW w:w="745" w:type="dxa"/>
            <w:shd w:val="clear" w:color="auto" w:fill="auto"/>
            <w:noWrap/>
            <w:vAlign w:val="center"/>
          </w:tcPr>
          <w:p w14:paraId="66515D06" w14:textId="77777777" w:rsidR="0006375F" w:rsidRPr="00A336C3" w:rsidRDefault="0006375F" w:rsidP="0006375F">
            <w:pPr>
              <w:jc w:val="center"/>
            </w:pPr>
            <w:r w:rsidRPr="00A336C3">
              <w:t>0</w:t>
            </w:r>
          </w:p>
        </w:tc>
        <w:tc>
          <w:tcPr>
            <w:tcW w:w="745" w:type="dxa"/>
            <w:shd w:val="clear" w:color="auto" w:fill="auto"/>
            <w:noWrap/>
            <w:vAlign w:val="center"/>
          </w:tcPr>
          <w:p w14:paraId="5A6A8F3D" w14:textId="77777777" w:rsidR="0006375F" w:rsidRPr="00A336C3" w:rsidRDefault="0006375F" w:rsidP="0006375F">
            <w:pPr>
              <w:jc w:val="center"/>
            </w:pPr>
            <w:r w:rsidRPr="00A336C3">
              <w:t>3</w:t>
            </w:r>
          </w:p>
        </w:tc>
        <w:tc>
          <w:tcPr>
            <w:tcW w:w="974" w:type="dxa"/>
            <w:shd w:val="clear" w:color="auto" w:fill="auto"/>
            <w:noWrap/>
            <w:vAlign w:val="center"/>
          </w:tcPr>
          <w:p w14:paraId="4505EBC1" w14:textId="77777777" w:rsidR="0006375F" w:rsidRPr="00A336C3" w:rsidRDefault="0006375F" w:rsidP="0006375F">
            <w:pPr>
              <w:jc w:val="center"/>
            </w:pPr>
            <w:r w:rsidRPr="00A336C3">
              <w:t>3.5</w:t>
            </w:r>
          </w:p>
        </w:tc>
      </w:tr>
      <w:tr w:rsidR="0006375F" w:rsidRPr="00A336C3" w14:paraId="36031866" w14:textId="77777777" w:rsidTr="0006375F">
        <w:trPr>
          <w:trHeight w:val="252"/>
          <w:jc w:val="center"/>
        </w:trPr>
        <w:tc>
          <w:tcPr>
            <w:tcW w:w="776" w:type="dxa"/>
            <w:shd w:val="clear" w:color="auto" w:fill="auto"/>
            <w:noWrap/>
            <w:vAlign w:val="center"/>
          </w:tcPr>
          <w:p w14:paraId="122AD188" w14:textId="77777777" w:rsidR="0006375F" w:rsidRPr="00A336C3" w:rsidRDefault="0006375F" w:rsidP="0006375F">
            <w:pPr>
              <w:jc w:val="center"/>
            </w:pPr>
            <w:r w:rsidRPr="00A336C3">
              <w:t>4.</w:t>
            </w:r>
          </w:p>
        </w:tc>
        <w:tc>
          <w:tcPr>
            <w:tcW w:w="1127" w:type="dxa"/>
            <w:shd w:val="clear" w:color="auto" w:fill="auto"/>
            <w:noWrap/>
            <w:vAlign w:val="center"/>
          </w:tcPr>
          <w:p w14:paraId="0FB50269" w14:textId="77777777" w:rsidR="0006375F" w:rsidRPr="00A336C3" w:rsidRDefault="0006375F" w:rsidP="0006375F">
            <w:pPr>
              <w:jc w:val="center"/>
            </w:pPr>
            <w:r w:rsidRPr="00A336C3">
              <w:t>PH3209</w:t>
            </w:r>
          </w:p>
        </w:tc>
        <w:tc>
          <w:tcPr>
            <w:tcW w:w="4503" w:type="dxa"/>
            <w:shd w:val="clear" w:color="auto" w:fill="auto"/>
            <w:vAlign w:val="center"/>
          </w:tcPr>
          <w:p w14:paraId="2E2A2BDF" w14:textId="77777777" w:rsidR="0006375F" w:rsidRPr="00A336C3" w:rsidRDefault="0006375F" w:rsidP="0006375F">
            <w:r w:rsidRPr="00A336C3">
              <w:t>Quantum Computation</w:t>
            </w:r>
          </w:p>
        </w:tc>
        <w:tc>
          <w:tcPr>
            <w:tcW w:w="744" w:type="dxa"/>
            <w:shd w:val="clear" w:color="auto" w:fill="auto"/>
            <w:noWrap/>
            <w:vAlign w:val="center"/>
          </w:tcPr>
          <w:p w14:paraId="22E1C68E" w14:textId="77777777" w:rsidR="0006375F" w:rsidRPr="00A336C3" w:rsidRDefault="0006375F" w:rsidP="0006375F">
            <w:pPr>
              <w:jc w:val="center"/>
            </w:pPr>
            <w:r w:rsidRPr="00A336C3">
              <w:t>2</w:t>
            </w:r>
          </w:p>
        </w:tc>
        <w:tc>
          <w:tcPr>
            <w:tcW w:w="745" w:type="dxa"/>
            <w:shd w:val="clear" w:color="auto" w:fill="auto"/>
            <w:noWrap/>
            <w:vAlign w:val="center"/>
          </w:tcPr>
          <w:p w14:paraId="4A8B066F" w14:textId="77777777" w:rsidR="0006375F" w:rsidRPr="00A336C3" w:rsidRDefault="0006375F" w:rsidP="0006375F">
            <w:pPr>
              <w:jc w:val="center"/>
            </w:pPr>
            <w:r w:rsidRPr="00A336C3">
              <w:t>1</w:t>
            </w:r>
          </w:p>
        </w:tc>
        <w:tc>
          <w:tcPr>
            <w:tcW w:w="745" w:type="dxa"/>
            <w:shd w:val="clear" w:color="auto" w:fill="auto"/>
            <w:noWrap/>
            <w:vAlign w:val="center"/>
          </w:tcPr>
          <w:p w14:paraId="5282A9CA" w14:textId="77777777" w:rsidR="0006375F" w:rsidRPr="00A336C3" w:rsidRDefault="0006375F" w:rsidP="0006375F">
            <w:pPr>
              <w:jc w:val="center"/>
            </w:pPr>
            <w:r w:rsidRPr="00A336C3">
              <w:t>0</w:t>
            </w:r>
          </w:p>
        </w:tc>
        <w:tc>
          <w:tcPr>
            <w:tcW w:w="974" w:type="dxa"/>
            <w:shd w:val="clear" w:color="auto" w:fill="auto"/>
            <w:noWrap/>
            <w:vAlign w:val="center"/>
          </w:tcPr>
          <w:p w14:paraId="79B87F93" w14:textId="77777777" w:rsidR="0006375F" w:rsidRPr="00A336C3" w:rsidRDefault="0006375F" w:rsidP="0006375F">
            <w:pPr>
              <w:jc w:val="center"/>
            </w:pPr>
            <w:r w:rsidRPr="00A336C3">
              <w:t>3</w:t>
            </w:r>
          </w:p>
        </w:tc>
      </w:tr>
      <w:tr w:rsidR="0006375F" w:rsidRPr="00A336C3" w14:paraId="06B03709" w14:textId="77777777" w:rsidTr="0006375F">
        <w:trPr>
          <w:trHeight w:val="252"/>
          <w:jc w:val="center"/>
        </w:trPr>
        <w:tc>
          <w:tcPr>
            <w:tcW w:w="776" w:type="dxa"/>
            <w:shd w:val="clear" w:color="auto" w:fill="auto"/>
            <w:noWrap/>
            <w:vAlign w:val="center"/>
          </w:tcPr>
          <w:p w14:paraId="2FCBCD68" w14:textId="77777777" w:rsidR="0006375F" w:rsidRPr="00A336C3" w:rsidRDefault="0006375F" w:rsidP="0006375F">
            <w:pPr>
              <w:jc w:val="center"/>
            </w:pPr>
            <w:r w:rsidRPr="00A336C3">
              <w:t>5.</w:t>
            </w:r>
          </w:p>
        </w:tc>
        <w:tc>
          <w:tcPr>
            <w:tcW w:w="1127" w:type="dxa"/>
            <w:shd w:val="clear" w:color="auto" w:fill="auto"/>
            <w:noWrap/>
            <w:vAlign w:val="center"/>
          </w:tcPr>
          <w:p w14:paraId="3893EC25" w14:textId="77777777" w:rsidR="0006375F" w:rsidRPr="00A336C3" w:rsidRDefault="0006375F" w:rsidP="0006375F">
            <w:pPr>
              <w:jc w:val="center"/>
            </w:pPr>
            <w:r w:rsidRPr="00A336C3">
              <w:t>PH4107</w:t>
            </w:r>
          </w:p>
        </w:tc>
        <w:tc>
          <w:tcPr>
            <w:tcW w:w="4503" w:type="dxa"/>
            <w:shd w:val="clear" w:color="auto" w:fill="auto"/>
            <w:vAlign w:val="center"/>
          </w:tcPr>
          <w:p w14:paraId="1DD7075C" w14:textId="77777777" w:rsidR="0006375F" w:rsidRPr="00A336C3" w:rsidRDefault="0006375F" w:rsidP="0006375F">
            <w:r w:rsidRPr="00A336C3">
              <w:t>Optical Quantum Communication</w:t>
            </w:r>
          </w:p>
        </w:tc>
        <w:tc>
          <w:tcPr>
            <w:tcW w:w="744" w:type="dxa"/>
            <w:shd w:val="clear" w:color="auto" w:fill="auto"/>
            <w:noWrap/>
            <w:vAlign w:val="center"/>
          </w:tcPr>
          <w:p w14:paraId="5D420593" w14:textId="77777777" w:rsidR="0006375F" w:rsidRPr="00A336C3" w:rsidRDefault="0006375F" w:rsidP="0006375F">
            <w:pPr>
              <w:jc w:val="center"/>
            </w:pPr>
            <w:r w:rsidRPr="00A336C3">
              <w:t>3</w:t>
            </w:r>
          </w:p>
        </w:tc>
        <w:tc>
          <w:tcPr>
            <w:tcW w:w="745" w:type="dxa"/>
            <w:shd w:val="clear" w:color="auto" w:fill="auto"/>
            <w:noWrap/>
            <w:vAlign w:val="center"/>
          </w:tcPr>
          <w:p w14:paraId="48DCB83C" w14:textId="77777777" w:rsidR="0006375F" w:rsidRPr="00A336C3" w:rsidRDefault="0006375F" w:rsidP="0006375F">
            <w:pPr>
              <w:jc w:val="center"/>
            </w:pPr>
            <w:r w:rsidRPr="00A336C3">
              <w:t>0</w:t>
            </w:r>
          </w:p>
        </w:tc>
        <w:tc>
          <w:tcPr>
            <w:tcW w:w="745" w:type="dxa"/>
            <w:shd w:val="clear" w:color="auto" w:fill="auto"/>
            <w:noWrap/>
            <w:vAlign w:val="center"/>
          </w:tcPr>
          <w:p w14:paraId="5694BBD9" w14:textId="77777777" w:rsidR="0006375F" w:rsidRPr="00A336C3" w:rsidRDefault="0006375F" w:rsidP="0006375F">
            <w:pPr>
              <w:jc w:val="center"/>
            </w:pPr>
            <w:r w:rsidRPr="00A336C3">
              <w:t>0</w:t>
            </w:r>
          </w:p>
        </w:tc>
        <w:tc>
          <w:tcPr>
            <w:tcW w:w="974" w:type="dxa"/>
            <w:shd w:val="clear" w:color="auto" w:fill="auto"/>
            <w:noWrap/>
            <w:vAlign w:val="center"/>
          </w:tcPr>
          <w:p w14:paraId="22F75CCF" w14:textId="77777777" w:rsidR="0006375F" w:rsidRPr="00A336C3" w:rsidRDefault="0006375F" w:rsidP="0006375F">
            <w:pPr>
              <w:jc w:val="center"/>
            </w:pPr>
            <w:r w:rsidRPr="00A336C3">
              <w:t>3</w:t>
            </w:r>
          </w:p>
        </w:tc>
      </w:tr>
    </w:tbl>
    <w:p w14:paraId="39ACFC77" w14:textId="424E902D" w:rsidR="00345A67" w:rsidRPr="00A336C3" w:rsidRDefault="0006375F">
      <w:pPr>
        <w:spacing w:after="160" w:line="259" w:lineRule="auto"/>
        <w:rPr>
          <w:b/>
          <w:bCs/>
        </w:rPr>
      </w:pPr>
      <w:r w:rsidRPr="00A336C3">
        <w:rPr>
          <w:b/>
          <w:bCs/>
        </w:rPr>
        <w:t xml:space="preserve">Total </w:t>
      </w:r>
      <w:proofErr w:type="gramStart"/>
      <w:r w:rsidRPr="00A336C3">
        <w:rPr>
          <w:b/>
          <w:bCs/>
        </w:rPr>
        <w:t>Credits :</w:t>
      </w:r>
      <w:proofErr w:type="gramEnd"/>
      <w:r w:rsidRPr="00A336C3">
        <w:rPr>
          <w:b/>
          <w:bCs/>
        </w:rPr>
        <w:t xml:space="preserve"> 16.5</w:t>
      </w:r>
    </w:p>
    <w:p w14:paraId="5AFDEA0F" w14:textId="15691EBC" w:rsidR="0006375F" w:rsidRPr="00A336C3" w:rsidRDefault="0006375F">
      <w:pPr>
        <w:spacing w:after="160" w:line="259" w:lineRule="auto"/>
        <w:rPr>
          <w:b/>
          <w:bCs/>
        </w:rPr>
      </w:pPr>
      <w:r w:rsidRPr="00A336C3">
        <w:rPr>
          <w:b/>
          <w:bCs/>
        </w:rPr>
        <w:br w:type="page"/>
      </w:r>
    </w:p>
    <w:tbl>
      <w:tblPr>
        <w:tblW w:w="9564" w:type="dxa"/>
        <w:jc w:val="center"/>
        <w:tblLayout w:type="fixed"/>
        <w:tblLook w:val="04A0" w:firstRow="1" w:lastRow="0" w:firstColumn="1" w:lastColumn="0" w:noHBand="0" w:noVBand="1"/>
      </w:tblPr>
      <w:tblGrid>
        <w:gridCol w:w="643"/>
        <w:gridCol w:w="1857"/>
        <w:gridCol w:w="3610"/>
        <w:gridCol w:w="630"/>
        <w:gridCol w:w="900"/>
        <w:gridCol w:w="900"/>
        <w:gridCol w:w="1024"/>
      </w:tblGrid>
      <w:tr w:rsidR="0006375F" w:rsidRPr="00A336C3" w14:paraId="3840490E" w14:textId="77777777" w:rsidTr="0006375F">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21F78B" w14:textId="77777777" w:rsidR="0006375F" w:rsidRPr="00A336C3" w:rsidRDefault="0006375F" w:rsidP="0006375F">
            <w:pPr>
              <w:rPr>
                <w:b/>
                <w:bCs/>
                <w:sz w:val="22"/>
                <w:szCs w:val="22"/>
              </w:rPr>
            </w:pPr>
            <w:r w:rsidRPr="00A336C3">
              <w:rPr>
                <w:b/>
                <w:bCs/>
                <w:sz w:val="22"/>
                <w:szCs w:val="22"/>
              </w:rPr>
              <w:lastRenderedPageBreak/>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1D228895" w14:textId="77777777" w:rsidR="0006375F" w:rsidRPr="00A336C3" w:rsidRDefault="0006375F" w:rsidP="0006375F">
            <w:pPr>
              <w:jc w:val="center"/>
              <w:rPr>
                <w:b/>
                <w:bCs/>
                <w:sz w:val="22"/>
                <w:szCs w:val="22"/>
              </w:rPr>
            </w:pPr>
            <w:r w:rsidRPr="00A336C3">
              <w:rPr>
                <w:b/>
                <w:bCs/>
                <w:sz w:val="22"/>
                <w:szCs w:val="22"/>
              </w:rPr>
              <w:t>Subject Code</w:t>
            </w:r>
          </w:p>
        </w:tc>
        <w:tc>
          <w:tcPr>
            <w:tcW w:w="3610" w:type="dxa"/>
            <w:tcBorders>
              <w:top w:val="single" w:sz="8" w:space="0" w:color="auto"/>
              <w:left w:val="nil"/>
              <w:bottom w:val="single" w:sz="8" w:space="0" w:color="auto"/>
              <w:right w:val="single" w:sz="8" w:space="0" w:color="auto"/>
            </w:tcBorders>
            <w:shd w:val="clear" w:color="auto" w:fill="auto"/>
            <w:vAlign w:val="center"/>
            <w:hideMark/>
          </w:tcPr>
          <w:p w14:paraId="50DE83FC" w14:textId="77777777" w:rsidR="0006375F" w:rsidRPr="00A336C3" w:rsidRDefault="0006375F" w:rsidP="0006375F">
            <w:pPr>
              <w:jc w:val="center"/>
              <w:rPr>
                <w:b/>
                <w:bCs/>
                <w:sz w:val="22"/>
                <w:szCs w:val="22"/>
              </w:rPr>
            </w:pPr>
            <w:r w:rsidRPr="00A336C3">
              <w:rPr>
                <w:b/>
                <w:bCs/>
                <w:sz w:val="22"/>
                <w:szCs w:val="22"/>
              </w:rPr>
              <w:t>SEMESTER I</w:t>
            </w:r>
          </w:p>
        </w:tc>
        <w:tc>
          <w:tcPr>
            <w:tcW w:w="630" w:type="dxa"/>
            <w:tcBorders>
              <w:top w:val="single" w:sz="8" w:space="0" w:color="auto"/>
              <w:left w:val="nil"/>
              <w:bottom w:val="single" w:sz="8" w:space="0" w:color="auto"/>
              <w:right w:val="single" w:sz="8" w:space="0" w:color="auto"/>
            </w:tcBorders>
            <w:shd w:val="clear" w:color="auto" w:fill="auto"/>
            <w:vAlign w:val="center"/>
            <w:hideMark/>
          </w:tcPr>
          <w:p w14:paraId="037A3BCF" w14:textId="77777777" w:rsidR="0006375F" w:rsidRPr="00A336C3" w:rsidRDefault="0006375F" w:rsidP="0006375F">
            <w:pPr>
              <w:jc w:val="center"/>
              <w:rPr>
                <w:b/>
                <w:bCs/>
                <w:sz w:val="22"/>
                <w:szCs w:val="22"/>
              </w:rPr>
            </w:pPr>
            <w:r w:rsidRPr="00A336C3">
              <w:rPr>
                <w:b/>
                <w:bCs/>
                <w:sz w:val="22"/>
                <w:szCs w:val="22"/>
              </w:rPr>
              <w:t>L</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03551ED6" w14:textId="77777777" w:rsidR="0006375F" w:rsidRPr="00A336C3" w:rsidRDefault="0006375F" w:rsidP="0006375F">
            <w:pPr>
              <w:jc w:val="center"/>
              <w:rPr>
                <w:b/>
                <w:bCs/>
                <w:sz w:val="22"/>
                <w:szCs w:val="22"/>
              </w:rPr>
            </w:pPr>
            <w:r w:rsidRPr="00A336C3">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738CB8C7" w14:textId="77777777" w:rsidR="0006375F" w:rsidRPr="00A336C3" w:rsidRDefault="0006375F" w:rsidP="0006375F">
            <w:pPr>
              <w:jc w:val="center"/>
              <w:rPr>
                <w:b/>
                <w:bCs/>
                <w:sz w:val="22"/>
                <w:szCs w:val="22"/>
              </w:rPr>
            </w:pPr>
            <w:r w:rsidRPr="00A336C3">
              <w:rPr>
                <w:b/>
                <w:bCs/>
                <w:sz w:val="22"/>
                <w:szCs w:val="22"/>
              </w:rPr>
              <w:t>P</w:t>
            </w:r>
          </w:p>
        </w:tc>
        <w:tc>
          <w:tcPr>
            <w:tcW w:w="1024" w:type="dxa"/>
            <w:tcBorders>
              <w:top w:val="single" w:sz="8" w:space="0" w:color="auto"/>
              <w:left w:val="nil"/>
              <w:bottom w:val="single" w:sz="8" w:space="0" w:color="auto"/>
              <w:right w:val="single" w:sz="8" w:space="0" w:color="auto"/>
            </w:tcBorders>
            <w:shd w:val="clear" w:color="auto" w:fill="auto"/>
            <w:noWrap/>
            <w:vAlign w:val="center"/>
            <w:hideMark/>
          </w:tcPr>
          <w:p w14:paraId="78999D9B" w14:textId="77777777" w:rsidR="0006375F" w:rsidRPr="00A336C3" w:rsidRDefault="0006375F" w:rsidP="0006375F">
            <w:pPr>
              <w:jc w:val="center"/>
              <w:rPr>
                <w:b/>
                <w:bCs/>
                <w:sz w:val="22"/>
                <w:szCs w:val="22"/>
              </w:rPr>
            </w:pPr>
            <w:r w:rsidRPr="00A336C3">
              <w:rPr>
                <w:b/>
                <w:bCs/>
                <w:sz w:val="22"/>
                <w:szCs w:val="22"/>
              </w:rPr>
              <w:t>C</w:t>
            </w:r>
          </w:p>
        </w:tc>
      </w:tr>
      <w:tr w:rsidR="0006375F" w:rsidRPr="00A336C3" w14:paraId="32E0DBC6" w14:textId="77777777" w:rsidTr="0006375F">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53F80C5" w14:textId="77777777" w:rsidR="0006375F" w:rsidRPr="00A336C3" w:rsidRDefault="0006375F" w:rsidP="0006375F">
            <w:pPr>
              <w:jc w:val="center"/>
              <w:rPr>
                <w:sz w:val="22"/>
                <w:szCs w:val="22"/>
              </w:rPr>
            </w:pPr>
            <w:r w:rsidRPr="00A336C3">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403BC182" w14:textId="77777777" w:rsidR="0006375F" w:rsidRPr="00A336C3" w:rsidRDefault="0006375F" w:rsidP="0006375F">
            <w:pPr>
              <w:rPr>
                <w:sz w:val="22"/>
                <w:szCs w:val="22"/>
              </w:rPr>
            </w:pPr>
            <w:r w:rsidRPr="00A336C3">
              <w:rPr>
                <w:sz w:val="22"/>
                <w:szCs w:val="22"/>
              </w:rPr>
              <w:t>MA1101</w:t>
            </w:r>
          </w:p>
        </w:tc>
        <w:tc>
          <w:tcPr>
            <w:tcW w:w="3610" w:type="dxa"/>
            <w:tcBorders>
              <w:top w:val="nil"/>
              <w:left w:val="nil"/>
              <w:bottom w:val="single" w:sz="8" w:space="0" w:color="auto"/>
              <w:right w:val="single" w:sz="8" w:space="0" w:color="auto"/>
            </w:tcBorders>
            <w:shd w:val="clear" w:color="auto" w:fill="auto"/>
            <w:vAlign w:val="center"/>
          </w:tcPr>
          <w:p w14:paraId="4F7B7E0E" w14:textId="77777777" w:rsidR="0006375F" w:rsidRPr="00A336C3" w:rsidRDefault="0006375F" w:rsidP="0006375F">
            <w:pPr>
              <w:rPr>
                <w:sz w:val="22"/>
                <w:szCs w:val="22"/>
              </w:rPr>
            </w:pPr>
            <w:r w:rsidRPr="00A336C3">
              <w:rPr>
                <w:sz w:val="22"/>
                <w:szCs w:val="22"/>
              </w:rPr>
              <w:t>Calculus and Linear Algebra</w:t>
            </w:r>
          </w:p>
        </w:tc>
        <w:tc>
          <w:tcPr>
            <w:tcW w:w="630" w:type="dxa"/>
            <w:tcBorders>
              <w:top w:val="nil"/>
              <w:left w:val="nil"/>
              <w:bottom w:val="single" w:sz="8" w:space="0" w:color="auto"/>
              <w:right w:val="single" w:sz="8" w:space="0" w:color="auto"/>
            </w:tcBorders>
            <w:shd w:val="clear" w:color="auto" w:fill="auto"/>
            <w:vAlign w:val="center"/>
          </w:tcPr>
          <w:p w14:paraId="4F9FB328" w14:textId="77777777" w:rsidR="0006375F" w:rsidRPr="00A336C3" w:rsidRDefault="0006375F" w:rsidP="0006375F">
            <w:pPr>
              <w:jc w:val="center"/>
              <w:rPr>
                <w:sz w:val="22"/>
                <w:szCs w:val="22"/>
              </w:rPr>
            </w:pPr>
            <w:r w:rsidRPr="00A336C3">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3CA8D7BA" w14:textId="77777777" w:rsidR="0006375F" w:rsidRPr="00A336C3" w:rsidRDefault="0006375F" w:rsidP="0006375F">
            <w:pPr>
              <w:jc w:val="center"/>
              <w:rPr>
                <w:sz w:val="22"/>
                <w:szCs w:val="22"/>
              </w:rPr>
            </w:pPr>
            <w:r w:rsidRPr="00A336C3">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3468DE60" w14:textId="77777777" w:rsidR="0006375F" w:rsidRPr="00A336C3" w:rsidRDefault="0006375F" w:rsidP="0006375F">
            <w:pPr>
              <w:jc w:val="center"/>
              <w:rPr>
                <w:sz w:val="22"/>
                <w:szCs w:val="22"/>
              </w:rPr>
            </w:pPr>
            <w:r w:rsidRPr="00A336C3">
              <w:rPr>
                <w:sz w:val="22"/>
                <w:szCs w:val="22"/>
              </w:rPr>
              <w:t>0</w:t>
            </w:r>
          </w:p>
        </w:tc>
        <w:tc>
          <w:tcPr>
            <w:tcW w:w="1024" w:type="dxa"/>
            <w:tcBorders>
              <w:top w:val="nil"/>
              <w:left w:val="nil"/>
              <w:bottom w:val="single" w:sz="8" w:space="0" w:color="auto"/>
              <w:right w:val="single" w:sz="8" w:space="0" w:color="auto"/>
            </w:tcBorders>
            <w:shd w:val="clear" w:color="auto" w:fill="auto"/>
            <w:noWrap/>
            <w:vAlign w:val="center"/>
          </w:tcPr>
          <w:p w14:paraId="3627E09E" w14:textId="77777777" w:rsidR="0006375F" w:rsidRPr="00A336C3" w:rsidRDefault="0006375F" w:rsidP="0006375F">
            <w:pPr>
              <w:jc w:val="center"/>
              <w:rPr>
                <w:sz w:val="22"/>
                <w:szCs w:val="22"/>
              </w:rPr>
            </w:pPr>
            <w:r w:rsidRPr="00A336C3">
              <w:rPr>
                <w:sz w:val="22"/>
                <w:szCs w:val="22"/>
              </w:rPr>
              <w:t>4.0</w:t>
            </w:r>
          </w:p>
        </w:tc>
      </w:tr>
      <w:tr w:rsidR="0006375F" w:rsidRPr="00A336C3" w14:paraId="568DBC9C" w14:textId="77777777" w:rsidTr="0006375F">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75C149E" w14:textId="77777777" w:rsidR="0006375F" w:rsidRPr="00A336C3" w:rsidRDefault="0006375F" w:rsidP="0006375F">
            <w:pPr>
              <w:jc w:val="center"/>
              <w:rPr>
                <w:sz w:val="22"/>
                <w:szCs w:val="22"/>
              </w:rPr>
            </w:pPr>
            <w:r w:rsidRPr="00A336C3">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228FDB80" w14:textId="77777777" w:rsidR="0006375F" w:rsidRPr="00A336C3" w:rsidRDefault="0006375F" w:rsidP="0006375F">
            <w:pPr>
              <w:rPr>
                <w:sz w:val="22"/>
                <w:szCs w:val="22"/>
              </w:rPr>
            </w:pPr>
            <w:r w:rsidRPr="00A336C3">
              <w:rPr>
                <w:sz w:val="22"/>
                <w:szCs w:val="22"/>
              </w:rPr>
              <w:t>CS1101</w:t>
            </w:r>
          </w:p>
        </w:tc>
        <w:tc>
          <w:tcPr>
            <w:tcW w:w="3610" w:type="dxa"/>
            <w:tcBorders>
              <w:top w:val="nil"/>
              <w:left w:val="nil"/>
              <w:bottom w:val="single" w:sz="8" w:space="0" w:color="auto"/>
              <w:right w:val="single" w:sz="8" w:space="0" w:color="auto"/>
            </w:tcBorders>
            <w:shd w:val="clear" w:color="auto" w:fill="auto"/>
            <w:vAlign w:val="center"/>
          </w:tcPr>
          <w:p w14:paraId="03E478C6" w14:textId="77777777" w:rsidR="0006375F" w:rsidRPr="00A336C3" w:rsidRDefault="0006375F" w:rsidP="0006375F">
            <w:pPr>
              <w:rPr>
                <w:sz w:val="22"/>
                <w:szCs w:val="22"/>
              </w:rPr>
            </w:pPr>
            <w:r w:rsidRPr="00A336C3">
              <w:rPr>
                <w:sz w:val="22"/>
                <w:szCs w:val="22"/>
              </w:rPr>
              <w:t>Foundations of Programming</w:t>
            </w:r>
          </w:p>
        </w:tc>
        <w:tc>
          <w:tcPr>
            <w:tcW w:w="630" w:type="dxa"/>
            <w:tcBorders>
              <w:top w:val="nil"/>
              <w:left w:val="nil"/>
              <w:bottom w:val="single" w:sz="8" w:space="0" w:color="auto"/>
              <w:right w:val="single" w:sz="8" w:space="0" w:color="auto"/>
            </w:tcBorders>
            <w:shd w:val="clear" w:color="auto" w:fill="auto"/>
            <w:vAlign w:val="center"/>
          </w:tcPr>
          <w:p w14:paraId="6EF9EB0A" w14:textId="77777777" w:rsidR="0006375F" w:rsidRPr="00A336C3" w:rsidRDefault="0006375F" w:rsidP="0006375F">
            <w:pPr>
              <w:jc w:val="center"/>
              <w:rPr>
                <w:sz w:val="22"/>
                <w:szCs w:val="22"/>
              </w:rPr>
            </w:pPr>
            <w:r w:rsidRPr="00A336C3">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04BAD7CC" w14:textId="77777777" w:rsidR="0006375F" w:rsidRPr="00A336C3" w:rsidRDefault="0006375F" w:rsidP="0006375F">
            <w:pPr>
              <w:jc w:val="center"/>
              <w:rPr>
                <w:sz w:val="22"/>
                <w:szCs w:val="22"/>
              </w:rPr>
            </w:pPr>
            <w:r w:rsidRPr="00A336C3">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0EF555A6" w14:textId="77777777" w:rsidR="0006375F" w:rsidRPr="00A336C3" w:rsidRDefault="0006375F" w:rsidP="0006375F">
            <w:pPr>
              <w:jc w:val="center"/>
              <w:rPr>
                <w:sz w:val="22"/>
                <w:szCs w:val="22"/>
              </w:rPr>
            </w:pPr>
            <w:r w:rsidRPr="00A336C3">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74E37F0B" w14:textId="77777777" w:rsidR="0006375F" w:rsidRPr="00A336C3" w:rsidRDefault="0006375F" w:rsidP="0006375F">
            <w:pPr>
              <w:jc w:val="center"/>
              <w:rPr>
                <w:sz w:val="22"/>
                <w:szCs w:val="22"/>
              </w:rPr>
            </w:pPr>
            <w:r w:rsidRPr="00A336C3">
              <w:rPr>
                <w:sz w:val="22"/>
                <w:szCs w:val="22"/>
              </w:rPr>
              <w:t>4.5</w:t>
            </w:r>
          </w:p>
        </w:tc>
      </w:tr>
      <w:tr w:rsidR="0006375F" w:rsidRPr="00A336C3" w14:paraId="6CCD3463" w14:textId="77777777" w:rsidTr="0006375F">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6899101" w14:textId="77777777" w:rsidR="0006375F" w:rsidRPr="00A336C3" w:rsidRDefault="0006375F" w:rsidP="0006375F">
            <w:pPr>
              <w:jc w:val="center"/>
              <w:rPr>
                <w:sz w:val="22"/>
                <w:szCs w:val="22"/>
              </w:rPr>
            </w:pPr>
            <w:r w:rsidRPr="00A336C3">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368C8F28" w14:textId="77777777" w:rsidR="0006375F" w:rsidRPr="00A336C3" w:rsidRDefault="0006375F" w:rsidP="0006375F">
            <w:pPr>
              <w:rPr>
                <w:sz w:val="22"/>
                <w:szCs w:val="22"/>
              </w:rPr>
            </w:pPr>
            <w:r w:rsidRPr="00A336C3">
              <w:rPr>
                <w:sz w:val="22"/>
                <w:szCs w:val="22"/>
              </w:rPr>
              <w:t>PH1101/PH1201</w:t>
            </w:r>
          </w:p>
        </w:tc>
        <w:tc>
          <w:tcPr>
            <w:tcW w:w="3610" w:type="dxa"/>
            <w:tcBorders>
              <w:top w:val="nil"/>
              <w:left w:val="nil"/>
              <w:bottom w:val="single" w:sz="8" w:space="0" w:color="auto"/>
              <w:right w:val="single" w:sz="8" w:space="0" w:color="auto"/>
            </w:tcBorders>
            <w:shd w:val="clear" w:color="auto" w:fill="auto"/>
            <w:vAlign w:val="center"/>
          </w:tcPr>
          <w:p w14:paraId="495CC96C" w14:textId="77777777" w:rsidR="0006375F" w:rsidRPr="00A336C3" w:rsidRDefault="0006375F" w:rsidP="0006375F">
            <w:pPr>
              <w:rPr>
                <w:sz w:val="22"/>
                <w:szCs w:val="22"/>
              </w:rPr>
            </w:pPr>
            <w:r w:rsidRPr="00A336C3">
              <w:rPr>
                <w:sz w:val="22"/>
                <w:szCs w:val="22"/>
              </w:rPr>
              <w:t>Physics</w:t>
            </w:r>
          </w:p>
        </w:tc>
        <w:tc>
          <w:tcPr>
            <w:tcW w:w="630" w:type="dxa"/>
            <w:tcBorders>
              <w:top w:val="nil"/>
              <w:left w:val="nil"/>
              <w:bottom w:val="single" w:sz="8" w:space="0" w:color="auto"/>
              <w:right w:val="single" w:sz="8" w:space="0" w:color="auto"/>
            </w:tcBorders>
            <w:shd w:val="clear" w:color="auto" w:fill="auto"/>
            <w:vAlign w:val="center"/>
          </w:tcPr>
          <w:p w14:paraId="07A8108D" w14:textId="77777777" w:rsidR="0006375F" w:rsidRPr="00A336C3" w:rsidRDefault="0006375F" w:rsidP="0006375F">
            <w:pPr>
              <w:jc w:val="center"/>
              <w:rPr>
                <w:sz w:val="22"/>
                <w:szCs w:val="22"/>
              </w:rPr>
            </w:pPr>
            <w:r w:rsidRPr="00A336C3">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558F9C4E" w14:textId="77777777" w:rsidR="0006375F" w:rsidRPr="00A336C3" w:rsidRDefault="0006375F" w:rsidP="0006375F">
            <w:pPr>
              <w:jc w:val="center"/>
              <w:rPr>
                <w:sz w:val="22"/>
                <w:szCs w:val="22"/>
              </w:rPr>
            </w:pPr>
            <w:r w:rsidRPr="00A336C3">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016C4730" w14:textId="77777777" w:rsidR="0006375F" w:rsidRPr="00A336C3" w:rsidRDefault="0006375F" w:rsidP="0006375F">
            <w:pPr>
              <w:jc w:val="center"/>
              <w:rPr>
                <w:sz w:val="22"/>
                <w:szCs w:val="22"/>
              </w:rPr>
            </w:pPr>
            <w:r w:rsidRPr="00A336C3">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31F3B0AA" w14:textId="77777777" w:rsidR="0006375F" w:rsidRPr="00A336C3" w:rsidRDefault="0006375F" w:rsidP="0006375F">
            <w:pPr>
              <w:jc w:val="center"/>
              <w:rPr>
                <w:sz w:val="22"/>
                <w:szCs w:val="22"/>
              </w:rPr>
            </w:pPr>
            <w:r w:rsidRPr="00A336C3">
              <w:rPr>
                <w:sz w:val="22"/>
                <w:szCs w:val="22"/>
              </w:rPr>
              <w:t>5.5</w:t>
            </w:r>
          </w:p>
        </w:tc>
      </w:tr>
      <w:tr w:rsidR="0006375F" w:rsidRPr="00A336C3" w14:paraId="3C3A5690" w14:textId="77777777" w:rsidTr="0006375F">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75F9C03" w14:textId="77777777" w:rsidR="0006375F" w:rsidRPr="00A336C3" w:rsidRDefault="0006375F" w:rsidP="0006375F">
            <w:pPr>
              <w:jc w:val="center"/>
              <w:rPr>
                <w:sz w:val="22"/>
                <w:szCs w:val="22"/>
              </w:rPr>
            </w:pPr>
            <w:r w:rsidRPr="00A336C3">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49F0D975" w14:textId="77777777" w:rsidR="0006375F" w:rsidRPr="00A336C3" w:rsidRDefault="0006375F" w:rsidP="0006375F">
            <w:pPr>
              <w:rPr>
                <w:sz w:val="22"/>
                <w:szCs w:val="22"/>
              </w:rPr>
            </w:pPr>
            <w:r w:rsidRPr="00A336C3">
              <w:rPr>
                <w:sz w:val="22"/>
                <w:szCs w:val="22"/>
              </w:rPr>
              <w:t>CE1101/CE1201</w:t>
            </w:r>
          </w:p>
        </w:tc>
        <w:tc>
          <w:tcPr>
            <w:tcW w:w="3610" w:type="dxa"/>
            <w:tcBorders>
              <w:top w:val="nil"/>
              <w:left w:val="nil"/>
              <w:bottom w:val="single" w:sz="8" w:space="0" w:color="auto"/>
              <w:right w:val="single" w:sz="8" w:space="0" w:color="auto"/>
            </w:tcBorders>
            <w:shd w:val="clear" w:color="auto" w:fill="auto"/>
            <w:vAlign w:val="center"/>
          </w:tcPr>
          <w:p w14:paraId="37D34A73" w14:textId="77777777" w:rsidR="0006375F" w:rsidRPr="00A336C3" w:rsidRDefault="0006375F" w:rsidP="0006375F">
            <w:pPr>
              <w:rPr>
                <w:sz w:val="22"/>
                <w:szCs w:val="22"/>
              </w:rPr>
            </w:pPr>
            <w:r w:rsidRPr="00A336C3">
              <w:rPr>
                <w:sz w:val="22"/>
                <w:szCs w:val="22"/>
              </w:rPr>
              <w:t>Engineering Graphics</w:t>
            </w:r>
          </w:p>
        </w:tc>
        <w:tc>
          <w:tcPr>
            <w:tcW w:w="630" w:type="dxa"/>
            <w:tcBorders>
              <w:top w:val="nil"/>
              <w:left w:val="nil"/>
              <w:bottom w:val="single" w:sz="8" w:space="0" w:color="auto"/>
              <w:right w:val="single" w:sz="8" w:space="0" w:color="auto"/>
            </w:tcBorders>
            <w:shd w:val="clear" w:color="auto" w:fill="auto"/>
            <w:vAlign w:val="center"/>
          </w:tcPr>
          <w:p w14:paraId="3FDBFBAA" w14:textId="77777777" w:rsidR="0006375F" w:rsidRPr="00A336C3" w:rsidRDefault="0006375F" w:rsidP="0006375F">
            <w:pPr>
              <w:jc w:val="center"/>
              <w:rPr>
                <w:sz w:val="22"/>
                <w:szCs w:val="22"/>
              </w:rPr>
            </w:pPr>
            <w:r w:rsidRPr="00A336C3">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75527315" w14:textId="77777777" w:rsidR="0006375F" w:rsidRPr="00A336C3" w:rsidRDefault="0006375F" w:rsidP="0006375F">
            <w:pPr>
              <w:jc w:val="center"/>
              <w:rPr>
                <w:sz w:val="22"/>
                <w:szCs w:val="22"/>
              </w:rPr>
            </w:pPr>
            <w:r w:rsidRPr="00A336C3">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7715F405" w14:textId="77777777" w:rsidR="0006375F" w:rsidRPr="00A336C3" w:rsidRDefault="0006375F" w:rsidP="0006375F">
            <w:pPr>
              <w:jc w:val="center"/>
              <w:rPr>
                <w:sz w:val="22"/>
                <w:szCs w:val="22"/>
              </w:rPr>
            </w:pPr>
            <w:r w:rsidRPr="00A336C3">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203F6CB6" w14:textId="77777777" w:rsidR="0006375F" w:rsidRPr="00A336C3" w:rsidRDefault="0006375F" w:rsidP="0006375F">
            <w:pPr>
              <w:jc w:val="center"/>
              <w:rPr>
                <w:sz w:val="22"/>
                <w:szCs w:val="22"/>
              </w:rPr>
            </w:pPr>
            <w:r w:rsidRPr="00A336C3">
              <w:rPr>
                <w:sz w:val="22"/>
                <w:szCs w:val="22"/>
              </w:rPr>
              <w:t>2.5</w:t>
            </w:r>
          </w:p>
        </w:tc>
      </w:tr>
      <w:tr w:rsidR="0006375F" w:rsidRPr="00A336C3" w14:paraId="58AE0044" w14:textId="77777777" w:rsidTr="0006375F">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517A0FD" w14:textId="77777777" w:rsidR="0006375F" w:rsidRPr="00A336C3" w:rsidRDefault="0006375F" w:rsidP="0006375F">
            <w:pPr>
              <w:jc w:val="center"/>
              <w:rPr>
                <w:sz w:val="22"/>
                <w:szCs w:val="22"/>
              </w:rPr>
            </w:pPr>
            <w:r w:rsidRPr="00A336C3">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1687D91D" w14:textId="77777777" w:rsidR="0006375F" w:rsidRPr="00A336C3" w:rsidRDefault="0006375F" w:rsidP="0006375F">
            <w:pPr>
              <w:rPr>
                <w:sz w:val="22"/>
                <w:szCs w:val="22"/>
              </w:rPr>
            </w:pPr>
            <w:r w:rsidRPr="00A336C3">
              <w:rPr>
                <w:sz w:val="22"/>
                <w:szCs w:val="22"/>
              </w:rPr>
              <w:t>EE1101/EE1201</w:t>
            </w:r>
          </w:p>
        </w:tc>
        <w:tc>
          <w:tcPr>
            <w:tcW w:w="3610" w:type="dxa"/>
            <w:tcBorders>
              <w:top w:val="nil"/>
              <w:left w:val="nil"/>
              <w:bottom w:val="single" w:sz="8" w:space="0" w:color="auto"/>
              <w:right w:val="single" w:sz="8" w:space="0" w:color="auto"/>
            </w:tcBorders>
            <w:shd w:val="clear" w:color="auto" w:fill="auto"/>
            <w:vAlign w:val="center"/>
          </w:tcPr>
          <w:p w14:paraId="74A0E0C9" w14:textId="77777777" w:rsidR="0006375F" w:rsidRPr="00A336C3" w:rsidRDefault="0006375F" w:rsidP="0006375F">
            <w:pPr>
              <w:rPr>
                <w:sz w:val="22"/>
                <w:szCs w:val="22"/>
              </w:rPr>
            </w:pPr>
            <w:r w:rsidRPr="00A336C3">
              <w:rPr>
                <w:sz w:val="22"/>
                <w:szCs w:val="22"/>
              </w:rPr>
              <w:t>Electrical Sciences</w:t>
            </w:r>
          </w:p>
        </w:tc>
        <w:tc>
          <w:tcPr>
            <w:tcW w:w="630" w:type="dxa"/>
            <w:tcBorders>
              <w:top w:val="nil"/>
              <w:left w:val="nil"/>
              <w:bottom w:val="single" w:sz="8" w:space="0" w:color="auto"/>
              <w:right w:val="single" w:sz="8" w:space="0" w:color="auto"/>
            </w:tcBorders>
            <w:shd w:val="clear" w:color="auto" w:fill="auto"/>
            <w:vAlign w:val="center"/>
          </w:tcPr>
          <w:p w14:paraId="5ADC6226" w14:textId="77777777" w:rsidR="0006375F" w:rsidRPr="00A336C3" w:rsidRDefault="0006375F" w:rsidP="0006375F">
            <w:pPr>
              <w:jc w:val="center"/>
              <w:rPr>
                <w:sz w:val="22"/>
                <w:szCs w:val="22"/>
              </w:rPr>
            </w:pPr>
            <w:r w:rsidRPr="00A336C3">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53AE31A2" w14:textId="77777777" w:rsidR="0006375F" w:rsidRPr="00A336C3" w:rsidRDefault="0006375F" w:rsidP="0006375F">
            <w:pPr>
              <w:jc w:val="center"/>
              <w:rPr>
                <w:sz w:val="22"/>
                <w:szCs w:val="22"/>
              </w:rPr>
            </w:pPr>
            <w:r w:rsidRPr="00A336C3">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5CB2E7EB" w14:textId="77777777" w:rsidR="0006375F" w:rsidRPr="00A336C3" w:rsidRDefault="0006375F" w:rsidP="0006375F">
            <w:pPr>
              <w:jc w:val="center"/>
              <w:rPr>
                <w:sz w:val="22"/>
                <w:szCs w:val="22"/>
              </w:rPr>
            </w:pPr>
            <w:r w:rsidRPr="00A336C3">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56781AEE" w14:textId="77777777" w:rsidR="0006375F" w:rsidRPr="00A336C3" w:rsidRDefault="0006375F" w:rsidP="0006375F">
            <w:pPr>
              <w:jc w:val="center"/>
              <w:rPr>
                <w:sz w:val="22"/>
                <w:szCs w:val="22"/>
              </w:rPr>
            </w:pPr>
            <w:r w:rsidRPr="00A336C3">
              <w:rPr>
                <w:sz w:val="22"/>
                <w:szCs w:val="22"/>
              </w:rPr>
              <w:t>4.5</w:t>
            </w:r>
          </w:p>
        </w:tc>
      </w:tr>
      <w:tr w:rsidR="0006375F" w:rsidRPr="00A336C3" w14:paraId="1DECDD55" w14:textId="77777777" w:rsidTr="0006375F">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64D0872" w14:textId="77777777" w:rsidR="0006375F" w:rsidRPr="00A336C3" w:rsidRDefault="0006375F" w:rsidP="0006375F">
            <w:pPr>
              <w:jc w:val="center"/>
              <w:rPr>
                <w:sz w:val="22"/>
                <w:szCs w:val="22"/>
              </w:rPr>
            </w:pPr>
            <w:r w:rsidRPr="00A336C3">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7449CBC9" w14:textId="77777777" w:rsidR="0006375F" w:rsidRPr="00A336C3" w:rsidRDefault="0006375F" w:rsidP="0006375F">
            <w:pPr>
              <w:rPr>
                <w:sz w:val="22"/>
                <w:szCs w:val="22"/>
              </w:rPr>
            </w:pPr>
            <w:r w:rsidRPr="00A336C3">
              <w:rPr>
                <w:sz w:val="22"/>
                <w:szCs w:val="22"/>
              </w:rPr>
              <w:t>HS1101</w:t>
            </w:r>
          </w:p>
        </w:tc>
        <w:tc>
          <w:tcPr>
            <w:tcW w:w="3610" w:type="dxa"/>
            <w:tcBorders>
              <w:top w:val="nil"/>
              <w:left w:val="nil"/>
              <w:bottom w:val="single" w:sz="8" w:space="0" w:color="auto"/>
              <w:right w:val="single" w:sz="8" w:space="0" w:color="auto"/>
            </w:tcBorders>
            <w:shd w:val="clear" w:color="auto" w:fill="auto"/>
            <w:vAlign w:val="center"/>
          </w:tcPr>
          <w:p w14:paraId="4E1BDE12" w14:textId="77777777" w:rsidR="0006375F" w:rsidRPr="00A336C3" w:rsidRDefault="0006375F" w:rsidP="0006375F">
            <w:pPr>
              <w:rPr>
                <w:sz w:val="22"/>
                <w:szCs w:val="22"/>
              </w:rPr>
            </w:pPr>
            <w:r w:rsidRPr="00A336C3">
              <w:rPr>
                <w:sz w:val="22"/>
                <w:szCs w:val="22"/>
              </w:rPr>
              <w:t>English for Professionals</w:t>
            </w:r>
          </w:p>
        </w:tc>
        <w:tc>
          <w:tcPr>
            <w:tcW w:w="630" w:type="dxa"/>
            <w:tcBorders>
              <w:top w:val="nil"/>
              <w:left w:val="nil"/>
              <w:bottom w:val="single" w:sz="8" w:space="0" w:color="auto"/>
              <w:right w:val="single" w:sz="8" w:space="0" w:color="auto"/>
            </w:tcBorders>
            <w:shd w:val="clear" w:color="auto" w:fill="auto"/>
            <w:vAlign w:val="center"/>
          </w:tcPr>
          <w:p w14:paraId="1E2342B7" w14:textId="77777777" w:rsidR="0006375F" w:rsidRPr="00A336C3" w:rsidRDefault="0006375F" w:rsidP="0006375F">
            <w:pPr>
              <w:jc w:val="center"/>
              <w:rPr>
                <w:sz w:val="22"/>
                <w:szCs w:val="22"/>
              </w:rPr>
            </w:pPr>
            <w:r w:rsidRPr="00A336C3">
              <w:rPr>
                <w:sz w:val="22"/>
                <w:szCs w:val="22"/>
              </w:rPr>
              <w:t>2</w:t>
            </w:r>
          </w:p>
        </w:tc>
        <w:tc>
          <w:tcPr>
            <w:tcW w:w="900" w:type="dxa"/>
            <w:tcBorders>
              <w:top w:val="nil"/>
              <w:left w:val="nil"/>
              <w:bottom w:val="single" w:sz="8" w:space="0" w:color="auto"/>
              <w:right w:val="single" w:sz="8" w:space="0" w:color="auto"/>
            </w:tcBorders>
            <w:shd w:val="clear" w:color="auto" w:fill="auto"/>
            <w:noWrap/>
            <w:vAlign w:val="center"/>
          </w:tcPr>
          <w:p w14:paraId="49C328B8" w14:textId="77777777" w:rsidR="0006375F" w:rsidRPr="00A336C3" w:rsidRDefault="0006375F" w:rsidP="0006375F">
            <w:pPr>
              <w:jc w:val="center"/>
              <w:rPr>
                <w:sz w:val="22"/>
                <w:szCs w:val="22"/>
              </w:rPr>
            </w:pPr>
            <w:r w:rsidRPr="00A336C3">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5EFDE432" w14:textId="77777777" w:rsidR="0006375F" w:rsidRPr="00A336C3" w:rsidRDefault="0006375F" w:rsidP="0006375F">
            <w:pPr>
              <w:jc w:val="center"/>
              <w:rPr>
                <w:sz w:val="22"/>
                <w:szCs w:val="22"/>
              </w:rPr>
            </w:pPr>
            <w:r w:rsidRPr="00A336C3">
              <w:rPr>
                <w:sz w:val="22"/>
                <w:szCs w:val="22"/>
              </w:rPr>
              <w:t>1</w:t>
            </w:r>
          </w:p>
        </w:tc>
        <w:tc>
          <w:tcPr>
            <w:tcW w:w="1024" w:type="dxa"/>
            <w:tcBorders>
              <w:top w:val="nil"/>
              <w:left w:val="nil"/>
              <w:bottom w:val="single" w:sz="8" w:space="0" w:color="auto"/>
              <w:right w:val="single" w:sz="8" w:space="0" w:color="auto"/>
            </w:tcBorders>
            <w:shd w:val="clear" w:color="auto" w:fill="auto"/>
            <w:noWrap/>
            <w:vAlign w:val="center"/>
          </w:tcPr>
          <w:p w14:paraId="4D284BB3" w14:textId="77777777" w:rsidR="0006375F" w:rsidRPr="00A336C3" w:rsidRDefault="0006375F" w:rsidP="0006375F">
            <w:pPr>
              <w:jc w:val="center"/>
              <w:rPr>
                <w:sz w:val="22"/>
                <w:szCs w:val="22"/>
              </w:rPr>
            </w:pPr>
            <w:r w:rsidRPr="00A336C3">
              <w:rPr>
                <w:sz w:val="22"/>
                <w:szCs w:val="22"/>
              </w:rPr>
              <w:t>2.5</w:t>
            </w:r>
          </w:p>
        </w:tc>
      </w:tr>
      <w:tr w:rsidR="0006375F" w:rsidRPr="00A336C3" w14:paraId="20C3A6BE" w14:textId="77777777" w:rsidTr="0006375F">
        <w:trPr>
          <w:trHeight w:val="292"/>
          <w:jc w:val="center"/>
        </w:trPr>
        <w:tc>
          <w:tcPr>
            <w:tcW w:w="6110" w:type="dxa"/>
            <w:gridSpan w:val="3"/>
            <w:tcBorders>
              <w:top w:val="nil"/>
              <w:left w:val="single" w:sz="8" w:space="0" w:color="auto"/>
              <w:bottom w:val="single" w:sz="8" w:space="0" w:color="auto"/>
              <w:right w:val="single" w:sz="8" w:space="0" w:color="auto"/>
            </w:tcBorders>
            <w:shd w:val="clear" w:color="auto" w:fill="auto"/>
            <w:noWrap/>
            <w:vAlign w:val="bottom"/>
            <w:hideMark/>
          </w:tcPr>
          <w:p w14:paraId="22F3CE69" w14:textId="77777777" w:rsidR="0006375F" w:rsidRPr="00A336C3" w:rsidRDefault="0006375F" w:rsidP="0006375F">
            <w:pPr>
              <w:jc w:val="center"/>
              <w:rPr>
                <w:b/>
                <w:bCs/>
                <w:sz w:val="22"/>
                <w:szCs w:val="22"/>
              </w:rPr>
            </w:pPr>
            <w:r w:rsidRPr="00A336C3">
              <w:rPr>
                <w:b/>
                <w:bCs/>
                <w:sz w:val="22"/>
                <w:szCs w:val="22"/>
              </w:rPr>
              <w:t>TOTAL</w:t>
            </w:r>
          </w:p>
        </w:tc>
        <w:tc>
          <w:tcPr>
            <w:tcW w:w="630" w:type="dxa"/>
            <w:tcBorders>
              <w:top w:val="nil"/>
              <w:left w:val="nil"/>
              <w:bottom w:val="single" w:sz="8" w:space="0" w:color="auto"/>
              <w:right w:val="single" w:sz="8" w:space="0" w:color="auto"/>
            </w:tcBorders>
            <w:shd w:val="clear" w:color="auto" w:fill="auto"/>
            <w:vAlign w:val="center"/>
            <w:hideMark/>
          </w:tcPr>
          <w:p w14:paraId="7E426563" w14:textId="77777777" w:rsidR="0006375F" w:rsidRPr="00A336C3" w:rsidRDefault="0006375F" w:rsidP="0006375F">
            <w:pPr>
              <w:jc w:val="center"/>
              <w:rPr>
                <w:b/>
                <w:bCs/>
                <w:sz w:val="22"/>
                <w:szCs w:val="22"/>
              </w:rPr>
            </w:pPr>
            <w:r w:rsidRPr="00A336C3">
              <w:rPr>
                <w:b/>
                <w:bCs/>
                <w:sz w:val="22"/>
                <w:szCs w:val="22"/>
              </w:rPr>
              <w:t xml:space="preserve"> 15</w:t>
            </w:r>
          </w:p>
        </w:tc>
        <w:tc>
          <w:tcPr>
            <w:tcW w:w="900" w:type="dxa"/>
            <w:tcBorders>
              <w:top w:val="nil"/>
              <w:left w:val="nil"/>
              <w:bottom w:val="single" w:sz="8" w:space="0" w:color="auto"/>
              <w:right w:val="single" w:sz="8" w:space="0" w:color="auto"/>
            </w:tcBorders>
            <w:shd w:val="clear" w:color="auto" w:fill="auto"/>
            <w:vAlign w:val="center"/>
            <w:hideMark/>
          </w:tcPr>
          <w:p w14:paraId="54387F99" w14:textId="77777777" w:rsidR="0006375F" w:rsidRPr="00A336C3" w:rsidRDefault="0006375F" w:rsidP="0006375F">
            <w:pPr>
              <w:jc w:val="center"/>
              <w:rPr>
                <w:b/>
                <w:bCs/>
                <w:sz w:val="22"/>
                <w:szCs w:val="22"/>
              </w:rPr>
            </w:pPr>
            <w:r w:rsidRPr="00A336C3">
              <w:rPr>
                <w:b/>
                <w:bCs/>
                <w:sz w:val="22"/>
                <w:szCs w:val="22"/>
              </w:rPr>
              <w:t xml:space="preserve">2 </w:t>
            </w:r>
          </w:p>
        </w:tc>
        <w:tc>
          <w:tcPr>
            <w:tcW w:w="900" w:type="dxa"/>
            <w:tcBorders>
              <w:top w:val="nil"/>
              <w:left w:val="nil"/>
              <w:bottom w:val="single" w:sz="8" w:space="0" w:color="auto"/>
              <w:right w:val="single" w:sz="8" w:space="0" w:color="auto"/>
            </w:tcBorders>
            <w:shd w:val="clear" w:color="auto" w:fill="auto"/>
            <w:vAlign w:val="center"/>
            <w:hideMark/>
          </w:tcPr>
          <w:p w14:paraId="1683FB82" w14:textId="77777777" w:rsidR="0006375F" w:rsidRPr="00A336C3" w:rsidRDefault="0006375F" w:rsidP="0006375F">
            <w:pPr>
              <w:jc w:val="center"/>
              <w:rPr>
                <w:b/>
                <w:bCs/>
                <w:sz w:val="22"/>
                <w:szCs w:val="22"/>
              </w:rPr>
            </w:pPr>
            <w:r w:rsidRPr="00A336C3">
              <w:rPr>
                <w:b/>
                <w:bCs/>
                <w:sz w:val="22"/>
                <w:szCs w:val="22"/>
              </w:rPr>
              <w:t xml:space="preserve">13 </w:t>
            </w:r>
          </w:p>
        </w:tc>
        <w:tc>
          <w:tcPr>
            <w:tcW w:w="1024" w:type="dxa"/>
            <w:tcBorders>
              <w:top w:val="nil"/>
              <w:left w:val="nil"/>
              <w:bottom w:val="single" w:sz="8" w:space="0" w:color="auto"/>
              <w:right w:val="single" w:sz="8" w:space="0" w:color="auto"/>
            </w:tcBorders>
            <w:shd w:val="clear" w:color="auto" w:fill="auto"/>
            <w:vAlign w:val="center"/>
            <w:hideMark/>
          </w:tcPr>
          <w:p w14:paraId="6054656B" w14:textId="77777777" w:rsidR="0006375F" w:rsidRPr="00A336C3" w:rsidRDefault="0006375F" w:rsidP="0006375F">
            <w:pPr>
              <w:jc w:val="center"/>
              <w:rPr>
                <w:b/>
                <w:bCs/>
                <w:sz w:val="22"/>
                <w:szCs w:val="22"/>
              </w:rPr>
            </w:pPr>
            <w:r w:rsidRPr="00A336C3">
              <w:rPr>
                <w:b/>
                <w:bCs/>
                <w:sz w:val="22"/>
                <w:szCs w:val="22"/>
              </w:rPr>
              <w:t>23.5</w:t>
            </w:r>
          </w:p>
        </w:tc>
      </w:tr>
    </w:tbl>
    <w:p w14:paraId="0CE09DF2" w14:textId="77777777" w:rsidR="0006375F" w:rsidRPr="00A336C3" w:rsidRDefault="0006375F" w:rsidP="0006375F">
      <w:pPr>
        <w:rPr>
          <w:sz w:val="22"/>
          <w:szCs w:val="22"/>
        </w:rPr>
      </w:pPr>
    </w:p>
    <w:p w14:paraId="2017F501" w14:textId="77777777" w:rsidR="0006375F" w:rsidRPr="00A336C3" w:rsidRDefault="0006375F" w:rsidP="0006375F"/>
    <w:p w14:paraId="521EE1A8" w14:textId="77777777" w:rsidR="0006375F" w:rsidRPr="00A336C3" w:rsidRDefault="0006375F" w:rsidP="0006375F">
      <w:r w:rsidRPr="00A336C3">
        <w:br w:type="page"/>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088"/>
      </w:tblGrid>
      <w:tr w:rsidR="0006375F" w:rsidRPr="00A336C3" w14:paraId="2B14FC41" w14:textId="77777777" w:rsidTr="0006375F">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5C3D003" w14:textId="77777777" w:rsidR="0006375F" w:rsidRPr="00A336C3" w:rsidRDefault="0006375F" w:rsidP="0006375F">
            <w:pPr>
              <w:rPr>
                <w:b/>
                <w:sz w:val="22"/>
                <w:szCs w:val="22"/>
                <w:lang w:bidi="hi-IN"/>
              </w:rPr>
            </w:pPr>
            <w:r w:rsidRPr="00A336C3">
              <w:rPr>
                <w:b/>
                <w:sz w:val="22"/>
                <w:szCs w:val="22"/>
                <w:lang w:bidi="hi-IN"/>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40FBEBC" w14:textId="77777777" w:rsidR="0006375F" w:rsidRPr="00A336C3" w:rsidRDefault="0006375F" w:rsidP="0006375F">
            <w:pPr>
              <w:rPr>
                <w:bCs/>
                <w:sz w:val="22"/>
                <w:szCs w:val="22"/>
                <w:lang w:bidi="hi-IN"/>
              </w:rPr>
            </w:pPr>
            <w:r w:rsidRPr="00A336C3">
              <w:rPr>
                <w:bCs/>
                <w:sz w:val="22"/>
                <w:szCs w:val="22"/>
                <w:lang w:bidi="hi-IN"/>
              </w:rPr>
              <w:t>MA1101</w:t>
            </w:r>
          </w:p>
        </w:tc>
      </w:tr>
      <w:tr w:rsidR="0006375F" w:rsidRPr="00A336C3" w14:paraId="2512F20C" w14:textId="77777777" w:rsidTr="0006375F">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5F1E07CD" w14:textId="77777777" w:rsidR="0006375F" w:rsidRPr="00A336C3" w:rsidRDefault="0006375F" w:rsidP="0006375F">
            <w:pPr>
              <w:rPr>
                <w:b/>
                <w:sz w:val="22"/>
                <w:szCs w:val="22"/>
                <w:lang w:bidi="hi-IN"/>
              </w:rPr>
            </w:pPr>
            <w:r w:rsidRPr="00A336C3">
              <w:rPr>
                <w:b/>
                <w:sz w:val="22"/>
                <w:szCs w:val="22"/>
                <w:lang w:bidi="hi-IN"/>
              </w:rPr>
              <w:t>Course Credit</w:t>
            </w:r>
          </w:p>
          <w:p w14:paraId="1E1E3A89" w14:textId="77777777" w:rsidR="0006375F" w:rsidRPr="00A336C3" w:rsidRDefault="0006375F" w:rsidP="0006375F">
            <w:pPr>
              <w:rPr>
                <w:b/>
                <w:sz w:val="22"/>
                <w:szCs w:val="22"/>
                <w:lang w:bidi="hi-IN"/>
              </w:rPr>
            </w:pPr>
            <w:r w:rsidRPr="00A336C3">
              <w:rPr>
                <w:b/>
                <w:sz w:val="22"/>
                <w:szCs w:val="22"/>
                <w:lang w:bidi="hi-IN"/>
              </w:rPr>
              <w:t xml:space="preserve">(L-T-P-C)                 </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B8654D" w14:textId="77777777" w:rsidR="0006375F" w:rsidRPr="00A336C3" w:rsidRDefault="0006375F" w:rsidP="0006375F">
            <w:pPr>
              <w:rPr>
                <w:bCs/>
                <w:sz w:val="22"/>
                <w:szCs w:val="22"/>
                <w:lang w:bidi="hi-IN"/>
              </w:rPr>
            </w:pPr>
            <w:r w:rsidRPr="00A336C3">
              <w:rPr>
                <w:bCs/>
                <w:sz w:val="22"/>
                <w:szCs w:val="22"/>
                <w:lang w:bidi="hi-IN"/>
              </w:rPr>
              <w:t>3-1-0-4</w:t>
            </w:r>
          </w:p>
        </w:tc>
      </w:tr>
      <w:tr w:rsidR="0006375F" w:rsidRPr="00A336C3" w14:paraId="64EDC594" w14:textId="77777777" w:rsidTr="0006375F">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62DC7D3D" w14:textId="77777777" w:rsidR="0006375F" w:rsidRPr="00A336C3" w:rsidRDefault="0006375F" w:rsidP="0006375F">
            <w:pPr>
              <w:rPr>
                <w:b/>
                <w:sz w:val="22"/>
                <w:szCs w:val="22"/>
                <w:lang w:bidi="hi-IN"/>
              </w:rPr>
            </w:pPr>
            <w:r w:rsidRPr="00A336C3">
              <w:rPr>
                <w:b/>
                <w:sz w:val="22"/>
                <w:szCs w:val="22"/>
                <w:lang w:bidi="hi-IN"/>
              </w:rPr>
              <w:t xml:space="preserve">Course Title                   </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D86EB" w14:textId="77777777" w:rsidR="0006375F" w:rsidRPr="00A336C3" w:rsidRDefault="0006375F" w:rsidP="0006375F">
            <w:pPr>
              <w:rPr>
                <w:sz w:val="22"/>
                <w:szCs w:val="22"/>
                <w:lang w:bidi="hi-IN"/>
              </w:rPr>
            </w:pPr>
            <w:r w:rsidRPr="00A336C3">
              <w:rPr>
                <w:sz w:val="22"/>
                <w:szCs w:val="22"/>
              </w:rPr>
              <w:t>Calculus and Linear Algebra</w:t>
            </w:r>
          </w:p>
        </w:tc>
      </w:tr>
      <w:tr w:rsidR="0006375F" w:rsidRPr="00A336C3" w14:paraId="460CC8E4" w14:textId="77777777" w:rsidTr="0006375F">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0C1A14D" w14:textId="77777777" w:rsidR="0006375F" w:rsidRPr="00A336C3" w:rsidRDefault="0006375F" w:rsidP="0006375F">
            <w:pPr>
              <w:rPr>
                <w:b/>
                <w:sz w:val="22"/>
                <w:szCs w:val="22"/>
                <w:lang w:bidi="hi-IN"/>
              </w:rPr>
            </w:pPr>
            <w:r w:rsidRPr="00A336C3">
              <w:rPr>
                <w:b/>
                <w:sz w:val="22"/>
                <w:szCs w:val="22"/>
                <w:lang w:bidi="hi-IN"/>
              </w:rPr>
              <w:t xml:space="preserve">Learning Mode            </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6F55B4FA" w14:textId="77777777" w:rsidR="0006375F" w:rsidRPr="00A336C3" w:rsidRDefault="0006375F" w:rsidP="0006375F">
            <w:pPr>
              <w:rPr>
                <w:bCs/>
                <w:sz w:val="22"/>
                <w:szCs w:val="22"/>
                <w:lang w:bidi="hi-IN"/>
              </w:rPr>
            </w:pPr>
            <w:r w:rsidRPr="00A336C3">
              <w:rPr>
                <w:bCs/>
                <w:sz w:val="22"/>
                <w:szCs w:val="22"/>
                <w:lang w:bidi="hi-IN"/>
              </w:rPr>
              <w:t>Lectures and Tutorials</w:t>
            </w:r>
          </w:p>
        </w:tc>
      </w:tr>
      <w:tr w:rsidR="0006375F" w:rsidRPr="00A336C3" w14:paraId="5D9ECB89" w14:textId="77777777" w:rsidTr="0006375F">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383A638" w14:textId="77777777" w:rsidR="0006375F" w:rsidRPr="00A336C3" w:rsidRDefault="0006375F" w:rsidP="0006375F">
            <w:pPr>
              <w:rPr>
                <w:b/>
                <w:sz w:val="22"/>
                <w:szCs w:val="22"/>
                <w:lang w:bidi="hi-IN"/>
              </w:rPr>
            </w:pPr>
            <w:r w:rsidRPr="00A336C3">
              <w:rPr>
                <w:b/>
                <w:sz w:val="22"/>
                <w:szCs w:val="22"/>
                <w:lang w:bidi="hi-IN"/>
              </w:rPr>
              <w:t xml:space="preserve">Learning Objectives </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1C8CB8EB" w14:textId="77777777" w:rsidR="0006375F" w:rsidRPr="00A336C3" w:rsidRDefault="0006375F" w:rsidP="0006375F">
            <w:pPr>
              <w:jc w:val="both"/>
              <w:rPr>
                <w:bCs/>
                <w:sz w:val="22"/>
                <w:szCs w:val="22"/>
                <w:lang w:bidi="hi-IN"/>
              </w:rPr>
            </w:pPr>
            <w:r w:rsidRPr="00A336C3">
              <w:rPr>
                <w:bCs/>
                <w:sz w:val="22"/>
                <w:szCs w:val="22"/>
                <w:lang w:bidi="hi-IN"/>
              </w:rPr>
              <w:t>To provide the essential knowledge of basic tools of Differential Calculus, Integral Calculus, Vector spaces and Matrix Algebra.</w:t>
            </w:r>
          </w:p>
        </w:tc>
      </w:tr>
      <w:tr w:rsidR="0006375F" w:rsidRPr="00A336C3" w14:paraId="75EFE95B" w14:textId="77777777" w:rsidTr="0006375F">
        <w:trPr>
          <w:trHeight w:val="692"/>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FF34181" w14:textId="77777777" w:rsidR="0006375F" w:rsidRPr="00A336C3" w:rsidRDefault="0006375F" w:rsidP="0006375F">
            <w:pPr>
              <w:rPr>
                <w:b/>
                <w:sz w:val="22"/>
                <w:szCs w:val="22"/>
                <w:lang w:bidi="hi-IN"/>
              </w:rPr>
            </w:pPr>
            <w:r w:rsidRPr="00A336C3">
              <w:rPr>
                <w:b/>
                <w:sz w:val="22"/>
                <w:szCs w:val="22"/>
                <w:lang w:bidi="hi-IN"/>
              </w:rPr>
              <w:t xml:space="preserve">Course Description     </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2224B992" w14:textId="77777777" w:rsidR="0006375F" w:rsidRPr="00A336C3" w:rsidRDefault="0006375F" w:rsidP="0006375F">
            <w:pPr>
              <w:pStyle w:val="Default"/>
              <w:jc w:val="both"/>
              <w:rPr>
                <w:bCs/>
                <w:color w:val="auto"/>
                <w:sz w:val="22"/>
                <w:szCs w:val="22"/>
              </w:rPr>
            </w:pPr>
            <w:r w:rsidRPr="00A336C3">
              <w:rPr>
                <w:bCs/>
                <w:color w:val="auto"/>
                <w:sz w:val="22"/>
                <w:szCs w:val="22"/>
              </w:rPr>
              <w:t>This course provides a foundation for Calculus and Linear Algebra. Topics related to properties of single and two variable functions along with their applications will be discussed. In addition fundamentals of linear algebra and matrix theory with applications will also be discussed.</w:t>
            </w:r>
          </w:p>
        </w:tc>
      </w:tr>
      <w:tr w:rsidR="0006375F" w:rsidRPr="00A336C3" w14:paraId="1E2DA2EF" w14:textId="77777777" w:rsidTr="0006375F">
        <w:trPr>
          <w:trHeight w:val="183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FD847AA" w14:textId="77777777" w:rsidR="0006375F" w:rsidRPr="00A336C3" w:rsidRDefault="0006375F" w:rsidP="0006375F">
            <w:pPr>
              <w:rPr>
                <w:b/>
                <w:sz w:val="22"/>
                <w:szCs w:val="22"/>
                <w:lang w:bidi="hi-IN"/>
              </w:rPr>
            </w:pPr>
            <w:r w:rsidRPr="00A336C3">
              <w:rPr>
                <w:b/>
                <w:sz w:val="22"/>
                <w:szCs w:val="22"/>
                <w:lang w:bidi="hi-IN"/>
              </w:rPr>
              <w:t xml:space="preserve">Course Content          </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7742051E" w14:textId="77777777" w:rsidR="0006375F" w:rsidRPr="00A336C3" w:rsidRDefault="0006375F" w:rsidP="0006375F">
            <w:pPr>
              <w:pStyle w:val="Default"/>
              <w:jc w:val="both"/>
              <w:rPr>
                <w:bCs/>
                <w:color w:val="auto"/>
                <w:sz w:val="22"/>
                <w:szCs w:val="22"/>
              </w:rPr>
            </w:pPr>
            <w:r w:rsidRPr="00A336C3">
              <w:rPr>
                <w:b/>
                <w:bCs/>
                <w:color w:val="auto"/>
                <w:sz w:val="22"/>
                <w:szCs w:val="22"/>
              </w:rPr>
              <w:t>Differential Calculus (12 Lectures)</w:t>
            </w:r>
            <w:r w:rsidRPr="00A336C3">
              <w:rPr>
                <w:bCs/>
                <w:color w:val="auto"/>
                <w:sz w:val="22"/>
                <w:szCs w:val="22"/>
              </w:rPr>
              <w:t>: Limit and continuity of one variable function (including ε-δ definition). Limit, continuity and differentiability of functions of two variables, Tangent plane and normal, Change of variables, chain rule, Jacobians, Taylor’s Theorem for two variables, Extrema of functions of two or more variables, Lagrange’s method of undetermined multipliers.</w:t>
            </w:r>
          </w:p>
          <w:p w14:paraId="3ACB513A" w14:textId="77777777" w:rsidR="0006375F" w:rsidRPr="00A336C3" w:rsidRDefault="0006375F" w:rsidP="0006375F">
            <w:pPr>
              <w:pStyle w:val="Default"/>
              <w:jc w:val="both"/>
              <w:rPr>
                <w:bCs/>
                <w:color w:val="auto"/>
                <w:sz w:val="22"/>
                <w:szCs w:val="22"/>
              </w:rPr>
            </w:pPr>
            <w:r w:rsidRPr="00A336C3">
              <w:rPr>
                <w:b/>
                <w:bCs/>
                <w:color w:val="auto"/>
                <w:sz w:val="22"/>
                <w:szCs w:val="22"/>
              </w:rPr>
              <w:t>Integral Calculus (10 Lectures)</w:t>
            </w:r>
            <w:r w:rsidRPr="00A336C3">
              <w:rPr>
                <w:bCs/>
                <w:color w:val="auto"/>
                <w:sz w:val="22"/>
                <w:szCs w:val="22"/>
              </w:rPr>
              <w:t xml:space="preserve">: Riemann integral for one variable functions, Double and Triple integrals, Change of order of integration. Change of variables, Applications of Multiple integrals such as surface area and volume. </w:t>
            </w:r>
          </w:p>
          <w:p w14:paraId="24F7E554" w14:textId="77777777" w:rsidR="0006375F" w:rsidRPr="00A336C3" w:rsidRDefault="0006375F" w:rsidP="0006375F">
            <w:pPr>
              <w:pStyle w:val="Default"/>
              <w:jc w:val="both"/>
              <w:rPr>
                <w:bCs/>
                <w:strike/>
                <w:color w:val="auto"/>
                <w:sz w:val="22"/>
                <w:szCs w:val="22"/>
              </w:rPr>
            </w:pPr>
            <w:r w:rsidRPr="00A336C3">
              <w:rPr>
                <w:b/>
                <w:bCs/>
                <w:color w:val="auto"/>
                <w:sz w:val="22"/>
                <w:szCs w:val="22"/>
              </w:rPr>
              <w:t>Vector Spaces (12 Lectures)</w:t>
            </w:r>
            <w:r w:rsidRPr="00A336C3">
              <w:rPr>
                <w:bCs/>
                <w:color w:val="auto"/>
                <w:sz w:val="22"/>
                <w:szCs w:val="22"/>
              </w:rPr>
              <w:t xml:space="preserve">: Vector spaces (over the field of real numbers), subspaces, spanning set, linear independence, basis and dimension. Linear transformations, range and null space, rank-nullity theorem, matrix of a linear transformation. </w:t>
            </w:r>
          </w:p>
          <w:p w14:paraId="55259763" w14:textId="77777777" w:rsidR="0006375F" w:rsidRPr="00A336C3" w:rsidRDefault="0006375F" w:rsidP="0006375F">
            <w:pPr>
              <w:pStyle w:val="Default"/>
              <w:jc w:val="both"/>
              <w:rPr>
                <w:bCs/>
                <w:color w:val="auto"/>
                <w:sz w:val="22"/>
                <w:szCs w:val="22"/>
              </w:rPr>
            </w:pPr>
            <w:r w:rsidRPr="00A336C3">
              <w:rPr>
                <w:b/>
                <w:bCs/>
                <w:color w:val="auto"/>
                <w:sz w:val="22"/>
                <w:szCs w:val="22"/>
              </w:rPr>
              <w:t>Matrix Algebra (8 Lectures)</w:t>
            </w:r>
            <w:r w:rsidRPr="00A336C3">
              <w:rPr>
                <w:bCs/>
                <w:color w:val="auto"/>
                <w:sz w:val="22"/>
                <w:szCs w:val="22"/>
              </w:rPr>
              <w:t>: Elementary operations and their use in getting the rank, inverse of a matrix and solution of linear simultaneous equations, Orthogonal, symmetric, skew-symmetric, Hermitian, skew-Hermitian, normal and unitary matrices and their elementary properties, Eigenvalues and Eigenvectors of a matrix, Cayley-Hamilton theorem, Diagonalization of a matrix.</w:t>
            </w:r>
          </w:p>
        </w:tc>
      </w:tr>
      <w:tr w:rsidR="0006375F" w:rsidRPr="00A336C3" w14:paraId="79B0368E" w14:textId="77777777" w:rsidTr="0006375F">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57D068DD" w14:textId="77777777" w:rsidR="0006375F" w:rsidRPr="00A336C3" w:rsidRDefault="0006375F" w:rsidP="0006375F">
            <w:pPr>
              <w:rPr>
                <w:b/>
                <w:sz w:val="22"/>
                <w:szCs w:val="22"/>
                <w:lang w:bidi="hi-IN"/>
              </w:rPr>
            </w:pPr>
            <w:r w:rsidRPr="00A336C3">
              <w:rPr>
                <w:b/>
                <w:sz w:val="22"/>
                <w:szCs w:val="22"/>
                <w:lang w:bidi="hi-IN"/>
              </w:rPr>
              <w:t xml:space="preserve">Learning Outcome      </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7153CF68" w14:textId="77777777" w:rsidR="0006375F" w:rsidRPr="00A336C3" w:rsidRDefault="0006375F" w:rsidP="0006375F">
            <w:pPr>
              <w:autoSpaceDE w:val="0"/>
              <w:autoSpaceDN w:val="0"/>
              <w:adjustRightInd w:val="0"/>
              <w:rPr>
                <w:bCs/>
                <w:sz w:val="22"/>
                <w:szCs w:val="22"/>
                <w:lang w:bidi="hi-IN"/>
              </w:rPr>
            </w:pPr>
            <w:r w:rsidRPr="00A336C3">
              <w:rPr>
                <w:bCs/>
                <w:sz w:val="22"/>
                <w:szCs w:val="22"/>
                <w:lang w:bidi="hi-IN"/>
              </w:rPr>
              <w:t>Students completing this course will be able to:</w:t>
            </w:r>
          </w:p>
          <w:p w14:paraId="3748C2EA" w14:textId="77777777" w:rsidR="0006375F" w:rsidRPr="00A336C3" w:rsidRDefault="0006375F" w:rsidP="0006375F">
            <w:pPr>
              <w:autoSpaceDE w:val="0"/>
              <w:autoSpaceDN w:val="0"/>
              <w:adjustRightInd w:val="0"/>
              <w:rPr>
                <w:bCs/>
                <w:sz w:val="22"/>
                <w:szCs w:val="22"/>
                <w:lang w:bidi="hi-IN"/>
              </w:rPr>
            </w:pPr>
            <w:r w:rsidRPr="00A336C3">
              <w:rPr>
                <w:bCs/>
                <w:sz w:val="22"/>
                <w:szCs w:val="22"/>
                <w:lang w:bidi="hi-IN"/>
              </w:rPr>
              <w:t>1. Understand various properties of functions such as limit, continuity and differentiability.</w:t>
            </w:r>
          </w:p>
          <w:p w14:paraId="7D6A67D7" w14:textId="77777777" w:rsidR="0006375F" w:rsidRPr="00A336C3" w:rsidRDefault="0006375F" w:rsidP="0006375F">
            <w:pPr>
              <w:autoSpaceDE w:val="0"/>
              <w:autoSpaceDN w:val="0"/>
              <w:adjustRightInd w:val="0"/>
              <w:rPr>
                <w:bCs/>
                <w:sz w:val="22"/>
                <w:szCs w:val="22"/>
                <w:lang w:bidi="hi-IN"/>
              </w:rPr>
            </w:pPr>
            <w:r w:rsidRPr="00A336C3">
              <w:rPr>
                <w:bCs/>
                <w:sz w:val="22"/>
                <w:szCs w:val="22"/>
                <w:lang w:bidi="hi-IN"/>
              </w:rPr>
              <w:t>2. Learn about integrations in various dimension and their applications.</w:t>
            </w:r>
          </w:p>
          <w:p w14:paraId="761EA554" w14:textId="77777777" w:rsidR="0006375F" w:rsidRPr="00A336C3" w:rsidRDefault="0006375F" w:rsidP="0006375F">
            <w:pPr>
              <w:autoSpaceDE w:val="0"/>
              <w:autoSpaceDN w:val="0"/>
              <w:adjustRightInd w:val="0"/>
              <w:rPr>
                <w:bCs/>
                <w:sz w:val="22"/>
                <w:szCs w:val="22"/>
                <w:lang w:bidi="hi-IN"/>
              </w:rPr>
            </w:pPr>
            <w:r w:rsidRPr="00A336C3">
              <w:rPr>
                <w:bCs/>
                <w:sz w:val="22"/>
                <w:szCs w:val="22"/>
                <w:lang w:bidi="hi-IN"/>
              </w:rPr>
              <w:t>3. learn about the concept of basis and dimension of a vector space.</w:t>
            </w:r>
          </w:p>
          <w:p w14:paraId="10B97C08" w14:textId="77777777" w:rsidR="0006375F" w:rsidRPr="00A336C3" w:rsidRDefault="0006375F" w:rsidP="0006375F">
            <w:pPr>
              <w:autoSpaceDE w:val="0"/>
              <w:autoSpaceDN w:val="0"/>
              <w:adjustRightInd w:val="0"/>
              <w:rPr>
                <w:bCs/>
                <w:sz w:val="22"/>
                <w:szCs w:val="22"/>
                <w:lang w:bidi="hi-IN"/>
              </w:rPr>
            </w:pPr>
            <w:r w:rsidRPr="00A336C3">
              <w:rPr>
                <w:bCs/>
                <w:sz w:val="22"/>
                <w:szCs w:val="22"/>
                <w:lang w:bidi="hi-IN"/>
              </w:rPr>
              <w:t>4. define Linear Transformations and compute the domain, range, kernel, rank, and nullity of a linear transformation.</w:t>
            </w:r>
          </w:p>
          <w:p w14:paraId="36D803C4" w14:textId="77777777" w:rsidR="0006375F" w:rsidRPr="00A336C3" w:rsidRDefault="0006375F" w:rsidP="0006375F">
            <w:pPr>
              <w:autoSpaceDE w:val="0"/>
              <w:autoSpaceDN w:val="0"/>
              <w:adjustRightInd w:val="0"/>
              <w:rPr>
                <w:bCs/>
                <w:sz w:val="22"/>
                <w:szCs w:val="22"/>
                <w:lang w:bidi="hi-IN"/>
              </w:rPr>
            </w:pPr>
            <w:r w:rsidRPr="00A336C3">
              <w:rPr>
                <w:bCs/>
                <w:sz w:val="22"/>
                <w:szCs w:val="22"/>
                <w:lang w:bidi="hi-IN"/>
              </w:rPr>
              <w:t>5. compute the inverse of an invertible matrix.</w:t>
            </w:r>
          </w:p>
          <w:p w14:paraId="18154D46" w14:textId="77777777" w:rsidR="0006375F" w:rsidRPr="00A336C3" w:rsidRDefault="0006375F" w:rsidP="0006375F">
            <w:pPr>
              <w:autoSpaceDE w:val="0"/>
              <w:autoSpaceDN w:val="0"/>
              <w:adjustRightInd w:val="0"/>
              <w:rPr>
                <w:bCs/>
                <w:sz w:val="22"/>
                <w:szCs w:val="22"/>
                <w:lang w:bidi="hi-IN"/>
              </w:rPr>
            </w:pPr>
            <w:r w:rsidRPr="00A336C3">
              <w:rPr>
                <w:bCs/>
                <w:sz w:val="22"/>
                <w:szCs w:val="22"/>
                <w:lang w:bidi="hi-IN"/>
              </w:rPr>
              <w:t>6. solve the system of linear equations.</w:t>
            </w:r>
          </w:p>
          <w:p w14:paraId="04422C75" w14:textId="77777777" w:rsidR="0006375F" w:rsidRPr="00A336C3" w:rsidRDefault="0006375F" w:rsidP="0006375F">
            <w:pPr>
              <w:autoSpaceDE w:val="0"/>
              <w:autoSpaceDN w:val="0"/>
              <w:adjustRightInd w:val="0"/>
              <w:rPr>
                <w:bCs/>
                <w:sz w:val="22"/>
                <w:szCs w:val="22"/>
                <w:lang w:bidi="hi-IN"/>
              </w:rPr>
            </w:pPr>
            <w:r w:rsidRPr="00A336C3">
              <w:rPr>
                <w:bCs/>
                <w:sz w:val="22"/>
                <w:szCs w:val="22"/>
                <w:lang w:bidi="hi-IN"/>
              </w:rPr>
              <w:t>7. Apply linear algebra concepts to model, solve, and analyze real-world problems.</w:t>
            </w:r>
          </w:p>
        </w:tc>
      </w:tr>
      <w:tr w:rsidR="0006375F" w:rsidRPr="00A336C3" w14:paraId="0B945799" w14:textId="77777777" w:rsidTr="0006375F">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829CC4F" w14:textId="77777777" w:rsidR="0006375F" w:rsidRPr="00A336C3" w:rsidRDefault="0006375F" w:rsidP="0006375F">
            <w:pPr>
              <w:rPr>
                <w:b/>
                <w:sz w:val="22"/>
                <w:szCs w:val="22"/>
                <w:lang w:bidi="hi-IN"/>
              </w:rPr>
            </w:pPr>
            <w:r w:rsidRPr="00A336C3">
              <w:rPr>
                <w:b/>
                <w:sz w:val="22"/>
                <w:szCs w:val="22"/>
                <w:lang w:bidi="hi-IN"/>
              </w:rPr>
              <w:t>Assessment Method</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768FF419" w14:textId="77777777" w:rsidR="0006375F" w:rsidRPr="00A336C3" w:rsidRDefault="0006375F" w:rsidP="0006375F">
            <w:pPr>
              <w:rPr>
                <w:bCs/>
                <w:sz w:val="22"/>
                <w:szCs w:val="22"/>
                <w:lang w:bidi="hi-IN"/>
              </w:rPr>
            </w:pPr>
            <w:r w:rsidRPr="00A336C3">
              <w:rPr>
                <w:bCs/>
                <w:sz w:val="22"/>
                <w:szCs w:val="22"/>
                <w:lang w:bidi="hi-IN"/>
              </w:rPr>
              <w:t>Quiz /Assignment/ MSE / ESE</w:t>
            </w:r>
          </w:p>
        </w:tc>
      </w:tr>
    </w:tbl>
    <w:p w14:paraId="54F14D71" w14:textId="77777777" w:rsidR="0006375F" w:rsidRPr="00A336C3" w:rsidRDefault="0006375F" w:rsidP="0006375F">
      <w:pPr>
        <w:rPr>
          <w:b/>
          <w:sz w:val="22"/>
          <w:szCs w:val="22"/>
        </w:rPr>
      </w:pPr>
    </w:p>
    <w:p w14:paraId="4834BF1E" w14:textId="77777777" w:rsidR="0006375F" w:rsidRPr="00A336C3" w:rsidRDefault="0006375F" w:rsidP="0006375F">
      <w:pPr>
        <w:rPr>
          <w:b/>
          <w:sz w:val="22"/>
          <w:szCs w:val="22"/>
        </w:rPr>
      </w:pPr>
      <w:r w:rsidRPr="00A336C3">
        <w:rPr>
          <w:b/>
          <w:sz w:val="22"/>
          <w:szCs w:val="22"/>
        </w:rPr>
        <w:t>Textbooks:</w:t>
      </w:r>
    </w:p>
    <w:p w14:paraId="2A94BE49" w14:textId="77777777" w:rsidR="0006375F" w:rsidRPr="00A336C3" w:rsidRDefault="0006375F" w:rsidP="00530780">
      <w:pPr>
        <w:pStyle w:val="ListParagraph"/>
        <w:numPr>
          <w:ilvl w:val="0"/>
          <w:numId w:val="76"/>
        </w:numPr>
        <w:spacing w:after="0" w:line="240" w:lineRule="auto"/>
        <w:rPr>
          <w:rFonts w:ascii="Times New Roman" w:hAnsi="Times New Roman" w:cs="Times New Roman"/>
          <w:szCs w:val="22"/>
        </w:rPr>
      </w:pPr>
      <w:r w:rsidRPr="00A336C3">
        <w:rPr>
          <w:rFonts w:ascii="Times New Roman" w:hAnsi="Times New Roman" w:cs="Times New Roman"/>
          <w:szCs w:val="22"/>
        </w:rPr>
        <w:t>Thomas, G. B., Hass, J., Heil, C. and Weir M. D., “Thomas’ Calculus”, 14th Ed., Pearson Education, 2018</w:t>
      </w:r>
    </w:p>
    <w:p w14:paraId="2754CEF0" w14:textId="77777777" w:rsidR="0006375F" w:rsidRPr="00A336C3" w:rsidRDefault="0006375F" w:rsidP="00530780">
      <w:pPr>
        <w:pStyle w:val="ListParagraph"/>
        <w:numPr>
          <w:ilvl w:val="0"/>
          <w:numId w:val="76"/>
        </w:numPr>
        <w:spacing w:after="0" w:line="240" w:lineRule="auto"/>
        <w:rPr>
          <w:rFonts w:ascii="Times New Roman" w:hAnsi="Times New Roman" w:cs="Times New Roman"/>
          <w:szCs w:val="22"/>
        </w:rPr>
      </w:pPr>
      <w:proofErr w:type="spellStart"/>
      <w:r w:rsidRPr="00A336C3">
        <w:rPr>
          <w:rFonts w:ascii="Times New Roman" w:hAnsi="Times New Roman" w:cs="Times New Roman"/>
          <w:szCs w:val="22"/>
        </w:rPr>
        <w:t>Kreyszig</w:t>
      </w:r>
      <w:proofErr w:type="spellEnd"/>
      <w:r w:rsidRPr="00A336C3">
        <w:rPr>
          <w:rFonts w:ascii="Times New Roman" w:hAnsi="Times New Roman" w:cs="Times New Roman"/>
          <w:szCs w:val="22"/>
        </w:rPr>
        <w:t>, E., “Advanced Engineering Mathematics”, 10th Ed., Wiley India Pvt. Ltd, 2015</w:t>
      </w:r>
    </w:p>
    <w:p w14:paraId="7B938D8C" w14:textId="77777777" w:rsidR="0006375F" w:rsidRPr="00A336C3" w:rsidRDefault="0006375F" w:rsidP="0006375F">
      <w:pPr>
        <w:pStyle w:val="ListParagraph"/>
        <w:spacing w:after="0" w:line="240" w:lineRule="auto"/>
        <w:ind w:left="0"/>
        <w:rPr>
          <w:rFonts w:ascii="Times New Roman" w:hAnsi="Times New Roman" w:cs="Times New Roman"/>
          <w:b/>
          <w:szCs w:val="22"/>
        </w:rPr>
      </w:pPr>
    </w:p>
    <w:p w14:paraId="66AA352F" w14:textId="77777777" w:rsidR="0006375F" w:rsidRPr="00A336C3" w:rsidRDefault="0006375F" w:rsidP="0006375F">
      <w:pPr>
        <w:pStyle w:val="ListParagraph"/>
        <w:spacing w:after="0" w:line="240" w:lineRule="auto"/>
        <w:ind w:left="0"/>
        <w:rPr>
          <w:rFonts w:ascii="Times New Roman" w:hAnsi="Times New Roman" w:cs="Times New Roman"/>
          <w:b/>
          <w:szCs w:val="22"/>
        </w:rPr>
      </w:pPr>
      <w:r w:rsidRPr="00A336C3">
        <w:rPr>
          <w:rFonts w:ascii="Times New Roman" w:hAnsi="Times New Roman" w:cs="Times New Roman"/>
          <w:b/>
          <w:szCs w:val="22"/>
        </w:rPr>
        <w:t>Reference Books:</w:t>
      </w:r>
    </w:p>
    <w:p w14:paraId="2AC739B2" w14:textId="77777777" w:rsidR="0006375F" w:rsidRPr="00A336C3" w:rsidRDefault="0006375F" w:rsidP="00530780">
      <w:pPr>
        <w:pStyle w:val="ListParagraph"/>
        <w:numPr>
          <w:ilvl w:val="0"/>
          <w:numId w:val="77"/>
        </w:numPr>
        <w:spacing w:after="0" w:line="240" w:lineRule="auto"/>
        <w:rPr>
          <w:rFonts w:ascii="Times New Roman" w:hAnsi="Times New Roman" w:cs="Times New Roman"/>
          <w:szCs w:val="22"/>
        </w:rPr>
      </w:pPr>
      <w:r w:rsidRPr="00A336C3">
        <w:rPr>
          <w:rFonts w:ascii="Times New Roman" w:hAnsi="Times New Roman" w:cs="Times New Roman"/>
          <w:szCs w:val="22"/>
        </w:rPr>
        <w:t xml:space="preserve">Jain, R. K. and </w:t>
      </w:r>
      <w:proofErr w:type="spellStart"/>
      <w:r w:rsidRPr="00A336C3">
        <w:rPr>
          <w:rFonts w:ascii="Times New Roman" w:hAnsi="Times New Roman" w:cs="Times New Roman"/>
          <w:szCs w:val="22"/>
        </w:rPr>
        <w:t>Iyenger</w:t>
      </w:r>
      <w:proofErr w:type="spellEnd"/>
      <w:r w:rsidRPr="00A336C3">
        <w:rPr>
          <w:rFonts w:ascii="Times New Roman" w:hAnsi="Times New Roman" w:cs="Times New Roman"/>
          <w:szCs w:val="22"/>
        </w:rPr>
        <w:t>, S. R. K., “Advanced Engineering Mathematics”, 5</w:t>
      </w:r>
      <w:r w:rsidRPr="00A336C3">
        <w:rPr>
          <w:rFonts w:ascii="Times New Roman" w:hAnsi="Times New Roman" w:cs="Times New Roman"/>
          <w:szCs w:val="22"/>
          <w:vertAlign w:val="superscript"/>
        </w:rPr>
        <w:t>th</w:t>
      </w:r>
      <w:r w:rsidRPr="00A336C3">
        <w:rPr>
          <w:rFonts w:ascii="Times New Roman" w:hAnsi="Times New Roman" w:cs="Times New Roman"/>
          <w:szCs w:val="22"/>
        </w:rPr>
        <w:t xml:space="preserve"> Ed., </w:t>
      </w:r>
      <w:proofErr w:type="spellStart"/>
      <w:r w:rsidRPr="00A336C3">
        <w:rPr>
          <w:rFonts w:ascii="Times New Roman" w:hAnsi="Times New Roman" w:cs="Times New Roman"/>
          <w:szCs w:val="22"/>
        </w:rPr>
        <w:t>Narosa</w:t>
      </w:r>
      <w:proofErr w:type="spellEnd"/>
      <w:r w:rsidRPr="00A336C3">
        <w:rPr>
          <w:rFonts w:ascii="Times New Roman" w:hAnsi="Times New Roman" w:cs="Times New Roman"/>
          <w:szCs w:val="22"/>
        </w:rPr>
        <w:t xml:space="preserve"> Publishing House, 2017</w:t>
      </w:r>
    </w:p>
    <w:p w14:paraId="37FD318A" w14:textId="77777777" w:rsidR="0006375F" w:rsidRPr="00A336C3" w:rsidRDefault="0006375F" w:rsidP="00530780">
      <w:pPr>
        <w:pStyle w:val="ListParagraph"/>
        <w:numPr>
          <w:ilvl w:val="0"/>
          <w:numId w:val="77"/>
        </w:numPr>
        <w:spacing w:after="0" w:line="240" w:lineRule="auto"/>
        <w:rPr>
          <w:rFonts w:ascii="Times New Roman" w:hAnsi="Times New Roman" w:cs="Times New Roman"/>
          <w:szCs w:val="22"/>
        </w:rPr>
      </w:pPr>
      <w:proofErr w:type="spellStart"/>
      <w:r w:rsidRPr="00A336C3">
        <w:rPr>
          <w:rFonts w:ascii="Times New Roman" w:hAnsi="Times New Roman" w:cs="Times New Roman"/>
          <w:szCs w:val="22"/>
        </w:rPr>
        <w:t>Axler</w:t>
      </w:r>
      <w:proofErr w:type="spellEnd"/>
      <w:r w:rsidRPr="00A336C3">
        <w:rPr>
          <w:rFonts w:ascii="Times New Roman" w:hAnsi="Times New Roman" w:cs="Times New Roman"/>
          <w:szCs w:val="22"/>
        </w:rPr>
        <w:t>, S., “Linear Algebra Done Right”, 3rd Ed., Springer Nature, 2015</w:t>
      </w:r>
    </w:p>
    <w:p w14:paraId="076246BD" w14:textId="77777777" w:rsidR="0006375F" w:rsidRPr="00A336C3" w:rsidRDefault="0006375F" w:rsidP="00530780">
      <w:pPr>
        <w:pStyle w:val="ListParagraph"/>
        <w:numPr>
          <w:ilvl w:val="0"/>
          <w:numId w:val="77"/>
        </w:numPr>
        <w:spacing w:after="0" w:line="240" w:lineRule="auto"/>
        <w:rPr>
          <w:rFonts w:ascii="Times New Roman" w:hAnsi="Times New Roman" w:cs="Times New Roman"/>
          <w:szCs w:val="22"/>
        </w:rPr>
      </w:pPr>
      <w:r w:rsidRPr="00A336C3">
        <w:rPr>
          <w:rFonts w:ascii="Times New Roman" w:hAnsi="Times New Roman" w:cs="Times New Roman"/>
          <w:szCs w:val="22"/>
        </w:rPr>
        <w:t>Strang, G., “Linear Algebra and Its Applications” 4th Ed., Cengage India Private Limited, 2005</w:t>
      </w:r>
    </w:p>
    <w:p w14:paraId="60407EB3" w14:textId="77777777" w:rsidR="0006375F" w:rsidRPr="00A336C3" w:rsidRDefault="0006375F" w:rsidP="0006375F">
      <w:pPr>
        <w:rPr>
          <w:sz w:val="22"/>
          <w:szCs w:val="22"/>
        </w:rPr>
      </w:pPr>
      <w:r w:rsidRPr="00A336C3">
        <w:rPr>
          <w:sz w:val="22"/>
          <w:szCs w:val="22"/>
        </w:rPr>
        <w:br w:type="page"/>
      </w:r>
    </w:p>
    <w:tbl>
      <w:tblPr>
        <w:tblStyle w:val="TableGrid"/>
        <w:tblW w:w="9484" w:type="dxa"/>
        <w:tblInd w:w="-275" w:type="dxa"/>
        <w:tblLook w:val="04A0" w:firstRow="1" w:lastRow="0" w:firstColumn="1" w:lastColumn="0" w:noHBand="0" w:noVBand="1"/>
      </w:tblPr>
      <w:tblGrid>
        <w:gridCol w:w="2430"/>
        <w:gridCol w:w="7054"/>
      </w:tblGrid>
      <w:tr w:rsidR="0006375F" w:rsidRPr="00A336C3" w14:paraId="400C04E0" w14:textId="77777777" w:rsidTr="0006375F">
        <w:trPr>
          <w:trHeight w:val="299"/>
        </w:trPr>
        <w:tc>
          <w:tcPr>
            <w:tcW w:w="2430" w:type="dxa"/>
          </w:tcPr>
          <w:p w14:paraId="25498227" w14:textId="77777777" w:rsidR="0006375F" w:rsidRPr="00A336C3" w:rsidRDefault="0006375F" w:rsidP="0006375F">
            <w:pPr>
              <w:pStyle w:val="NormalWeb"/>
              <w:spacing w:before="0" w:beforeAutospacing="0" w:after="0" w:afterAutospacing="0"/>
              <w:ind w:left="140" w:right="140"/>
              <w:jc w:val="both"/>
              <w:rPr>
                <w:sz w:val="22"/>
                <w:szCs w:val="22"/>
              </w:rPr>
            </w:pPr>
            <w:r w:rsidRPr="00A336C3">
              <w:rPr>
                <w:b/>
                <w:sz w:val="22"/>
                <w:szCs w:val="22"/>
                <w:u w:val="single"/>
              </w:rPr>
              <w:lastRenderedPageBreak/>
              <w:br w:type="page"/>
            </w:r>
            <w:r w:rsidRPr="00A336C3">
              <w:rPr>
                <w:sz w:val="22"/>
                <w:szCs w:val="22"/>
              </w:rPr>
              <w:t>Course Number</w:t>
            </w:r>
          </w:p>
        </w:tc>
        <w:tc>
          <w:tcPr>
            <w:tcW w:w="7054" w:type="dxa"/>
          </w:tcPr>
          <w:p w14:paraId="1012E5F1" w14:textId="77777777" w:rsidR="0006375F" w:rsidRPr="00A336C3" w:rsidRDefault="0006375F" w:rsidP="0006375F">
            <w:pPr>
              <w:jc w:val="both"/>
              <w:rPr>
                <w:sz w:val="22"/>
                <w:szCs w:val="22"/>
              </w:rPr>
            </w:pPr>
            <w:r w:rsidRPr="00A336C3">
              <w:rPr>
                <w:sz w:val="22"/>
                <w:szCs w:val="22"/>
              </w:rPr>
              <w:t>CS1101</w:t>
            </w:r>
          </w:p>
        </w:tc>
      </w:tr>
      <w:tr w:rsidR="0006375F" w:rsidRPr="00A336C3" w14:paraId="7517A570" w14:textId="77777777" w:rsidTr="0006375F">
        <w:tc>
          <w:tcPr>
            <w:tcW w:w="2430" w:type="dxa"/>
          </w:tcPr>
          <w:p w14:paraId="2823D34D" w14:textId="77777777" w:rsidR="0006375F" w:rsidRPr="00A336C3" w:rsidRDefault="0006375F" w:rsidP="0006375F">
            <w:pPr>
              <w:pStyle w:val="NormalWeb"/>
              <w:spacing w:before="0" w:beforeAutospacing="0" w:after="0" w:afterAutospacing="0"/>
              <w:ind w:left="140" w:right="140"/>
              <w:jc w:val="both"/>
              <w:rPr>
                <w:sz w:val="22"/>
                <w:szCs w:val="22"/>
              </w:rPr>
            </w:pPr>
            <w:r w:rsidRPr="00A336C3">
              <w:rPr>
                <w:sz w:val="22"/>
                <w:szCs w:val="22"/>
              </w:rPr>
              <w:t>Course Credit</w:t>
            </w:r>
          </w:p>
        </w:tc>
        <w:tc>
          <w:tcPr>
            <w:tcW w:w="7054" w:type="dxa"/>
          </w:tcPr>
          <w:p w14:paraId="016E0738" w14:textId="77777777" w:rsidR="0006375F" w:rsidRPr="00A336C3" w:rsidRDefault="0006375F" w:rsidP="0006375F">
            <w:pPr>
              <w:jc w:val="both"/>
              <w:rPr>
                <w:sz w:val="22"/>
                <w:szCs w:val="22"/>
              </w:rPr>
            </w:pPr>
            <w:r w:rsidRPr="00A336C3">
              <w:rPr>
                <w:sz w:val="22"/>
                <w:szCs w:val="22"/>
              </w:rPr>
              <w:t>3-0-3-4.5</w:t>
            </w:r>
          </w:p>
        </w:tc>
      </w:tr>
      <w:tr w:rsidR="0006375F" w:rsidRPr="00A336C3" w14:paraId="1719FCC1" w14:textId="77777777" w:rsidTr="0006375F">
        <w:tc>
          <w:tcPr>
            <w:tcW w:w="2430" w:type="dxa"/>
          </w:tcPr>
          <w:p w14:paraId="2732BF70" w14:textId="77777777" w:rsidR="0006375F" w:rsidRPr="00A336C3" w:rsidRDefault="0006375F" w:rsidP="0006375F">
            <w:pPr>
              <w:pStyle w:val="NormalWeb"/>
              <w:spacing w:before="0" w:beforeAutospacing="0" w:after="0" w:afterAutospacing="0"/>
              <w:ind w:left="140" w:right="140"/>
              <w:jc w:val="both"/>
              <w:rPr>
                <w:sz w:val="22"/>
                <w:szCs w:val="22"/>
              </w:rPr>
            </w:pPr>
            <w:r w:rsidRPr="00A336C3">
              <w:rPr>
                <w:sz w:val="22"/>
                <w:szCs w:val="22"/>
              </w:rPr>
              <w:t>Course Title</w:t>
            </w:r>
          </w:p>
        </w:tc>
        <w:tc>
          <w:tcPr>
            <w:tcW w:w="7054" w:type="dxa"/>
          </w:tcPr>
          <w:p w14:paraId="60E6F38B" w14:textId="77777777" w:rsidR="0006375F" w:rsidRPr="00A336C3" w:rsidRDefault="0006375F" w:rsidP="0006375F">
            <w:pPr>
              <w:pStyle w:val="NormalWeb"/>
              <w:spacing w:before="0" w:beforeAutospacing="0" w:after="0" w:afterAutospacing="0"/>
              <w:ind w:right="140"/>
              <w:jc w:val="both"/>
              <w:rPr>
                <w:b/>
                <w:bCs/>
                <w:sz w:val="22"/>
                <w:szCs w:val="22"/>
              </w:rPr>
            </w:pPr>
            <w:r w:rsidRPr="00A336C3">
              <w:rPr>
                <w:b/>
                <w:bCs/>
                <w:sz w:val="22"/>
                <w:szCs w:val="22"/>
              </w:rPr>
              <w:t>Foundations of Programming</w:t>
            </w:r>
          </w:p>
        </w:tc>
      </w:tr>
      <w:tr w:rsidR="0006375F" w:rsidRPr="00A336C3" w14:paraId="15BF3A5B" w14:textId="77777777" w:rsidTr="0006375F">
        <w:tc>
          <w:tcPr>
            <w:tcW w:w="2430" w:type="dxa"/>
          </w:tcPr>
          <w:p w14:paraId="5B02491C" w14:textId="77777777" w:rsidR="0006375F" w:rsidRPr="00A336C3" w:rsidRDefault="0006375F" w:rsidP="0006375F">
            <w:pPr>
              <w:pStyle w:val="NormalWeb"/>
              <w:spacing w:before="0" w:beforeAutospacing="0" w:after="0" w:afterAutospacing="0"/>
              <w:ind w:left="140" w:right="140"/>
              <w:jc w:val="both"/>
              <w:rPr>
                <w:sz w:val="22"/>
                <w:szCs w:val="22"/>
              </w:rPr>
            </w:pPr>
            <w:r w:rsidRPr="00A336C3">
              <w:rPr>
                <w:sz w:val="22"/>
                <w:szCs w:val="22"/>
              </w:rPr>
              <w:t>Learning Mode</w:t>
            </w:r>
          </w:p>
        </w:tc>
        <w:tc>
          <w:tcPr>
            <w:tcW w:w="7054" w:type="dxa"/>
          </w:tcPr>
          <w:p w14:paraId="01BB9E94" w14:textId="77777777" w:rsidR="0006375F" w:rsidRPr="00A336C3" w:rsidRDefault="0006375F" w:rsidP="0006375F">
            <w:pPr>
              <w:pStyle w:val="NormalWeb"/>
              <w:spacing w:before="0" w:beforeAutospacing="0" w:after="0" w:afterAutospacing="0"/>
              <w:ind w:right="140"/>
              <w:jc w:val="both"/>
              <w:rPr>
                <w:sz w:val="22"/>
                <w:szCs w:val="22"/>
              </w:rPr>
            </w:pPr>
            <w:r w:rsidRPr="00A336C3">
              <w:rPr>
                <w:sz w:val="22"/>
                <w:szCs w:val="22"/>
              </w:rPr>
              <w:t>Offline</w:t>
            </w:r>
          </w:p>
        </w:tc>
      </w:tr>
      <w:tr w:rsidR="0006375F" w:rsidRPr="00A336C3" w14:paraId="618A8917" w14:textId="77777777" w:rsidTr="0006375F">
        <w:tc>
          <w:tcPr>
            <w:tcW w:w="2430" w:type="dxa"/>
          </w:tcPr>
          <w:p w14:paraId="642E7D71" w14:textId="77777777" w:rsidR="0006375F" w:rsidRPr="00A336C3" w:rsidRDefault="0006375F" w:rsidP="0006375F">
            <w:pPr>
              <w:pStyle w:val="NormalWeb"/>
              <w:spacing w:before="0" w:beforeAutospacing="0" w:after="0" w:afterAutospacing="0"/>
              <w:ind w:left="140" w:right="140"/>
              <w:jc w:val="both"/>
              <w:rPr>
                <w:sz w:val="22"/>
                <w:szCs w:val="22"/>
              </w:rPr>
            </w:pPr>
            <w:r w:rsidRPr="00A336C3">
              <w:rPr>
                <w:sz w:val="22"/>
                <w:szCs w:val="22"/>
              </w:rPr>
              <w:t>Learning Objectives</w:t>
            </w:r>
          </w:p>
        </w:tc>
        <w:tc>
          <w:tcPr>
            <w:tcW w:w="7054" w:type="dxa"/>
          </w:tcPr>
          <w:p w14:paraId="668F345C" w14:textId="77777777" w:rsidR="0006375F" w:rsidRPr="00A336C3" w:rsidRDefault="0006375F" w:rsidP="00530780">
            <w:pPr>
              <w:pStyle w:val="NormalWeb"/>
              <w:numPr>
                <w:ilvl w:val="0"/>
                <w:numId w:val="59"/>
              </w:numPr>
              <w:shd w:val="clear" w:color="auto" w:fill="FFFFFF"/>
              <w:spacing w:before="0" w:beforeAutospacing="0" w:after="0" w:afterAutospacing="0"/>
              <w:jc w:val="both"/>
              <w:textAlignment w:val="baseline"/>
              <w:rPr>
                <w:sz w:val="22"/>
                <w:szCs w:val="22"/>
              </w:rPr>
            </w:pPr>
            <w:r w:rsidRPr="00A336C3">
              <w:rPr>
                <w:sz w:val="22"/>
                <w:szCs w:val="22"/>
              </w:rPr>
              <w:t>To understand the fundamental concepts of programming </w:t>
            </w:r>
          </w:p>
          <w:p w14:paraId="1ED8A53C" w14:textId="77777777" w:rsidR="0006375F" w:rsidRPr="00A336C3" w:rsidRDefault="0006375F" w:rsidP="00530780">
            <w:pPr>
              <w:pStyle w:val="NormalWeb"/>
              <w:numPr>
                <w:ilvl w:val="0"/>
                <w:numId w:val="59"/>
              </w:numPr>
              <w:shd w:val="clear" w:color="auto" w:fill="FFFFFF"/>
              <w:spacing w:before="0" w:beforeAutospacing="0" w:after="0" w:afterAutospacing="0"/>
              <w:jc w:val="both"/>
              <w:textAlignment w:val="baseline"/>
              <w:rPr>
                <w:sz w:val="22"/>
                <w:szCs w:val="22"/>
              </w:rPr>
            </w:pPr>
            <w:r w:rsidRPr="00A336C3">
              <w:rPr>
                <w:sz w:val="22"/>
                <w:szCs w:val="22"/>
              </w:rPr>
              <w:t>To develop the basic problem-solving skills by designing algorithms and implementing them.</w:t>
            </w:r>
          </w:p>
          <w:p w14:paraId="7847B347" w14:textId="77777777" w:rsidR="0006375F" w:rsidRPr="00A336C3" w:rsidRDefault="0006375F" w:rsidP="00530780">
            <w:pPr>
              <w:pStyle w:val="NormalWeb"/>
              <w:numPr>
                <w:ilvl w:val="0"/>
                <w:numId w:val="59"/>
              </w:numPr>
              <w:shd w:val="clear" w:color="auto" w:fill="FFFFFF"/>
              <w:spacing w:before="0" w:beforeAutospacing="0" w:after="0" w:afterAutospacing="0"/>
              <w:jc w:val="both"/>
              <w:textAlignment w:val="baseline"/>
              <w:rPr>
                <w:sz w:val="22"/>
                <w:szCs w:val="22"/>
              </w:rPr>
            </w:pPr>
            <w:r w:rsidRPr="00A336C3">
              <w:rPr>
                <w:sz w:val="22"/>
                <w:szCs w:val="22"/>
              </w:rPr>
              <w:t>To learn about various data types, control statements, functions, arrays, pointers, and file handling.</w:t>
            </w:r>
          </w:p>
          <w:p w14:paraId="71B5ABBE" w14:textId="77777777" w:rsidR="0006375F" w:rsidRPr="00A336C3" w:rsidRDefault="0006375F" w:rsidP="00530780">
            <w:pPr>
              <w:pStyle w:val="NormalWeb"/>
              <w:numPr>
                <w:ilvl w:val="0"/>
                <w:numId w:val="59"/>
              </w:numPr>
              <w:shd w:val="clear" w:color="auto" w:fill="FFFFFF"/>
              <w:spacing w:before="0" w:beforeAutospacing="0" w:after="0" w:afterAutospacing="0"/>
              <w:jc w:val="both"/>
              <w:textAlignment w:val="baseline"/>
              <w:rPr>
                <w:sz w:val="22"/>
                <w:szCs w:val="22"/>
              </w:rPr>
            </w:pPr>
            <w:r w:rsidRPr="00A336C3">
              <w:rPr>
                <w:sz w:val="22"/>
                <w:szCs w:val="22"/>
              </w:rPr>
              <w:t>To achieve proficiency in debugging and testing a C program</w:t>
            </w:r>
          </w:p>
        </w:tc>
      </w:tr>
      <w:tr w:rsidR="0006375F" w:rsidRPr="00A336C3" w14:paraId="08ACA5AB" w14:textId="77777777" w:rsidTr="0006375F">
        <w:tc>
          <w:tcPr>
            <w:tcW w:w="2430" w:type="dxa"/>
          </w:tcPr>
          <w:p w14:paraId="1ABA14F2" w14:textId="77777777" w:rsidR="0006375F" w:rsidRPr="00A336C3" w:rsidRDefault="0006375F" w:rsidP="0006375F">
            <w:pPr>
              <w:pStyle w:val="NormalWeb"/>
              <w:spacing w:before="0" w:beforeAutospacing="0" w:after="0" w:afterAutospacing="0"/>
              <w:ind w:left="140" w:right="140"/>
              <w:jc w:val="both"/>
              <w:rPr>
                <w:sz w:val="22"/>
                <w:szCs w:val="22"/>
              </w:rPr>
            </w:pPr>
            <w:r w:rsidRPr="00A336C3">
              <w:rPr>
                <w:sz w:val="22"/>
                <w:szCs w:val="22"/>
              </w:rPr>
              <w:t>Course Description</w:t>
            </w:r>
          </w:p>
        </w:tc>
        <w:tc>
          <w:tcPr>
            <w:tcW w:w="7054" w:type="dxa"/>
          </w:tcPr>
          <w:p w14:paraId="6FC2365E" w14:textId="77777777" w:rsidR="0006375F" w:rsidRPr="00A336C3" w:rsidRDefault="0006375F" w:rsidP="0006375F">
            <w:pPr>
              <w:pStyle w:val="NormalWeb"/>
              <w:spacing w:before="0" w:beforeAutospacing="0" w:after="0" w:afterAutospacing="0"/>
              <w:ind w:right="140"/>
              <w:jc w:val="both"/>
              <w:rPr>
                <w:sz w:val="22"/>
                <w:szCs w:val="22"/>
              </w:rPr>
            </w:pPr>
            <w:r w:rsidRPr="00A336C3">
              <w:rPr>
                <w:sz w:val="22"/>
                <w:szCs w:val="22"/>
              </w:rPr>
              <w:t>This introductory course provides a solid foundation in programming principles and techniques. Designed for students with little to no prior programming experience, it covers fundamental concepts such as variables, data types, control structures, functions, and basic data structures. Students will learn to write, debug, and execute programs using a high-level programming language. Emphasis is placed on developing problem-solving skills, logical thinking, and the ability to write clear and efficient code. By the end of the course, students will be equipped with the essential skills needed to pursue more advanced studies in computer science and software development.</w:t>
            </w:r>
          </w:p>
        </w:tc>
      </w:tr>
      <w:tr w:rsidR="0006375F" w:rsidRPr="00A336C3" w14:paraId="05186D34" w14:textId="77777777" w:rsidTr="0006375F">
        <w:tc>
          <w:tcPr>
            <w:tcW w:w="2430" w:type="dxa"/>
          </w:tcPr>
          <w:p w14:paraId="625C4BCA" w14:textId="77777777" w:rsidR="0006375F" w:rsidRPr="00A336C3" w:rsidRDefault="0006375F" w:rsidP="0006375F">
            <w:pPr>
              <w:pStyle w:val="NormalWeb"/>
              <w:spacing w:before="0" w:beforeAutospacing="0" w:after="0" w:afterAutospacing="0"/>
              <w:ind w:left="140" w:right="140"/>
              <w:jc w:val="both"/>
              <w:rPr>
                <w:sz w:val="22"/>
                <w:szCs w:val="22"/>
              </w:rPr>
            </w:pPr>
            <w:r w:rsidRPr="00A336C3">
              <w:rPr>
                <w:sz w:val="22"/>
                <w:szCs w:val="22"/>
              </w:rPr>
              <w:t>Course Outline</w:t>
            </w:r>
          </w:p>
        </w:tc>
        <w:tc>
          <w:tcPr>
            <w:tcW w:w="7054" w:type="dxa"/>
          </w:tcPr>
          <w:p w14:paraId="09D466D8"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sz w:val="22"/>
                <w:szCs w:val="22"/>
              </w:rPr>
              <w:t>Introduction and Programming basics, </w:t>
            </w:r>
          </w:p>
          <w:p w14:paraId="347A1382"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sz w:val="22"/>
                <w:szCs w:val="22"/>
              </w:rPr>
              <w:t>Expressions</w:t>
            </w:r>
          </w:p>
          <w:p w14:paraId="4A4B2E0E"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sz w:val="22"/>
                <w:szCs w:val="22"/>
              </w:rPr>
              <w:t>Control and Iterative statements,</w:t>
            </w:r>
          </w:p>
          <w:p w14:paraId="4132A208"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sz w:val="22"/>
                <w:szCs w:val="22"/>
              </w:rPr>
              <w:t>Functions, Arrays, </w:t>
            </w:r>
          </w:p>
          <w:p w14:paraId="4E7EE9AB"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sz w:val="22"/>
                <w:szCs w:val="22"/>
              </w:rPr>
              <w:t>Recursion vs. Iteration</w:t>
            </w:r>
          </w:p>
          <w:p w14:paraId="75D71A03"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sz w:val="22"/>
                <w:szCs w:val="22"/>
              </w:rPr>
              <w:t>Pointers, </w:t>
            </w:r>
          </w:p>
          <w:p w14:paraId="580DDD93"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sz w:val="22"/>
                <w:szCs w:val="22"/>
              </w:rPr>
              <w:t>2D-Array with pointers, </w:t>
            </w:r>
          </w:p>
          <w:p w14:paraId="26FA2D3E"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sz w:val="22"/>
                <w:szCs w:val="22"/>
              </w:rPr>
              <w:t>Structures, </w:t>
            </w:r>
          </w:p>
          <w:p w14:paraId="66A65905"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sz w:val="22"/>
                <w:szCs w:val="22"/>
              </w:rPr>
              <w:t>String,</w:t>
            </w:r>
          </w:p>
          <w:p w14:paraId="16B2092F"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sz w:val="22"/>
                <w:szCs w:val="22"/>
              </w:rPr>
              <w:t>Dynamic memory allocation,</w:t>
            </w:r>
          </w:p>
          <w:p w14:paraId="471706EC"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sz w:val="22"/>
                <w:szCs w:val="22"/>
              </w:rPr>
              <w:t>File handling, </w:t>
            </w:r>
          </w:p>
          <w:p w14:paraId="59716413"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sz w:val="22"/>
                <w:szCs w:val="22"/>
              </w:rPr>
              <w:t>Contemporary programming languages, and applications</w:t>
            </w:r>
          </w:p>
          <w:p w14:paraId="6E190CA9" w14:textId="77777777" w:rsidR="0006375F" w:rsidRPr="00A336C3" w:rsidRDefault="0006375F" w:rsidP="0006375F">
            <w:pPr>
              <w:pStyle w:val="NormalWeb"/>
              <w:spacing w:before="0" w:beforeAutospacing="0" w:after="0" w:afterAutospacing="0"/>
              <w:jc w:val="both"/>
              <w:textAlignment w:val="baseline"/>
              <w:rPr>
                <w:sz w:val="22"/>
                <w:szCs w:val="22"/>
              </w:rPr>
            </w:pPr>
          </w:p>
          <w:p w14:paraId="52078E7A"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b/>
                <w:sz w:val="22"/>
                <w:szCs w:val="22"/>
              </w:rPr>
              <w:t>Practical component</w:t>
            </w:r>
            <w:r w:rsidRPr="00A336C3">
              <w:rPr>
                <w:sz w:val="22"/>
                <w:szCs w:val="22"/>
              </w:rPr>
              <w:t>: Lab to be conducted on a 3-hour slot weekly. It will be conducted with the theory course so the topics for problems given in the lab are already initiated in the theory class.</w:t>
            </w:r>
          </w:p>
          <w:p w14:paraId="06F1CB7F" w14:textId="77777777" w:rsidR="0006375F" w:rsidRPr="00A336C3" w:rsidRDefault="0006375F" w:rsidP="0006375F">
            <w:pPr>
              <w:pStyle w:val="NormalWeb"/>
              <w:spacing w:before="0" w:beforeAutospacing="0" w:after="0" w:afterAutospacing="0"/>
              <w:ind w:left="360"/>
              <w:jc w:val="both"/>
              <w:textAlignment w:val="baseline"/>
              <w:rPr>
                <w:sz w:val="22"/>
                <w:szCs w:val="22"/>
              </w:rPr>
            </w:pPr>
          </w:p>
        </w:tc>
      </w:tr>
      <w:tr w:rsidR="0006375F" w:rsidRPr="00A336C3" w14:paraId="65B1C740" w14:textId="77777777" w:rsidTr="0006375F">
        <w:tc>
          <w:tcPr>
            <w:tcW w:w="2430" w:type="dxa"/>
          </w:tcPr>
          <w:p w14:paraId="152221DC" w14:textId="77777777" w:rsidR="0006375F" w:rsidRPr="00A336C3" w:rsidRDefault="0006375F" w:rsidP="0006375F">
            <w:pPr>
              <w:pStyle w:val="NormalWeb"/>
              <w:spacing w:before="0" w:beforeAutospacing="0" w:after="0" w:afterAutospacing="0"/>
              <w:ind w:left="140" w:right="140"/>
              <w:jc w:val="both"/>
              <w:rPr>
                <w:sz w:val="22"/>
                <w:szCs w:val="22"/>
              </w:rPr>
            </w:pPr>
            <w:r w:rsidRPr="00A336C3">
              <w:rPr>
                <w:sz w:val="22"/>
                <w:szCs w:val="22"/>
              </w:rPr>
              <w:t>Learning Outcome</w:t>
            </w:r>
          </w:p>
        </w:tc>
        <w:tc>
          <w:tcPr>
            <w:tcW w:w="7054" w:type="dxa"/>
          </w:tcPr>
          <w:p w14:paraId="5979B0B7" w14:textId="77777777" w:rsidR="0006375F" w:rsidRPr="00A336C3" w:rsidRDefault="0006375F" w:rsidP="00530780">
            <w:pPr>
              <w:pStyle w:val="NormalWeb"/>
              <w:numPr>
                <w:ilvl w:val="0"/>
                <w:numId w:val="60"/>
              </w:numPr>
              <w:spacing w:before="0" w:beforeAutospacing="0" w:after="0" w:afterAutospacing="0"/>
              <w:jc w:val="both"/>
              <w:textAlignment w:val="baseline"/>
              <w:rPr>
                <w:sz w:val="22"/>
                <w:szCs w:val="22"/>
              </w:rPr>
            </w:pPr>
            <w:r w:rsidRPr="00A336C3">
              <w:rPr>
                <w:sz w:val="22"/>
                <w:szCs w:val="22"/>
              </w:rPr>
              <w:t>Understanding of Basic Syntax and Structure in C language</w:t>
            </w:r>
          </w:p>
          <w:p w14:paraId="2C7D345F" w14:textId="77777777" w:rsidR="0006375F" w:rsidRPr="00A336C3" w:rsidRDefault="0006375F" w:rsidP="00530780">
            <w:pPr>
              <w:pStyle w:val="NormalWeb"/>
              <w:numPr>
                <w:ilvl w:val="0"/>
                <w:numId w:val="60"/>
              </w:numPr>
              <w:spacing w:before="0" w:beforeAutospacing="0" w:after="0" w:afterAutospacing="0"/>
              <w:jc w:val="both"/>
              <w:textAlignment w:val="baseline"/>
              <w:rPr>
                <w:sz w:val="22"/>
                <w:szCs w:val="22"/>
              </w:rPr>
            </w:pPr>
            <w:r w:rsidRPr="00A336C3">
              <w:rPr>
                <w:sz w:val="22"/>
                <w:szCs w:val="22"/>
              </w:rPr>
              <w:t>Proficiency in Data Types, Operators, and Control Structures</w:t>
            </w:r>
          </w:p>
          <w:p w14:paraId="5A4EFCD2" w14:textId="77777777" w:rsidR="0006375F" w:rsidRPr="00A336C3" w:rsidRDefault="0006375F" w:rsidP="00530780">
            <w:pPr>
              <w:pStyle w:val="NormalWeb"/>
              <w:numPr>
                <w:ilvl w:val="0"/>
                <w:numId w:val="60"/>
              </w:numPr>
              <w:spacing w:before="0" w:beforeAutospacing="0" w:after="0" w:afterAutospacing="0"/>
              <w:jc w:val="both"/>
              <w:textAlignment w:val="baseline"/>
              <w:rPr>
                <w:sz w:val="22"/>
                <w:szCs w:val="22"/>
              </w:rPr>
            </w:pPr>
            <w:r w:rsidRPr="00A336C3">
              <w:rPr>
                <w:sz w:val="22"/>
                <w:szCs w:val="22"/>
              </w:rPr>
              <w:t>Function Implementation and learn to use them appropriately</w:t>
            </w:r>
          </w:p>
          <w:p w14:paraId="2345FC1A" w14:textId="77777777" w:rsidR="0006375F" w:rsidRPr="00A336C3" w:rsidRDefault="0006375F" w:rsidP="00530780">
            <w:pPr>
              <w:pStyle w:val="NormalWeb"/>
              <w:numPr>
                <w:ilvl w:val="0"/>
                <w:numId w:val="60"/>
              </w:numPr>
              <w:spacing w:before="0" w:beforeAutospacing="0" w:after="0" w:afterAutospacing="0"/>
              <w:jc w:val="both"/>
              <w:textAlignment w:val="baseline"/>
              <w:rPr>
                <w:sz w:val="22"/>
                <w:szCs w:val="22"/>
              </w:rPr>
            </w:pPr>
            <w:r w:rsidRPr="00A336C3">
              <w:rPr>
                <w:sz w:val="22"/>
                <w:szCs w:val="22"/>
              </w:rPr>
              <w:t>Efficient Use of Arrays and Strings</w:t>
            </w:r>
          </w:p>
          <w:p w14:paraId="4EE535EE" w14:textId="77777777" w:rsidR="0006375F" w:rsidRPr="00A336C3" w:rsidRDefault="0006375F" w:rsidP="00530780">
            <w:pPr>
              <w:pStyle w:val="NormalWeb"/>
              <w:numPr>
                <w:ilvl w:val="0"/>
                <w:numId w:val="60"/>
              </w:numPr>
              <w:spacing w:before="0" w:beforeAutospacing="0" w:after="0" w:afterAutospacing="0"/>
              <w:jc w:val="both"/>
              <w:textAlignment w:val="baseline"/>
              <w:rPr>
                <w:sz w:val="22"/>
                <w:szCs w:val="22"/>
              </w:rPr>
            </w:pPr>
            <w:r w:rsidRPr="00A336C3">
              <w:rPr>
                <w:sz w:val="22"/>
                <w:szCs w:val="22"/>
              </w:rPr>
              <w:t>Pointer Utilization</w:t>
            </w:r>
          </w:p>
          <w:p w14:paraId="4A52C60D" w14:textId="77777777" w:rsidR="0006375F" w:rsidRPr="00A336C3" w:rsidRDefault="0006375F" w:rsidP="00530780">
            <w:pPr>
              <w:pStyle w:val="NormalWeb"/>
              <w:numPr>
                <w:ilvl w:val="0"/>
                <w:numId w:val="60"/>
              </w:numPr>
              <w:spacing w:before="0" w:beforeAutospacing="0" w:after="0" w:afterAutospacing="0"/>
              <w:jc w:val="both"/>
              <w:textAlignment w:val="baseline"/>
              <w:rPr>
                <w:sz w:val="22"/>
                <w:szCs w:val="22"/>
              </w:rPr>
            </w:pPr>
            <w:r w:rsidRPr="00A336C3">
              <w:rPr>
                <w:sz w:val="22"/>
                <w:szCs w:val="22"/>
              </w:rPr>
              <w:t xml:space="preserve">Ability to perform dynamic memory allocation and deallocation using malloc (), </w:t>
            </w:r>
            <w:proofErr w:type="spellStart"/>
            <w:r w:rsidRPr="00A336C3">
              <w:rPr>
                <w:sz w:val="22"/>
                <w:szCs w:val="22"/>
              </w:rPr>
              <w:t>calloc</w:t>
            </w:r>
            <w:proofErr w:type="spellEnd"/>
            <w:r w:rsidRPr="00A336C3">
              <w:rPr>
                <w:sz w:val="22"/>
                <w:szCs w:val="22"/>
              </w:rPr>
              <w:t xml:space="preserve"> (), </w:t>
            </w:r>
            <w:proofErr w:type="spellStart"/>
            <w:r w:rsidRPr="00A336C3">
              <w:rPr>
                <w:sz w:val="22"/>
                <w:szCs w:val="22"/>
              </w:rPr>
              <w:t>realloc</w:t>
            </w:r>
            <w:proofErr w:type="spellEnd"/>
            <w:r w:rsidRPr="00A336C3">
              <w:rPr>
                <w:sz w:val="22"/>
                <w:szCs w:val="22"/>
              </w:rPr>
              <w:t xml:space="preserve"> (), and free () functions.</w:t>
            </w:r>
          </w:p>
          <w:p w14:paraId="6484AB59" w14:textId="77777777" w:rsidR="0006375F" w:rsidRPr="00A336C3" w:rsidRDefault="0006375F" w:rsidP="00530780">
            <w:pPr>
              <w:pStyle w:val="NormalWeb"/>
              <w:numPr>
                <w:ilvl w:val="0"/>
                <w:numId w:val="60"/>
              </w:numPr>
              <w:spacing w:before="0" w:beforeAutospacing="0" w:after="0" w:afterAutospacing="0"/>
              <w:jc w:val="both"/>
              <w:textAlignment w:val="baseline"/>
              <w:rPr>
                <w:sz w:val="22"/>
                <w:szCs w:val="22"/>
              </w:rPr>
            </w:pPr>
            <w:r w:rsidRPr="00A336C3">
              <w:rPr>
                <w:sz w:val="22"/>
                <w:szCs w:val="22"/>
              </w:rPr>
              <w:t>Structured data management with structures and unions</w:t>
            </w:r>
          </w:p>
          <w:p w14:paraId="50AE723D" w14:textId="77777777" w:rsidR="0006375F" w:rsidRPr="00A336C3" w:rsidRDefault="0006375F" w:rsidP="00530780">
            <w:pPr>
              <w:pStyle w:val="NormalWeb"/>
              <w:numPr>
                <w:ilvl w:val="0"/>
                <w:numId w:val="60"/>
              </w:numPr>
              <w:spacing w:before="0" w:beforeAutospacing="0" w:after="0" w:afterAutospacing="0"/>
              <w:jc w:val="both"/>
              <w:textAlignment w:val="baseline"/>
              <w:rPr>
                <w:sz w:val="22"/>
                <w:szCs w:val="22"/>
              </w:rPr>
            </w:pPr>
            <w:r w:rsidRPr="00A336C3">
              <w:rPr>
                <w:sz w:val="22"/>
                <w:szCs w:val="22"/>
              </w:rPr>
              <w:t>Exposure of file Handling</w:t>
            </w:r>
          </w:p>
          <w:p w14:paraId="4F616022" w14:textId="77777777" w:rsidR="0006375F" w:rsidRPr="00A336C3" w:rsidRDefault="0006375F" w:rsidP="00530780">
            <w:pPr>
              <w:pStyle w:val="NormalWeb"/>
              <w:numPr>
                <w:ilvl w:val="0"/>
                <w:numId w:val="60"/>
              </w:numPr>
              <w:spacing w:before="0" w:beforeAutospacing="0" w:after="0" w:afterAutospacing="0"/>
              <w:jc w:val="both"/>
              <w:textAlignment w:val="baseline"/>
              <w:rPr>
                <w:sz w:val="22"/>
                <w:szCs w:val="22"/>
              </w:rPr>
            </w:pPr>
            <w:r w:rsidRPr="00A336C3">
              <w:rPr>
                <w:sz w:val="22"/>
                <w:szCs w:val="22"/>
              </w:rPr>
              <w:t>Learning debugging and error Handling</w:t>
            </w:r>
          </w:p>
        </w:tc>
      </w:tr>
      <w:tr w:rsidR="0006375F" w:rsidRPr="00A336C3" w14:paraId="67B9E107" w14:textId="77777777" w:rsidTr="0006375F">
        <w:tc>
          <w:tcPr>
            <w:tcW w:w="2430" w:type="dxa"/>
          </w:tcPr>
          <w:p w14:paraId="7035C65A" w14:textId="77777777" w:rsidR="0006375F" w:rsidRPr="00A336C3" w:rsidRDefault="0006375F" w:rsidP="0006375F">
            <w:pPr>
              <w:pStyle w:val="NormalWeb"/>
              <w:spacing w:before="0" w:beforeAutospacing="0" w:after="0" w:afterAutospacing="0"/>
              <w:ind w:left="140" w:right="140"/>
              <w:jc w:val="both"/>
              <w:rPr>
                <w:sz w:val="22"/>
                <w:szCs w:val="22"/>
              </w:rPr>
            </w:pPr>
            <w:r w:rsidRPr="00A336C3">
              <w:rPr>
                <w:sz w:val="22"/>
                <w:szCs w:val="22"/>
              </w:rPr>
              <w:t>Assessment Method</w:t>
            </w:r>
          </w:p>
        </w:tc>
        <w:tc>
          <w:tcPr>
            <w:tcW w:w="7054" w:type="dxa"/>
          </w:tcPr>
          <w:p w14:paraId="5A075E4F" w14:textId="77777777" w:rsidR="0006375F" w:rsidRPr="00A336C3" w:rsidRDefault="0006375F" w:rsidP="0006375F">
            <w:pPr>
              <w:pStyle w:val="NormalWeb"/>
              <w:spacing w:before="0" w:beforeAutospacing="0" w:after="0" w:afterAutospacing="0"/>
              <w:ind w:left="140" w:right="140"/>
              <w:jc w:val="both"/>
              <w:rPr>
                <w:sz w:val="22"/>
                <w:szCs w:val="22"/>
              </w:rPr>
            </w:pPr>
            <w:r w:rsidRPr="00A336C3">
              <w:rPr>
                <w:sz w:val="22"/>
                <w:szCs w:val="22"/>
              </w:rPr>
              <w:t>Internal (Quiz/Assignment/Project), Mid-Term, End-Term</w:t>
            </w:r>
          </w:p>
        </w:tc>
      </w:tr>
    </w:tbl>
    <w:p w14:paraId="0B99C9EC" w14:textId="77777777" w:rsidR="0006375F" w:rsidRPr="00A336C3" w:rsidRDefault="0006375F" w:rsidP="0006375F">
      <w:pPr>
        <w:rPr>
          <w:sz w:val="22"/>
          <w:szCs w:val="22"/>
        </w:rPr>
      </w:pPr>
      <w:r w:rsidRPr="00A336C3">
        <w:rPr>
          <w:sz w:val="22"/>
          <w:szCs w:val="22"/>
          <w:u w:val="single"/>
        </w:rPr>
        <w:t>Suggested Reading</w:t>
      </w:r>
    </w:p>
    <w:p w14:paraId="25E418AF" w14:textId="77777777" w:rsidR="0006375F" w:rsidRPr="00A336C3" w:rsidRDefault="0006375F" w:rsidP="00530780">
      <w:pPr>
        <w:numPr>
          <w:ilvl w:val="0"/>
          <w:numId w:val="61"/>
        </w:numPr>
        <w:jc w:val="both"/>
        <w:textAlignment w:val="baseline"/>
        <w:rPr>
          <w:sz w:val="22"/>
          <w:szCs w:val="22"/>
        </w:rPr>
      </w:pPr>
      <w:r w:rsidRPr="00A336C3">
        <w:rPr>
          <w:sz w:val="22"/>
          <w:szCs w:val="22"/>
        </w:rPr>
        <w:t>Knuth, Donald E. The art of computer programming, volume 4A: combinatorial algorithms, part 1. Pearson Education India, 2011.</w:t>
      </w:r>
    </w:p>
    <w:p w14:paraId="3A93C306" w14:textId="77777777" w:rsidR="0006375F" w:rsidRPr="00A336C3" w:rsidRDefault="0006375F" w:rsidP="00530780">
      <w:pPr>
        <w:numPr>
          <w:ilvl w:val="0"/>
          <w:numId w:val="61"/>
        </w:numPr>
        <w:jc w:val="both"/>
        <w:textAlignment w:val="baseline"/>
        <w:rPr>
          <w:sz w:val="22"/>
          <w:szCs w:val="22"/>
        </w:rPr>
      </w:pPr>
      <w:r w:rsidRPr="00A336C3">
        <w:rPr>
          <w:sz w:val="22"/>
          <w:szCs w:val="22"/>
        </w:rPr>
        <w:t xml:space="preserve">P.J. </w:t>
      </w:r>
      <w:proofErr w:type="spellStart"/>
      <w:r w:rsidRPr="00A336C3">
        <w:rPr>
          <w:sz w:val="22"/>
          <w:szCs w:val="22"/>
        </w:rPr>
        <w:t>Deitel</w:t>
      </w:r>
      <w:proofErr w:type="spellEnd"/>
      <w:r w:rsidRPr="00A336C3">
        <w:rPr>
          <w:sz w:val="22"/>
          <w:szCs w:val="22"/>
        </w:rPr>
        <w:t xml:space="preserve"> and H.M. </w:t>
      </w:r>
      <w:proofErr w:type="spellStart"/>
      <w:r w:rsidRPr="00A336C3">
        <w:rPr>
          <w:sz w:val="22"/>
          <w:szCs w:val="22"/>
        </w:rPr>
        <w:t>Deitel</w:t>
      </w:r>
      <w:proofErr w:type="spellEnd"/>
      <w:r w:rsidRPr="00A336C3">
        <w:rPr>
          <w:sz w:val="22"/>
          <w:szCs w:val="22"/>
        </w:rPr>
        <w:t xml:space="preserve">, C How </w:t>
      </w:r>
      <w:proofErr w:type="gramStart"/>
      <w:r w:rsidRPr="00A336C3">
        <w:rPr>
          <w:sz w:val="22"/>
          <w:szCs w:val="22"/>
        </w:rPr>
        <w:t>To</w:t>
      </w:r>
      <w:proofErr w:type="gramEnd"/>
      <w:r w:rsidRPr="00A336C3">
        <w:rPr>
          <w:sz w:val="22"/>
          <w:szCs w:val="22"/>
        </w:rPr>
        <w:t xml:space="preserve"> Program, Pearson Education (7th Edition)</w:t>
      </w:r>
    </w:p>
    <w:p w14:paraId="51AD81AA" w14:textId="77777777" w:rsidR="0006375F" w:rsidRPr="00A336C3" w:rsidRDefault="0006375F" w:rsidP="00530780">
      <w:pPr>
        <w:numPr>
          <w:ilvl w:val="0"/>
          <w:numId w:val="61"/>
        </w:numPr>
        <w:jc w:val="both"/>
        <w:textAlignment w:val="baseline"/>
        <w:rPr>
          <w:sz w:val="22"/>
          <w:szCs w:val="22"/>
        </w:rPr>
      </w:pPr>
      <w:r w:rsidRPr="00A336C3">
        <w:rPr>
          <w:sz w:val="22"/>
          <w:szCs w:val="22"/>
        </w:rPr>
        <w:t>Brian W. Kernighan and Dennis M. Ritchie, The C Programming Language, Prentice−Hall</w:t>
      </w:r>
    </w:p>
    <w:p w14:paraId="0854315A" w14:textId="77777777" w:rsidR="0006375F" w:rsidRPr="00A336C3" w:rsidRDefault="0006375F" w:rsidP="00530780">
      <w:pPr>
        <w:numPr>
          <w:ilvl w:val="0"/>
          <w:numId w:val="61"/>
        </w:numPr>
        <w:jc w:val="both"/>
        <w:textAlignment w:val="baseline"/>
        <w:rPr>
          <w:sz w:val="22"/>
          <w:szCs w:val="22"/>
        </w:rPr>
      </w:pPr>
      <w:r w:rsidRPr="00A336C3">
        <w:rPr>
          <w:sz w:val="22"/>
          <w:szCs w:val="22"/>
        </w:rPr>
        <w:t>A. Kelley and I. Pohl, A Book on C, Pearson Education (4th Edition)</w:t>
      </w:r>
    </w:p>
    <w:p w14:paraId="20F5EDF6" w14:textId="1665CACB" w:rsidR="0006375F" w:rsidRPr="00A336C3" w:rsidRDefault="0006375F" w:rsidP="00530780">
      <w:pPr>
        <w:numPr>
          <w:ilvl w:val="0"/>
          <w:numId w:val="61"/>
        </w:numPr>
        <w:jc w:val="both"/>
        <w:textAlignment w:val="baseline"/>
        <w:rPr>
          <w:sz w:val="22"/>
          <w:szCs w:val="22"/>
        </w:rPr>
      </w:pPr>
      <w:r w:rsidRPr="00A336C3">
        <w:rPr>
          <w:sz w:val="22"/>
          <w:szCs w:val="22"/>
        </w:rPr>
        <w:t xml:space="preserve">K. N. King, C PROGRAMMING A Modern Approach, </w:t>
      </w:r>
      <w:r w:rsidRPr="00A336C3">
        <w:rPr>
          <w:sz w:val="22"/>
          <w:szCs w:val="22"/>
          <w:shd w:val="clear" w:color="auto" w:fill="FFFFFF"/>
        </w:rPr>
        <w:t>W. W. Norton &amp; Company</w:t>
      </w:r>
    </w:p>
    <w:tbl>
      <w:tblPr>
        <w:tblStyle w:val="TableGrid"/>
        <w:tblW w:w="9768" w:type="dxa"/>
        <w:tblInd w:w="-275" w:type="dxa"/>
        <w:tblLook w:val="04A0" w:firstRow="1" w:lastRow="0" w:firstColumn="1" w:lastColumn="0" w:noHBand="0" w:noVBand="1"/>
      </w:tblPr>
      <w:tblGrid>
        <w:gridCol w:w="2538"/>
        <w:gridCol w:w="7230"/>
      </w:tblGrid>
      <w:tr w:rsidR="0006375F" w:rsidRPr="00A336C3" w14:paraId="4685F44C" w14:textId="77777777" w:rsidTr="0006375F">
        <w:tc>
          <w:tcPr>
            <w:tcW w:w="2538" w:type="dxa"/>
          </w:tcPr>
          <w:p w14:paraId="15B6CCEA" w14:textId="77777777" w:rsidR="0006375F" w:rsidRPr="00A336C3" w:rsidRDefault="0006375F" w:rsidP="0006375F">
            <w:pPr>
              <w:rPr>
                <w:rFonts w:eastAsia="Calibri"/>
                <w:sz w:val="22"/>
                <w:szCs w:val="22"/>
              </w:rPr>
            </w:pPr>
            <w:r w:rsidRPr="00A336C3">
              <w:rPr>
                <w:rFonts w:eastAsiaTheme="minorHAnsi"/>
                <w:sz w:val="22"/>
                <w:szCs w:val="22"/>
              </w:rPr>
              <w:lastRenderedPageBreak/>
              <w:t xml:space="preserve">Course Number           </w:t>
            </w:r>
          </w:p>
        </w:tc>
        <w:tc>
          <w:tcPr>
            <w:tcW w:w="7230" w:type="dxa"/>
          </w:tcPr>
          <w:p w14:paraId="20DFD89E" w14:textId="77777777" w:rsidR="0006375F" w:rsidRPr="00A336C3" w:rsidRDefault="0006375F" w:rsidP="0006375F">
            <w:pPr>
              <w:rPr>
                <w:rFonts w:eastAsia="Calibri"/>
                <w:b/>
                <w:bCs/>
                <w:sz w:val="22"/>
                <w:szCs w:val="22"/>
              </w:rPr>
            </w:pPr>
            <w:r w:rsidRPr="00A336C3">
              <w:rPr>
                <w:rFonts w:eastAsiaTheme="minorHAnsi"/>
                <w:b/>
                <w:bCs/>
                <w:sz w:val="22"/>
                <w:szCs w:val="22"/>
              </w:rPr>
              <w:t>PH1101/PH1201</w:t>
            </w:r>
          </w:p>
        </w:tc>
      </w:tr>
      <w:tr w:rsidR="0006375F" w:rsidRPr="00A336C3" w14:paraId="3FF42230" w14:textId="77777777" w:rsidTr="0006375F">
        <w:tc>
          <w:tcPr>
            <w:tcW w:w="2538" w:type="dxa"/>
          </w:tcPr>
          <w:p w14:paraId="1BF9EBB7" w14:textId="77777777" w:rsidR="0006375F" w:rsidRPr="00A336C3" w:rsidRDefault="0006375F" w:rsidP="0006375F">
            <w:pPr>
              <w:rPr>
                <w:rFonts w:eastAsia="Calibri"/>
                <w:sz w:val="22"/>
                <w:szCs w:val="22"/>
              </w:rPr>
            </w:pPr>
            <w:r w:rsidRPr="00A336C3">
              <w:rPr>
                <w:rFonts w:eastAsiaTheme="minorHAnsi"/>
                <w:sz w:val="22"/>
                <w:szCs w:val="22"/>
              </w:rPr>
              <w:t xml:space="preserve">Course Credit                 </w:t>
            </w:r>
          </w:p>
        </w:tc>
        <w:tc>
          <w:tcPr>
            <w:tcW w:w="7230" w:type="dxa"/>
            <w:vAlign w:val="center"/>
          </w:tcPr>
          <w:p w14:paraId="5DD498BB" w14:textId="77777777" w:rsidR="0006375F" w:rsidRPr="00A336C3" w:rsidRDefault="0006375F" w:rsidP="0006375F">
            <w:pPr>
              <w:rPr>
                <w:rFonts w:eastAsia="Calibri"/>
                <w:sz w:val="22"/>
                <w:szCs w:val="22"/>
              </w:rPr>
            </w:pPr>
            <w:r w:rsidRPr="00A336C3">
              <w:rPr>
                <w:rFonts w:eastAsiaTheme="minorHAnsi"/>
                <w:sz w:val="22"/>
                <w:szCs w:val="22"/>
              </w:rPr>
              <w:t>3-1-3-5.5</w:t>
            </w:r>
          </w:p>
        </w:tc>
      </w:tr>
      <w:tr w:rsidR="0006375F" w:rsidRPr="00A336C3" w14:paraId="7325EEA6" w14:textId="77777777" w:rsidTr="0006375F">
        <w:tc>
          <w:tcPr>
            <w:tcW w:w="2538" w:type="dxa"/>
          </w:tcPr>
          <w:p w14:paraId="13D066A1" w14:textId="77777777" w:rsidR="0006375F" w:rsidRPr="00A336C3" w:rsidRDefault="0006375F" w:rsidP="0006375F">
            <w:pPr>
              <w:rPr>
                <w:rFonts w:eastAsia="Calibri"/>
                <w:sz w:val="22"/>
                <w:szCs w:val="22"/>
              </w:rPr>
            </w:pPr>
            <w:r w:rsidRPr="00A336C3">
              <w:rPr>
                <w:rFonts w:eastAsiaTheme="minorHAnsi"/>
                <w:sz w:val="22"/>
                <w:szCs w:val="22"/>
              </w:rPr>
              <w:t xml:space="preserve">Course Title                   </w:t>
            </w:r>
          </w:p>
        </w:tc>
        <w:tc>
          <w:tcPr>
            <w:tcW w:w="7230" w:type="dxa"/>
            <w:vAlign w:val="center"/>
          </w:tcPr>
          <w:p w14:paraId="3CFDE423" w14:textId="77777777" w:rsidR="0006375F" w:rsidRPr="00A336C3" w:rsidRDefault="0006375F" w:rsidP="0006375F">
            <w:pPr>
              <w:rPr>
                <w:rFonts w:eastAsia="Calibri"/>
                <w:sz w:val="22"/>
                <w:szCs w:val="22"/>
              </w:rPr>
            </w:pPr>
            <w:r w:rsidRPr="00A336C3">
              <w:rPr>
                <w:rFonts w:eastAsiaTheme="minorHAnsi"/>
                <w:sz w:val="22"/>
                <w:szCs w:val="22"/>
              </w:rPr>
              <w:t xml:space="preserve">Physics </w:t>
            </w:r>
          </w:p>
        </w:tc>
      </w:tr>
      <w:tr w:rsidR="0006375F" w:rsidRPr="00A336C3" w14:paraId="34224FCB" w14:textId="77777777" w:rsidTr="0006375F">
        <w:trPr>
          <w:trHeight w:val="305"/>
        </w:trPr>
        <w:tc>
          <w:tcPr>
            <w:tcW w:w="2538" w:type="dxa"/>
          </w:tcPr>
          <w:p w14:paraId="114151A4" w14:textId="77777777" w:rsidR="0006375F" w:rsidRPr="00A336C3" w:rsidRDefault="0006375F" w:rsidP="0006375F">
            <w:pPr>
              <w:rPr>
                <w:rFonts w:eastAsia="Calibri"/>
                <w:sz w:val="22"/>
                <w:szCs w:val="22"/>
              </w:rPr>
            </w:pPr>
            <w:r w:rsidRPr="00A336C3">
              <w:rPr>
                <w:rFonts w:eastAsiaTheme="minorHAnsi"/>
                <w:sz w:val="22"/>
                <w:szCs w:val="22"/>
              </w:rPr>
              <w:t xml:space="preserve">Learning Mode            </w:t>
            </w:r>
          </w:p>
        </w:tc>
        <w:tc>
          <w:tcPr>
            <w:tcW w:w="7230" w:type="dxa"/>
          </w:tcPr>
          <w:p w14:paraId="11E5B375" w14:textId="77777777" w:rsidR="0006375F" w:rsidRPr="00A336C3" w:rsidRDefault="0006375F" w:rsidP="0006375F">
            <w:pPr>
              <w:rPr>
                <w:rFonts w:eastAsia="Calibri"/>
                <w:sz w:val="22"/>
                <w:szCs w:val="22"/>
              </w:rPr>
            </w:pPr>
            <w:r w:rsidRPr="00A336C3">
              <w:rPr>
                <w:rFonts w:eastAsiaTheme="minorHAnsi"/>
                <w:sz w:val="22"/>
                <w:szCs w:val="22"/>
              </w:rPr>
              <w:t>Lectures and Tutorials</w:t>
            </w:r>
          </w:p>
        </w:tc>
      </w:tr>
      <w:tr w:rsidR="0006375F" w:rsidRPr="00A336C3" w14:paraId="4C07352D" w14:textId="77777777" w:rsidTr="0006375F">
        <w:trPr>
          <w:trHeight w:val="368"/>
        </w:trPr>
        <w:tc>
          <w:tcPr>
            <w:tcW w:w="2538" w:type="dxa"/>
          </w:tcPr>
          <w:p w14:paraId="235BF2BE" w14:textId="77777777" w:rsidR="0006375F" w:rsidRPr="00A336C3" w:rsidRDefault="0006375F" w:rsidP="0006375F">
            <w:pPr>
              <w:rPr>
                <w:rFonts w:eastAsia="Calibri"/>
                <w:sz w:val="22"/>
                <w:szCs w:val="22"/>
              </w:rPr>
            </w:pPr>
            <w:r w:rsidRPr="00A336C3">
              <w:rPr>
                <w:rFonts w:eastAsiaTheme="minorHAnsi"/>
                <w:sz w:val="22"/>
                <w:szCs w:val="22"/>
              </w:rPr>
              <w:t xml:space="preserve">Learning Objectives </w:t>
            </w:r>
          </w:p>
        </w:tc>
        <w:tc>
          <w:tcPr>
            <w:tcW w:w="7230" w:type="dxa"/>
          </w:tcPr>
          <w:p w14:paraId="197C2E41" w14:textId="77777777" w:rsidR="0006375F" w:rsidRPr="00A336C3" w:rsidRDefault="0006375F" w:rsidP="0006375F">
            <w:pPr>
              <w:jc w:val="both"/>
              <w:rPr>
                <w:rFonts w:eastAsia="Calibri"/>
                <w:sz w:val="22"/>
                <w:szCs w:val="22"/>
              </w:rPr>
            </w:pPr>
            <w:r w:rsidRPr="00A336C3">
              <w:rPr>
                <w:rFonts w:eastAsiaTheme="minorHAnsi"/>
                <w:sz w:val="22"/>
                <w:szCs w:val="22"/>
              </w:rPr>
              <w:t>Complies with Program Goals 1 and 2</w:t>
            </w:r>
          </w:p>
        </w:tc>
      </w:tr>
      <w:tr w:rsidR="0006375F" w:rsidRPr="00A336C3" w14:paraId="20DADD2C" w14:textId="77777777" w:rsidTr="0006375F">
        <w:tc>
          <w:tcPr>
            <w:tcW w:w="2538" w:type="dxa"/>
          </w:tcPr>
          <w:p w14:paraId="4B8FD6B7" w14:textId="77777777" w:rsidR="0006375F" w:rsidRPr="00A336C3" w:rsidRDefault="0006375F" w:rsidP="0006375F">
            <w:pPr>
              <w:rPr>
                <w:rFonts w:eastAsia="Calibri"/>
                <w:sz w:val="22"/>
                <w:szCs w:val="22"/>
              </w:rPr>
            </w:pPr>
            <w:r w:rsidRPr="00A336C3">
              <w:rPr>
                <w:rFonts w:eastAsiaTheme="minorHAnsi"/>
                <w:sz w:val="22"/>
                <w:szCs w:val="22"/>
              </w:rPr>
              <w:t xml:space="preserve">Course Description     </w:t>
            </w:r>
          </w:p>
        </w:tc>
        <w:tc>
          <w:tcPr>
            <w:tcW w:w="7230" w:type="dxa"/>
          </w:tcPr>
          <w:p w14:paraId="682CFC60" w14:textId="77777777" w:rsidR="0006375F" w:rsidRPr="00A336C3" w:rsidRDefault="0006375F" w:rsidP="0006375F">
            <w:pPr>
              <w:jc w:val="both"/>
              <w:rPr>
                <w:rFonts w:eastAsia="Calibri"/>
                <w:sz w:val="22"/>
                <w:szCs w:val="22"/>
              </w:rPr>
            </w:pPr>
            <w:r w:rsidRPr="00A336C3">
              <w:rPr>
                <w:rFonts w:eastAsiaTheme="minorHAnsi"/>
                <w:sz w:val="22"/>
                <w:szCs w:val="22"/>
              </w:rPr>
              <w:t xml:space="preserve">This course deals with fundamentals in Classical mechanics, Waves and Oscillations and Quantum Mechanics. As a prerequisite, the mathematical preliminaries such as coordinate systems, vector calculus </w:t>
            </w:r>
            <w:proofErr w:type="spellStart"/>
            <w:r w:rsidRPr="00A336C3">
              <w:rPr>
                <w:rFonts w:eastAsiaTheme="minorHAnsi"/>
                <w:sz w:val="22"/>
                <w:szCs w:val="22"/>
              </w:rPr>
              <w:t>etc</w:t>
            </w:r>
            <w:proofErr w:type="spellEnd"/>
            <w:r w:rsidRPr="00A336C3">
              <w:rPr>
                <w:rFonts w:eastAsiaTheme="minorHAnsi"/>
                <w:sz w:val="22"/>
                <w:szCs w:val="22"/>
              </w:rPr>
              <w:t xml:space="preserve"> will be discussed in the beginning.   </w:t>
            </w:r>
          </w:p>
        </w:tc>
      </w:tr>
      <w:tr w:rsidR="0006375F" w:rsidRPr="00A336C3" w14:paraId="460A856D" w14:textId="77777777" w:rsidTr="0006375F">
        <w:tc>
          <w:tcPr>
            <w:tcW w:w="2538" w:type="dxa"/>
          </w:tcPr>
          <w:p w14:paraId="0763A2DA" w14:textId="77777777" w:rsidR="0006375F" w:rsidRPr="00A336C3" w:rsidRDefault="0006375F" w:rsidP="0006375F">
            <w:pPr>
              <w:rPr>
                <w:rFonts w:eastAsia="Calibri"/>
                <w:sz w:val="22"/>
                <w:szCs w:val="22"/>
              </w:rPr>
            </w:pPr>
            <w:r w:rsidRPr="00A336C3">
              <w:rPr>
                <w:rFonts w:eastAsiaTheme="minorHAnsi"/>
                <w:sz w:val="22"/>
                <w:szCs w:val="22"/>
              </w:rPr>
              <w:t xml:space="preserve">Course Outline          </w:t>
            </w:r>
          </w:p>
        </w:tc>
        <w:tc>
          <w:tcPr>
            <w:tcW w:w="7230" w:type="dxa"/>
          </w:tcPr>
          <w:p w14:paraId="146B2BB6" w14:textId="77777777" w:rsidR="0006375F" w:rsidRPr="00A336C3" w:rsidRDefault="0006375F" w:rsidP="0006375F">
            <w:pPr>
              <w:jc w:val="both"/>
              <w:rPr>
                <w:sz w:val="22"/>
                <w:szCs w:val="22"/>
                <w:lang w:eastAsia="en-IN"/>
              </w:rPr>
            </w:pPr>
            <w:r w:rsidRPr="00A336C3">
              <w:rPr>
                <w:sz w:val="22"/>
                <w:szCs w:val="22"/>
                <w:lang w:eastAsia="en-IN"/>
              </w:rPr>
              <w:t xml:space="preserve">Orthogonal coordinate systems (Plane polar, Spherical, Cylindrical), </w:t>
            </w:r>
            <w:r w:rsidRPr="00A336C3">
              <w:rPr>
                <w:rFonts w:eastAsia="Calibri"/>
                <w:sz w:val="22"/>
                <w:szCs w:val="22"/>
              </w:rPr>
              <w:t xml:space="preserve">concept of </w:t>
            </w:r>
            <w:proofErr w:type="spellStart"/>
            <w:r w:rsidRPr="00A336C3">
              <w:rPr>
                <w:rFonts w:eastAsia="Calibri"/>
                <w:sz w:val="22"/>
                <w:szCs w:val="22"/>
              </w:rPr>
              <w:t>generalised</w:t>
            </w:r>
            <w:proofErr w:type="spellEnd"/>
            <w:r w:rsidRPr="00A336C3">
              <w:rPr>
                <w:rFonts w:eastAsia="Calibri"/>
                <w:sz w:val="22"/>
                <w:szCs w:val="22"/>
              </w:rPr>
              <w:t xml:space="preserve"> coordinates, </w:t>
            </w:r>
            <w:proofErr w:type="spellStart"/>
            <w:r w:rsidRPr="00A336C3">
              <w:rPr>
                <w:rFonts w:eastAsia="Calibri"/>
                <w:sz w:val="22"/>
                <w:szCs w:val="22"/>
              </w:rPr>
              <w:t>generalised</w:t>
            </w:r>
            <w:proofErr w:type="spellEnd"/>
            <w:r w:rsidRPr="00A336C3">
              <w:rPr>
                <w:rFonts w:eastAsia="Calibri"/>
                <w:sz w:val="22"/>
                <w:szCs w:val="22"/>
              </w:rPr>
              <w:t xml:space="preserve"> velocity and phase space for a mechanical system</w:t>
            </w:r>
            <w:r w:rsidRPr="00A336C3">
              <w:rPr>
                <w:sz w:val="22"/>
                <w:szCs w:val="22"/>
                <w:lang w:eastAsia="en-IN"/>
              </w:rPr>
              <w:t xml:space="preserve">, Introduction to vector operators, Gradient, divergence, curl and Laplacian in different co-ordinate systems. </w:t>
            </w:r>
          </w:p>
          <w:p w14:paraId="6E78A687" w14:textId="77777777" w:rsidR="0006375F" w:rsidRPr="00A336C3" w:rsidRDefault="0006375F" w:rsidP="0006375F">
            <w:pPr>
              <w:jc w:val="both"/>
              <w:rPr>
                <w:strike/>
                <w:sz w:val="22"/>
                <w:szCs w:val="22"/>
                <w:lang w:eastAsia="en-IN"/>
              </w:rPr>
            </w:pPr>
            <w:r w:rsidRPr="00A336C3">
              <w:rPr>
                <w:sz w:val="22"/>
                <w:szCs w:val="22"/>
                <w:lang w:eastAsia="en-IN"/>
              </w:rPr>
              <w:t>Central force problem and its applications.</w:t>
            </w:r>
          </w:p>
          <w:p w14:paraId="259978D7" w14:textId="77777777" w:rsidR="0006375F" w:rsidRPr="00A336C3" w:rsidRDefault="0006375F" w:rsidP="0006375F">
            <w:pPr>
              <w:jc w:val="both"/>
              <w:rPr>
                <w:sz w:val="22"/>
                <w:szCs w:val="22"/>
                <w:lang w:eastAsia="en-IN"/>
              </w:rPr>
            </w:pPr>
            <w:r w:rsidRPr="00A336C3">
              <w:rPr>
                <w:sz w:val="22"/>
                <w:szCs w:val="22"/>
                <w:lang w:eastAsia="en-IN"/>
              </w:rPr>
              <w:t xml:space="preserve">Rigid body rotation, vector nature of angular velocity, Finding the principal axes, Euler's equations; Gyroscopic motion and its application; Accelerated frame of reference, Fictitious forces. </w:t>
            </w:r>
          </w:p>
          <w:p w14:paraId="0BBD83E2" w14:textId="77777777" w:rsidR="0006375F" w:rsidRPr="00A336C3" w:rsidRDefault="0006375F" w:rsidP="0006375F">
            <w:pPr>
              <w:jc w:val="both"/>
              <w:rPr>
                <w:sz w:val="22"/>
                <w:szCs w:val="22"/>
                <w:lang w:eastAsia="en-IN"/>
              </w:rPr>
            </w:pPr>
            <w:r w:rsidRPr="00A336C3">
              <w:rPr>
                <w:sz w:val="22"/>
                <w:szCs w:val="22"/>
                <w:lang w:eastAsia="en-IN"/>
              </w:rPr>
              <w:t>Potential energy and concept of equilibrium, Lennard-Jones and double-well potentials, Small oscillations, Harmonic oscillator, damped and forced oscillations, resonance and its different examples, oscillator states in phase space, coupled oscillations, normal modes, longitudinal and transverse waves, wave equation, plane waves, examples two- and three-dimensional waves.</w:t>
            </w:r>
          </w:p>
          <w:p w14:paraId="00793C4A" w14:textId="77777777" w:rsidR="0006375F" w:rsidRPr="00A336C3" w:rsidRDefault="0006375F" w:rsidP="0006375F">
            <w:pPr>
              <w:jc w:val="both"/>
              <w:rPr>
                <w:sz w:val="22"/>
                <w:szCs w:val="22"/>
                <w:lang w:eastAsia="en-IN"/>
              </w:rPr>
            </w:pPr>
            <w:r w:rsidRPr="00A336C3">
              <w:rPr>
                <w:sz w:val="22"/>
                <w:szCs w:val="22"/>
                <w:lang w:eastAsia="en-IN"/>
              </w:rPr>
              <w:t xml:space="preserve">Michelson-Morley experiment, Lorentz transformation, Postulates of special theory of relativity, Time dilation and length contraction, Applications of special theory of relativity.   </w:t>
            </w:r>
          </w:p>
        </w:tc>
      </w:tr>
      <w:tr w:rsidR="0006375F" w:rsidRPr="00A336C3" w14:paraId="500709C9" w14:textId="77777777" w:rsidTr="0006375F">
        <w:tc>
          <w:tcPr>
            <w:tcW w:w="2538" w:type="dxa"/>
          </w:tcPr>
          <w:p w14:paraId="1CAD7653" w14:textId="77777777" w:rsidR="0006375F" w:rsidRPr="00A336C3" w:rsidRDefault="0006375F" w:rsidP="0006375F">
            <w:pPr>
              <w:rPr>
                <w:rFonts w:eastAsia="Calibri"/>
                <w:sz w:val="22"/>
                <w:szCs w:val="22"/>
              </w:rPr>
            </w:pPr>
            <w:r w:rsidRPr="00A336C3">
              <w:rPr>
                <w:rFonts w:eastAsiaTheme="minorHAnsi"/>
                <w:sz w:val="22"/>
                <w:szCs w:val="22"/>
              </w:rPr>
              <w:t xml:space="preserve">Learning Outcome      </w:t>
            </w:r>
          </w:p>
        </w:tc>
        <w:tc>
          <w:tcPr>
            <w:tcW w:w="7230" w:type="dxa"/>
          </w:tcPr>
          <w:p w14:paraId="45A11748" w14:textId="77777777" w:rsidR="0006375F" w:rsidRPr="00A336C3" w:rsidRDefault="0006375F" w:rsidP="0006375F">
            <w:pPr>
              <w:rPr>
                <w:rFonts w:eastAsia="Calibri"/>
                <w:sz w:val="22"/>
                <w:szCs w:val="22"/>
              </w:rPr>
            </w:pPr>
            <w:r w:rsidRPr="00A336C3">
              <w:rPr>
                <w:rFonts w:eastAsiaTheme="minorHAnsi"/>
                <w:sz w:val="22"/>
                <w:szCs w:val="22"/>
              </w:rPr>
              <w:t>Complies with PLO 1a, 2a, 3a</w:t>
            </w:r>
          </w:p>
        </w:tc>
      </w:tr>
      <w:tr w:rsidR="0006375F" w:rsidRPr="00A336C3" w14:paraId="58A18BC7" w14:textId="77777777" w:rsidTr="0006375F">
        <w:tc>
          <w:tcPr>
            <w:tcW w:w="2538" w:type="dxa"/>
          </w:tcPr>
          <w:p w14:paraId="390F3BB0" w14:textId="77777777" w:rsidR="0006375F" w:rsidRPr="00A336C3" w:rsidRDefault="0006375F" w:rsidP="0006375F">
            <w:pPr>
              <w:rPr>
                <w:rFonts w:eastAsia="Calibri"/>
                <w:sz w:val="22"/>
                <w:szCs w:val="22"/>
              </w:rPr>
            </w:pPr>
            <w:r w:rsidRPr="00A336C3">
              <w:rPr>
                <w:rFonts w:eastAsiaTheme="minorHAnsi"/>
                <w:sz w:val="22"/>
                <w:szCs w:val="22"/>
              </w:rPr>
              <w:t>Assessment Method</w:t>
            </w:r>
          </w:p>
        </w:tc>
        <w:tc>
          <w:tcPr>
            <w:tcW w:w="7230" w:type="dxa"/>
          </w:tcPr>
          <w:p w14:paraId="18719659" w14:textId="77777777" w:rsidR="0006375F" w:rsidRPr="00A336C3" w:rsidRDefault="0006375F" w:rsidP="0006375F">
            <w:pPr>
              <w:rPr>
                <w:rFonts w:eastAsia="Calibri"/>
                <w:sz w:val="22"/>
                <w:szCs w:val="22"/>
              </w:rPr>
            </w:pPr>
            <w:r w:rsidRPr="00A336C3">
              <w:rPr>
                <w:rFonts w:eastAsiaTheme="minorHAnsi"/>
                <w:sz w:val="22"/>
                <w:szCs w:val="22"/>
              </w:rPr>
              <w:t>Quiz, Assignments and Exams</w:t>
            </w:r>
          </w:p>
        </w:tc>
      </w:tr>
    </w:tbl>
    <w:p w14:paraId="487C3B04" w14:textId="77777777" w:rsidR="0006375F" w:rsidRPr="00A336C3" w:rsidRDefault="0006375F" w:rsidP="0006375F">
      <w:pPr>
        <w:jc w:val="both"/>
        <w:textAlignment w:val="baseline"/>
        <w:rPr>
          <w:sz w:val="22"/>
          <w:szCs w:val="22"/>
        </w:rPr>
      </w:pPr>
    </w:p>
    <w:p w14:paraId="60F0ED9B" w14:textId="77777777" w:rsidR="0006375F" w:rsidRPr="00A336C3" w:rsidRDefault="0006375F" w:rsidP="0006375F">
      <w:pPr>
        <w:rPr>
          <w:rFonts w:eastAsia="Calibri"/>
          <w:b/>
          <w:bCs/>
          <w:sz w:val="22"/>
          <w:szCs w:val="22"/>
        </w:rPr>
      </w:pPr>
      <w:r w:rsidRPr="00A336C3">
        <w:rPr>
          <w:rFonts w:eastAsiaTheme="minorHAnsi"/>
          <w:b/>
          <w:bCs/>
          <w:sz w:val="22"/>
          <w:szCs w:val="22"/>
        </w:rPr>
        <w:t xml:space="preserve">Suggested Readings: </w:t>
      </w:r>
    </w:p>
    <w:p w14:paraId="15D83565" w14:textId="77777777" w:rsidR="0006375F" w:rsidRPr="00A336C3" w:rsidRDefault="0006375F" w:rsidP="0006375F">
      <w:pPr>
        <w:rPr>
          <w:rFonts w:eastAsiaTheme="minorHAnsi"/>
          <w:b/>
          <w:bCs/>
          <w:sz w:val="22"/>
          <w:szCs w:val="22"/>
        </w:rPr>
      </w:pPr>
      <w:r w:rsidRPr="00A336C3">
        <w:rPr>
          <w:rFonts w:eastAsiaTheme="minorHAnsi"/>
          <w:b/>
          <w:bCs/>
          <w:sz w:val="22"/>
          <w:szCs w:val="22"/>
        </w:rPr>
        <w:t>Textbooks:</w:t>
      </w:r>
    </w:p>
    <w:p w14:paraId="22850E41" w14:textId="77777777" w:rsidR="0006375F" w:rsidRPr="00A336C3" w:rsidRDefault="0006375F" w:rsidP="0006375F">
      <w:pPr>
        <w:rPr>
          <w:rFonts w:eastAsia="Calibri"/>
          <w:bCs/>
          <w:sz w:val="22"/>
          <w:szCs w:val="22"/>
        </w:rPr>
      </w:pPr>
      <w:r w:rsidRPr="00A336C3">
        <w:rPr>
          <w:rFonts w:eastAsiaTheme="minorHAnsi"/>
          <w:bCs/>
          <w:sz w:val="22"/>
          <w:szCs w:val="22"/>
        </w:rPr>
        <w:t xml:space="preserve">1. Engineering Mechanics, M. K. </w:t>
      </w:r>
      <w:proofErr w:type="spellStart"/>
      <w:r w:rsidRPr="00A336C3">
        <w:rPr>
          <w:rFonts w:eastAsiaTheme="minorHAnsi"/>
          <w:bCs/>
          <w:sz w:val="22"/>
          <w:szCs w:val="22"/>
        </w:rPr>
        <w:t>Harbola</w:t>
      </w:r>
      <w:proofErr w:type="spellEnd"/>
      <w:r w:rsidRPr="00A336C3">
        <w:rPr>
          <w:rFonts w:eastAsiaTheme="minorHAnsi"/>
          <w:bCs/>
          <w:sz w:val="22"/>
          <w:szCs w:val="22"/>
        </w:rPr>
        <w:t>, 2</w:t>
      </w:r>
      <w:r w:rsidRPr="00A336C3">
        <w:rPr>
          <w:rFonts w:eastAsiaTheme="minorHAnsi"/>
          <w:bCs/>
          <w:sz w:val="22"/>
          <w:szCs w:val="22"/>
          <w:vertAlign w:val="superscript"/>
        </w:rPr>
        <w:t>nd</w:t>
      </w:r>
      <w:r w:rsidRPr="00A336C3">
        <w:rPr>
          <w:rFonts w:eastAsiaTheme="minorHAnsi"/>
          <w:bCs/>
          <w:sz w:val="22"/>
          <w:szCs w:val="22"/>
        </w:rPr>
        <w:t xml:space="preserve"> ed., Cengage, 2012</w:t>
      </w:r>
    </w:p>
    <w:p w14:paraId="65808DAE" w14:textId="77777777" w:rsidR="0006375F" w:rsidRPr="00A336C3" w:rsidRDefault="0006375F" w:rsidP="0006375F">
      <w:pPr>
        <w:rPr>
          <w:rFonts w:eastAsiaTheme="minorHAnsi"/>
          <w:sz w:val="22"/>
          <w:szCs w:val="22"/>
        </w:rPr>
      </w:pPr>
      <w:r w:rsidRPr="00A336C3">
        <w:rPr>
          <w:rFonts w:eastAsiaTheme="minorHAnsi"/>
          <w:sz w:val="22"/>
          <w:szCs w:val="22"/>
        </w:rPr>
        <w:t xml:space="preserve">2. D. </w:t>
      </w:r>
      <w:proofErr w:type="spellStart"/>
      <w:r w:rsidRPr="00A336C3">
        <w:rPr>
          <w:rFonts w:eastAsiaTheme="minorHAnsi"/>
          <w:sz w:val="22"/>
          <w:szCs w:val="22"/>
        </w:rPr>
        <w:t>Kleppner</w:t>
      </w:r>
      <w:proofErr w:type="spellEnd"/>
      <w:r w:rsidRPr="00A336C3">
        <w:rPr>
          <w:rFonts w:eastAsiaTheme="minorHAnsi"/>
          <w:sz w:val="22"/>
          <w:szCs w:val="22"/>
        </w:rPr>
        <w:t xml:space="preserve"> and R. J. </w:t>
      </w:r>
      <w:proofErr w:type="spellStart"/>
      <w:r w:rsidRPr="00A336C3">
        <w:rPr>
          <w:rFonts w:eastAsiaTheme="minorHAnsi"/>
          <w:sz w:val="22"/>
          <w:szCs w:val="22"/>
        </w:rPr>
        <w:t>Kolenkow</w:t>
      </w:r>
      <w:proofErr w:type="spellEnd"/>
      <w:r w:rsidRPr="00A336C3">
        <w:rPr>
          <w:rFonts w:eastAsiaTheme="minorHAnsi"/>
          <w:sz w:val="22"/>
          <w:szCs w:val="22"/>
        </w:rPr>
        <w:t>, An introduction to Mechanics, Tata McGraw-Hill, New Delhi, 2000.</w:t>
      </w:r>
    </w:p>
    <w:p w14:paraId="0FC843A6" w14:textId="77777777" w:rsidR="0006375F" w:rsidRPr="00A336C3" w:rsidRDefault="0006375F" w:rsidP="0006375F">
      <w:pPr>
        <w:rPr>
          <w:rFonts w:eastAsiaTheme="minorHAnsi"/>
          <w:sz w:val="22"/>
          <w:szCs w:val="22"/>
        </w:rPr>
      </w:pPr>
      <w:r w:rsidRPr="00A336C3">
        <w:rPr>
          <w:rFonts w:eastAsiaTheme="minorHAnsi"/>
          <w:sz w:val="22"/>
          <w:szCs w:val="22"/>
        </w:rPr>
        <w:t>3. I. G. Main, Oscillations and Waves</w:t>
      </w:r>
    </w:p>
    <w:p w14:paraId="10D7FF50" w14:textId="77777777" w:rsidR="0006375F" w:rsidRPr="00A336C3" w:rsidRDefault="0006375F" w:rsidP="0006375F">
      <w:pPr>
        <w:rPr>
          <w:rFonts w:eastAsia="Calibri"/>
          <w:sz w:val="22"/>
          <w:szCs w:val="22"/>
        </w:rPr>
      </w:pPr>
      <w:r w:rsidRPr="00A336C3">
        <w:rPr>
          <w:rFonts w:eastAsiaTheme="minorHAnsi"/>
          <w:sz w:val="22"/>
          <w:szCs w:val="22"/>
        </w:rPr>
        <w:t>4. H. G. Pain, The Physics of Vibrations and Waves, 1968</w:t>
      </w:r>
    </w:p>
    <w:p w14:paraId="496A68E4" w14:textId="77777777" w:rsidR="0006375F" w:rsidRPr="00A336C3" w:rsidRDefault="0006375F" w:rsidP="0006375F">
      <w:pPr>
        <w:rPr>
          <w:rFonts w:eastAsiaTheme="minorHAnsi"/>
          <w:sz w:val="22"/>
          <w:szCs w:val="22"/>
        </w:rPr>
      </w:pPr>
      <w:r w:rsidRPr="00A336C3">
        <w:rPr>
          <w:rFonts w:eastAsiaTheme="minorHAnsi"/>
          <w:sz w:val="22"/>
          <w:szCs w:val="22"/>
        </w:rPr>
        <w:t>5. Frank S. Crawford, Berkeley Physics Course Vol 3: Waves and Oscillations, McGraw Hill, 1966.</w:t>
      </w:r>
    </w:p>
    <w:p w14:paraId="1246E1F3" w14:textId="77777777" w:rsidR="0006375F" w:rsidRPr="00A336C3" w:rsidRDefault="0006375F" w:rsidP="0006375F">
      <w:pPr>
        <w:rPr>
          <w:rFonts w:eastAsia="Calibri"/>
          <w:b/>
          <w:bCs/>
          <w:sz w:val="22"/>
          <w:szCs w:val="22"/>
        </w:rPr>
      </w:pPr>
      <w:r w:rsidRPr="00A336C3">
        <w:rPr>
          <w:rFonts w:eastAsiaTheme="minorHAnsi"/>
          <w:b/>
          <w:bCs/>
          <w:sz w:val="22"/>
          <w:szCs w:val="22"/>
        </w:rPr>
        <w:t>References:</w:t>
      </w:r>
    </w:p>
    <w:p w14:paraId="4456E910" w14:textId="77777777" w:rsidR="0006375F" w:rsidRPr="00A336C3" w:rsidRDefault="0006375F" w:rsidP="0006375F">
      <w:pPr>
        <w:rPr>
          <w:rFonts w:eastAsia="Calibri"/>
          <w:sz w:val="22"/>
          <w:szCs w:val="22"/>
        </w:rPr>
      </w:pPr>
      <w:r w:rsidRPr="00A336C3">
        <w:rPr>
          <w:rFonts w:eastAsiaTheme="minorHAnsi"/>
          <w:sz w:val="22"/>
          <w:szCs w:val="22"/>
        </w:rPr>
        <w:t xml:space="preserve">1. R. P. Feynman, R. B. Leighton and M. Sands, The Feynman Lecture in Physics, Vol I, </w:t>
      </w:r>
      <w:proofErr w:type="spellStart"/>
      <w:r w:rsidRPr="00A336C3">
        <w:rPr>
          <w:rFonts w:eastAsiaTheme="minorHAnsi"/>
          <w:sz w:val="22"/>
          <w:szCs w:val="22"/>
        </w:rPr>
        <w:t>Narosa</w:t>
      </w:r>
      <w:proofErr w:type="spellEnd"/>
      <w:r w:rsidRPr="00A336C3">
        <w:rPr>
          <w:rFonts w:eastAsiaTheme="minorHAnsi"/>
          <w:sz w:val="22"/>
          <w:szCs w:val="22"/>
        </w:rPr>
        <w:t xml:space="preserve"> Publishing House, New Delhi, 2009.</w:t>
      </w:r>
    </w:p>
    <w:p w14:paraId="5537F715" w14:textId="77777777" w:rsidR="0006375F" w:rsidRPr="00A336C3" w:rsidRDefault="0006375F" w:rsidP="0006375F">
      <w:pPr>
        <w:rPr>
          <w:rFonts w:eastAsia="Calibri"/>
          <w:sz w:val="22"/>
          <w:szCs w:val="22"/>
        </w:rPr>
      </w:pPr>
      <w:r w:rsidRPr="00A336C3">
        <w:rPr>
          <w:rFonts w:eastAsiaTheme="minorHAnsi"/>
          <w:sz w:val="22"/>
          <w:szCs w:val="22"/>
        </w:rPr>
        <w:t>2. David Morin, Introduction to Classical Mechanics, Cambridge University Press, NY, 2007.</w:t>
      </w:r>
    </w:p>
    <w:p w14:paraId="5F0ECC86" w14:textId="77777777" w:rsidR="0006375F" w:rsidRPr="00A336C3" w:rsidRDefault="0006375F" w:rsidP="0006375F">
      <w:r w:rsidRPr="00A336C3">
        <w:rPr>
          <w:rFonts w:eastAsiaTheme="minorHAnsi"/>
          <w:sz w:val="22"/>
          <w:szCs w:val="22"/>
        </w:rPr>
        <w:t>3. P. C. Deshmukh, Foundations of Classical Mechanics, Cambridge University Press, 2019</w:t>
      </w:r>
      <w:r w:rsidRPr="00A336C3">
        <w:br w:type="page"/>
      </w:r>
    </w:p>
    <w:tbl>
      <w:tblPr>
        <w:tblStyle w:val="TableGrid"/>
        <w:tblW w:w="9351" w:type="dxa"/>
        <w:tblCellMar>
          <w:top w:w="28" w:type="dxa"/>
          <w:bottom w:w="28" w:type="dxa"/>
        </w:tblCellMar>
        <w:tblLook w:val="04A0" w:firstRow="1" w:lastRow="0" w:firstColumn="1" w:lastColumn="0" w:noHBand="0" w:noVBand="1"/>
      </w:tblPr>
      <w:tblGrid>
        <w:gridCol w:w="2263"/>
        <w:gridCol w:w="7088"/>
      </w:tblGrid>
      <w:tr w:rsidR="0006375F" w:rsidRPr="00A336C3" w14:paraId="1EE420D0" w14:textId="77777777" w:rsidTr="0006375F">
        <w:tc>
          <w:tcPr>
            <w:tcW w:w="2263" w:type="dxa"/>
            <w:tcBorders>
              <w:top w:val="single" w:sz="4" w:space="0" w:color="auto"/>
              <w:left w:val="single" w:sz="4" w:space="0" w:color="auto"/>
              <w:bottom w:val="single" w:sz="4" w:space="0" w:color="auto"/>
              <w:right w:val="single" w:sz="4" w:space="0" w:color="auto"/>
            </w:tcBorders>
            <w:hideMark/>
          </w:tcPr>
          <w:p w14:paraId="55C92019" w14:textId="77777777" w:rsidR="0006375F" w:rsidRPr="00A336C3" w:rsidRDefault="0006375F" w:rsidP="0006375F">
            <w:pPr>
              <w:rPr>
                <w:sz w:val="22"/>
                <w:szCs w:val="22"/>
              </w:rPr>
            </w:pPr>
            <w:r w:rsidRPr="00A336C3">
              <w:rPr>
                <w:sz w:val="22"/>
                <w:szCs w:val="22"/>
              </w:rPr>
              <w:lastRenderedPageBreak/>
              <w:t xml:space="preserve">Course code        </w:t>
            </w:r>
          </w:p>
        </w:tc>
        <w:tc>
          <w:tcPr>
            <w:tcW w:w="7088" w:type="dxa"/>
            <w:tcBorders>
              <w:top w:val="single" w:sz="4" w:space="0" w:color="auto"/>
              <w:left w:val="single" w:sz="4" w:space="0" w:color="auto"/>
              <w:bottom w:val="single" w:sz="4" w:space="0" w:color="auto"/>
              <w:right w:val="single" w:sz="4" w:space="0" w:color="auto"/>
            </w:tcBorders>
            <w:hideMark/>
          </w:tcPr>
          <w:p w14:paraId="1FE13CBF" w14:textId="77777777" w:rsidR="0006375F" w:rsidRPr="00A336C3" w:rsidRDefault="0006375F" w:rsidP="0006375F">
            <w:pPr>
              <w:jc w:val="both"/>
              <w:rPr>
                <w:b/>
                <w:bCs/>
                <w:sz w:val="22"/>
                <w:szCs w:val="22"/>
              </w:rPr>
            </w:pPr>
            <w:r w:rsidRPr="00A336C3">
              <w:rPr>
                <w:b/>
                <w:bCs/>
                <w:sz w:val="22"/>
                <w:szCs w:val="22"/>
              </w:rPr>
              <w:t>CE1101/CE1201</w:t>
            </w:r>
          </w:p>
        </w:tc>
      </w:tr>
      <w:tr w:rsidR="0006375F" w:rsidRPr="00A336C3" w14:paraId="4F724BB8" w14:textId="77777777" w:rsidTr="0006375F">
        <w:tc>
          <w:tcPr>
            <w:tcW w:w="2263" w:type="dxa"/>
            <w:tcBorders>
              <w:top w:val="single" w:sz="4" w:space="0" w:color="auto"/>
              <w:left w:val="single" w:sz="4" w:space="0" w:color="auto"/>
              <w:bottom w:val="single" w:sz="4" w:space="0" w:color="auto"/>
              <w:right w:val="single" w:sz="4" w:space="0" w:color="auto"/>
            </w:tcBorders>
            <w:hideMark/>
          </w:tcPr>
          <w:p w14:paraId="30CB9299" w14:textId="77777777" w:rsidR="0006375F" w:rsidRPr="00A336C3" w:rsidRDefault="0006375F" w:rsidP="0006375F">
            <w:pPr>
              <w:rPr>
                <w:sz w:val="22"/>
                <w:szCs w:val="22"/>
              </w:rPr>
            </w:pPr>
            <w:r w:rsidRPr="00A336C3">
              <w:rPr>
                <w:sz w:val="22"/>
                <w:szCs w:val="22"/>
              </w:rPr>
              <w:t>Course Credit</w:t>
            </w:r>
          </w:p>
          <w:p w14:paraId="0CC3B28E" w14:textId="77777777" w:rsidR="0006375F" w:rsidRPr="00A336C3" w:rsidRDefault="0006375F" w:rsidP="0006375F">
            <w:pPr>
              <w:rPr>
                <w:sz w:val="22"/>
                <w:szCs w:val="22"/>
              </w:rPr>
            </w:pPr>
            <w:r w:rsidRPr="00A336C3">
              <w:rPr>
                <w:sz w:val="22"/>
                <w:szCs w:val="22"/>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4AA5A330" w14:textId="77777777" w:rsidR="0006375F" w:rsidRPr="00A336C3" w:rsidRDefault="0006375F" w:rsidP="0006375F">
            <w:pPr>
              <w:jc w:val="both"/>
              <w:rPr>
                <w:bCs/>
                <w:sz w:val="22"/>
                <w:szCs w:val="22"/>
              </w:rPr>
            </w:pPr>
            <w:r w:rsidRPr="00A336C3">
              <w:rPr>
                <w:bCs/>
                <w:sz w:val="22"/>
                <w:szCs w:val="22"/>
              </w:rPr>
              <w:t>1-0-3-2.5</w:t>
            </w:r>
          </w:p>
        </w:tc>
      </w:tr>
      <w:tr w:rsidR="0006375F" w:rsidRPr="00A336C3" w14:paraId="3B44789C" w14:textId="77777777" w:rsidTr="0006375F">
        <w:tc>
          <w:tcPr>
            <w:tcW w:w="2263" w:type="dxa"/>
            <w:tcBorders>
              <w:top w:val="single" w:sz="4" w:space="0" w:color="auto"/>
              <w:left w:val="single" w:sz="4" w:space="0" w:color="auto"/>
              <w:bottom w:val="single" w:sz="4" w:space="0" w:color="auto"/>
              <w:right w:val="single" w:sz="4" w:space="0" w:color="auto"/>
            </w:tcBorders>
            <w:hideMark/>
          </w:tcPr>
          <w:p w14:paraId="6ECF9F2B" w14:textId="77777777" w:rsidR="0006375F" w:rsidRPr="00A336C3" w:rsidRDefault="0006375F" w:rsidP="0006375F">
            <w:pPr>
              <w:rPr>
                <w:sz w:val="22"/>
                <w:szCs w:val="22"/>
              </w:rPr>
            </w:pPr>
            <w:r w:rsidRPr="00A336C3">
              <w:rPr>
                <w:sz w:val="22"/>
                <w:szCs w:val="22"/>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2E1A1FD8" w14:textId="77777777" w:rsidR="0006375F" w:rsidRPr="00A336C3" w:rsidRDefault="0006375F" w:rsidP="0006375F">
            <w:pPr>
              <w:jc w:val="both"/>
              <w:rPr>
                <w:bCs/>
                <w:sz w:val="22"/>
                <w:szCs w:val="22"/>
              </w:rPr>
            </w:pPr>
            <w:r w:rsidRPr="00A336C3">
              <w:rPr>
                <w:b/>
                <w:bCs/>
                <w:sz w:val="22"/>
                <w:szCs w:val="22"/>
              </w:rPr>
              <w:t>Engineering Graphics</w:t>
            </w:r>
          </w:p>
        </w:tc>
      </w:tr>
      <w:tr w:rsidR="0006375F" w:rsidRPr="00A336C3" w14:paraId="5E3B14D8" w14:textId="77777777" w:rsidTr="0006375F">
        <w:tc>
          <w:tcPr>
            <w:tcW w:w="2263" w:type="dxa"/>
            <w:tcBorders>
              <w:top w:val="single" w:sz="4" w:space="0" w:color="auto"/>
              <w:left w:val="single" w:sz="4" w:space="0" w:color="auto"/>
              <w:bottom w:val="single" w:sz="4" w:space="0" w:color="auto"/>
              <w:right w:val="single" w:sz="4" w:space="0" w:color="auto"/>
            </w:tcBorders>
            <w:hideMark/>
          </w:tcPr>
          <w:p w14:paraId="4CD3DC07" w14:textId="77777777" w:rsidR="0006375F" w:rsidRPr="00A336C3" w:rsidRDefault="0006375F" w:rsidP="0006375F">
            <w:pPr>
              <w:rPr>
                <w:sz w:val="22"/>
                <w:szCs w:val="22"/>
              </w:rPr>
            </w:pPr>
            <w:r w:rsidRPr="00A336C3">
              <w:rPr>
                <w:sz w:val="22"/>
                <w:szCs w:val="22"/>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76ACCCD6" w14:textId="77777777" w:rsidR="0006375F" w:rsidRPr="00A336C3" w:rsidRDefault="0006375F" w:rsidP="0006375F">
            <w:pPr>
              <w:jc w:val="both"/>
              <w:rPr>
                <w:bCs/>
                <w:sz w:val="22"/>
                <w:szCs w:val="22"/>
              </w:rPr>
            </w:pPr>
            <w:r w:rsidRPr="00A336C3">
              <w:rPr>
                <w:bCs/>
                <w:sz w:val="22"/>
                <w:szCs w:val="22"/>
              </w:rPr>
              <w:t xml:space="preserve">Lectures and Practical </w:t>
            </w:r>
          </w:p>
        </w:tc>
      </w:tr>
      <w:tr w:rsidR="0006375F" w:rsidRPr="00A336C3" w14:paraId="1B81B123" w14:textId="77777777" w:rsidTr="0006375F">
        <w:tc>
          <w:tcPr>
            <w:tcW w:w="2263" w:type="dxa"/>
            <w:tcBorders>
              <w:top w:val="single" w:sz="4" w:space="0" w:color="auto"/>
              <w:left w:val="single" w:sz="4" w:space="0" w:color="auto"/>
              <w:bottom w:val="single" w:sz="4" w:space="0" w:color="auto"/>
              <w:right w:val="single" w:sz="4" w:space="0" w:color="auto"/>
            </w:tcBorders>
            <w:hideMark/>
          </w:tcPr>
          <w:p w14:paraId="1B9B79EA" w14:textId="77777777" w:rsidR="0006375F" w:rsidRPr="00A336C3" w:rsidRDefault="0006375F" w:rsidP="0006375F">
            <w:pPr>
              <w:rPr>
                <w:sz w:val="22"/>
                <w:szCs w:val="22"/>
              </w:rPr>
            </w:pPr>
            <w:r w:rsidRPr="00A336C3">
              <w:rPr>
                <w:sz w:val="22"/>
                <w:szCs w:val="22"/>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36A0B883" w14:textId="77777777" w:rsidR="0006375F" w:rsidRPr="00A336C3" w:rsidRDefault="0006375F" w:rsidP="0006375F">
            <w:pPr>
              <w:jc w:val="both"/>
              <w:rPr>
                <w:bCs/>
                <w:sz w:val="22"/>
                <w:szCs w:val="22"/>
              </w:rPr>
            </w:pPr>
            <w:r w:rsidRPr="00A336C3">
              <w:rPr>
                <w:sz w:val="22"/>
                <w:szCs w:val="22"/>
              </w:rPr>
              <w:t>Complies with PLO-1a</w:t>
            </w:r>
          </w:p>
          <w:p w14:paraId="4ED33D66" w14:textId="77777777" w:rsidR="0006375F" w:rsidRPr="00A336C3" w:rsidRDefault="0006375F" w:rsidP="00530780">
            <w:pPr>
              <w:pStyle w:val="ListParagraph"/>
              <w:numPr>
                <w:ilvl w:val="0"/>
                <w:numId w:val="80"/>
              </w:numPr>
              <w:spacing w:after="0" w:line="240" w:lineRule="auto"/>
              <w:jc w:val="both"/>
              <w:rPr>
                <w:rFonts w:ascii="Times New Roman" w:hAnsi="Times New Roman" w:cs="Times New Roman"/>
                <w:bCs/>
                <w:szCs w:val="22"/>
              </w:rPr>
            </w:pPr>
            <w:r w:rsidRPr="00A336C3">
              <w:rPr>
                <w:rFonts w:ascii="Times New Roman" w:hAnsi="Times New Roman" w:cs="Times New Roman"/>
                <w:bCs/>
                <w:szCs w:val="22"/>
              </w:rPr>
              <w:t xml:space="preserve">The course on engineering drawing is designed to introduce the fundamentals of technical drawing as an important form of conveying information. </w:t>
            </w:r>
          </w:p>
          <w:p w14:paraId="18E75AA8" w14:textId="77777777" w:rsidR="0006375F" w:rsidRPr="00A336C3" w:rsidRDefault="0006375F" w:rsidP="00530780">
            <w:pPr>
              <w:pStyle w:val="ListParagraph"/>
              <w:numPr>
                <w:ilvl w:val="0"/>
                <w:numId w:val="80"/>
              </w:numPr>
              <w:spacing w:after="0" w:line="240" w:lineRule="auto"/>
              <w:jc w:val="both"/>
              <w:rPr>
                <w:rFonts w:ascii="Times New Roman" w:hAnsi="Times New Roman" w:cs="Times New Roman"/>
                <w:bCs/>
                <w:szCs w:val="22"/>
              </w:rPr>
            </w:pPr>
            <w:r w:rsidRPr="00A336C3">
              <w:rPr>
                <w:rFonts w:ascii="Times New Roman" w:hAnsi="Times New Roman" w:cs="Times New Roman"/>
                <w:bCs/>
                <w:szCs w:val="22"/>
              </w:rPr>
              <w:t xml:space="preserve">Apply principles of engineering visualization and projection theory to prepare engineering drawings, using conventional and modern drawing tools. </w:t>
            </w:r>
          </w:p>
          <w:p w14:paraId="7E8DA862" w14:textId="77777777" w:rsidR="0006375F" w:rsidRPr="00A336C3" w:rsidRDefault="0006375F" w:rsidP="00530780">
            <w:pPr>
              <w:pStyle w:val="ListParagraph"/>
              <w:numPr>
                <w:ilvl w:val="0"/>
                <w:numId w:val="80"/>
              </w:numPr>
              <w:spacing w:after="0" w:line="240" w:lineRule="auto"/>
              <w:jc w:val="both"/>
              <w:rPr>
                <w:rFonts w:ascii="Times New Roman" w:hAnsi="Times New Roman" w:cs="Times New Roman"/>
                <w:bCs/>
                <w:szCs w:val="22"/>
              </w:rPr>
            </w:pPr>
            <w:r w:rsidRPr="00A336C3">
              <w:rPr>
                <w:rFonts w:ascii="Times New Roman" w:hAnsi="Times New Roman" w:cs="Times New Roman"/>
                <w:bCs/>
                <w:szCs w:val="22"/>
              </w:rPr>
              <w:t>Practice drawing orthographic projections, isometric views, and sectional views, of simple and combined solids in different orientations.</w:t>
            </w:r>
            <w:r w:rsidRPr="00A336C3">
              <w:rPr>
                <w:rFonts w:ascii="Times New Roman" w:hAnsi="Times New Roman" w:cs="Times New Roman"/>
                <w:szCs w:val="22"/>
              </w:rPr>
              <w:t xml:space="preserve"> </w:t>
            </w:r>
          </w:p>
        </w:tc>
      </w:tr>
      <w:tr w:rsidR="0006375F" w:rsidRPr="00A336C3" w14:paraId="151DB45D" w14:textId="77777777" w:rsidTr="0006375F">
        <w:tc>
          <w:tcPr>
            <w:tcW w:w="2263" w:type="dxa"/>
            <w:tcBorders>
              <w:top w:val="single" w:sz="4" w:space="0" w:color="auto"/>
              <w:left w:val="single" w:sz="4" w:space="0" w:color="auto"/>
              <w:bottom w:val="single" w:sz="4" w:space="0" w:color="auto"/>
              <w:right w:val="single" w:sz="4" w:space="0" w:color="auto"/>
            </w:tcBorders>
            <w:hideMark/>
          </w:tcPr>
          <w:p w14:paraId="5975572B" w14:textId="77777777" w:rsidR="0006375F" w:rsidRPr="00A336C3" w:rsidRDefault="0006375F" w:rsidP="0006375F">
            <w:pPr>
              <w:rPr>
                <w:sz w:val="22"/>
                <w:szCs w:val="22"/>
              </w:rPr>
            </w:pPr>
            <w:r w:rsidRPr="00A336C3">
              <w:rPr>
                <w:sz w:val="22"/>
                <w:szCs w:val="22"/>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059DE318" w14:textId="77777777" w:rsidR="0006375F" w:rsidRPr="00A336C3" w:rsidRDefault="0006375F" w:rsidP="0006375F">
            <w:pPr>
              <w:jc w:val="both"/>
              <w:rPr>
                <w:bCs/>
                <w:sz w:val="22"/>
                <w:szCs w:val="22"/>
              </w:rPr>
            </w:pPr>
            <w:r w:rsidRPr="00A336C3">
              <w:rPr>
                <w:bCs/>
                <w:sz w:val="22"/>
                <w:szCs w:val="22"/>
              </w:rPr>
              <w:t>This course will introduce drawing as a tool to represent a complex three-dimensional object on two-dimensional paper through methods of projections. The course explains the use of different drafting tools and the importance of conventions for uniformity and standardization of the interpretation of the drawings.</w:t>
            </w:r>
            <w:r w:rsidRPr="00A336C3">
              <w:rPr>
                <w:sz w:val="22"/>
                <w:szCs w:val="22"/>
              </w:rPr>
              <w:t xml:space="preserve">  </w:t>
            </w:r>
          </w:p>
        </w:tc>
      </w:tr>
      <w:tr w:rsidR="0006375F" w:rsidRPr="00A336C3" w14:paraId="74A6CCE8" w14:textId="77777777" w:rsidTr="0006375F">
        <w:tc>
          <w:tcPr>
            <w:tcW w:w="2263" w:type="dxa"/>
            <w:tcBorders>
              <w:top w:val="single" w:sz="4" w:space="0" w:color="auto"/>
              <w:left w:val="single" w:sz="4" w:space="0" w:color="auto"/>
              <w:bottom w:val="single" w:sz="4" w:space="0" w:color="auto"/>
              <w:right w:val="single" w:sz="4" w:space="0" w:color="auto"/>
            </w:tcBorders>
            <w:hideMark/>
          </w:tcPr>
          <w:p w14:paraId="2F9D0072" w14:textId="77777777" w:rsidR="0006375F" w:rsidRPr="00A336C3" w:rsidRDefault="0006375F" w:rsidP="0006375F">
            <w:pPr>
              <w:rPr>
                <w:sz w:val="22"/>
                <w:szCs w:val="22"/>
              </w:rPr>
            </w:pPr>
            <w:r w:rsidRPr="00A336C3">
              <w:rPr>
                <w:sz w:val="22"/>
                <w:szCs w:val="22"/>
              </w:rPr>
              <w:t xml:space="preserve">Course Outline          </w:t>
            </w:r>
          </w:p>
        </w:tc>
        <w:tc>
          <w:tcPr>
            <w:tcW w:w="7088" w:type="dxa"/>
            <w:tcBorders>
              <w:top w:val="single" w:sz="4" w:space="0" w:color="auto"/>
              <w:left w:val="single" w:sz="4" w:space="0" w:color="auto"/>
              <w:bottom w:val="single" w:sz="4" w:space="0" w:color="auto"/>
              <w:right w:val="single" w:sz="4" w:space="0" w:color="auto"/>
            </w:tcBorders>
          </w:tcPr>
          <w:p w14:paraId="3526D2C8" w14:textId="77777777" w:rsidR="0006375F" w:rsidRPr="00A336C3" w:rsidRDefault="0006375F" w:rsidP="0006375F">
            <w:pPr>
              <w:jc w:val="both"/>
              <w:rPr>
                <w:sz w:val="22"/>
                <w:szCs w:val="22"/>
              </w:rPr>
            </w:pPr>
            <w:r w:rsidRPr="00A336C3">
              <w:rPr>
                <w:bCs/>
                <w:sz w:val="22"/>
                <w:szCs w:val="22"/>
              </w:rPr>
              <w:t>Fundamental of engineering drawing, line types, dimensioning, and scales.</w:t>
            </w:r>
            <w:r w:rsidRPr="00A336C3">
              <w:rPr>
                <w:sz w:val="22"/>
                <w:szCs w:val="22"/>
              </w:rPr>
              <w:t xml:space="preserve"> </w:t>
            </w:r>
            <w:r w:rsidRPr="00A336C3">
              <w:rPr>
                <w:bCs/>
                <w:sz w:val="22"/>
                <w:szCs w:val="22"/>
              </w:rPr>
              <w:t>Conic sections: ellipse, parabola, hyperbola; cycloidal curves.</w:t>
            </w:r>
            <w:r w:rsidRPr="00A336C3">
              <w:rPr>
                <w:sz w:val="22"/>
                <w:szCs w:val="22"/>
              </w:rPr>
              <w:t xml:space="preserve"> </w:t>
            </w:r>
          </w:p>
          <w:p w14:paraId="2D71136E" w14:textId="77777777" w:rsidR="0006375F" w:rsidRPr="00A336C3" w:rsidRDefault="0006375F" w:rsidP="0006375F">
            <w:pPr>
              <w:jc w:val="both"/>
              <w:rPr>
                <w:sz w:val="22"/>
                <w:szCs w:val="22"/>
              </w:rPr>
            </w:pPr>
          </w:p>
          <w:p w14:paraId="66033574" w14:textId="77777777" w:rsidR="0006375F" w:rsidRPr="00A336C3" w:rsidRDefault="0006375F" w:rsidP="0006375F">
            <w:pPr>
              <w:jc w:val="both"/>
              <w:rPr>
                <w:bCs/>
                <w:sz w:val="22"/>
                <w:szCs w:val="22"/>
              </w:rPr>
            </w:pPr>
            <w:r w:rsidRPr="00A336C3">
              <w:rPr>
                <w:bCs/>
                <w:sz w:val="22"/>
                <w:szCs w:val="22"/>
              </w:rPr>
              <w:t xml:space="preserve">Principle of projection, method of projection, orthographic projection, plane of projection, first angle of projection, Projection of points, lines, planes and solids. </w:t>
            </w:r>
          </w:p>
          <w:p w14:paraId="2426A2D2" w14:textId="77777777" w:rsidR="0006375F" w:rsidRPr="00A336C3" w:rsidRDefault="0006375F" w:rsidP="0006375F">
            <w:pPr>
              <w:jc w:val="both"/>
              <w:rPr>
                <w:bCs/>
                <w:sz w:val="22"/>
                <w:szCs w:val="22"/>
              </w:rPr>
            </w:pPr>
          </w:p>
          <w:p w14:paraId="7941198B" w14:textId="77777777" w:rsidR="0006375F" w:rsidRPr="00A336C3" w:rsidRDefault="0006375F" w:rsidP="0006375F">
            <w:pPr>
              <w:jc w:val="both"/>
              <w:rPr>
                <w:sz w:val="22"/>
                <w:szCs w:val="22"/>
              </w:rPr>
            </w:pPr>
            <w:r w:rsidRPr="00A336C3">
              <w:rPr>
                <w:bCs/>
                <w:sz w:val="22"/>
                <w:szCs w:val="22"/>
              </w:rPr>
              <w:t>Section of solids: Sectional views of simple solids- prism, pyramid, cylinder, cone, sphere; the true shape of the section. Methods of development, development of surfaces.</w:t>
            </w:r>
            <w:r w:rsidRPr="00A336C3">
              <w:rPr>
                <w:sz w:val="22"/>
                <w:szCs w:val="22"/>
              </w:rPr>
              <w:t xml:space="preserve"> </w:t>
            </w:r>
          </w:p>
          <w:p w14:paraId="517DDFBB" w14:textId="77777777" w:rsidR="0006375F" w:rsidRPr="00A336C3" w:rsidRDefault="0006375F" w:rsidP="0006375F">
            <w:pPr>
              <w:jc w:val="both"/>
              <w:rPr>
                <w:bCs/>
                <w:sz w:val="22"/>
                <w:szCs w:val="22"/>
              </w:rPr>
            </w:pPr>
            <w:r w:rsidRPr="00A336C3">
              <w:rPr>
                <w:bCs/>
                <w:sz w:val="22"/>
                <w:szCs w:val="22"/>
              </w:rPr>
              <w:t>Isometric projections: construction of isometric view of solids and combination of solids from orthographic projections.</w:t>
            </w:r>
          </w:p>
          <w:p w14:paraId="64FCFB0C" w14:textId="77777777" w:rsidR="0006375F" w:rsidRPr="00A336C3" w:rsidRDefault="0006375F" w:rsidP="0006375F">
            <w:pPr>
              <w:jc w:val="both"/>
              <w:rPr>
                <w:bCs/>
                <w:sz w:val="22"/>
                <w:szCs w:val="22"/>
              </w:rPr>
            </w:pPr>
          </w:p>
          <w:p w14:paraId="5837EDB3" w14:textId="77777777" w:rsidR="0006375F" w:rsidRPr="00A336C3" w:rsidRDefault="0006375F" w:rsidP="0006375F">
            <w:pPr>
              <w:jc w:val="both"/>
              <w:rPr>
                <w:bCs/>
                <w:sz w:val="22"/>
                <w:szCs w:val="22"/>
              </w:rPr>
            </w:pPr>
            <w:r w:rsidRPr="00A336C3">
              <w:rPr>
                <w:bCs/>
                <w:sz w:val="22"/>
                <w:szCs w:val="22"/>
              </w:rPr>
              <w:t xml:space="preserve">Introduction to </w:t>
            </w:r>
            <w:proofErr w:type="spellStart"/>
            <w:r w:rsidRPr="00A336C3">
              <w:rPr>
                <w:bCs/>
                <w:sz w:val="22"/>
                <w:szCs w:val="22"/>
              </w:rPr>
              <w:t>AutoCad</w:t>
            </w:r>
            <w:proofErr w:type="spellEnd"/>
            <w:r w:rsidRPr="00A336C3">
              <w:rPr>
                <w:bCs/>
                <w:sz w:val="22"/>
                <w:szCs w:val="22"/>
              </w:rPr>
              <w:t xml:space="preserve"> and solving isometric problems.</w:t>
            </w:r>
          </w:p>
        </w:tc>
      </w:tr>
      <w:tr w:rsidR="0006375F" w:rsidRPr="00A336C3" w14:paraId="0EA677AC" w14:textId="77777777" w:rsidTr="0006375F">
        <w:tc>
          <w:tcPr>
            <w:tcW w:w="2263" w:type="dxa"/>
            <w:tcBorders>
              <w:top w:val="single" w:sz="4" w:space="0" w:color="auto"/>
              <w:left w:val="single" w:sz="4" w:space="0" w:color="auto"/>
              <w:bottom w:val="single" w:sz="4" w:space="0" w:color="auto"/>
              <w:right w:val="single" w:sz="4" w:space="0" w:color="auto"/>
            </w:tcBorders>
            <w:hideMark/>
          </w:tcPr>
          <w:p w14:paraId="3E0FDB2A" w14:textId="77777777" w:rsidR="0006375F" w:rsidRPr="00A336C3" w:rsidRDefault="0006375F" w:rsidP="0006375F">
            <w:pPr>
              <w:rPr>
                <w:sz w:val="22"/>
                <w:szCs w:val="22"/>
              </w:rPr>
            </w:pPr>
            <w:r w:rsidRPr="00A336C3">
              <w:rPr>
                <w:sz w:val="22"/>
                <w:szCs w:val="22"/>
              </w:rPr>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0157AFE8" w14:textId="77777777" w:rsidR="0006375F" w:rsidRPr="00A336C3" w:rsidRDefault="0006375F" w:rsidP="0006375F">
            <w:pPr>
              <w:jc w:val="both"/>
              <w:rPr>
                <w:bCs/>
                <w:sz w:val="22"/>
                <w:szCs w:val="22"/>
                <w:lang w:val="en-IN"/>
              </w:rPr>
            </w:pPr>
            <w:r w:rsidRPr="00A336C3">
              <w:rPr>
                <w:bCs/>
                <w:sz w:val="22"/>
                <w:szCs w:val="22"/>
              </w:rPr>
              <w:t>After attending this course, the following outcomes are expected:</w:t>
            </w:r>
          </w:p>
          <w:p w14:paraId="1C03FC00" w14:textId="77777777" w:rsidR="0006375F" w:rsidRPr="00A336C3" w:rsidRDefault="0006375F" w:rsidP="00530780">
            <w:pPr>
              <w:numPr>
                <w:ilvl w:val="0"/>
                <w:numId w:val="81"/>
              </w:numPr>
              <w:jc w:val="both"/>
              <w:rPr>
                <w:bCs/>
                <w:sz w:val="22"/>
                <w:szCs w:val="22"/>
              </w:rPr>
            </w:pPr>
            <w:r w:rsidRPr="00A336C3">
              <w:rPr>
                <w:bCs/>
                <w:sz w:val="22"/>
                <w:szCs w:val="22"/>
              </w:rPr>
              <w:t>The student will understand the basic concepts of engineering drawing.</w:t>
            </w:r>
          </w:p>
          <w:p w14:paraId="5FE73FA0" w14:textId="77777777" w:rsidR="0006375F" w:rsidRPr="00A336C3" w:rsidRDefault="0006375F" w:rsidP="00530780">
            <w:pPr>
              <w:numPr>
                <w:ilvl w:val="0"/>
                <w:numId w:val="81"/>
              </w:numPr>
              <w:jc w:val="both"/>
              <w:rPr>
                <w:bCs/>
                <w:sz w:val="22"/>
                <w:szCs w:val="22"/>
              </w:rPr>
            </w:pPr>
            <w:r w:rsidRPr="00A336C3">
              <w:rPr>
                <w:bCs/>
                <w:sz w:val="22"/>
                <w:szCs w:val="22"/>
              </w:rPr>
              <w:t>The student will be able to use basic drafting tools, drawing instruments, and sheets.</w:t>
            </w:r>
          </w:p>
          <w:p w14:paraId="4580C83C" w14:textId="77777777" w:rsidR="0006375F" w:rsidRPr="00A336C3" w:rsidRDefault="0006375F" w:rsidP="00530780">
            <w:pPr>
              <w:numPr>
                <w:ilvl w:val="0"/>
                <w:numId w:val="81"/>
              </w:numPr>
              <w:jc w:val="both"/>
              <w:rPr>
                <w:bCs/>
                <w:sz w:val="22"/>
                <w:szCs w:val="22"/>
              </w:rPr>
            </w:pPr>
            <w:r w:rsidRPr="00A336C3">
              <w:rPr>
                <w:bCs/>
                <w:sz w:val="22"/>
                <w:szCs w:val="22"/>
              </w:rPr>
              <w:t>The student will be able to represent three-dimensional simple and combined solid objects on two-dimensional paper.</w:t>
            </w:r>
          </w:p>
          <w:p w14:paraId="788E858D" w14:textId="77777777" w:rsidR="0006375F" w:rsidRPr="00A336C3" w:rsidRDefault="0006375F" w:rsidP="00530780">
            <w:pPr>
              <w:numPr>
                <w:ilvl w:val="0"/>
                <w:numId w:val="81"/>
              </w:numPr>
              <w:jc w:val="both"/>
              <w:rPr>
                <w:bCs/>
                <w:sz w:val="22"/>
                <w:szCs w:val="22"/>
                <w:lang w:val="en-IN"/>
              </w:rPr>
            </w:pPr>
            <w:r w:rsidRPr="00A336C3">
              <w:rPr>
                <w:bCs/>
                <w:sz w:val="22"/>
                <w:szCs w:val="22"/>
              </w:rPr>
              <w:t>The student will be able to visualize and interpret the orientation of simple and combine solid objects.</w:t>
            </w:r>
            <w:r w:rsidRPr="00A336C3">
              <w:rPr>
                <w:sz w:val="22"/>
                <w:szCs w:val="22"/>
              </w:rPr>
              <w:t xml:space="preserve"> </w:t>
            </w:r>
          </w:p>
        </w:tc>
      </w:tr>
      <w:tr w:rsidR="0006375F" w:rsidRPr="00A336C3" w14:paraId="69CDF7D0" w14:textId="77777777" w:rsidTr="0006375F">
        <w:tc>
          <w:tcPr>
            <w:tcW w:w="2263" w:type="dxa"/>
            <w:tcBorders>
              <w:top w:val="single" w:sz="4" w:space="0" w:color="auto"/>
              <w:left w:val="single" w:sz="4" w:space="0" w:color="auto"/>
              <w:bottom w:val="single" w:sz="4" w:space="0" w:color="auto"/>
              <w:right w:val="single" w:sz="4" w:space="0" w:color="auto"/>
            </w:tcBorders>
            <w:hideMark/>
          </w:tcPr>
          <w:p w14:paraId="2349C84B" w14:textId="77777777" w:rsidR="0006375F" w:rsidRPr="00A336C3" w:rsidRDefault="0006375F" w:rsidP="0006375F">
            <w:pPr>
              <w:rPr>
                <w:sz w:val="22"/>
                <w:szCs w:val="22"/>
              </w:rPr>
            </w:pPr>
            <w:r w:rsidRPr="00A336C3">
              <w:rPr>
                <w:sz w:val="22"/>
                <w:szCs w:val="22"/>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6095B1AC" w14:textId="77777777" w:rsidR="0006375F" w:rsidRPr="00A336C3" w:rsidRDefault="0006375F" w:rsidP="0006375F">
            <w:pPr>
              <w:jc w:val="both"/>
              <w:rPr>
                <w:bCs/>
                <w:sz w:val="22"/>
                <w:szCs w:val="22"/>
              </w:rPr>
            </w:pPr>
            <w:r w:rsidRPr="00A336C3">
              <w:rPr>
                <w:bCs/>
                <w:sz w:val="22"/>
                <w:szCs w:val="22"/>
              </w:rPr>
              <w:t>Laboratory Assignments (30%), Mid-semester examination (25%) and End-semester examination (45%).</w:t>
            </w:r>
          </w:p>
        </w:tc>
      </w:tr>
    </w:tbl>
    <w:p w14:paraId="1DA8C8B9" w14:textId="77777777" w:rsidR="0006375F" w:rsidRPr="00A336C3" w:rsidRDefault="0006375F" w:rsidP="0006375F">
      <w:pPr>
        <w:rPr>
          <w:b/>
          <w:bCs/>
          <w:sz w:val="22"/>
          <w:szCs w:val="22"/>
        </w:rPr>
      </w:pPr>
    </w:p>
    <w:p w14:paraId="6F2912BB" w14:textId="77777777" w:rsidR="0006375F" w:rsidRPr="00A336C3" w:rsidRDefault="0006375F" w:rsidP="0006375F">
      <w:pPr>
        <w:rPr>
          <w:b/>
          <w:bCs/>
          <w:sz w:val="22"/>
          <w:szCs w:val="22"/>
        </w:rPr>
      </w:pPr>
      <w:r w:rsidRPr="00A336C3">
        <w:rPr>
          <w:b/>
          <w:bCs/>
          <w:sz w:val="22"/>
          <w:szCs w:val="22"/>
        </w:rPr>
        <w:t xml:space="preserve">Suggested Readings: </w:t>
      </w:r>
    </w:p>
    <w:p w14:paraId="15C0929D" w14:textId="77777777" w:rsidR="0006375F" w:rsidRPr="00A336C3" w:rsidRDefault="0006375F" w:rsidP="0006375F">
      <w:pPr>
        <w:rPr>
          <w:b/>
          <w:bCs/>
          <w:sz w:val="22"/>
          <w:szCs w:val="22"/>
        </w:rPr>
      </w:pPr>
      <w:r w:rsidRPr="00A336C3">
        <w:rPr>
          <w:b/>
          <w:bCs/>
          <w:sz w:val="22"/>
          <w:szCs w:val="22"/>
        </w:rPr>
        <w:t>Textbooks:</w:t>
      </w:r>
    </w:p>
    <w:p w14:paraId="17C53C1F" w14:textId="77777777" w:rsidR="0006375F" w:rsidRPr="00A336C3" w:rsidRDefault="0006375F" w:rsidP="00530780">
      <w:pPr>
        <w:pStyle w:val="ListParagraph"/>
        <w:numPr>
          <w:ilvl w:val="0"/>
          <w:numId w:val="82"/>
        </w:numPr>
        <w:spacing w:after="0" w:line="240" w:lineRule="auto"/>
        <w:rPr>
          <w:rFonts w:ascii="Times New Roman" w:hAnsi="Times New Roman" w:cs="Times New Roman"/>
          <w:bCs/>
          <w:szCs w:val="22"/>
        </w:rPr>
      </w:pPr>
      <w:r w:rsidRPr="00A336C3">
        <w:rPr>
          <w:rFonts w:ascii="Times New Roman" w:hAnsi="Times New Roman" w:cs="Times New Roman"/>
          <w:bCs/>
          <w:szCs w:val="22"/>
        </w:rPr>
        <w:t xml:space="preserve">N.D. Bhatt, Engineering Drawing, </w:t>
      </w:r>
      <w:proofErr w:type="spellStart"/>
      <w:r w:rsidRPr="00A336C3">
        <w:rPr>
          <w:rFonts w:ascii="Times New Roman" w:hAnsi="Times New Roman" w:cs="Times New Roman"/>
          <w:bCs/>
          <w:szCs w:val="22"/>
        </w:rPr>
        <w:t>Charotar</w:t>
      </w:r>
      <w:proofErr w:type="spellEnd"/>
      <w:r w:rsidRPr="00A336C3">
        <w:rPr>
          <w:rFonts w:ascii="Times New Roman" w:hAnsi="Times New Roman" w:cs="Times New Roman"/>
          <w:bCs/>
          <w:szCs w:val="22"/>
        </w:rPr>
        <w:t xml:space="preserve"> Publishing House.</w:t>
      </w:r>
    </w:p>
    <w:p w14:paraId="04A035C0" w14:textId="77777777" w:rsidR="0006375F" w:rsidRPr="00A336C3" w:rsidRDefault="0006375F" w:rsidP="00530780">
      <w:pPr>
        <w:pStyle w:val="ListParagraph"/>
        <w:numPr>
          <w:ilvl w:val="0"/>
          <w:numId w:val="82"/>
        </w:numPr>
        <w:spacing w:after="0" w:line="240" w:lineRule="auto"/>
        <w:rPr>
          <w:rFonts w:ascii="Times New Roman" w:hAnsi="Times New Roman" w:cs="Times New Roman"/>
          <w:bCs/>
          <w:szCs w:val="22"/>
        </w:rPr>
      </w:pPr>
      <w:r w:rsidRPr="00A336C3">
        <w:rPr>
          <w:rFonts w:ascii="Times New Roman" w:hAnsi="Times New Roman" w:cs="Times New Roman"/>
          <w:bCs/>
          <w:szCs w:val="22"/>
        </w:rPr>
        <w:t>Agrawal &amp; Agrawal, Engineering Drawing, McGraw Hill.</w:t>
      </w:r>
    </w:p>
    <w:p w14:paraId="113ABAFA" w14:textId="77777777" w:rsidR="0006375F" w:rsidRPr="00A336C3" w:rsidRDefault="0006375F" w:rsidP="00530780">
      <w:pPr>
        <w:pStyle w:val="ListParagraph"/>
        <w:numPr>
          <w:ilvl w:val="0"/>
          <w:numId w:val="82"/>
        </w:numPr>
        <w:spacing w:after="0" w:line="240" w:lineRule="auto"/>
        <w:rPr>
          <w:rFonts w:ascii="Times New Roman" w:hAnsi="Times New Roman" w:cs="Times New Roman"/>
          <w:bCs/>
          <w:szCs w:val="22"/>
        </w:rPr>
      </w:pPr>
      <w:proofErr w:type="spellStart"/>
      <w:r w:rsidRPr="00A336C3">
        <w:rPr>
          <w:rFonts w:ascii="Times New Roman" w:hAnsi="Times New Roman" w:cs="Times New Roman"/>
          <w:bCs/>
          <w:szCs w:val="22"/>
        </w:rPr>
        <w:t>Jolhe</w:t>
      </w:r>
      <w:proofErr w:type="spellEnd"/>
      <w:r w:rsidRPr="00A336C3">
        <w:rPr>
          <w:rFonts w:ascii="Times New Roman" w:hAnsi="Times New Roman" w:cs="Times New Roman"/>
          <w:bCs/>
          <w:szCs w:val="22"/>
        </w:rPr>
        <w:t>, Engineering Drawing.</w:t>
      </w:r>
    </w:p>
    <w:p w14:paraId="1523D374" w14:textId="77777777" w:rsidR="0006375F" w:rsidRPr="00A336C3" w:rsidRDefault="0006375F" w:rsidP="0006375F">
      <w:pPr>
        <w:rPr>
          <w:b/>
          <w:bCs/>
          <w:sz w:val="22"/>
          <w:szCs w:val="22"/>
        </w:rPr>
      </w:pPr>
      <w:r w:rsidRPr="00A336C3">
        <w:rPr>
          <w:b/>
          <w:bCs/>
          <w:sz w:val="22"/>
          <w:szCs w:val="22"/>
        </w:rPr>
        <w:t xml:space="preserve"> References:</w:t>
      </w:r>
    </w:p>
    <w:p w14:paraId="1A73B952" w14:textId="77777777" w:rsidR="0006375F" w:rsidRPr="00A336C3" w:rsidRDefault="0006375F" w:rsidP="00530780">
      <w:pPr>
        <w:pStyle w:val="ListParagraph"/>
        <w:numPr>
          <w:ilvl w:val="0"/>
          <w:numId w:val="83"/>
        </w:numPr>
        <w:spacing w:after="0" w:line="240" w:lineRule="auto"/>
        <w:rPr>
          <w:rFonts w:ascii="Times New Roman" w:hAnsi="Times New Roman" w:cs="Times New Roman"/>
          <w:bCs/>
          <w:szCs w:val="22"/>
        </w:rPr>
      </w:pPr>
      <w:r w:rsidRPr="00A336C3">
        <w:rPr>
          <w:rFonts w:ascii="Times New Roman" w:hAnsi="Times New Roman" w:cs="Times New Roman"/>
          <w:bCs/>
          <w:szCs w:val="22"/>
        </w:rPr>
        <w:t>Engineering Drawing and Design by David Madsen</w:t>
      </w:r>
    </w:p>
    <w:p w14:paraId="649950C2" w14:textId="77777777" w:rsidR="0006375F" w:rsidRPr="00A336C3" w:rsidRDefault="0006375F" w:rsidP="0006375F">
      <w:pPr>
        <w:jc w:val="both"/>
        <w:textAlignment w:val="baseline"/>
        <w:rPr>
          <w:sz w:val="22"/>
          <w:szCs w:val="22"/>
        </w:rPr>
      </w:pPr>
    </w:p>
    <w:p w14:paraId="68BC17BD" w14:textId="77777777" w:rsidR="0006375F" w:rsidRPr="00A336C3" w:rsidRDefault="0006375F" w:rsidP="0006375F">
      <w:pPr>
        <w:rPr>
          <w:sz w:val="22"/>
          <w:szCs w:val="22"/>
        </w:rPr>
      </w:pPr>
    </w:p>
    <w:tbl>
      <w:tblPr>
        <w:tblW w:w="9484" w:type="dxa"/>
        <w:tblInd w:w="-278" w:type="dxa"/>
        <w:tblCellMar>
          <w:top w:w="15" w:type="dxa"/>
          <w:left w:w="15" w:type="dxa"/>
          <w:bottom w:w="15" w:type="dxa"/>
          <w:right w:w="15" w:type="dxa"/>
        </w:tblCellMar>
        <w:tblLook w:val="04A0" w:firstRow="1" w:lastRow="0" w:firstColumn="1" w:lastColumn="0" w:noHBand="0" w:noVBand="1"/>
      </w:tblPr>
      <w:tblGrid>
        <w:gridCol w:w="2538"/>
        <w:gridCol w:w="6946"/>
      </w:tblGrid>
      <w:tr w:rsidR="0006375F" w:rsidRPr="00A336C3" w14:paraId="08E5CCE2" w14:textId="77777777" w:rsidTr="0006375F">
        <w:trPr>
          <w:trHeight w:val="261"/>
        </w:trPr>
        <w:tc>
          <w:tcPr>
            <w:tcW w:w="2538" w:type="dxa"/>
            <w:tcBorders>
              <w:top w:val="single" w:sz="6" w:space="0" w:color="000000"/>
              <w:left w:val="single" w:sz="6" w:space="0" w:color="000000"/>
              <w:bottom w:val="single" w:sz="6" w:space="0" w:color="000000"/>
              <w:right w:val="single" w:sz="6" w:space="0" w:color="000000"/>
            </w:tcBorders>
            <w:hideMark/>
          </w:tcPr>
          <w:p w14:paraId="58CFD974" w14:textId="77777777" w:rsidR="0006375F" w:rsidRPr="00A336C3" w:rsidRDefault="0006375F" w:rsidP="0006375F">
            <w:pPr>
              <w:contextualSpacing/>
              <w:jc w:val="both"/>
              <w:rPr>
                <w:sz w:val="22"/>
                <w:szCs w:val="22"/>
                <w:lang w:val="en-IN"/>
              </w:rPr>
            </w:pPr>
            <w:r w:rsidRPr="00A336C3">
              <w:rPr>
                <w:b/>
                <w:bCs/>
                <w:sz w:val="22"/>
                <w:szCs w:val="22"/>
                <w:lang w:val="en-IN"/>
              </w:rPr>
              <w:lastRenderedPageBreak/>
              <w:t>Course Number </w:t>
            </w:r>
          </w:p>
        </w:tc>
        <w:tc>
          <w:tcPr>
            <w:tcW w:w="6946" w:type="dxa"/>
            <w:tcBorders>
              <w:top w:val="single" w:sz="6" w:space="0" w:color="000000"/>
              <w:left w:val="single" w:sz="6" w:space="0" w:color="000000"/>
              <w:bottom w:val="single" w:sz="6" w:space="0" w:color="000000"/>
              <w:right w:val="single" w:sz="6" w:space="0" w:color="000000"/>
            </w:tcBorders>
            <w:hideMark/>
          </w:tcPr>
          <w:p w14:paraId="38D61B65" w14:textId="77777777" w:rsidR="0006375F" w:rsidRPr="00A336C3" w:rsidRDefault="0006375F" w:rsidP="0006375F">
            <w:pPr>
              <w:contextualSpacing/>
              <w:jc w:val="both"/>
              <w:rPr>
                <w:sz w:val="22"/>
                <w:szCs w:val="22"/>
                <w:lang w:val="en-IN"/>
              </w:rPr>
            </w:pPr>
            <w:r w:rsidRPr="00A336C3">
              <w:rPr>
                <w:sz w:val="22"/>
                <w:szCs w:val="22"/>
                <w:lang w:val="en-IN"/>
              </w:rPr>
              <w:t>EE1101/EE1201</w:t>
            </w:r>
          </w:p>
        </w:tc>
      </w:tr>
      <w:tr w:rsidR="0006375F" w:rsidRPr="00A336C3" w14:paraId="662218FB" w14:textId="77777777" w:rsidTr="0006375F">
        <w:trPr>
          <w:trHeight w:val="223"/>
        </w:trPr>
        <w:tc>
          <w:tcPr>
            <w:tcW w:w="2538" w:type="dxa"/>
            <w:tcBorders>
              <w:top w:val="single" w:sz="6" w:space="0" w:color="000000"/>
              <w:left w:val="single" w:sz="6" w:space="0" w:color="000000"/>
              <w:bottom w:val="single" w:sz="6" w:space="0" w:color="000000"/>
              <w:right w:val="single" w:sz="6" w:space="0" w:color="000000"/>
            </w:tcBorders>
            <w:hideMark/>
          </w:tcPr>
          <w:p w14:paraId="72F1AFBF" w14:textId="77777777" w:rsidR="0006375F" w:rsidRPr="00A336C3" w:rsidRDefault="0006375F" w:rsidP="0006375F">
            <w:pPr>
              <w:contextualSpacing/>
              <w:jc w:val="both"/>
              <w:rPr>
                <w:sz w:val="22"/>
                <w:szCs w:val="22"/>
                <w:lang w:val="en-IN"/>
              </w:rPr>
            </w:pPr>
            <w:r w:rsidRPr="00A336C3">
              <w:rPr>
                <w:b/>
                <w:bCs/>
                <w:sz w:val="22"/>
                <w:szCs w:val="22"/>
                <w:lang w:val="en-IN"/>
              </w:rPr>
              <w:t>Course Credit </w:t>
            </w:r>
          </w:p>
        </w:tc>
        <w:tc>
          <w:tcPr>
            <w:tcW w:w="6946" w:type="dxa"/>
            <w:tcBorders>
              <w:top w:val="single" w:sz="6" w:space="0" w:color="000000"/>
              <w:left w:val="single" w:sz="6" w:space="0" w:color="000000"/>
              <w:bottom w:val="single" w:sz="6" w:space="0" w:color="000000"/>
              <w:right w:val="single" w:sz="6" w:space="0" w:color="000000"/>
            </w:tcBorders>
            <w:hideMark/>
          </w:tcPr>
          <w:p w14:paraId="3CF034B0" w14:textId="77777777" w:rsidR="0006375F" w:rsidRPr="00A336C3" w:rsidRDefault="0006375F" w:rsidP="0006375F">
            <w:pPr>
              <w:contextualSpacing/>
              <w:jc w:val="both"/>
              <w:rPr>
                <w:sz w:val="22"/>
                <w:szCs w:val="22"/>
                <w:lang w:val="en-IN"/>
              </w:rPr>
            </w:pPr>
            <w:r w:rsidRPr="00A336C3">
              <w:rPr>
                <w:sz w:val="22"/>
                <w:szCs w:val="22"/>
                <w:lang w:val="en-IN"/>
              </w:rPr>
              <w:t>3-0-3-4.5 </w:t>
            </w:r>
          </w:p>
        </w:tc>
      </w:tr>
      <w:tr w:rsidR="0006375F" w:rsidRPr="00A336C3" w14:paraId="080C3B83" w14:textId="77777777" w:rsidTr="0006375F">
        <w:trPr>
          <w:trHeight w:val="270"/>
        </w:trPr>
        <w:tc>
          <w:tcPr>
            <w:tcW w:w="2538" w:type="dxa"/>
            <w:tcBorders>
              <w:top w:val="single" w:sz="6" w:space="0" w:color="000000"/>
              <w:left w:val="single" w:sz="6" w:space="0" w:color="000000"/>
              <w:bottom w:val="single" w:sz="6" w:space="0" w:color="000000"/>
              <w:right w:val="single" w:sz="6" w:space="0" w:color="000000"/>
            </w:tcBorders>
            <w:hideMark/>
          </w:tcPr>
          <w:p w14:paraId="4525353E" w14:textId="77777777" w:rsidR="0006375F" w:rsidRPr="00A336C3" w:rsidRDefault="0006375F" w:rsidP="0006375F">
            <w:pPr>
              <w:contextualSpacing/>
              <w:jc w:val="both"/>
              <w:rPr>
                <w:sz w:val="22"/>
                <w:szCs w:val="22"/>
                <w:lang w:val="en-IN"/>
              </w:rPr>
            </w:pPr>
            <w:r w:rsidRPr="00A336C3">
              <w:rPr>
                <w:b/>
                <w:bCs/>
                <w:sz w:val="22"/>
                <w:szCs w:val="22"/>
                <w:lang w:val="en-IN"/>
              </w:rPr>
              <w:t>Course Title </w:t>
            </w:r>
          </w:p>
        </w:tc>
        <w:tc>
          <w:tcPr>
            <w:tcW w:w="6946" w:type="dxa"/>
            <w:tcBorders>
              <w:top w:val="single" w:sz="6" w:space="0" w:color="000000"/>
              <w:left w:val="single" w:sz="6" w:space="0" w:color="000000"/>
              <w:bottom w:val="single" w:sz="6" w:space="0" w:color="000000"/>
              <w:right w:val="single" w:sz="6" w:space="0" w:color="000000"/>
            </w:tcBorders>
            <w:hideMark/>
          </w:tcPr>
          <w:p w14:paraId="3F78601E" w14:textId="77777777" w:rsidR="0006375F" w:rsidRPr="00A336C3" w:rsidRDefault="0006375F" w:rsidP="0006375F">
            <w:pPr>
              <w:contextualSpacing/>
              <w:jc w:val="both"/>
              <w:rPr>
                <w:sz w:val="22"/>
                <w:szCs w:val="22"/>
                <w:lang w:val="en-IN"/>
              </w:rPr>
            </w:pPr>
            <w:r w:rsidRPr="00A336C3">
              <w:rPr>
                <w:sz w:val="22"/>
                <w:szCs w:val="22"/>
                <w:lang w:val="en-IN"/>
              </w:rPr>
              <w:t>Electrical Sciences     </w:t>
            </w:r>
          </w:p>
        </w:tc>
      </w:tr>
      <w:tr w:rsidR="0006375F" w:rsidRPr="00A336C3" w14:paraId="248C96CC" w14:textId="77777777" w:rsidTr="0006375F">
        <w:trPr>
          <w:trHeight w:val="188"/>
        </w:trPr>
        <w:tc>
          <w:tcPr>
            <w:tcW w:w="2538" w:type="dxa"/>
            <w:tcBorders>
              <w:top w:val="single" w:sz="6" w:space="0" w:color="000000"/>
              <w:left w:val="single" w:sz="6" w:space="0" w:color="000000"/>
              <w:bottom w:val="single" w:sz="6" w:space="0" w:color="000000"/>
              <w:right w:val="single" w:sz="6" w:space="0" w:color="000000"/>
            </w:tcBorders>
            <w:hideMark/>
          </w:tcPr>
          <w:p w14:paraId="5853D78C" w14:textId="77777777" w:rsidR="0006375F" w:rsidRPr="00A336C3" w:rsidRDefault="0006375F" w:rsidP="0006375F">
            <w:pPr>
              <w:contextualSpacing/>
              <w:jc w:val="both"/>
              <w:rPr>
                <w:sz w:val="22"/>
                <w:szCs w:val="22"/>
                <w:lang w:val="en-IN"/>
              </w:rPr>
            </w:pPr>
            <w:r w:rsidRPr="00A336C3">
              <w:rPr>
                <w:b/>
                <w:bCs/>
                <w:sz w:val="22"/>
                <w:szCs w:val="22"/>
                <w:lang w:val="en-IN"/>
              </w:rPr>
              <w:t>Learning Mode </w:t>
            </w:r>
          </w:p>
        </w:tc>
        <w:tc>
          <w:tcPr>
            <w:tcW w:w="6946" w:type="dxa"/>
            <w:tcBorders>
              <w:top w:val="single" w:sz="6" w:space="0" w:color="000000"/>
              <w:left w:val="single" w:sz="6" w:space="0" w:color="000000"/>
              <w:bottom w:val="single" w:sz="6" w:space="0" w:color="000000"/>
              <w:right w:val="single" w:sz="6" w:space="0" w:color="000000"/>
            </w:tcBorders>
            <w:hideMark/>
          </w:tcPr>
          <w:p w14:paraId="2380F03A" w14:textId="77777777" w:rsidR="0006375F" w:rsidRPr="00A336C3" w:rsidRDefault="0006375F" w:rsidP="0006375F">
            <w:pPr>
              <w:contextualSpacing/>
              <w:jc w:val="both"/>
              <w:rPr>
                <w:sz w:val="22"/>
                <w:szCs w:val="22"/>
                <w:lang w:val="en-IN"/>
              </w:rPr>
            </w:pPr>
            <w:r w:rsidRPr="00A336C3">
              <w:rPr>
                <w:sz w:val="22"/>
                <w:szCs w:val="22"/>
                <w:lang w:val="en-IN"/>
              </w:rPr>
              <w:t>Lectures and Experiments  </w:t>
            </w:r>
          </w:p>
        </w:tc>
      </w:tr>
      <w:tr w:rsidR="0006375F" w:rsidRPr="00A336C3" w14:paraId="434EE86B" w14:textId="77777777" w:rsidTr="0006375F">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4081CCA7" w14:textId="77777777" w:rsidR="0006375F" w:rsidRPr="00A336C3" w:rsidRDefault="0006375F" w:rsidP="0006375F">
            <w:pPr>
              <w:contextualSpacing/>
              <w:jc w:val="both"/>
              <w:rPr>
                <w:sz w:val="22"/>
                <w:szCs w:val="22"/>
                <w:lang w:val="en-IN"/>
              </w:rPr>
            </w:pPr>
            <w:r w:rsidRPr="00A336C3">
              <w:rPr>
                <w:b/>
                <w:bCs/>
                <w:sz w:val="22"/>
                <w:szCs w:val="22"/>
                <w:lang w:val="en-IN"/>
              </w:rPr>
              <w:t>Learning Objectives </w:t>
            </w:r>
          </w:p>
        </w:tc>
        <w:tc>
          <w:tcPr>
            <w:tcW w:w="6946" w:type="dxa"/>
            <w:tcBorders>
              <w:top w:val="single" w:sz="6" w:space="0" w:color="000000"/>
              <w:left w:val="single" w:sz="6" w:space="0" w:color="000000"/>
              <w:bottom w:val="single" w:sz="6" w:space="0" w:color="000000"/>
              <w:right w:val="single" w:sz="6" w:space="0" w:color="000000"/>
            </w:tcBorders>
            <w:hideMark/>
          </w:tcPr>
          <w:p w14:paraId="4E94F384" w14:textId="77777777" w:rsidR="0006375F" w:rsidRPr="00A336C3" w:rsidRDefault="0006375F" w:rsidP="0006375F">
            <w:pPr>
              <w:contextualSpacing/>
              <w:jc w:val="both"/>
              <w:rPr>
                <w:sz w:val="22"/>
                <w:szCs w:val="22"/>
                <w:lang w:val="en-IN"/>
              </w:rPr>
            </w:pPr>
            <w:r w:rsidRPr="00A336C3">
              <w:rPr>
                <w:sz w:val="22"/>
                <w:szCs w:val="22"/>
                <w:lang w:val="en-IN"/>
              </w:rPr>
              <w:t>Complies with Program goals 1, 2 and 3 </w:t>
            </w:r>
          </w:p>
        </w:tc>
      </w:tr>
      <w:tr w:rsidR="0006375F" w:rsidRPr="00A336C3" w14:paraId="1F69CE8E" w14:textId="77777777" w:rsidTr="0006375F">
        <w:trPr>
          <w:trHeight w:val="765"/>
        </w:trPr>
        <w:tc>
          <w:tcPr>
            <w:tcW w:w="2538" w:type="dxa"/>
            <w:tcBorders>
              <w:top w:val="single" w:sz="6" w:space="0" w:color="000000"/>
              <w:left w:val="single" w:sz="6" w:space="0" w:color="000000"/>
              <w:bottom w:val="single" w:sz="6" w:space="0" w:color="000000"/>
              <w:right w:val="single" w:sz="6" w:space="0" w:color="000000"/>
            </w:tcBorders>
            <w:hideMark/>
          </w:tcPr>
          <w:p w14:paraId="45372611" w14:textId="77777777" w:rsidR="0006375F" w:rsidRPr="00A336C3" w:rsidRDefault="0006375F" w:rsidP="0006375F">
            <w:pPr>
              <w:contextualSpacing/>
              <w:jc w:val="both"/>
              <w:rPr>
                <w:sz w:val="22"/>
                <w:szCs w:val="22"/>
                <w:lang w:val="en-IN"/>
              </w:rPr>
            </w:pPr>
            <w:r w:rsidRPr="00A336C3">
              <w:rPr>
                <w:b/>
                <w:bCs/>
                <w:sz w:val="22"/>
                <w:szCs w:val="22"/>
                <w:lang w:val="en-IN"/>
              </w:rPr>
              <w:t>Course Description </w:t>
            </w:r>
          </w:p>
        </w:tc>
        <w:tc>
          <w:tcPr>
            <w:tcW w:w="6946" w:type="dxa"/>
            <w:tcBorders>
              <w:top w:val="single" w:sz="6" w:space="0" w:color="000000"/>
              <w:left w:val="single" w:sz="6" w:space="0" w:color="000000"/>
              <w:bottom w:val="single" w:sz="6" w:space="0" w:color="000000"/>
              <w:right w:val="single" w:sz="6" w:space="0" w:color="000000"/>
            </w:tcBorders>
            <w:hideMark/>
          </w:tcPr>
          <w:p w14:paraId="6FBC21CE" w14:textId="77777777" w:rsidR="0006375F" w:rsidRPr="00A336C3" w:rsidRDefault="0006375F" w:rsidP="0006375F">
            <w:pPr>
              <w:contextualSpacing/>
              <w:jc w:val="both"/>
              <w:rPr>
                <w:sz w:val="22"/>
                <w:szCs w:val="22"/>
                <w:lang w:val="en-IN"/>
              </w:rPr>
            </w:pPr>
            <w:r w:rsidRPr="00A336C3">
              <w:rPr>
                <w:sz w:val="22"/>
                <w:szCs w:val="22"/>
                <w:lang w:val="en-IN"/>
              </w:rPr>
              <w:t>The course is designed to meet the requirements of all B. Tech programmes. The course aims at giving an overview of the entire electrical engineering domain from the concepts of circuits, devices, digital systems and magnetic circuits. </w:t>
            </w:r>
          </w:p>
        </w:tc>
      </w:tr>
      <w:tr w:rsidR="0006375F" w:rsidRPr="00A336C3" w14:paraId="671F8765" w14:textId="77777777" w:rsidTr="0006375F">
        <w:trPr>
          <w:trHeight w:val="4582"/>
        </w:trPr>
        <w:tc>
          <w:tcPr>
            <w:tcW w:w="2538" w:type="dxa"/>
            <w:tcBorders>
              <w:top w:val="single" w:sz="6" w:space="0" w:color="000000"/>
              <w:left w:val="single" w:sz="6" w:space="0" w:color="000000"/>
              <w:bottom w:val="single" w:sz="6" w:space="0" w:color="000000"/>
              <w:right w:val="single" w:sz="6" w:space="0" w:color="000000"/>
            </w:tcBorders>
            <w:hideMark/>
          </w:tcPr>
          <w:p w14:paraId="3925D4A9" w14:textId="77777777" w:rsidR="0006375F" w:rsidRPr="00A336C3" w:rsidRDefault="0006375F" w:rsidP="0006375F">
            <w:pPr>
              <w:contextualSpacing/>
              <w:jc w:val="both"/>
              <w:rPr>
                <w:sz w:val="22"/>
                <w:szCs w:val="22"/>
                <w:lang w:val="en-IN"/>
              </w:rPr>
            </w:pPr>
            <w:r w:rsidRPr="00A336C3">
              <w:rPr>
                <w:b/>
                <w:bCs/>
                <w:sz w:val="22"/>
                <w:szCs w:val="22"/>
                <w:lang w:val="en-IN"/>
              </w:rPr>
              <w:t>Course Outline </w:t>
            </w:r>
          </w:p>
        </w:tc>
        <w:tc>
          <w:tcPr>
            <w:tcW w:w="6946" w:type="dxa"/>
            <w:tcBorders>
              <w:top w:val="single" w:sz="6" w:space="0" w:color="000000"/>
              <w:left w:val="single" w:sz="6" w:space="0" w:color="000000"/>
              <w:bottom w:val="single" w:sz="6" w:space="0" w:color="000000"/>
              <w:right w:val="single" w:sz="6" w:space="0" w:color="000000"/>
            </w:tcBorders>
            <w:hideMark/>
          </w:tcPr>
          <w:p w14:paraId="7B5C1E46" w14:textId="77777777" w:rsidR="0006375F" w:rsidRPr="00A336C3" w:rsidRDefault="0006375F" w:rsidP="0006375F">
            <w:pPr>
              <w:contextualSpacing/>
              <w:jc w:val="both"/>
              <w:rPr>
                <w:sz w:val="22"/>
                <w:szCs w:val="22"/>
                <w:lang w:val="en-IN"/>
              </w:rPr>
            </w:pPr>
            <w:r w:rsidRPr="00A336C3">
              <w:rPr>
                <w:sz w:val="22"/>
                <w:szCs w:val="22"/>
                <w:lang w:val="en-IN"/>
              </w:rPr>
              <w:t xml:space="preserve">Circuit Analysis Techniques, Circuit elements, Simple RL and RC Circuits, </w:t>
            </w:r>
            <w:proofErr w:type="spellStart"/>
            <w:r w:rsidRPr="00A336C3">
              <w:rPr>
                <w:sz w:val="22"/>
                <w:szCs w:val="22"/>
                <w:lang w:val="en-IN"/>
              </w:rPr>
              <w:t>Kirchoff’s</w:t>
            </w:r>
            <w:proofErr w:type="spellEnd"/>
            <w:r w:rsidRPr="00A336C3">
              <w:rPr>
                <w:sz w:val="22"/>
                <w:szCs w:val="22"/>
                <w:lang w:val="en-IN"/>
              </w:rPr>
              <w:t xml:space="preserve"> law, Nodal Analysis, Mesh Analysis, Linearity and Superposition, Source Transformations, Thevenin’s and Norton’s Theorems, Time Domain Response of RC, RL and RLC circuits, Sinusoidal Forcing Function, Phasor Relationship for R, L and C, Impedance and Admittance, Instantaneous power, Real, reactive power and power factor. </w:t>
            </w:r>
          </w:p>
          <w:p w14:paraId="18025D31" w14:textId="77777777" w:rsidR="0006375F" w:rsidRPr="00A336C3" w:rsidRDefault="0006375F" w:rsidP="0006375F">
            <w:pPr>
              <w:contextualSpacing/>
              <w:jc w:val="both"/>
              <w:rPr>
                <w:sz w:val="22"/>
                <w:szCs w:val="22"/>
                <w:lang w:val="en-IN"/>
              </w:rPr>
            </w:pPr>
            <w:r w:rsidRPr="00A336C3">
              <w:rPr>
                <w:sz w:val="22"/>
                <w:szCs w:val="22"/>
                <w:lang w:val="en-IN"/>
              </w:rPr>
              <w:t xml:space="preserve">Semiconductor Diode, Zener Diode, Rectifier Circuits, Clipper, Clamper, UJT, Bipolar Junction Transistors, MOSFET, Transistor Biasing, Transistor Small Signal Analysis, Transistor Amplifier and their types, Operational Amplifiers, Op-amp Equivalent Circuit, Practical Op-amp Circuits, Power </w:t>
            </w:r>
            <w:proofErr w:type="spellStart"/>
            <w:r w:rsidRPr="00A336C3">
              <w:rPr>
                <w:sz w:val="22"/>
                <w:szCs w:val="22"/>
                <w:lang w:val="en-IN"/>
              </w:rPr>
              <w:t>Opamp</w:t>
            </w:r>
            <w:proofErr w:type="spellEnd"/>
            <w:r w:rsidRPr="00A336C3">
              <w:rPr>
                <w:sz w:val="22"/>
                <w:szCs w:val="22"/>
                <w:lang w:val="en-IN"/>
              </w:rPr>
              <w:t>, DC Offset, Constant Gain Multiplier, Voltage Summing, Voltage Buffer, Controlled Sources, Instrumentation Amplifier, Active Filters and Oscillators. </w:t>
            </w:r>
          </w:p>
          <w:p w14:paraId="2DBDDAB9" w14:textId="77777777" w:rsidR="0006375F" w:rsidRPr="00A336C3" w:rsidRDefault="0006375F" w:rsidP="0006375F">
            <w:pPr>
              <w:contextualSpacing/>
              <w:jc w:val="both"/>
              <w:rPr>
                <w:sz w:val="22"/>
                <w:szCs w:val="22"/>
                <w:lang w:val="en-IN"/>
              </w:rPr>
            </w:pPr>
            <w:r w:rsidRPr="00A336C3">
              <w:rPr>
                <w:sz w:val="22"/>
                <w:szCs w:val="22"/>
                <w:lang w:val="en-IN"/>
              </w:rPr>
              <w:t>Number Systems, Logic Gates, Boolean Theorem, Algebraic Simplification, K-map, Combinatorial Circuits, Encoder, Decoder, Combinatorial Circuit Design, Introduction to Sequential Circuits. </w:t>
            </w:r>
          </w:p>
          <w:p w14:paraId="677CAE57" w14:textId="77777777" w:rsidR="0006375F" w:rsidRPr="00A336C3" w:rsidRDefault="0006375F" w:rsidP="0006375F">
            <w:pPr>
              <w:contextualSpacing/>
              <w:jc w:val="both"/>
              <w:rPr>
                <w:sz w:val="22"/>
                <w:szCs w:val="22"/>
                <w:lang w:val="en-IN"/>
              </w:rPr>
            </w:pPr>
            <w:r w:rsidRPr="00A336C3">
              <w:rPr>
                <w:sz w:val="22"/>
                <w:szCs w:val="22"/>
                <w:lang w:val="en-IN"/>
              </w:rPr>
              <w:t>Magnetic Circuits, Mutually Coupled Circuits, Transformers, Equivalent Circuit and Performance, Analysis of Three-Phase Circuits, Power measurement in three phase system, Electromechanical Energy Conversion, Introduction to Rotating Machines (DC and AC Machines). </w:t>
            </w:r>
          </w:p>
          <w:p w14:paraId="35393638" w14:textId="77777777" w:rsidR="0006375F" w:rsidRPr="00A336C3" w:rsidRDefault="0006375F" w:rsidP="0006375F">
            <w:pPr>
              <w:contextualSpacing/>
              <w:jc w:val="both"/>
              <w:rPr>
                <w:sz w:val="22"/>
                <w:szCs w:val="22"/>
                <w:lang w:val="en-IN"/>
              </w:rPr>
            </w:pPr>
            <w:r w:rsidRPr="00A336C3">
              <w:rPr>
                <w:sz w:val="22"/>
                <w:szCs w:val="22"/>
                <w:u w:val="single"/>
                <w:lang w:val="en-IN"/>
              </w:rPr>
              <w:t>Laboratory:</w:t>
            </w:r>
            <w:r w:rsidRPr="00A336C3">
              <w:rPr>
                <w:sz w:val="22"/>
                <w:szCs w:val="22"/>
                <w:lang w:val="en-IN"/>
              </w:rPr>
              <w:t> </w:t>
            </w:r>
          </w:p>
          <w:p w14:paraId="6EE1CA6C" w14:textId="77777777" w:rsidR="0006375F" w:rsidRPr="00A336C3" w:rsidRDefault="0006375F" w:rsidP="0006375F">
            <w:pPr>
              <w:contextualSpacing/>
              <w:jc w:val="both"/>
              <w:rPr>
                <w:sz w:val="22"/>
                <w:szCs w:val="22"/>
                <w:lang w:val="en-IN"/>
              </w:rPr>
            </w:pPr>
            <w:r w:rsidRPr="00A336C3">
              <w:rPr>
                <w:sz w:val="22"/>
                <w:szCs w:val="22"/>
                <w:lang w:val="en-IN"/>
              </w:rPr>
              <w:t xml:space="preserve">Experiments to verify Circuit Theorems; Experiments using diodes and bipolar junction transistor (BJT): design and analysis of half -wave and full-wave rectifiers, clipping and clamping circuits and Zener diode characteristics and its regulators, BJT characteristics (CE, CB and CC) and BJT amplifiers; Experiment on MOSFET characteristics (CS, CG, and CD), parameter extraction and amplifier; Experiments using operational amplifiers (op-amps): summing amplifier, comparator, precision rectifier, </w:t>
            </w:r>
            <w:proofErr w:type="spellStart"/>
            <w:r w:rsidRPr="00A336C3">
              <w:rPr>
                <w:sz w:val="22"/>
                <w:szCs w:val="22"/>
                <w:lang w:val="en-IN"/>
              </w:rPr>
              <w:t>Astable</w:t>
            </w:r>
            <w:proofErr w:type="spellEnd"/>
            <w:r w:rsidRPr="00A336C3">
              <w:rPr>
                <w:sz w:val="22"/>
                <w:szCs w:val="22"/>
                <w:lang w:val="en-IN"/>
              </w:rPr>
              <w:t xml:space="preserve"> and Monostable Multivibrators and oscillators; Experiments using logic gates: combinational circuits such as staircase switch, majority detector, equality detector, multiplexer and demultiplexer; Experiments using flip-flops: sequential circuits such as non-overlapping pulse generator, ripple counter, synchronous counter, pulse counter and numerical display; Power Measurement by two Wattmeter method; Open and Short Circuit Tests of Transformer. </w:t>
            </w:r>
          </w:p>
        </w:tc>
      </w:tr>
      <w:tr w:rsidR="0006375F" w:rsidRPr="00A336C3" w14:paraId="570F0182" w14:textId="77777777" w:rsidTr="0006375F">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3F9A18C4" w14:textId="77777777" w:rsidR="0006375F" w:rsidRPr="00A336C3" w:rsidRDefault="0006375F" w:rsidP="0006375F">
            <w:pPr>
              <w:contextualSpacing/>
              <w:jc w:val="both"/>
              <w:rPr>
                <w:sz w:val="22"/>
                <w:szCs w:val="22"/>
                <w:lang w:val="en-IN"/>
              </w:rPr>
            </w:pPr>
            <w:r w:rsidRPr="00A336C3">
              <w:rPr>
                <w:b/>
                <w:bCs/>
                <w:sz w:val="22"/>
                <w:szCs w:val="22"/>
                <w:lang w:val="en-IN"/>
              </w:rPr>
              <w:t>Learning Outcomes </w:t>
            </w:r>
          </w:p>
        </w:tc>
        <w:tc>
          <w:tcPr>
            <w:tcW w:w="6946" w:type="dxa"/>
            <w:tcBorders>
              <w:top w:val="single" w:sz="6" w:space="0" w:color="000000"/>
              <w:left w:val="single" w:sz="6" w:space="0" w:color="000000"/>
              <w:bottom w:val="single" w:sz="6" w:space="0" w:color="000000"/>
              <w:right w:val="single" w:sz="6" w:space="0" w:color="000000"/>
            </w:tcBorders>
            <w:hideMark/>
          </w:tcPr>
          <w:p w14:paraId="15B4E056" w14:textId="77777777" w:rsidR="0006375F" w:rsidRPr="00A336C3" w:rsidRDefault="0006375F" w:rsidP="0006375F">
            <w:pPr>
              <w:contextualSpacing/>
              <w:jc w:val="both"/>
              <w:rPr>
                <w:sz w:val="22"/>
                <w:szCs w:val="22"/>
                <w:lang w:val="en-IN"/>
              </w:rPr>
            </w:pPr>
            <w:r w:rsidRPr="00A336C3">
              <w:rPr>
                <w:sz w:val="22"/>
                <w:szCs w:val="22"/>
                <w:lang w:val="en-IN"/>
              </w:rPr>
              <w:t>Complies with PLO 1a, 2a and 3a </w:t>
            </w:r>
          </w:p>
        </w:tc>
      </w:tr>
      <w:tr w:rsidR="0006375F" w:rsidRPr="00A336C3" w14:paraId="0ECCEA78" w14:textId="77777777" w:rsidTr="0006375F">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75B9AFE4" w14:textId="77777777" w:rsidR="0006375F" w:rsidRPr="00A336C3" w:rsidRDefault="0006375F" w:rsidP="0006375F">
            <w:pPr>
              <w:contextualSpacing/>
              <w:jc w:val="both"/>
              <w:rPr>
                <w:sz w:val="22"/>
                <w:szCs w:val="22"/>
                <w:lang w:val="en-IN"/>
              </w:rPr>
            </w:pPr>
            <w:r w:rsidRPr="00A336C3">
              <w:rPr>
                <w:b/>
                <w:bCs/>
                <w:sz w:val="22"/>
                <w:szCs w:val="22"/>
                <w:lang w:val="en-IN"/>
              </w:rPr>
              <w:t>Assessment Method </w:t>
            </w:r>
          </w:p>
        </w:tc>
        <w:tc>
          <w:tcPr>
            <w:tcW w:w="6946" w:type="dxa"/>
            <w:tcBorders>
              <w:top w:val="single" w:sz="6" w:space="0" w:color="000000"/>
              <w:left w:val="single" w:sz="6" w:space="0" w:color="000000"/>
              <w:bottom w:val="single" w:sz="6" w:space="0" w:color="000000"/>
              <w:right w:val="single" w:sz="6" w:space="0" w:color="000000"/>
            </w:tcBorders>
            <w:hideMark/>
          </w:tcPr>
          <w:p w14:paraId="6F9DAB98" w14:textId="77777777" w:rsidR="0006375F" w:rsidRPr="00A336C3" w:rsidRDefault="0006375F" w:rsidP="0006375F">
            <w:pPr>
              <w:contextualSpacing/>
              <w:jc w:val="both"/>
              <w:rPr>
                <w:sz w:val="22"/>
                <w:szCs w:val="22"/>
                <w:lang w:val="en-IN"/>
              </w:rPr>
            </w:pPr>
            <w:r w:rsidRPr="00A336C3">
              <w:rPr>
                <w:sz w:val="22"/>
                <w:szCs w:val="22"/>
                <w:lang w:val="en-IN"/>
              </w:rPr>
              <w:t>Quiz, Assignments and Exams </w:t>
            </w:r>
          </w:p>
        </w:tc>
      </w:tr>
    </w:tbl>
    <w:p w14:paraId="664BC7FF" w14:textId="77777777" w:rsidR="0006375F" w:rsidRPr="00A336C3" w:rsidRDefault="0006375F" w:rsidP="0006375F">
      <w:pPr>
        <w:rPr>
          <w:sz w:val="22"/>
          <w:szCs w:val="22"/>
        </w:rPr>
      </w:pPr>
    </w:p>
    <w:p w14:paraId="044469A4" w14:textId="77777777" w:rsidR="0006375F" w:rsidRPr="00A336C3" w:rsidRDefault="0006375F" w:rsidP="0006375F">
      <w:pPr>
        <w:contextualSpacing/>
        <w:jc w:val="both"/>
        <w:rPr>
          <w:sz w:val="22"/>
          <w:szCs w:val="22"/>
          <w:lang w:val="en-IN"/>
        </w:rPr>
      </w:pPr>
      <w:r w:rsidRPr="00A336C3">
        <w:rPr>
          <w:b/>
          <w:bCs/>
          <w:sz w:val="22"/>
          <w:szCs w:val="22"/>
          <w:lang w:val="en-IN"/>
        </w:rPr>
        <w:t>Texts/References </w:t>
      </w:r>
    </w:p>
    <w:p w14:paraId="4F95708D" w14:textId="77777777" w:rsidR="0006375F" w:rsidRPr="00A336C3" w:rsidRDefault="0006375F" w:rsidP="00530780">
      <w:pPr>
        <w:pStyle w:val="ListParagraph"/>
        <w:numPr>
          <w:ilvl w:val="0"/>
          <w:numId w:val="84"/>
        </w:numPr>
        <w:textAlignment w:val="baseline"/>
        <w:rPr>
          <w:rFonts w:ascii="Times New Roman" w:hAnsi="Times New Roman" w:cs="Times New Roman"/>
          <w:szCs w:val="22"/>
          <w:lang w:val="en-IN"/>
        </w:rPr>
      </w:pPr>
      <w:r w:rsidRPr="00A336C3">
        <w:rPr>
          <w:rFonts w:ascii="Times New Roman" w:hAnsi="Times New Roman" w:cs="Times New Roman"/>
          <w:szCs w:val="22"/>
          <w:lang w:val="en-IN"/>
        </w:rPr>
        <w:t>C. K. Alexander, M. N. O. Sadiku, Fundamentals of Electric Circuits, 3rd Edition, McGraw-Hill, 2008. </w:t>
      </w:r>
    </w:p>
    <w:p w14:paraId="330B9F00" w14:textId="77777777" w:rsidR="0006375F" w:rsidRPr="00A336C3" w:rsidRDefault="0006375F" w:rsidP="00530780">
      <w:pPr>
        <w:pStyle w:val="ListParagraph"/>
        <w:numPr>
          <w:ilvl w:val="0"/>
          <w:numId w:val="84"/>
        </w:numPr>
        <w:textAlignment w:val="baseline"/>
        <w:rPr>
          <w:rFonts w:ascii="Times New Roman" w:hAnsi="Times New Roman" w:cs="Times New Roman"/>
          <w:szCs w:val="22"/>
          <w:lang w:val="en-IN"/>
        </w:rPr>
      </w:pPr>
      <w:r w:rsidRPr="00A336C3">
        <w:rPr>
          <w:rFonts w:ascii="Times New Roman" w:hAnsi="Times New Roman" w:cs="Times New Roman"/>
          <w:szCs w:val="22"/>
          <w:lang w:val="en-IN"/>
        </w:rPr>
        <w:t xml:space="preserve">W. H. </w:t>
      </w:r>
      <w:proofErr w:type="spellStart"/>
      <w:r w:rsidRPr="00A336C3">
        <w:rPr>
          <w:rFonts w:ascii="Times New Roman" w:hAnsi="Times New Roman" w:cs="Times New Roman"/>
          <w:szCs w:val="22"/>
          <w:lang w:val="en-IN"/>
        </w:rPr>
        <w:t>Hayt</w:t>
      </w:r>
      <w:proofErr w:type="spellEnd"/>
      <w:r w:rsidRPr="00A336C3">
        <w:rPr>
          <w:rFonts w:ascii="Times New Roman" w:hAnsi="Times New Roman" w:cs="Times New Roman"/>
          <w:szCs w:val="22"/>
          <w:lang w:val="en-IN"/>
        </w:rPr>
        <w:t xml:space="preserve"> and J. E. </w:t>
      </w:r>
      <w:proofErr w:type="spellStart"/>
      <w:r w:rsidRPr="00A336C3">
        <w:rPr>
          <w:rFonts w:ascii="Times New Roman" w:hAnsi="Times New Roman" w:cs="Times New Roman"/>
          <w:szCs w:val="22"/>
          <w:lang w:val="en-IN"/>
        </w:rPr>
        <w:t>Kemmerly</w:t>
      </w:r>
      <w:proofErr w:type="spellEnd"/>
      <w:r w:rsidRPr="00A336C3">
        <w:rPr>
          <w:rFonts w:ascii="Times New Roman" w:hAnsi="Times New Roman" w:cs="Times New Roman"/>
          <w:szCs w:val="22"/>
          <w:lang w:val="en-IN"/>
        </w:rPr>
        <w:t>, Engineering Circuit Analysis, McGraw-Hill, 1993. </w:t>
      </w:r>
    </w:p>
    <w:p w14:paraId="5FDF8B4E" w14:textId="77777777" w:rsidR="0006375F" w:rsidRPr="00A336C3" w:rsidRDefault="0006375F" w:rsidP="00530780">
      <w:pPr>
        <w:pStyle w:val="ListParagraph"/>
        <w:numPr>
          <w:ilvl w:val="0"/>
          <w:numId w:val="84"/>
        </w:numPr>
        <w:textAlignment w:val="baseline"/>
        <w:rPr>
          <w:rFonts w:ascii="Times New Roman" w:hAnsi="Times New Roman" w:cs="Times New Roman"/>
          <w:szCs w:val="22"/>
          <w:lang w:val="en-IN"/>
        </w:rPr>
      </w:pPr>
      <w:r w:rsidRPr="00A336C3">
        <w:rPr>
          <w:rFonts w:ascii="Times New Roman" w:hAnsi="Times New Roman" w:cs="Times New Roman"/>
          <w:szCs w:val="22"/>
          <w:lang w:val="en-IN"/>
        </w:rPr>
        <w:t xml:space="preserve">R. L. </w:t>
      </w:r>
      <w:proofErr w:type="spellStart"/>
      <w:r w:rsidRPr="00A336C3">
        <w:rPr>
          <w:rFonts w:ascii="Times New Roman" w:hAnsi="Times New Roman" w:cs="Times New Roman"/>
          <w:szCs w:val="22"/>
          <w:lang w:val="en-IN"/>
        </w:rPr>
        <w:t>Boylestad</w:t>
      </w:r>
      <w:proofErr w:type="spellEnd"/>
      <w:r w:rsidRPr="00A336C3">
        <w:rPr>
          <w:rFonts w:ascii="Times New Roman" w:hAnsi="Times New Roman" w:cs="Times New Roman"/>
          <w:szCs w:val="22"/>
          <w:lang w:val="en-IN"/>
        </w:rPr>
        <w:t xml:space="preserve"> and L. </w:t>
      </w:r>
      <w:proofErr w:type="spellStart"/>
      <w:r w:rsidRPr="00A336C3">
        <w:rPr>
          <w:rFonts w:ascii="Times New Roman" w:hAnsi="Times New Roman" w:cs="Times New Roman"/>
          <w:szCs w:val="22"/>
          <w:lang w:val="en-IN"/>
        </w:rPr>
        <w:t>Nashelsky</w:t>
      </w:r>
      <w:proofErr w:type="spellEnd"/>
      <w:r w:rsidRPr="00A336C3">
        <w:rPr>
          <w:rFonts w:ascii="Times New Roman" w:hAnsi="Times New Roman" w:cs="Times New Roman"/>
          <w:szCs w:val="22"/>
          <w:lang w:val="en-IN"/>
        </w:rPr>
        <w:t>, Electronic Devices and Circuit Theory, 6th Edition, PHI, 2001. </w:t>
      </w:r>
    </w:p>
    <w:p w14:paraId="1DF0140B" w14:textId="77777777" w:rsidR="0006375F" w:rsidRPr="00A336C3" w:rsidRDefault="0006375F" w:rsidP="00530780">
      <w:pPr>
        <w:pStyle w:val="ListParagraph"/>
        <w:numPr>
          <w:ilvl w:val="0"/>
          <w:numId w:val="84"/>
        </w:numPr>
        <w:textAlignment w:val="baseline"/>
        <w:rPr>
          <w:rFonts w:ascii="Times New Roman" w:hAnsi="Times New Roman" w:cs="Times New Roman"/>
          <w:szCs w:val="22"/>
          <w:lang w:val="en-IN"/>
        </w:rPr>
      </w:pPr>
      <w:r w:rsidRPr="00A336C3">
        <w:rPr>
          <w:rFonts w:ascii="Times New Roman" w:hAnsi="Times New Roman" w:cs="Times New Roman"/>
          <w:szCs w:val="22"/>
          <w:lang w:val="en-IN"/>
        </w:rPr>
        <w:t xml:space="preserve">M. M. Mano, M. D. </w:t>
      </w:r>
      <w:proofErr w:type="spellStart"/>
      <w:r w:rsidRPr="00A336C3">
        <w:rPr>
          <w:rFonts w:ascii="Times New Roman" w:hAnsi="Times New Roman" w:cs="Times New Roman"/>
          <w:szCs w:val="22"/>
          <w:lang w:val="en-IN"/>
        </w:rPr>
        <w:t>Ciletti</w:t>
      </w:r>
      <w:proofErr w:type="spellEnd"/>
      <w:r w:rsidRPr="00A336C3">
        <w:rPr>
          <w:rFonts w:ascii="Times New Roman" w:hAnsi="Times New Roman" w:cs="Times New Roman"/>
          <w:szCs w:val="22"/>
          <w:lang w:val="en-IN"/>
        </w:rPr>
        <w:t>, Digital Design, 4th Edition, Pearson Education, 2008. </w:t>
      </w:r>
    </w:p>
    <w:p w14:paraId="1E3DA245" w14:textId="77777777" w:rsidR="0006375F" w:rsidRPr="00A336C3" w:rsidRDefault="0006375F" w:rsidP="00530780">
      <w:pPr>
        <w:pStyle w:val="ListParagraph"/>
        <w:numPr>
          <w:ilvl w:val="0"/>
          <w:numId w:val="84"/>
        </w:numPr>
        <w:textAlignment w:val="baseline"/>
        <w:rPr>
          <w:rFonts w:ascii="Times New Roman" w:hAnsi="Times New Roman" w:cs="Times New Roman"/>
          <w:szCs w:val="22"/>
          <w:lang w:val="en-IN"/>
        </w:rPr>
      </w:pPr>
      <w:r w:rsidRPr="00A336C3">
        <w:rPr>
          <w:rFonts w:ascii="Times New Roman" w:hAnsi="Times New Roman" w:cs="Times New Roman"/>
          <w:szCs w:val="22"/>
          <w:lang w:val="en-IN"/>
        </w:rPr>
        <w:lastRenderedPageBreak/>
        <w:t>Floyd, Jain, Digital Fundamentals, 8th Edition, Pearson. </w:t>
      </w:r>
    </w:p>
    <w:p w14:paraId="3D86F45A" w14:textId="77777777" w:rsidR="0006375F" w:rsidRPr="00A336C3" w:rsidRDefault="0006375F" w:rsidP="00530780">
      <w:pPr>
        <w:pStyle w:val="ListParagraph"/>
        <w:numPr>
          <w:ilvl w:val="0"/>
          <w:numId w:val="84"/>
        </w:numPr>
        <w:textAlignment w:val="baseline"/>
        <w:rPr>
          <w:rFonts w:ascii="Times New Roman" w:hAnsi="Times New Roman" w:cs="Times New Roman"/>
          <w:szCs w:val="22"/>
          <w:lang w:val="en-IN"/>
        </w:rPr>
      </w:pPr>
      <w:r w:rsidRPr="00A336C3">
        <w:rPr>
          <w:rFonts w:ascii="Times New Roman" w:hAnsi="Times New Roman" w:cs="Times New Roman"/>
          <w:szCs w:val="22"/>
          <w:lang w:val="en-IN"/>
        </w:rPr>
        <w:t>David V. Kerns, Jr. J. David Irwin, Essentials of Electrical and Computer Engineering, Pearson, 2004. </w:t>
      </w:r>
    </w:p>
    <w:p w14:paraId="7D58FEE0" w14:textId="77777777" w:rsidR="0006375F" w:rsidRPr="00A336C3" w:rsidRDefault="0006375F" w:rsidP="00530780">
      <w:pPr>
        <w:pStyle w:val="ListParagraph"/>
        <w:numPr>
          <w:ilvl w:val="0"/>
          <w:numId w:val="84"/>
        </w:numPr>
        <w:textAlignment w:val="baseline"/>
        <w:rPr>
          <w:rFonts w:ascii="Times New Roman" w:hAnsi="Times New Roman" w:cs="Times New Roman"/>
          <w:szCs w:val="22"/>
          <w:lang w:val="en-IN"/>
        </w:rPr>
      </w:pPr>
      <w:r w:rsidRPr="00A336C3">
        <w:rPr>
          <w:rFonts w:ascii="Times New Roman" w:hAnsi="Times New Roman" w:cs="Times New Roman"/>
          <w:szCs w:val="22"/>
          <w:lang w:val="en-IN"/>
        </w:rPr>
        <w:t xml:space="preserve">Donald A </w:t>
      </w:r>
      <w:proofErr w:type="spellStart"/>
      <w:r w:rsidRPr="00A336C3">
        <w:rPr>
          <w:rFonts w:ascii="Times New Roman" w:hAnsi="Times New Roman" w:cs="Times New Roman"/>
          <w:szCs w:val="22"/>
          <w:lang w:val="en-IN"/>
        </w:rPr>
        <w:t>Neamen</w:t>
      </w:r>
      <w:proofErr w:type="spellEnd"/>
      <w:r w:rsidRPr="00A336C3">
        <w:rPr>
          <w:rFonts w:ascii="Times New Roman" w:hAnsi="Times New Roman" w:cs="Times New Roman"/>
          <w:szCs w:val="22"/>
          <w:lang w:val="en-IN"/>
        </w:rPr>
        <w:t>, Electronic Circuits; analysis and Design, 3rd Edition, Tata McGraw-Hill Publishing Company Limited. </w:t>
      </w:r>
    </w:p>
    <w:p w14:paraId="5A36E3F0" w14:textId="77777777" w:rsidR="0006375F" w:rsidRPr="00A336C3" w:rsidRDefault="0006375F" w:rsidP="00530780">
      <w:pPr>
        <w:pStyle w:val="ListParagraph"/>
        <w:numPr>
          <w:ilvl w:val="0"/>
          <w:numId w:val="84"/>
        </w:numPr>
        <w:textAlignment w:val="baseline"/>
        <w:rPr>
          <w:rFonts w:ascii="Times New Roman" w:hAnsi="Times New Roman" w:cs="Times New Roman"/>
          <w:szCs w:val="22"/>
          <w:lang w:val="en-IN"/>
        </w:rPr>
      </w:pPr>
      <w:r w:rsidRPr="00A336C3">
        <w:rPr>
          <w:rFonts w:ascii="Times New Roman" w:hAnsi="Times New Roman" w:cs="Times New Roman"/>
          <w:szCs w:val="22"/>
          <w:lang w:val="en-IN"/>
        </w:rPr>
        <w:t xml:space="preserve">Adel S. </w:t>
      </w:r>
      <w:proofErr w:type="spellStart"/>
      <w:r w:rsidRPr="00A336C3">
        <w:rPr>
          <w:rFonts w:ascii="Times New Roman" w:hAnsi="Times New Roman" w:cs="Times New Roman"/>
          <w:szCs w:val="22"/>
          <w:lang w:val="en-IN"/>
        </w:rPr>
        <w:t>Sedra</w:t>
      </w:r>
      <w:proofErr w:type="spellEnd"/>
      <w:r w:rsidRPr="00A336C3">
        <w:rPr>
          <w:rFonts w:ascii="Times New Roman" w:hAnsi="Times New Roman" w:cs="Times New Roman"/>
          <w:szCs w:val="22"/>
          <w:lang w:val="en-IN"/>
        </w:rPr>
        <w:t>, Kenneth C. Smith, Microelectronic Circuits, 5th Edition, Oxford University Press, 2004. </w:t>
      </w:r>
    </w:p>
    <w:p w14:paraId="06D3651A" w14:textId="77777777" w:rsidR="0006375F" w:rsidRPr="00A336C3" w:rsidRDefault="0006375F" w:rsidP="00530780">
      <w:pPr>
        <w:pStyle w:val="ListParagraph"/>
        <w:numPr>
          <w:ilvl w:val="0"/>
          <w:numId w:val="84"/>
        </w:numPr>
        <w:textAlignment w:val="baseline"/>
        <w:rPr>
          <w:rFonts w:ascii="Times New Roman" w:hAnsi="Times New Roman" w:cs="Times New Roman"/>
          <w:szCs w:val="22"/>
          <w:lang w:val="en-IN"/>
        </w:rPr>
      </w:pPr>
      <w:r w:rsidRPr="00A336C3">
        <w:rPr>
          <w:rFonts w:ascii="Times New Roman" w:hAnsi="Times New Roman" w:cs="Times New Roman"/>
          <w:szCs w:val="22"/>
          <w:lang w:val="en-IN"/>
        </w:rPr>
        <w:t xml:space="preserve">A. E. Fitzgerald, C. Kingsley Jr., S. D. </w:t>
      </w:r>
      <w:proofErr w:type="spellStart"/>
      <w:r w:rsidRPr="00A336C3">
        <w:rPr>
          <w:rFonts w:ascii="Times New Roman" w:hAnsi="Times New Roman" w:cs="Times New Roman"/>
          <w:szCs w:val="22"/>
          <w:lang w:val="en-IN"/>
        </w:rPr>
        <w:t>Umans</w:t>
      </w:r>
      <w:proofErr w:type="spellEnd"/>
      <w:r w:rsidRPr="00A336C3">
        <w:rPr>
          <w:rFonts w:ascii="Times New Roman" w:hAnsi="Times New Roman" w:cs="Times New Roman"/>
          <w:szCs w:val="22"/>
          <w:lang w:val="en-IN"/>
        </w:rPr>
        <w:t>, Electric Machinery, 6th Edition, Tata McGraw-Hill, 2003. </w:t>
      </w:r>
    </w:p>
    <w:p w14:paraId="76DA5409" w14:textId="77777777" w:rsidR="0006375F" w:rsidRPr="00A336C3" w:rsidRDefault="0006375F" w:rsidP="00530780">
      <w:pPr>
        <w:pStyle w:val="ListParagraph"/>
        <w:numPr>
          <w:ilvl w:val="0"/>
          <w:numId w:val="84"/>
        </w:numPr>
        <w:textAlignment w:val="baseline"/>
        <w:rPr>
          <w:rFonts w:ascii="Times New Roman" w:hAnsi="Times New Roman" w:cs="Times New Roman"/>
          <w:szCs w:val="22"/>
          <w:lang w:val="en-IN"/>
        </w:rPr>
      </w:pPr>
      <w:r w:rsidRPr="00A336C3">
        <w:rPr>
          <w:rFonts w:ascii="Times New Roman" w:hAnsi="Times New Roman" w:cs="Times New Roman"/>
          <w:szCs w:val="22"/>
          <w:lang w:val="en-IN"/>
        </w:rPr>
        <w:t xml:space="preserve">D. P. Kothari, I. J. </w:t>
      </w:r>
      <w:proofErr w:type="spellStart"/>
      <w:r w:rsidRPr="00A336C3">
        <w:rPr>
          <w:rFonts w:ascii="Times New Roman" w:hAnsi="Times New Roman" w:cs="Times New Roman"/>
          <w:szCs w:val="22"/>
          <w:lang w:val="en-IN"/>
        </w:rPr>
        <w:t>Nagrath</w:t>
      </w:r>
      <w:proofErr w:type="spellEnd"/>
      <w:r w:rsidRPr="00A336C3">
        <w:rPr>
          <w:rFonts w:ascii="Times New Roman" w:hAnsi="Times New Roman" w:cs="Times New Roman"/>
          <w:szCs w:val="22"/>
          <w:lang w:val="en-IN"/>
        </w:rPr>
        <w:t>, Electric Machines, 3rd Edition, McGraw-Hill, 2004. </w:t>
      </w:r>
    </w:p>
    <w:p w14:paraId="30D6C2F3" w14:textId="77777777" w:rsidR="0006375F" w:rsidRPr="00A336C3" w:rsidRDefault="0006375F" w:rsidP="00530780">
      <w:pPr>
        <w:pStyle w:val="ListParagraph"/>
        <w:numPr>
          <w:ilvl w:val="0"/>
          <w:numId w:val="84"/>
        </w:numPr>
        <w:textAlignment w:val="baseline"/>
        <w:rPr>
          <w:rFonts w:ascii="Times New Roman" w:hAnsi="Times New Roman" w:cs="Times New Roman"/>
          <w:szCs w:val="22"/>
          <w:lang w:val="en-IN"/>
        </w:rPr>
      </w:pPr>
      <w:r w:rsidRPr="00A336C3">
        <w:rPr>
          <w:rFonts w:ascii="Times New Roman" w:hAnsi="Times New Roman" w:cs="Times New Roman"/>
          <w:szCs w:val="22"/>
          <w:lang w:val="en-IN"/>
        </w:rPr>
        <w:t>Del Toro, Vincent. "Principles of electrical engineering." (No Title) (1972). </w:t>
      </w:r>
    </w:p>
    <w:p w14:paraId="3A01AA7C" w14:textId="77777777" w:rsidR="0006375F" w:rsidRPr="00A336C3" w:rsidRDefault="0006375F" w:rsidP="0006375F">
      <w:r w:rsidRPr="00A336C3">
        <w:rPr>
          <w:sz w:val="22"/>
          <w:szCs w:val="22"/>
          <w:lang w:val="en-IN"/>
        </w:rPr>
        <w:t> </w:t>
      </w:r>
    </w:p>
    <w:p w14:paraId="6CF63874" w14:textId="77777777" w:rsidR="0006375F" w:rsidRPr="00A336C3" w:rsidRDefault="0006375F" w:rsidP="0006375F">
      <w:r w:rsidRPr="00A336C3">
        <w:br w:type="page"/>
      </w:r>
    </w:p>
    <w:tbl>
      <w:tblPr>
        <w:tblW w:w="9626"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5"/>
        <w:gridCol w:w="7371"/>
      </w:tblGrid>
      <w:tr w:rsidR="0006375F" w:rsidRPr="00A336C3" w14:paraId="09650C63" w14:textId="77777777" w:rsidTr="0006375F">
        <w:trPr>
          <w:trHeight w:val="340"/>
        </w:trPr>
        <w:tc>
          <w:tcPr>
            <w:tcW w:w="2255" w:type="dxa"/>
            <w:shd w:val="clear" w:color="auto" w:fill="auto"/>
          </w:tcPr>
          <w:p w14:paraId="3CE09913" w14:textId="77777777" w:rsidR="0006375F" w:rsidRPr="00A336C3" w:rsidRDefault="0006375F" w:rsidP="0006375F">
            <w:pPr>
              <w:pStyle w:val="TableParagraph"/>
              <w:ind w:left="98" w:right="729"/>
            </w:pPr>
            <w:r w:rsidRPr="00A336C3">
              <w:rPr>
                <w:spacing w:val="-2"/>
              </w:rPr>
              <w:lastRenderedPageBreak/>
              <w:t>Course Number</w:t>
            </w:r>
          </w:p>
        </w:tc>
        <w:tc>
          <w:tcPr>
            <w:tcW w:w="7371" w:type="dxa"/>
            <w:shd w:val="clear" w:color="auto" w:fill="auto"/>
          </w:tcPr>
          <w:p w14:paraId="0F5D4D24" w14:textId="77777777" w:rsidR="0006375F" w:rsidRPr="00A336C3" w:rsidRDefault="0006375F" w:rsidP="0006375F">
            <w:pPr>
              <w:pStyle w:val="TableParagraph"/>
              <w:ind w:left="98"/>
              <w:rPr>
                <w:bCs/>
              </w:rPr>
            </w:pPr>
            <w:r w:rsidRPr="00A336C3">
              <w:rPr>
                <w:bCs/>
                <w:spacing w:val="-2"/>
              </w:rPr>
              <w:t>HS1101</w:t>
            </w:r>
          </w:p>
        </w:tc>
      </w:tr>
      <w:tr w:rsidR="0006375F" w:rsidRPr="00A336C3" w14:paraId="3755E562" w14:textId="77777777" w:rsidTr="0006375F">
        <w:trPr>
          <w:trHeight w:val="283"/>
        </w:trPr>
        <w:tc>
          <w:tcPr>
            <w:tcW w:w="2255" w:type="dxa"/>
          </w:tcPr>
          <w:p w14:paraId="0498EF2F" w14:textId="77777777" w:rsidR="0006375F" w:rsidRPr="00A336C3" w:rsidRDefault="0006375F" w:rsidP="0006375F">
            <w:pPr>
              <w:pStyle w:val="TableParagraph"/>
              <w:ind w:left="98"/>
            </w:pPr>
            <w:r w:rsidRPr="00A336C3">
              <w:t>Course</w:t>
            </w:r>
            <w:r w:rsidRPr="00A336C3">
              <w:rPr>
                <w:spacing w:val="-2"/>
              </w:rPr>
              <w:t xml:space="preserve"> Credit</w:t>
            </w:r>
          </w:p>
        </w:tc>
        <w:tc>
          <w:tcPr>
            <w:tcW w:w="7371" w:type="dxa"/>
          </w:tcPr>
          <w:p w14:paraId="7A1CA0E8" w14:textId="77777777" w:rsidR="0006375F" w:rsidRPr="00A336C3" w:rsidRDefault="0006375F" w:rsidP="0006375F">
            <w:pPr>
              <w:pStyle w:val="TableParagraph"/>
              <w:ind w:left="98"/>
              <w:rPr>
                <w:bCs/>
              </w:rPr>
            </w:pPr>
            <w:r w:rsidRPr="00A336C3">
              <w:rPr>
                <w:bCs/>
                <w:spacing w:val="-2"/>
              </w:rPr>
              <w:t>L-T-P-W:</w:t>
            </w:r>
            <w:r w:rsidRPr="00A336C3">
              <w:rPr>
                <w:bCs/>
                <w:spacing w:val="-7"/>
              </w:rPr>
              <w:t xml:space="preserve"> </w:t>
            </w:r>
            <w:r w:rsidRPr="00A336C3">
              <w:rPr>
                <w:bCs/>
                <w:spacing w:val="-2"/>
              </w:rPr>
              <w:t>2-0-1-2.5</w:t>
            </w:r>
          </w:p>
        </w:tc>
      </w:tr>
      <w:tr w:rsidR="0006375F" w:rsidRPr="00A336C3" w14:paraId="3D69BE7F" w14:textId="77777777" w:rsidTr="0006375F">
        <w:trPr>
          <w:trHeight w:val="227"/>
        </w:trPr>
        <w:tc>
          <w:tcPr>
            <w:tcW w:w="2255" w:type="dxa"/>
          </w:tcPr>
          <w:p w14:paraId="754DB93D" w14:textId="77777777" w:rsidR="0006375F" w:rsidRPr="00A336C3" w:rsidRDefault="0006375F" w:rsidP="0006375F">
            <w:pPr>
              <w:pStyle w:val="TableParagraph"/>
              <w:ind w:left="98"/>
            </w:pPr>
            <w:r w:rsidRPr="00A336C3">
              <w:t>Course</w:t>
            </w:r>
            <w:r w:rsidRPr="00A336C3">
              <w:rPr>
                <w:spacing w:val="-6"/>
              </w:rPr>
              <w:t xml:space="preserve"> </w:t>
            </w:r>
            <w:r w:rsidRPr="00A336C3">
              <w:rPr>
                <w:spacing w:val="-2"/>
              </w:rPr>
              <w:t>Title</w:t>
            </w:r>
          </w:p>
        </w:tc>
        <w:tc>
          <w:tcPr>
            <w:tcW w:w="7371" w:type="dxa"/>
          </w:tcPr>
          <w:p w14:paraId="41C854CB" w14:textId="77777777" w:rsidR="0006375F" w:rsidRPr="00A336C3" w:rsidRDefault="0006375F" w:rsidP="0006375F">
            <w:pPr>
              <w:pStyle w:val="TableParagraph"/>
              <w:ind w:left="98"/>
              <w:rPr>
                <w:bCs/>
              </w:rPr>
            </w:pPr>
            <w:r w:rsidRPr="00A336C3">
              <w:rPr>
                <w:bCs/>
              </w:rPr>
              <w:t>English</w:t>
            </w:r>
            <w:r w:rsidRPr="00A336C3">
              <w:rPr>
                <w:bCs/>
                <w:spacing w:val="-1"/>
              </w:rPr>
              <w:t xml:space="preserve"> </w:t>
            </w:r>
            <w:r w:rsidRPr="00A336C3">
              <w:rPr>
                <w:bCs/>
              </w:rPr>
              <w:t>for</w:t>
            </w:r>
            <w:r w:rsidRPr="00A336C3">
              <w:rPr>
                <w:bCs/>
                <w:spacing w:val="-6"/>
              </w:rPr>
              <w:t xml:space="preserve"> </w:t>
            </w:r>
            <w:r w:rsidRPr="00A336C3">
              <w:rPr>
                <w:bCs/>
                <w:spacing w:val="-2"/>
              </w:rPr>
              <w:t>Professionals</w:t>
            </w:r>
          </w:p>
        </w:tc>
      </w:tr>
      <w:tr w:rsidR="0006375F" w:rsidRPr="00A336C3" w14:paraId="753EFD84" w14:textId="77777777" w:rsidTr="0006375F">
        <w:trPr>
          <w:trHeight w:val="227"/>
        </w:trPr>
        <w:tc>
          <w:tcPr>
            <w:tcW w:w="2255" w:type="dxa"/>
          </w:tcPr>
          <w:p w14:paraId="1CBDE44F" w14:textId="77777777" w:rsidR="0006375F" w:rsidRPr="00A336C3" w:rsidRDefault="0006375F" w:rsidP="0006375F">
            <w:pPr>
              <w:pStyle w:val="TableParagraph"/>
              <w:ind w:left="98"/>
            </w:pPr>
            <w:r w:rsidRPr="00A336C3">
              <w:t>Learning</w:t>
            </w:r>
            <w:r w:rsidRPr="00A336C3">
              <w:rPr>
                <w:spacing w:val="-4"/>
              </w:rPr>
              <w:t xml:space="preserve"> Mode</w:t>
            </w:r>
          </w:p>
        </w:tc>
        <w:tc>
          <w:tcPr>
            <w:tcW w:w="7371" w:type="dxa"/>
          </w:tcPr>
          <w:p w14:paraId="3BEC59D4" w14:textId="77777777" w:rsidR="0006375F" w:rsidRPr="00A336C3" w:rsidRDefault="0006375F" w:rsidP="0006375F">
            <w:pPr>
              <w:pStyle w:val="TableParagraph"/>
              <w:ind w:left="98"/>
            </w:pPr>
            <w:r w:rsidRPr="00A336C3">
              <w:rPr>
                <w:spacing w:val="-2"/>
              </w:rPr>
              <w:t>Offline</w:t>
            </w:r>
          </w:p>
        </w:tc>
      </w:tr>
      <w:tr w:rsidR="0006375F" w:rsidRPr="00A336C3" w14:paraId="630971FB" w14:textId="77777777" w:rsidTr="0006375F">
        <w:trPr>
          <w:trHeight w:val="3005"/>
        </w:trPr>
        <w:tc>
          <w:tcPr>
            <w:tcW w:w="2255" w:type="dxa"/>
          </w:tcPr>
          <w:p w14:paraId="0C90B98D" w14:textId="77777777" w:rsidR="0006375F" w:rsidRPr="00A336C3" w:rsidRDefault="0006375F" w:rsidP="0006375F">
            <w:pPr>
              <w:pStyle w:val="TableParagraph"/>
              <w:ind w:left="98"/>
            </w:pPr>
            <w:r w:rsidRPr="00A336C3">
              <w:rPr>
                <w:spacing w:val="-2"/>
              </w:rPr>
              <w:t>Learning Objectives</w:t>
            </w:r>
          </w:p>
        </w:tc>
        <w:tc>
          <w:tcPr>
            <w:tcW w:w="7371" w:type="dxa"/>
          </w:tcPr>
          <w:p w14:paraId="272B0ECC" w14:textId="77777777" w:rsidR="0006375F" w:rsidRPr="00A336C3" w:rsidRDefault="0006375F" w:rsidP="0006375F">
            <w:pPr>
              <w:pStyle w:val="TableParagraph"/>
              <w:ind w:left="98" w:right="78"/>
              <w:jc w:val="both"/>
              <w:rPr>
                <w:sz w:val="20"/>
                <w:szCs w:val="20"/>
              </w:rPr>
            </w:pPr>
            <w:r w:rsidRPr="00A336C3">
              <w:rPr>
                <w:sz w:val="20"/>
                <w:szCs w:val="20"/>
              </w:rPr>
              <w:t xml:space="preserve">This course aims to help the students </w:t>
            </w:r>
            <w:r w:rsidRPr="00A336C3">
              <w:rPr>
                <w:b/>
                <w:sz w:val="20"/>
                <w:szCs w:val="20"/>
              </w:rPr>
              <w:t xml:space="preserve">(a) </w:t>
            </w:r>
            <w:r w:rsidRPr="00A336C3">
              <w:rPr>
                <w:sz w:val="20"/>
                <w:szCs w:val="20"/>
              </w:rPr>
              <w:t>attain proficiency in written English through the construction of grammatically correct sentences, utilization of</w:t>
            </w:r>
            <w:r w:rsidRPr="00A336C3">
              <w:rPr>
                <w:spacing w:val="40"/>
                <w:sz w:val="20"/>
                <w:szCs w:val="20"/>
              </w:rPr>
              <w:t xml:space="preserve"> </w:t>
            </w:r>
            <w:r w:rsidRPr="00A336C3">
              <w:rPr>
                <w:sz w:val="20"/>
                <w:szCs w:val="20"/>
              </w:rPr>
              <w:t xml:space="preserve">subject-verb agreement principles, mastery of various tenses, and effective deployment of active and passive voice to ensure coherent and impactful written expression; </w:t>
            </w:r>
            <w:r w:rsidRPr="00A336C3">
              <w:rPr>
                <w:b/>
                <w:sz w:val="20"/>
                <w:szCs w:val="20"/>
              </w:rPr>
              <w:t xml:space="preserve">(b) </w:t>
            </w:r>
            <w:r w:rsidRPr="00A336C3">
              <w:rPr>
                <w:sz w:val="20"/>
                <w:szCs w:val="20"/>
              </w:rPr>
              <w:t xml:space="preserve">enhance oral communication skills by honing public speaking abilities, acquiring strategies to deliver persuasive presentations, and cultivating a polished telephone etiquette, enabling confident and articulate verbal communication; </w:t>
            </w:r>
            <w:r w:rsidRPr="00A336C3">
              <w:rPr>
                <w:b/>
                <w:sz w:val="20"/>
                <w:szCs w:val="20"/>
              </w:rPr>
              <w:t xml:space="preserve">(c) </w:t>
            </w:r>
            <w:r w:rsidRPr="00A336C3">
              <w:rPr>
                <w:sz w:val="20"/>
                <w:szCs w:val="20"/>
              </w:rPr>
              <w:t xml:space="preserve">foster active listening capabilities by recognizing different types of listening, and applying proven methods and strategies to improve active listening skills; </w:t>
            </w:r>
            <w:r w:rsidRPr="00A336C3">
              <w:rPr>
                <w:b/>
                <w:sz w:val="20"/>
                <w:szCs w:val="20"/>
              </w:rPr>
              <w:t xml:space="preserve">(d) </w:t>
            </w:r>
            <w:r w:rsidRPr="00A336C3">
              <w:rPr>
                <w:sz w:val="20"/>
                <w:szCs w:val="20"/>
              </w:rPr>
              <w:t xml:space="preserve">strengthen reading skills, including comprehension, interpretation, and critical analysis, to grasp diverse written materials and derive meaning from various types of texts encountered in academic and professional contexts; </w:t>
            </w:r>
            <w:r w:rsidRPr="00A336C3">
              <w:rPr>
                <w:b/>
                <w:sz w:val="20"/>
                <w:szCs w:val="20"/>
              </w:rPr>
              <w:t xml:space="preserve">(e) </w:t>
            </w:r>
            <w:r w:rsidRPr="00A336C3">
              <w:rPr>
                <w:sz w:val="20"/>
                <w:szCs w:val="20"/>
              </w:rPr>
              <w:t>develop adeptness in written communication for business purposes, encompassing the understanding of essential writing elements, mastery of appropriate</w:t>
            </w:r>
            <w:r w:rsidRPr="00A336C3">
              <w:rPr>
                <w:spacing w:val="70"/>
                <w:w w:val="150"/>
                <w:sz w:val="20"/>
                <w:szCs w:val="20"/>
              </w:rPr>
              <w:t xml:space="preserve"> </w:t>
            </w:r>
            <w:r w:rsidRPr="00A336C3">
              <w:rPr>
                <w:sz w:val="20"/>
                <w:szCs w:val="20"/>
              </w:rPr>
              <w:t>writing</w:t>
            </w:r>
            <w:r w:rsidRPr="00A336C3">
              <w:rPr>
                <w:spacing w:val="69"/>
                <w:w w:val="150"/>
                <w:sz w:val="20"/>
                <w:szCs w:val="20"/>
              </w:rPr>
              <w:t xml:space="preserve"> </w:t>
            </w:r>
            <w:r w:rsidRPr="00A336C3">
              <w:rPr>
                <w:sz w:val="20"/>
                <w:szCs w:val="20"/>
              </w:rPr>
              <w:t>styles</w:t>
            </w:r>
            <w:r w:rsidRPr="00A336C3">
              <w:rPr>
                <w:spacing w:val="73"/>
                <w:w w:val="150"/>
                <w:sz w:val="20"/>
                <w:szCs w:val="20"/>
              </w:rPr>
              <w:t xml:space="preserve"> </w:t>
            </w:r>
            <w:r w:rsidRPr="00A336C3">
              <w:rPr>
                <w:sz w:val="20"/>
                <w:szCs w:val="20"/>
              </w:rPr>
              <w:t>thereby</w:t>
            </w:r>
            <w:r w:rsidRPr="00A336C3">
              <w:rPr>
                <w:spacing w:val="69"/>
                <w:w w:val="150"/>
                <w:sz w:val="20"/>
                <w:szCs w:val="20"/>
              </w:rPr>
              <w:t xml:space="preserve"> </w:t>
            </w:r>
            <w:r w:rsidRPr="00A336C3">
              <w:rPr>
                <w:sz w:val="20"/>
                <w:szCs w:val="20"/>
              </w:rPr>
              <w:t>enhancing</w:t>
            </w:r>
            <w:r w:rsidRPr="00A336C3">
              <w:rPr>
                <w:spacing w:val="70"/>
                <w:w w:val="150"/>
                <w:sz w:val="20"/>
                <w:szCs w:val="20"/>
              </w:rPr>
              <w:t xml:space="preserve"> </w:t>
            </w:r>
            <w:r w:rsidRPr="00A336C3">
              <w:rPr>
                <w:sz w:val="20"/>
                <w:szCs w:val="20"/>
              </w:rPr>
              <w:t>prospects</w:t>
            </w:r>
            <w:r w:rsidRPr="00A336C3">
              <w:rPr>
                <w:spacing w:val="72"/>
                <w:w w:val="150"/>
                <w:sz w:val="20"/>
                <w:szCs w:val="20"/>
              </w:rPr>
              <w:t xml:space="preserve"> </w:t>
            </w:r>
            <w:r w:rsidRPr="00A336C3">
              <w:rPr>
                <w:sz w:val="20"/>
                <w:szCs w:val="20"/>
              </w:rPr>
              <w:t>for</w:t>
            </w:r>
            <w:r w:rsidRPr="00A336C3">
              <w:rPr>
                <w:spacing w:val="70"/>
                <w:w w:val="150"/>
                <w:sz w:val="20"/>
                <w:szCs w:val="20"/>
              </w:rPr>
              <w:t xml:space="preserve"> </w:t>
            </w:r>
            <w:r w:rsidRPr="00A336C3">
              <w:rPr>
                <w:sz w:val="20"/>
                <w:szCs w:val="20"/>
              </w:rPr>
              <w:t>successful</w:t>
            </w:r>
            <w:r w:rsidRPr="00A336C3">
              <w:rPr>
                <w:spacing w:val="71"/>
                <w:w w:val="150"/>
                <w:sz w:val="20"/>
                <w:szCs w:val="20"/>
              </w:rPr>
              <w:t xml:space="preserve"> </w:t>
            </w:r>
            <w:r w:rsidRPr="00A336C3">
              <w:rPr>
                <w:spacing w:val="-5"/>
                <w:sz w:val="20"/>
                <w:szCs w:val="20"/>
              </w:rPr>
              <w:t>job</w:t>
            </w:r>
          </w:p>
          <w:p w14:paraId="39E360E8" w14:textId="77777777" w:rsidR="0006375F" w:rsidRPr="00A336C3" w:rsidRDefault="0006375F" w:rsidP="0006375F">
            <w:pPr>
              <w:pStyle w:val="TableParagraph"/>
              <w:ind w:left="98"/>
              <w:jc w:val="both"/>
              <w:rPr>
                <w:sz w:val="20"/>
                <w:szCs w:val="20"/>
              </w:rPr>
            </w:pPr>
            <w:r w:rsidRPr="00A336C3">
              <w:rPr>
                <w:sz w:val="20"/>
                <w:szCs w:val="20"/>
              </w:rPr>
              <w:t>interviews</w:t>
            </w:r>
            <w:r w:rsidRPr="00A336C3">
              <w:rPr>
                <w:spacing w:val="-2"/>
                <w:sz w:val="20"/>
                <w:szCs w:val="20"/>
              </w:rPr>
              <w:t xml:space="preserve"> </w:t>
            </w:r>
            <w:r w:rsidRPr="00A336C3">
              <w:rPr>
                <w:sz w:val="20"/>
                <w:szCs w:val="20"/>
              </w:rPr>
              <w:t>and</w:t>
            </w:r>
            <w:r w:rsidRPr="00A336C3">
              <w:rPr>
                <w:spacing w:val="-1"/>
                <w:sz w:val="20"/>
                <w:szCs w:val="20"/>
              </w:rPr>
              <w:t xml:space="preserve"> </w:t>
            </w:r>
            <w:r w:rsidRPr="00A336C3">
              <w:rPr>
                <w:sz w:val="20"/>
                <w:szCs w:val="20"/>
              </w:rPr>
              <w:t>subsequent</w:t>
            </w:r>
            <w:r w:rsidRPr="00A336C3">
              <w:rPr>
                <w:spacing w:val="-1"/>
                <w:sz w:val="20"/>
                <w:szCs w:val="20"/>
              </w:rPr>
              <w:t xml:space="preserve"> </w:t>
            </w:r>
            <w:r w:rsidRPr="00A336C3">
              <w:rPr>
                <w:sz w:val="20"/>
                <w:szCs w:val="20"/>
              </w:rPr>
              <w:t>professional</w:t>
            </w:r>
            <w:r w:rsidRPr="00A336C3">
              <w:rPr>
                <w:spacing w:val="-1"/>
                <w:sz w:val="20"/>
                <w:szCs w:val="20"/>
              </w:rPr>
              <w:t xml:space="preserve"> </w:t>
            </w:r>
            <w:r w:rsidRPr="00A336C3">
              <w:rPr>
                <w:spacing w:val="-2"/>
                <w:sz w:val="20"/>
                <w:szCs w:val="20"/>
              </w:rPr>
              <w:t>endeavors.</w:t>
            </w:r>
          </w:p>
        </w:tc>
      </w:tr>
      <w:tr w:rsidR="0006375F" w:rsidRPr="00A336C3" w14:paraId="566D5519" w14:textId="77777777" w:rsidTr="0006375F">
        <w:trPr>
          <w:trHeight w:val="1701"/>
        </w:trPr>
        <w:tc>
          <w:tcPr>
            <w:tcW w:w="2255" w:type="dxa"/>
          </w:tcPr>
          <w:p w14:paraId="7C6691E2" w14:textId="77777777" w:rsidR="0006375F" w:rsidRPr="00A336C3" w:rsidRDefault="0006375F" w:rsidP="0006375F">
            <w:pPr>
              <w:pStyle w:val="TableParagraph"/>
              <w:ind w:left="98"/>
            </w:pPr>
            <w:r w:rsidRPr="00A336C3">
              <w:rPr>
                <w:spacing w:val="-2"/>
              </w:rPr>
              <w:t>Course Description</w:t>
            </w:r>
          </w:p>
        </w:tc>
        <w:tc>
          <w:tcPr>
            <w:tcW w:w="7371" w:type="dxa"/>
          </w:tcPr>
          <w:p w14:paraId="05F773EE" w14:textId="77777777" w:rsidR="0006375F" w:rsidRPr="00A336C3" w:rsidRDefault="0006375F" w:rsidP="0006375F">
            <w:pPr>
              <w:pStyle w:val="TableParagraph"/>
              <w:ind w:left="98" w:right="82"/>
              <w:jc w:val="both"/>
              <w:rPr>
                <w:sz w:val="20"/>
                <w:szCs w:val="20"/>
              </w:rPr>
            </w:pPr>
            <w:r w:rsidRPr="00A336C3">
              <w:rPr>
                <w:sz w:val="20"/>
                <w:szCs w:val="20"/>
              </w:rPr>
              <w:t>This academic course on communication skills aims to equip students with fluency in spoken and written English for effective expression in both academic and professional settings. By focusing on essential communication principles and providing practical experiences, students develop clarity, precision, and confidence in their communication. Through interactive discussions and</w:t>
            </w:r>
            <w:r w:rsidRPr="00A336C3">
              <w:rPr>
                <w:spacing w:val="40"/>
                <w:sz w:val="20"/>
                <w:szCs w:val="20"/>
              </w:rPr>
              <w:t xml:space="preserve"> </w:t>
            </w:r>
            <w:r w:rsidRPr="00A336C3">
              <w:rPr>
                <w:sz w:val="20"/>
                <w:szCs w:val="20"/>
              </w:rPr>
              <w:t>exercises, students enhance critical thinking and adaptability in diverse contexts. Upon</w:t>
            </w:r>
            <w:r w:rsidRPr="00A336C3">
              <w:rPr>
                <w:spacing w:val="10"/>
                <w:sz w:val="20"/>
                <w:szCs w:val="20"/>
              </w:rPr>
              <w:t xml:space="preserve"> </w:t>
            </w:r>
            <w:r w:rsidRPr="00A336C3">
              <w:rPr>
                <w:sz w:val="20"/>
                <w:szCs w:val="20"/>
              </w:rPr>
              <w:t>completion,</w:t>
            </w:r>
            <w:r w:rsidRPr="00A336C3">
              <w:rPr>
                <w:spacing w:val="10"/>
                <w:sz w:val="20"/>
                <w:szCs w:val="20"/>
              </w:rPr>
              <w:t xml:space="preserve"> </w:t>
            </w:r>
            <w:r w:rsidRPr="00A336C3">
              <w:rPr>
                <w:sz w:val="20"/>
                <w:szCs w:val="20"/>
              </w:rPr>
              <w:t>students</w:t>
            </w:r>
            <w:r w:rsidRPr="00A336C3">
              <w:rPr>
                <w:spacing w:val="10"/>
                <w:sz w:val="20"/>
                <w:szCs w:val="20"/>
              </w:rPr>
              <w:t xml:space="preserve"> </w:t>
            </w:r>
            <w:r w:rsidRPr="00A336C3">
              <w:rPr>
                <w:sz w:val="20"/>
                <w:szCs w:val="20"/>
              </w:rPr>
              <w:t>will</w:t>
            </w:r>
            <w:r w:rsidRPr="00A336C3">
              <w:rPr>
                <w:spacing w:val="10"/>
                <w:sz w:val="20"/>
                <w:szCs w:val="20"/>
              </w:rPr>
              <w:t xml:space="preserve"> </w:t>
            </w:r>
            <w:r w:rsidRPr="00A336C3">
              <w:rPr>
                <w:sz w:val="20"/>
                <w:szCs w:val="20"/>
              </w:rPr>
              <w:t>excel</w:t>
            </w:r>
            <w:r w:rsidRPr="00A336C3">
              <w:rPr>
                <w:spacing w:val="10"/>
                <w:sz w:val="20"/>
                <w:szCs w:val="20"/>
              </w:rPr>
              <w:t xml:space="preserve"> </w:t>
            </w:r>
            <w:r w:rsidRPr="00A336C3">
              <w:rPr>
                <w:sz w:val="20"/>
                <w:szCs w:val="20"/>
              </w:rPr>
              <w:t>in</w:t>
            </w:r>
            <w:r w:rsidRPr="00A336C3">
              <w:rPr>
                <w:spacing w:val="10"/>
                <w:sz w:val="20"/>
                <w:szCs w:val="20"/>
              </w:rPr>
              <w:t xml:space="preserve"> </w:t>
            </w:r>
            <w:r w:rsidRPr="00A336C3">
              <w:rPr>
                <w:sz w:val="20"/>
                <w:szCs w:val="20"/>
              </w:rPr>
              <w:t>formal</w:t>
            </w:r>
            <w:r w:rsidRPr="00A336C3">
              <w:rPr>
                <w:spacing w:val="10"/>
                <w:sz w:val="20"/>
                <w:szCs w:val="20"/>
              </w:rPr>
              <w:t xml:space="preserve"> </w:t>
            </w:r>
            <w:r w:rsidRPr="00A336C3">
              <w:rPr>
                <w:sz w:val="20"/>
                <w:szCs w:val="20"/>
              </w:rPr>
              <w:t>presentations,</w:t>
            </w:r>
            <w:r w:rsidRPr="00A336C3">
              <w:rPr>
                <w:spacing w:val="12"/>
                <w:sz w:val="20"/>
                <w:szCs w:val="20"/>
              </w:rPr>
              <w:t xml:space="preserve"> </w:t>
            </w:r>
            <w:r w:rsidRPr="00A336C3">
              <w:rPr>
                <w:sz w:val="20"/>
                <w:szCs w:val="20"/>
              </w:rPr>
              <w:t>group</w:t>
            </w:r>
            <w:r w:rsidRPr="00A336C3">
              <w:rPr>
                <w:spacing w:val="11"/>
                <w:sz w:val="20"/>
                <w:szCs w:val="20"/>
              </w:rPr>
              <w:t xml:space="preserve"> </w:t>
            </w:r>
            <w:r w:rsidRPr="00A336C3">
              <w:rPr>
                <w:spacing w:val="-2"/>
                <w:sz w:val="20"/>
                <w:szCs w:val="20"/>
              </w:rPr>
              <w:t>discussions,</w:t>
            </w:r>
          </w:p>
          <w:p w14:paraId="01272970" w14:textId="77777777" w:rsidR="0006375F" w:rsidRPr="00A336C3" w:rsidRDefault="0006375F" w:rsidP="0006375F">
            <w:pPr>
              <w:pStyle w:val="TableParagraph"/>
              <w:ind w:left="98"/>
              <w:jc w:val="both"/>
              <w:rPr>
                <w:sz w:val="20"/>
                <w:szCs w:val="20"/>
              </w:rPr>
            </w:pPr>
            <w:r w:rsidRPr="00A336C3">
              <w:rPr>
                <w:sz w:val="20"/>
                <w:szCs w:val="20"/>
              </w:rPr>
              <w:t>and</w:t>
            </w:r>
            <w:r w:rsidRPr="00A336C3">
              <w:rPr>
                <w:spacing w:val="-4"/>
                <w:sz w:val="20"/>
                <w:szCs w:val="20"/>
              </w:rPr>
              <w:t xml:space="preserve"> </w:t>
            </w:r>
            <w:r w:rsidRPr="00A336C3">
              <w:rPr>
                <w:sz w:val="20"/>
                <w:szCs w:val="20"/>
              </w:rPr>
              <w:t>persuasive</w:t>
            </w:r>
            <w:r w:rsidRPr="00A336C3">
              <w:rPr>
                <w:spacing w:val="-2"/>
                <w:sz w:val="20"/>
                <w:szCs w:val="20"/>
              </w:rPr>
              <w:t xml:space="preserve"> </w:t>
            </w:r>
            <w:r w:rsidRPr="00A336C3">
              <w:rPr>
                <w:sz w:val="20"/>
                <w:szCs w:val="20"/>
              </w:rPr>
              <w:t>writing,</w:t>
            </w:r>
            <w:r w:rsidRPr="00A336C3">
              <w:rPr>
                <w:spacing w:val="1"/>
                <w:sz w:val="20"/>
                <w:szCs w:val="20"/>
              </w:rPr>
              <w:t xml:space="preserve"> </w:t>
            </w:r>
            <w:r w:rsidRPr="00A336C3">
              <w:rPr>
                <w:sz w:val="20"/>
                <w:szCs w:val="20"/>
              </w:rPr>
              <w:t>enhancing</w:t>
            </w:r>
            <w:r w:rsidRPr="00A336C3">
              <w:rPr>
                <w:spacing w:val="-3"/>
                <w:sz w:val="20"/>
                <w:szCs w:val="20"/>
              </w:rPr>
              <w:t xml:space="preserve"> </w:t>
            </w:r>
            <w:r w:rsidRPr="00A336C3">
              <w:rPr>
                <w:sz w:val="20"/>
                <w:szCs w:val="20"/>
              </w:rPr>
              <w:t>their</w:t>
            </w:r>
            <w:r w:rsidRPr="00A336C3">
              <w:rPr>
                <w:spacing w:val="-2"/>
                <w:sz w:val="20"/>
                <w:szCs w:val="20"/>
              </w:rPr>
              <w:t xml:space="preserve"> </w:t>
            </w:r>
            <w:r w:rsidRPr="00A336C3">
              <w:rPr>
                <w:sz w:val="20"/>
                <w:szCs w:val="20"/>
              </w:rPr>
              <w:t>overall</w:t>
            </w:r>
            <w:r w:rsidRPr="00A336C3">
              <w:rPr>
                <w:spacing w:val="-1"/>
                <w:sz w:val="20"/>
                <w:szCs w:val="20"/>
              </w:rPr>
              <w:t xml:space="preserve"> </w:t>
            </w:r>
            <w:r w:rsidRPr="00A336C3">
              <w:rPr>
                <w:sz w:val="20"/>
                <w:szCs w:val="20"/>
              </w:rPr>
              <w:t>communication</w:t>
            </w:r>
            <w:r w:rsidRPr="00A336C3">
              <w:rPr>
                <w:spacing w:val="-1"/>
                <w:sz w:val="20"/>
                <w:szCs w:val="20"/>
              </w:rPr>
              <w:t xml:space="preserve"> </w:t>
            </w:r>
            <w:r w:rsidRPr="00A336C3">
              <w:rPr>
                <w:spacing w:val="-2"/>
                <w:sz w:val="20"/>
                <w:szCs w:val="20"/>
              </w:rPr>
              <w:t>proficiency.</w:t>
            </w:r>
          </w:p>
        </w:tc>
      </w:tr>
      <w:tr w:rsidR="0006375F" w:rsidRPr="00A336C3" w14:paraId="5938DDF0" w14:textId="77777777" w:rsidTr="0006375F">
        <w:trPr>
          <w:trHeight w:val="2198"/>
        </w:trPr>
        <w:tc>
          <w:tcPr>
            <w:tcW w:w="2255" w:type="dxa"/>
          </w:tcPr>
          <w:p w14:paraId="3B668EC1" w14:textId="77777777" w:rsidR="0006375F" w:rsidRPr="00A336C3" w:rsidRDefault="0006375F" w:rsidP="0006375F">
            <w:pPr>
              <w:pStyle w:val="TableParagraph"/>
              <w:ind w:left="98"/>
            </w:pPr>
            <w:r w:rsidRPr="00A336C3">
              <w:t>Course</w:t>
            </w:r>
            <w:r w:rsidRPr="00A336C3">
              <w:rPr>
                <w:spacing w:val="-2"/>
              </w:rPr>
              <w:t xml:space="preserve"> Outline</w:t>
            </w:r>
          </w:p>
        </w:tc>
        <w:tc>
          <w:tcPr>
            <w:tcW w:w="7371" w:type="dxa"/>
          </w:tcPr>
          <w:p w14:paraId="687F4BEA" w14:textId="77777777" w:rsidR="0006375F" w:rsidRPr="00A336C3" w:rsidRDefault="0006375F" w:rsidP="0006375F">
            <w:pPr>
              <w:pStyle w:val="TableParagraph"/>
              <w:rPr>
                <w:b/>
                <w:sz w:val="20"/>
                <w:szCs w:val="20"/>
              </w:rPr>
            </w:pPr>
            <w:r w:rsidRPr="00A336C3">
              <w:rPr>
                <w:b/>
                <w:sz w:val="20"/>
                <w:szCs w:val="20"/>
              </w:rPr>
              <w:t xml:space="preserve">Unit </w:t>
            </w:r>
            <w:r w:rsidRPr="00A336C3">
              <w:rPr>
                <w:b/>
                <w:spacing w:val="-10"/>
                <w:sz w:val="20"/>
                <w:szCs w:val="20"/>
              </w:rPr>
              <w:t>I</w:t>
            </w:r>
            <w:r w:rsidRPr="00A336C3">
              <w:rPr>
                <w:b/>
                <w:sz w:val="20"/>
                <w:szCs w:val="20"/>
              </w:rPr>
              <w:t xml:space="preserve">: </w:t>
            </w:r>
            <w:r w:rsidRPr="00A336C3">
              <w:rPr>
                <w:sz w:val="20"/>
                <w:szCs w:val="20"/>
              </w:rPr>
              <w:t>Introduction</w:t>
            </w:r>
            <w:r w:rsidRPr="00A336C3">
              <w:rPr>
                <w:spacing w:val="-5"/>
                <w:sz w:val="20"/>
                <w:szCs w:val="20"/>
              </w:rPr>
              <w:t xml:space="preserve"> </w:t>
            </w:r>
            <w:r w:rsidRPr="00A336C3">
              <w:rPr>
                <w:sz w:val="20"/>
                <w:szCs w:val="20"/>
              </w:rPr>
              <w:t>to</w:t>
            </w:r>
            <w:r w:rsidRPr="00A336C3">
              <w:rPr>
                <w:spacing w:val="-3"/>
                <w:sz w:val="20"/>
                <w:szCs w:val="20"/>
              </w:rPr>
              <w:t xml:space="preserve"> </w:t>
            </w:r>
            <w:r w:rsidRPr="00A336C3">
              <w:rPr>
                <w:sz w:val="20"/>
                <w:szCs w:val="20"/>
              </w:rPr>
              <w:t>professional</w:t>
            </w:r>
            <w:r w:rsidRPr="00A336C3">
              <w:rPr>
                <w:spacing w:val="-3"/>
                <w:sz w:val="20"/>
                <w:szCs w:val="20"/>
              </w:rPr>
              <w:t xml:space="preserve"> </w:t>
            </w:r>
            <w:r w:rsidRPr="00A336C3">
              <w:rPr>
                <w:sz w:val="20"/>
                <w:szCs w:val="20"/>
              </w:rPr>
              <w:t>communication –</w:t>
            </w:r>
            <w:r w:rsidRPr="00A336C3">
              <w:rPr>
                <w:spacing w:val="-1"/>
                <w:sz w:val="20"/>
                <w:szCs w:val="20"/>
              </w:rPr>
              <w:t xml:space="preserve"> </w:t>
            </w:r>
            <w:r w:rsidRPr="00A336C3">
              <w:rPr>
                <w:sz w:val="20"/>
                <w:szCs w:val="20"/>
              </w:rPr>
              <w:t>LSRW</w:t>
            </w:r>
            <w:r w:rsidRPr="00A336C3">
              <w:rPr>
                <w:spacing w:val="-6"/>
                <w:sz w:val="20"/>
                <w:szCs w:val="20"/>
              </w:rPr>
              <w:t xml:space="preserve"> </w:t>
            </w:r>
            <w:r w:rsidRPr="00A336C3">
              <w:rPr>
                <w:sz w:val="20"/>
                <w:szCs w:val="20"/>
              </w:rPr>
              <w:t>-</w:t>
            </w:r>
            <w:r w:rsidRPr="00A336C3">
              <w:rPr>
                <w:spacing w:val="-4"/>
                <w:sz w:val="20"/>
                <w:szCs w:val="20"/>
              </w:rPr>
              <w:t xml:space="preserve"> </w:t>
            </w:r>
            <w:r w:rsidRPr="00A336C3">
              <w:rPr>
                <w:sz w:val="20"/>
                <w:szCs w:val="20"/>
              </w:rPr>
              <w:t>Phonetics</w:t>
            </w:r>
            <w:r w:rsidRPr="00A336C3">
              <w:rPr>
                <w:spacing w:val="-3"/>
                <w:sz w:val="20"/>
                <w:szCs w:val="20"/>
              </w:rPr>
              <w:t xml:space="preserve"> </w:t>
            </w:r>
            <w:r w:rsidRPr="00A336C3">
              <w:rPr>
                <w:sz w:val="20"/>
                <w:szCs w:val="20"/>
              </w:rPr>
              <w:t>and</w:t>
            </w:r>
            <w:r w:rsidRPr="00A336C3">
              <w:rPr>
                <w:spacing w:val="-2"/>
                <w:sz w:val="20"/>
                <w:szCs w:val="20"/>
              </w:rPr>
              <w:t xml:space="preserve"> phonology</w:t>
            </w:r>
          </w:p>
          <w:p w14:paraId="76904CFC" w14:textId="77777777" w:rsidR="0006375F" w:rsidRPr="00A336C3" w:rsidRDefault="0006375F" w:rsidP="0006375F">
            <w:pPr>
              <w:pStyle w:val="TableParagraph"/>
              <w:ind w:right="98"/>
              <w:rPr>
                <w:sz w:val="20"/>
                <w:szCs w:val="20"/>
              </w:rPr>
            </w:pPr>
            <w:r w:rsidRPr="00A336C3">
              <w:rPr>
                <w:sz w:val="20"/>
                <w:szCs w:val="20"/>
              </w:rPr>
              <w:t>Sounds in English Language – production and articulation – rhythm and intonation</w:t>
            </w:r>
            <w:r w:rsidRPr="00A336C3">
              <w:rPr>
                <w:spacing w:val="-7"/>
                <w:sz w:val="20"/>
                <w:szCs w:val="20"/>
              </w:rPr>
              <w:t xml:space="preserve"> </w:t>
            </w:r>
            <w:r w:rsidRPr="00A336C3">
              <w:rPr>
                <w:sz w:val="20"/>
                <w:szCs w:val="20"/>
              </w:rPr>
              <w:t>–</w:t>
            </w:r>
            <w:r w:rsidRPr="00A336C3">
              <w:rPr>
                <w:spacing w:val="-4"/>
                <w:sz w:val="20"/>
                <w:szCs w:val="20"/>
              </w:rPr>
              <w:t xml:space="preserve"> </w:t>
            </w:r>
            <w:r w:rsidRPr="00A336C3">
              <w:rPr>
                <w:sz w:val="20"/>
                <w:szCs w:val="20"/>
              </w:rPr>
              <w:t>connected</w:t>
            </w:r>
            <w:r w:rsidRPr="00A336C3">
              <w:rPr>
                <w:spacing w:val="-4"/>
                <w:sz w:val="20"/>
                <w:szCs w:val="20"/>
              </w:rPr>
              <w:t xml:space="preserve"> </w:t>
            </w:r>
            <w:r w:rsidRPr="00A336C3">
              <w:rPr>
                <w:sz w:val="20"/>
                <w:szCs w:val="20"/>
              </w:rPr>
              <w:t>speech</w:t>
            </w:r>
            <w:r w:rsidRPr="00A336C3">
              <w:rPr>
                <w:spacing w:val="-3"/>
                <w:sz w:val="20"/>
                <w:szCs w:val="20"/>
              </w:rPr>
              <w:t xml:space="preserve"> </w:t>
            </w:r>
            <w:r w:rsidRPr="00A336C3">
              <w:rPr>
                <w:sz w:val="20"/>
                <w:szCs w:val="20"/>
              </w:rPr>
              <w:t>-</w:t>
            </w:r>
            <w:r w:rsidRPr="00A336C3">
              <w:rPr>
                <w:spacing w:val="-3"/>
                <w:sz w:val="20"/>
                <w:szCs w:val="20"/>
              </w:rPr>
              <w:t xml:space="preserve"> </w:t>
            </w:r>
            <w:r w:rsidRPr="00A336C3">
              <w:rPr>
                <w:sz w:val="20"/>
                <w:szCs w:val="20"/>
              </w:rPr>
              <w:t>Basic</w:t>
            </w:r>
            <w:r w:rsidRPr="00A336C3">
              <w:rPr>
                <w:spacing w:val="-4"/>
                <w:sz w:val="20"/>
                <w:szCs w:val="20"/>
              </w:rPr>
              <w:t xml:space="preserve"> </w:t>
            </w:r>
            <w:r w:rsidRPr="00A336C3">
              <w:rPr>
                <w:sz w:val="20"/>
                <w:szCs w:val="20"/>
              </w:rPr>
              <w:t>Grammar</w:t>
            </w:r>
            <w:r w:rsidRPr="00A336C3">
              <w:rPr>
                <w:spacing w:val="-4"/>
                <w:sz w:val="20"/>
                <w:szCs w:val="20"/>
              </w:rPr>
              <w:t xml:space="preserve"> </w:t>
            </w:r>
            <w:r w:rsidRPr="00A336C3">
              <w:rPr>
                <w:sz w:val="20"/>
                <w:szCs w:val="20"/>
              </w:rPr>
              <w:t>and</w:t>
            </w:r>
            <w:r w:rsidRPr="00A336C3">
              <w:rPr>
                <w:spacing w:val="-14"/>
                <w:sz w:val="20"/>
                <w:szCs w:val="20"/>
              </w:rPr>
              <w:t xml:space="preserve"> </w:t>
            </w:r>
            <w:r w:rsidRPr="00A336C3">
              <w:rPr>
                <w:sz w:val="20"/>
                <w:szCs w:val="20"/>
              </w:rPr>
              <w:t>Advanced</w:t>
            </w:r>
            <w:r w:rsidRPr="00A336C3">
              <w:rPr>
                <w:spacing w:val="-9"/>
                <w:sz w:val="20"/>
                <w:szCs w:val="20"/>
              </w:rPr>
              <w:t xml:space="preserve"> </w:t>
            </w:r>
            <w:r w:rsidRPr="00A336C3">
              <w:rPr>
                <w:sz w:val="20"/>
                <w:szCs w:val="20"/>
              </w:rPr>
              <w:t>Vocabulary</w:t>
            </w:r>
          </w:p>
          <w:p w14:paraId="18E65EDA" w14:textId="77777777" w:rsidR="0006375F" w:rsidRPr="00A336C3" w:rsidRDefault="0006375F" w:rsidP="0006375F">
            <w:pPr>
              <w:rPr>
                <w:sz w:val="20"/>
                <w:szCs w:val="20"/>
              </w:rPr>
            </w:pPr>
            <w:r w:rsidRPr="00A336C3">
              <w:rPr>
                <w:sz w:val="20"/>
                <w:szCs w:val="20"/>
              </w:rPr>
              <w:t xml:space="preserve">Sounds in English Language – production and articulation – rhythm and intonation – connected speech – persuading and negotiating – brevity and clarity in language. </w:t>
            </w:r>
          </w:p>
          <w:p w14:paraId="58D19C0C" w14:textId="77777777" w:rsidR="0006375F" w:rsidRPr="00A336C3" w:rsidRDefault="0006375F" w:rsidP="0006375F">
            <w:pPr>
              <w:rPr>
                <w:sz w:val="20"/>
                <w:szCs w:val="20"/>
              </w:rPr>
            </w:pPr>
            <w:r w:rsidRPr="00A336C3">
              <w:rPr>
                <w:sz w:val="20"/>
                <w:szCs w:val="20"/>
              </w:rPr>
              <w:t xml:space="preserve">Unit II: Characteristics of Technical Communication: Types of communication and forms of communication - Formal and informal communication Verbal and non-Verbal Communication – Communication barriers and remedies Intercultural communication – neutral language </w:t>
            </w:r>
          </w:p>
          <w:p w14:paraId="7C5C63CE" w14:textId="77777777" w:rsidR="0006375F" w:rsidRPr="00A336C3" w:rsidRDefault="0006375F" w:rsidP="0006375F">
            <w:pPr>
              <w:rPr>
                <w:sz w:val="20"/>
                <w:szCs w:val="20"/>
              </w:rPr>
            </w:pPr>
            <w:r w:rsidRPr="00A336C3">
              <w:rPr>
                <w:sz w:val="20"/>
                <w:szCs w:val="20"/>
              </w:rPr>
              <w:t xml:space="preserve">Unit III: Comprehension and Composition – summarization, precis writing Business Letter Writing CV/ Resume – E-Communication </w:t>
            </w:r>
          </w:p>
          <w:p w14:paraId="7F6DC1CE" w14:textId="77777777" w:rsidR="0006375F" w:rsidRPr="00A336C3" w:rsidRDefault="0006375F" w:rsidP="0006375F">
            <w:pPr>
              <w:rPr>
                <w:sz w:val="20"/>
                <w:szCs w:val="20"/>
              </w:rPr>
            </w:pPr>
            <w:r w:rsidRPr="00A336C3">
              <w:rPr>
                <w:sz w:val="20"/>
                <w:szCs w:val="20"/>
              </w:rPr>
              <w:t xml:space="preserve">Unit IV: Statement of Purpose, Writing Project Reports, </w:t>
            </w:r>
            <w:proofErr w:type="gramStart"/>
            <w:r w:rsidRPr="00A336C3">
              <w:rPr>
                <w:sz w:val="20"/>
                <w:szCs w:val="20"/>
              </w:rPr>
              <w:t>Writing</w:t>
            </w:r>
            <w:proofErr w:type="gramEnd"/>
            <w:r w:rsidRPr="00A336C3">
              <w:rPr>
                <w:sz w:val="20"/>
                <w:szCs w:val="20"/>
              </w:rPr>
              <w:t xml:space="preserve"> research proposal, writing abstracts, developing presentations, interviews – combating nervousness </w:t>
            </w:r>
          </w:p>
          <w:p w14:paraId="30B0F24D" w14:textId="77777777" w:rsidR="0006375F" w:rsidRPr="00A336C3" w:rsidRDefault="0006375F" w:rsidP="0006375F">
            <w:pPr>
              <w:rPr>
                <w:sz w:val="20"/>
                <w:szCs w:val="20"/>
              </w:rPr>
            </w:pPr>
            <w:r w:rsidRPr="00A336C3">
              <w:rPr>
                <w:sz w:val="20"/>
                <w:szCs w:val="20"/>
              </w:rPr>
              <w:t>Tutorial: Listening Exercises, Speaking Practice (GDs, and Presentations), and Writing Practice</w:t>
            </w:r>
          </w:p>
          <w:p w14:paraId="0F4C2E32" w14:textId="77777777" w:rsidR="0006375F" w:rsidRPr="00A336C3" w:rsidRDefault="0006375F" w:rsidP="0006375F">
            <w:pPr>
              <w:rPr>
                <w:sz w:val="20"/>
                <w:szCs w:val="20"/>
              </w:rPr>
            </w:pPr>
            <w:r w:rsidRPr="00A336C3">
              <w:rPr>
                <w:sz w:val="20"/>
                <w:szCs w:val="20"/>
              </w:rPr>
              <w:t xml:space="preserve">Learning Outcome </w:t>
            </w:r>
          </w:p>
          <w:p w14:paraId="7894ECCF" w14:textId="77777777" w:rsidR="0006375F" w:rsidRPr="00A336C3" w:rsidRDefault="0006375F" w:rsidP="00530780">
            <w:pPr>
              <w:pStyle w:val="ListParagraph"/>
              <w:numPr>
                <w:ilvl w:val="0"/>
                <w:numId w:val="69"/>
              </w:numPr>
              <w:spacing w:after="0" w:line="240" w:lineRule="auto"/>
              <w:contextualSpacing w:val="0"/>
              <w:rPr>
                <w:rFonts w:ascii="Times New Roman" w:hAnsi="Times New Roman" w:cs="Times New Roman"/>
                <w:sz w:val="20"/>
              </w:rPr>
            </w:pPr>
            <w:r w:rsidRPr="00A336C3">
              <w:rPr>
                <w:rFonts w:ascii="Times New Roman" w:hAnsi="Times New Roman" w:cs="Times New Roman"/>
                <w:sz w:val="20"/>
              </w:rPr>
              <w:t xml:space="preserve">Attain proficiency in written English, enabling the construction of grammatically correct sentences and coherent written expression through the use of appropriate grammar, tenses, and voice. </w:t>
            </w:r>
          </w:p>
          <w:p w14:paraId="044DA755" w14:textId="77777777" w:rsidR="0006375F" w:rsidRPr="00A336C3" w:rsidRDefault="0006375F" w:rsidP="00530780">
            <w:pPr>
              <w:pStyle w:val="ListParagraph"/>
              <w:numPr>
                <w:ilvl w:val="0"/>
                <w:numId w:val="69"/>
              </w:numPr>
              <w:spacing w:after="0" w:line="240" w:lineRule="auto"/>
              <w:contextualSpacing w:val="0"/>
              <w:rPr>
                <w:rFonts w:ascii="Times New Roman" w:hAnsi="Times New Roman" w:cs="Times New Roman"/>
                <w:sz w:val="20"/>
              </w:rPr>
            </w:pPr>
            <w:r w:rsidRPr="00A336C3">
              <w:rPr>
                <w:rFonts w:ascii="Times New Roman" w:hAnsi="Times New Roman" w:cs="Times New Roman"/>
                <w:sz w:val="20"/>
              </w:rPr>
              <w:t xml:space="preserve">Enhance oral communication skills, including public speaking, persuasive presentation, and polished telephone etiquette, fostering confident and articulate verbal expression. </w:t>
            </w:r>
          </w:p>
          <w:p w14:paraId="32190B2C" w14:textId="77777777" w:rsidR="0006375F" w:rsidRPr="00A336C3" w:rsidRDefault="0006375F" w:rsidP="00530780">
            <w:pPr>
              <w:pStyle w:val="ListParagraph"/>
              <w:numPr>
                <w:ilvl w:val="0"/>
                <w:numId w:val="69"/>
              </w:numPr>
              <w:spacing w:after="0" w:line="240" w:lineRule="auto"/>
              <w:contextualSpacing w:val="0"/>
              <w:rPr>
                <w:rFonts w:ascii="Times New Roman" w:hAnsi="Times New Roman" w:cs="Times New Roman"/>
                <w:sz w:val="20"/>
              </w:rPr>
            </w:pPr>
            <w:r w:rsidRPr="00A336C3">
              <w:rPr>
                <w:rFonts w:ascii="Times New Roman" w:hAnsi="Times New Roman" w:cs="Times New Roman"/>
                <w:sz w:val="20"/>
              </w:rPr>
              <w:t xml:space="preserve">Cultivate active listening abilities, recognizing different listening types, overcoming obstacles, and employing strategies for attentive and effective communication. </w:t>
            </w:r>
          </w:p>
          <w:p w14:paraId="05CE5FAB" w14:textId="77777777" w:rsidR="0006375F" w:rsidRPr="00A336C3" w:rsidRDefault="0006375F" w:rsidP="00530780">
            <w:pPr>
              <w:pStyle w:val="ListParagraph"/>
              <w:numPr>
                <w:ilvl w:val="0"/>
                <w:numId w:val="69"/>
              </w:numPr>
              <w:spacing w:after="0" w:line="240" w:lineRule="auto"/>
              <w:contextualSpacing w:val="0"/>
              <w:rPr>
                <w:rFonts w:ascii="Times New Roman" w:hAnsi="Times New Roman" w:cs="Times New Roman"/>
                <w:sz w:val="20"/>
              </w:rPr>
            </w:pPr>
            <w:r w:rsidRPr="00A336C3">
              <w:rPr>
                <w:rFonts w:ascii="Times New Roman" w:hAnsi="Times New Roman" w:cs="Times New Roman"/>
                <w:sz w:val="20"/>
              </w:rPr>
              <w:t xml:space="preserve">Develop proficient written communication skills for business purposes, demonstrating understanding of essential writing elements, appropriate styles, and </w:t>
            </w:r>
            <w:r w:rsidRPr="00A336C3">
              <w:rPr>
                <w:rFonts w:ascii="Times New Roman" w:hAnsi="Times New Roman" w:cs="Times New Roman"/>
                <w:sz w:val="20"/>
              </w:rPr>
              <w:lastRenderedPageBreak/>
              <w:t>the creation of reports, notices, agendas, and minutes that effectively convey information.</w:t>
            </w:r>
          </w:p>
        </w:tc>
      </w:tr>
      <w:tr w:rsidR="0006375F" w:rsidRPr="00A336C3" w14:paraId="4B42A889" w14:textId="77777777" w:rsidTr="0006375F">
        <w:trPr>
          <w:trHeight w:val="170"/>
        </w:trPr>
        <w:tc>
          <w:tcPr>
            <w:tcW w:w="2255" w:type="dxa"/>
            <w:tcBorders>
              <w:bottom w:val="single" w:sz="4" w:space="0" w:color="000000"/>
            </w:tcBorders>
          </w:tcPr>
          <w:p w14:paraId="75A73094" w14:textId="77777777" w:rsidR="0006375F" w:rsidRPr="00A336C3" w:rsidRDefault="0006375F" w:rsidP="0006375F">
            <w:pPr>
              <w:pStyle w:val="TableParagraph"/>
              <w:ind w:left="98"/>
            </w:pPr>
            <w:r w:rsidRPr="00A336C3">
              <w:lastRenderedPageBreak/>
              <w:t>Assessment</w:t>
            </w:r>
            <w:r w:rsidRPr="00A336C3">
              <w:rPr>
                <w:sz w:val="20"/>
                <w:szCs w:val="20"/>
              </w:rPr>
              <w:t xml:space="preserve"> Method</w:t>
            </w:r>
          </w:p>
        </w:tc>
        <w:tc>
          <w:tcPr>
            <w:tcW w:w="7371" w:type="dxa"/>
            <w:tcBorders>
              <w:bottom w:val="single" w:sz="4" w:space="0" w:color="000000"/>
            </w:tcBorders>
          </w:tcPr>
          <w:p w14:paraId="29FF894A" w14:textId="77777777" w:rsidR="0006375F" w:rsidRPr="00A336C3" w:rsidRDefault="0006375F" w:rsidP="0006375F">
            <w:pPr>
              <w:pStyle w:val="TableParagraph"/>
              <w:rPr>
                <w:b/>
                <w:sz w:val="20"/>
                <w:szCs w:val="20"/>
              </w:rPr>
            </w:pPr>
            <w:r w:rsidRPr="00A336C3">
              <w:rPr>
                <w:sz w:val="20"/>
                <w:szCs w:val="20"/>
              </w:rPr>
              <w:t>Class test + Quiz = 20%; Mid-semester = 25%; Assignment = 15%; End semester = 40%</w:t>
            </w:r>
          </w:p>
        </w:tc>
      </w:tr>
    </w:tbl>
    <w:p w14:paraId="574862A4" w14:textId="77777777" w:rsidR="0006375F" w:rsidRPr="00A336C3" w:rsidRDefault="0006375F" w:rsidP="0006375F">
      <w:pPr>
        <w:rPr>
          <w:sz w:val="20"/>
          <w:szCs w:val="20"/>
        </w:rPr>
      </w:pPr>
      <w:r w:rsidRPr="00A336C3">
        <w:rPr>
          <w:sz w:val="20"/>
          <w:szCs w:val="20"/>
        </w:rPr>
        <w:t xml:space="preserve">Suggested Reading </w:t>
      </w:r>
    </w:p>
    <w:p w14:paraId="0EFD0360" w14:textId="77777777" w:rsidR="0006375F" w:rsidRPr="00A336C3" w:rsidRDefault="0006375F" w:rsidP="00530780">
      <w:pPr>
        <w:pStyle w:val="ListParagraph"/>
        <w:numPr>
          <w:ilvl w:val="0"/>
          <w:numId w:val="85"/>
        </w:numPr>
        <w:rPr>
          <w:sz w:val="20"/>
        </w:rPr>
      </w:pPr>
      <w:proofErr w:type="spellStart"/>
      <w:r w:rsidRPr="00A336C3">
        <w:rPr>
          <w:sz w:val="20"/>
        </w:rPr>
        <w:t>Balzotti</w:t>
      </w:r>
      <w:proofErr w:type="spellEnd"/>
      <w:r w:rsidRPr="00A336C3">
        <w:rPr>
          <w:sz w:val="20"/>
        </w:rPr>
        <w:t>, Jon. Technical Communication: A Design-Centric Approach. Routledge, 2022.</w:t>
      </w:r>
    </w:p>
    <w:p w14:paraId="1B772C87" w14:textId="77777777" w:rsidR="0006375F" w:rsidRPr="00A336C3" w:rsidRDefault="0006375F" w:rsidP="00530780">
      <w:pPr>
        <w:pStyle w:val="ListParagraph"/>
        <w:numPr>
          <w:ilvl w:val="0"/>
          <w:numId w:val="85"/>
        </w:numPr>
        <w:rPr>
          <w:sz w:val="20"/>
        </w:rPr>
      </w:pPr>
      <w:r w:rsidRPr="00A336C3">
        <w:rPr>
          <w:sz w:val="20"/>
        </w:rPr>
        <w:t>Kaul, Asha, Business Communication. PHI Learning Pvt. Ltd. 2009</w:t>
      </w:r>
    </w:p>
    <w:p w14:paraId="45F408CA" w14:textId="77777777" w:rsidR="0006375F" w:rsidRPr="00A336C3" w:rsidRDefault="0006375F" w:rsidP="00530780">
      <w:pPr>
        <w:pStyle w:val="ListParagraph"/>
        <w:numPr>
          <w:ilvl w:val="0"/>
          <w:numId w:val="85"/>
        </w:numPr>
        <w:rPr>
          <w:sz w:val="20"/>
        </w:rPr>
      </w:pPr>
      <w:proofErr w:type="spellStart"/>
      <w:r w:rsidRPr="00A336C3">
        <w:rPr>
          <w:sz w:val="20"/>
        </w:rPr>
        <w:t>Laplante</w:t>
      </w:r>
      <w:proofErr w:type="spellEnd"/>
      <w:r w:rsidRPr="00A336C3">
        <w:rPr>
          <w:sz w:val="20"/>
        </w:rPr>
        <w:t>, Phillip A. Technical Writing: A Practical Guide for Engineers, Scientists, and Nontechnical Professionals. CRC Press, 2018.</w:t>
      </w:r>
    </w:p>
    <w:p w14:paraId="3E020DBE" w14:textId="77777777" w:rsidR="0006375F" w:rsidRPr="00A336C3" w:rsidRDefault="0006375F" w:rsidP="00530780">
      <w:pPr>
        <w:pStyle w:val="ListParagraph"/>
        <w:numPr>
          <w:ilvl w:val="0"/>
          <w:numId w:val="85"/>
        </w:numPr>
        <w:rPr>
          <w:sz w:val="20"/>
        </w:rPr>
      </w:pPr>
      <w:r w:rsidRPr="00A336C3">
        <w:rPr>
          <w:sz w:val="20"/>
        </w:rPr>
        <w:t>Lawson, Celeste, et al. Communication Skills for Business Professionals, Second Edition. CUP, 2019.</w:t>
      </w:r>
    </w:p>
    <w:p w14:paraId="6FD5FC20" w14:textId="77777777" w:rsidR="0006375F" w:rsidRPr="00A336C3" w:rsidRDefault="0006375F" w:rsidP="00530780">
      <w:pPr>
        <w:pStyle w:val="ListParagraph"/>
        <w:numPr>
          <w:ilvl w:val="0"/>
          <w:numId w:val="85"/>
        </w:numPr>
        <w:rPr>
          <w:sz w:val="20"/>
        </w:rPr>
      </w:pPr>
      <w:r w:rsidRPr="00A336C3">
        <w:rPr>
          <w:sz w:val="20"/>
        </w:rPr>
        <w:t>Sharon Gerson and Steven Gerson. Technical Writing: Process and Product (8th Edition), London: Longman, 2013</w:t>
      </w:r>
    </w:p>
    <w:p w14:paraId="7F364A1D" w14:textId="77777777" w:rsidR="0006375F" w:rsidRPr="00A336C3" w:rsidRDefault="0006375F" w:rsidP="00530780">
      <w:pPr>
        <w:pStyle w:val="ListParagraph"/>
        <w:numPr>
          <w:ilvl w:val="0"/>
          <w:numId w:val="85"/>
        </w:numPr>
        <w:rPr>
          <w:sz w:val="20"/>
        </w:rPr>
      </w:pPr>
      <w:proofErr w:type="spellStart"/>
      <w:r w:rsidRPr="00A336C3">
        <w:rPr>
          <w:sz w:val="20"/>
        </w:rPr>
        <w:t>Rentz</w:t>
      </w:r>
      <w:proofErr w:type="spellEnd"/>
      <w:r w:rsidRPr="00A336C3">
        <w:rPr>
          <w:sz w:val="20"/>
        </w:rPr>
        <w:t xml:space="preserve">, Kathryn, Marie E. Flatley &amp; Paula Lentz. </w:t>
      </w:r>
      <w:proofErr w:type="spellStart"/>
      <w:r w:rsidRPr="00A336C3">
        <w:rPr>
          <w:sz w:val="20"/>
        </w:rPr>
        <w:t>Lesikar’s</w:t>
      </w:r>
      <w:proofErr w:type="spellEnd"/>
      <w:r w:rsidRPr="00A336C3">
        <w:rPr>
          <w:sz w:val="20"/>
        </w:rPr>
        <w:t xml:space="preserve"> Business Communication Connecting in a Digital world, McGraw-Hill, Irwin.2012</w:t>
      </w:r>
    </w:p>
    <w:p w14:paraId="60C6295A" w14:textId="77777777" w:rsidR="0006375F" w:rsidRPr="00A336C3" w:rsidRDefault="0006375F" w:rsidP="00530780">
      <w:pPr>
        <w:pStyle w:val="ListParagraph"/>
        <w:numPr>
          <w:ilvl w:val="0"/>
          <w:numId w:val="85"/>
        </w:numPr>
        <w:rPr>
          <w:sz w:val="20"/>
        </w:rPr>
      </w:pPr>
      <w:r w:rsidRPr="00A336C3">
        <w:rPr>
          <w:sz w:val="20"/>
        </w:rPr>
        <w:t>Allan &amp; Barbara Pease. The Definitive Book of Body Language, New York, Bantam,2004</w:t>
      </w:r>
    </w:p>
    <w:p w14:paraId="2D2D5469" w14:textId="77777777" w:rsidR="0006375F" w:rsidRPr="00A336C3" w:rsidRDefault="0006375F" w:rsidP="00530780">
      <w:pPr>
        <w:pStyle w:val="ListParagraph"/>
        <w:numPr>
          <w:ilvl w:val="0"/>
          <w:numId w:val="85"/>
        </w:numPr>
        <w:rPr>
          <w:sz w:val="20"/>
        </w:rPr>
      </w:pPr>
      <w:r w:rsidRPr="00A336C3">
        <w:rPr>
          <w:sz w:val="20"/>
        </w:rPr>
        <w:t>Jones, Daniel. The Pronunciation of English, New Delhi, Universal Book Stall.2010</w:t>
      </w:r>
    </w:p>
    <w:p w14:paraId="3F0C1D81" w14:textId="77777777" w:rsidR="0006375F" w:rsidRPr="00A336C3" w:rsidRDefault="0006375F" w:rsidP="00530780">
      <w:pPr>
        <w:pStyle w:val="ListParagraph"/>
        <w:numPr>
          <w:ilvl w:val="0"/>
          <w:numId w:val="85"/>
        </w:numPr>
        <w:rPr>
          <w:sz w:val="20"/>
        </w:rPr>
      </w:pPr>
      <w:r w:rsidRPr="00A336C3">
        <w:rPr>
          <w:sz w:val="20"/>
        </w:rPr>
        <w:t>Savage, Alice. Effective Academic Writing. OUP. 2014</w:t>
      </w:r>
    </w:p>
    <w:p w14:paraId="4ED4C424" w14:textId="77777777" w:rsidR="0006375F" w:rsidRPr="00A336C3" w:rsidRDefault="0006375F" w:rsidP="00530780">
      <w:pPr>
        <w:pStyle w:val="ListParagraph"/>
        <w:numPr>
          <w:ilvl w:val="0"/>
          <w:numId w:val="85"/>
        </w:numPr>
        <w:rPr>
          <w:sz w:val="18"/>
          <w:szCs w:val="18"/>
        </w:rPr>
      </w:pPr>
      <w:r w:rsidRPr="00A336C3">
        <w:rPr>
          <w:sz w:val="20"/>
        </w:rPr>
        <w:t>Swan and Alter. Oxford English grammar course. OUP. 201</w:t>
      </w:r>
    </w:p>
    <w:p w14:paraId="53757098" w14:textId="77777777" w:rsidR="0006375F" w:rsidRPr="00A336C3" w:rsidRDefault="0006375F" w:rsidP="0006375F">
      <w:pPr>
        <w:rPr>
          <w:sz w:val="22"/>
          <w:szCs w:val="22"/>
        </w:rPr>
      </w:pPr>
    </w:p>
    <w:p w14:paraId="5B6D570D" w14:textId="77777777" w:rsidR="0006375F" w:rsidRPr="00A336C3" w:rsidRDefault="0006375F" w:rsidP="0006375F">
      <w:r w:rsidRPr="00A336C3">
        <w:br w:type="page"/>
      </w:r>
    </w:p>
    <w:tbl>
      <w:tblPr>
        <w:tblW w:w="9502" w:type="dxa"/>
        <w:jc w:val="center"/>
        <w:tblLayout w:type="fixed"/>
        <w:tblLook w:val="04A0" w:firstRow="1" w:lastRow="0" w:firstColumn="1" w:lastColumn="0" w:noHBand="0" w:noVBand="1"/>
      </w:tblPr>
      <w:tblGrid>
        <w:gridCol w:w="570"/>
        <w:gridCol w:w="1984"/>
        <w:gridCol w:w="3466"/>
        <w:gridCol w:w="720"/>
        <w:gridCol w:w="810"/>
        <w:gridCol w:w="900"/>
        <w:gridCol w:w="1052"/>
      </w:tblGrid>
      <w:tr w:rsidR="0006375F" w:rsidRPr="00A336C3" w14:paraId="466E36AF" w14:textId="77777777" w:rsidTr="0006375F">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B173C7" w14:textId="77777777" w:rsidR="0006375F" w:rsidRPr="00A336C3" w:rsidRDefault="0006375F" w:rsidP="0006375F">
            <w:pPr>
              <w:jc w:val="center"/>
              <w:rPr>
                <w:b/>
                <w:bCs/>
                <w:sz w:val="22"/>
                <w:szCs w:val="22"/>
              </w:rPr>
            </w:pPr>
            <w:r w:rsidRPr="00A336C3">
              <w:rPr>
                <w:b/>
                <w:bCs/>
                <w:sz w:val="22"/>
                <w:szCs w:val="22"/>
              </w:rPr>
              <w:lastRenderedPageBreak/>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0EB35BE8" w14:textId="77777777" w:rsidR="0006375F" w:rsidRPr="00A336C3" w:rsidRDefault="0006375F" w:rsidP="0006375F">
            <w:pPr>
              <w:jc w:val="center"/>
              <w:rPr>
                <w:b/>
                <w:bCs/>
                <w:sz w:val="22"/>
                <w:szCs w:val="22"/>
              </w:rPr>
            </w:pPr>
            <w:r w:rsidRPr="00A336C3">
              <w:rPr>
                <w:b/>
                <w:bCs/>
                <w:sz w:val="22"/>
                <w:szCs w:val="22"/>
              </w:rPr>
              <w:t>Subject Code</w:t>
            </w:r>
          </w:p>
        </w:tc>
        <w:tc>
          <w:tcPr>
            <w:tcW w:w="3466" w:type="dxa"/>
            <w:tcBorders>
              <w:top w:val="single" w:sz="8" w:space="0" w:color="auto"/>
              <w:left w:val="nil"/>
              <w:bottom w:val="single" w:sz="8" w:space="0" w:color="auto"/>
              <w:right w:val="single" w:sz="8" w:space="0" w:color="auto"/>
            </w:tcBorders>
            <w:shd w:val="clear" w:color="auto" w:fill="auto"/>
            <w:noWrap/>
            <w:vAlign w:val="center"/>
            <w:hideMark/>
          </w:tcPr>
          <w:p w14:paraId="11D9991E" w14:textId="77777777" w:rsidR="0006375F" w:rsidRPr="00A336C3" w:rsidRDefault="0006375F" w:rsidP="0006375F">
            <w:pPr>
              <w:jc w:val="center"/>
              <w:rPr>
                <w:b/>
                <w:bCs/>
                <w:sz w:val="22"/>
                <w:szCs w:val="22"/>
              </w:rPr>
            </w:pPr>
            <w:r w:rsidRPr="00A336C3">
              <w:rPr>
                <w:b/>
                <w:bCs/>
                <w:sz w:val="22"/>
                <w:szCs w:val="22"/>
              </w:rPr>
              <w:t>SEMESTER II</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63D3D276" w14:textId="77777777" w:rsidR="0006375F" w:rsidRPr="00A336C3" w:rsidRDefault="0006375F" w:rsidP="0006375F">
            <w:pPr>
              <w:jc w:val="center"/>
              <w:rPr>
                <w:b/>
                <w:bCs/>
                <w:sz w:val="22"/>
                <w:szCs w:val="22"/>
              </w:rPr>
            </w:pPr>
            <w:r w:rsidRPr="00A336C3">
              <w:rPr>
                <w:b/>
                <w:bCs/>
                <w:sz w:val="22"/>
                <w:szCs w:val="22"/>
              </w:rPr>
              <w:t>L</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503DEC68" w14:textId="77777777" w:rsidR="0006375F" w:rsidRPr="00A336C3" w:rsidRDefault="0006375F" w:rsidP="0006375F">
            <w:pPr>
              <w:jc w:val="center"/>
              <w:rPr>
                <w:b/>
                <w:bCs/>
                <w:sz w:val="22"/>
                <w:szCs w:val="22"/>
              </w:rPr>
            </w:pPr>
            <w:r w:rsidRPr="00A336C3">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72A32F10" w14:textId="77777777" w:rsidR="0006375F" w:rsidRPr="00A336C3" w:rsidRDefault="0006375F" w:rsidP="0006375F">
            <w:pPr>
              <w:jc w:val="center"/>
              <w:rPr>
                <w:b/>
                <w:bCs/>
                <w:sz w:val="22"/>
                <w:szCs w:val="22"/>
              </w:rPr>
            </w:pPr>
            <w:r w:rsidRPr="00A336C3">
              <w:rPr>
                <w:b/>
                <w:bCs/>
                <w:sz w:val="22"/>
                <w:szCs w:val="22"/>
              </w:rPr>
              <w:t>P</w:t>
            </w:r>
          </w:p>
        </w:tc>
        <w:tc>
          <w:tcPr>
            <w:tcW w:w="1052" w:type="dxa"/>
            <w:tcBorders>
              <w:top w:val="single" w:sz="8" w:space="0" w:color="auto"/>
              <w:left w:val="nil"/>
              <w:bottom w:val="single" w:sz="8" w:space="0" w:color="auto"/>
              <w:right w:val="single" w:sz="8" w:space="0" w:color="auto"/>
            </w:tcBorders>
            <w:shd w:val="clear" w:color="auto" w:fill="auto"/>
            <w:noWrap/>
            <w:vAlign w:val="center"/>
            <w:hideMark/>
          </w:tcPr>
          <w:p w14:paraId="79517E7B" w14:textId="77777777" w:rsidR="0006375F" w:rsidRPr="00A336C3" w:rsidRDefault="0006375F" w:rsidP="0006375F">
            <w:pPr>
              <w:jc w:val="center"/>
              <w:rPr>
                <w:b/>
                <w:bCs/>
                <w:sz w:val="22"/>
                <w:szCs w:val="22"/>
              </w:rPr>
            </w:pPr>
            <w:r w:rsidRPr="00A336C3">
              <w:rPr>
                <w:b/>
                <w:bCs/>
                <w:sz w:val="22"/>
                <w:szCs w:val="22"/>
              </w:rPr>
              <w:t>C</w:t>
            </w:r>
          </w:p>
        </w:tc>
      </w:tr>
      <w:tr w:rsidR="0006375F" w:rsidRPr="00A336C3" w14:paraId="17F03127" w14:textId="77777777" w:rsidTr="0006375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0D34B71C" w14:textId="77777777" w:rsidR="0006375F" w:rsidRPr="00A336C3" w:rsidRDefault="0006375F" w:rsidP="0006375F">
            <w:pPr>
              <w:jc w:val="center"/>
              <w:rPr>
                <w:sz w:val="22"/>
                <w:szCs w:val="22"/>
              </w:rPr>
            </w:pPr>
            <w:r w:rsidRPr="00A336C3">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3A61775A" w14:textId="77777777" w:rsidR="0006375F" w:rsidRPr="00A336C3" w:rsidRDefault="0006375F" w:rsidP="0006375F">
            <w:pPr>
              <w:rPr>
                <w:sz w:val="22"/>
                <w:szCs w:val="22"/>
              </w:rPr>
            </w:pPr>
            <w:r w:rsidRPr="00A336C3">
              <w:rPr>
                <w:sz w:val="22"/>
                <w:szCs w:val="22"/>
              </w:rPr>
              <w:t>MA1201</w:t>
            </w:r>
          </w:p>
        </w:tc>
        <w:tc>
          <w:tcPr>
            <w:tcW w:w="3466" w:type="dxa"/>
            <w:tcBorders>
              <w:top w:val="nil"/>
              <w:left w:val="nil"/>
              <w:bottom w:val="single" w:sz="8" w:space="0" w:color="auto"/>
              <w:right w:val="single" w:sz="8" w:space="0" w:color="auto"/>
            </w:tcBorders>
            <w:shd w:val="clear" w:color="auto" w:fill="auto"/>
            <w:vAlign w:val="center"/>
            <w:hideMark/>
          </w:tcPr>
          <w:p w14:paraId="482C8ACA" w14:textId="77777777" w:rsidR="0006375F" w:rsidRPr="00A336C3" w:rsidRDefault="0006375F" w:rsidP="0006375F">
            <w:pPr>
              <w:rPr>
                <w:sz w:val="22"/>
                <w:szCs w:val="22"/>
              </w:rPr>
            </w:pPr>
            <w:r w:rsidRPr="00A336C3">
              <w:rPr>
                <w:sz w:val="22"/>
                <w:szCs w:val="22"/>
              </w:rPr>
              <w:t>Probability Theory and Ordinary Differential Equations</w:t>
            </w:r>
          </w:p>
        </w:tc>
        <w:tc>
          <w:tcPr>
            <w:tcW w:w="720" w:type="dxa"/>
            <w:tcBorders>
              <w:top w:val="nil"/>
              <w:left w:val="nil"/>
              <w:bottom w:val="single" w:sz="8" w:space="0" w:color="auto"/>
              <w:right w:val="single" w:sz="8" w:space="0" w:color="auto"/>
            </w:tcBorders>
            <w:shd w:val="clear" w:color="auto" w:fill="auto"/>
            <w:vAlign w:val="center"/>
            <w:hideMark/>
          </w:tcPr>
          <w:p w14:paraId="6FD55214" w14:textId="77777777" w:rsidR="0006375F" w:rsidRPr="00A336C3" w:rsidRDefault="0006375F" w:rsidP="0006375F">
            <w:pPr>
              <w:jc w:val="center"/>
              <w:rPr>
                <w:sz w:val="22"/>
                <w:szCs w:val="22"/>
              </w:rPr>
            </w:pPr>
            <w:r w:rsidRPr="00A336C3">
              <w:rPr>
                <w:sz w:val="22"/>
                <w:szCs w:val="22"/>
              </w:rPr>
              <w:t>3</w:t>
            </w:r>
          </w:p>
        </w:tc>
        <w:tc>
          <w:tcPr>
            <w:tcW w:w="810" w:type="dxa"/>
            <w:tcBorders>
              <w:top w:val="nil"/>
              <w:left w:val="nil"/>
              <w:bottom w:val="single" w:sz="8" w:space="0" w:color="auto"/>
              <w:right w:val="single" w:sz="8" w:space="0" w:color="auto"/>
            </w:tcBorders>
            <w:shd w:val="clear" w:color="auto" w:fill="auto"/>
            <w:noWrap/>
            <w:vAlign w:val="center"/>
            <w:hideMark/>
          </w:tcPr>
          <w:p w14:paraId="65BABC47" w14:textId="77777777" w:rsidR="0006375F" w:rsidRPr="00A336C3" w:rsidRDefault="0006375F" w:rsidP="0006375F">
            <w:pPr>
              <w:jc w:val="center"/>
              <w:rPr>
                <w:sz w:val="22"/>
                <w:szCs w:val="22"/>
              </w:rPr>
            </w:pPr>
            <w:r w:rsidRPr="00A336C3">
              <w:rPr>
                <w:sz w:val="22"/>
                <w:szCs w:val="22"/>
              </w:rPr>
              <w:t>1</w:t>
            </w:r>
          </w:p>
        </w:tc>
        <w:tc>
          <w:tcPr>
            <w:tcW w:w="900" w:type="dxa"/>
            <w:tcBorders>
              <w:top w:val="nil"/>
              <w:left w:val="nil"/>
              <w:bottom w:val="single" w:sz="8" w:space="0" w:color="auto"/>
              <w:right w:val="single" w:sz="8" w:space="0" w:color="auto"/>
            </w:tcBorders>
            <w:shd w:val="clear" w:color="auto" w:fill="auto"/>
            <w:noWrap/>
            <w:vAlign w:val="center"/>
            <w:hideMark/>
          </w:tcPr>
          <w:p w14:paraId="47D5E91A" w14:textId="77777777" w:rsidR="0006375F" w:rsidRPr="00A336C3" w:rsidRDefault="0006375F" w:rsidP="0006375F">
            <w:pPr>
              <w:jc w:val="center"/>
              <w:rPr>
                <w:sz w:val="22"/>
                <w:szCs w:val="22"/>
              </w:rPr>
            </w:pPr>
            <w:r w:rsidRPr="00A336C3">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hideMark/>
          </w:tcPr>
          <w:p w14:paraId="745C6734" w14:textId="77777777" w:rsidR="0006375F" w:rsidRPr="00A336C3" w:rsidRDefault="0006375F" w:rsidP="0006375F">
            <w:pPr>
              <w:jc w:val="center"/>
              <w:rPr>
                <w:sz w:val="22"/>
                <w:szCs w:val="22"/>
              </w:rPr>
            </w:pPr>
            <w:r w:rsidRPr="00A336C3">
              <w:rPr>
                <w:sz w:val="22"/>
                <w:szCs w:val="22"/>
              </w:rPr>
              <w:t>4</w:t>
            </w:r>
          </w:p>
        </w:tc>
      </w:tr>
      <w:tr w:rsidR="0006375F" w:rsidRPr="00A336C3" w14:paraId="633577DC" w14:textId="77777777" w:rsidTr="0006375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49A5100" w14:textId="77777777" w:rsidR="0006375F" w:rsidRPr="00A336C3" w:rsidRDefault="0006375F" w:rsidP="0006375F">
            <w:pPr>
              <w:jc w:val="center"/>
              <w:rPr>
                <w:sz w:val="22"/>
                <w:szCs w:val="22"/>
              </w:rPr>
            </w:pPr>
            <w:r w:rsidRPr="00A336C3">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5F2250CE" w14:textId="77777777" w:rsidR="0006375F" w:rsidRPr="00A336C3" w:rsidRDefault="0006375F" w:rsidP="0006375F">
            <w:pPr>
              <w:rPr>
                <w:sz w:val="22"/>
                <w:szCs w:val="22"/>
              </w:rPr>
            </w:pPr>
            <w:r w:rsidRPr="00A336C3">
              <w:rPr>
                <w:sz w:val="22"/>
                <w:szCs w:val="22"/>
              </w:rPr>
              <w:t>CS1201</w:t>
            </w:r>
          </w:p>
        </w:tc>
        <w:tc>
          <w:tcPr>
            <w:tcW w:w="3466" w:type="dxa"/>
            <w:tcBorders>
              <w:top w:val="nil"/>
              <w:left w:val="nil"/>
              <w:bottom w:val="single" w:sz="8" w:space="0" w:color="auto"/>
              <w:right w:val="single" w:sz="8" w:space="0" w:color="auto"/>
            </w:tcBorders>
            <w:shd w:val="clear" w:color="auto" w:fill="auto"/>
            <w:vAlign w:val="center"/>
          </w:tcPr>
          <w:p w14:paraId="4282C694" w14:textId="77777777" w:rsidR="0006375F" w:rsidRPr="00A336C3" w:rsidRDefault="0006375F" w:rsidP="0006375F">
            <w:pPr>
              <w:rPr>
                <w:sz w:val="22"/>
                <w:szCs w:val="22"/>
              </w:rPr>
            </w:pPr>
            <w:r w:rsidRPr="00A336C3">
              <w:rPr>
                <w:sz w:val="22"/>
                <w:szCs w:val="22"/>
              </w:rPr>
              <w:t>Data Structure</w:t>
            </w:r>
          </w:p>
        </w:tc>
        <w:tc>
          <w:tcPr>
            <w:tcW w:w="720" w:type="dxa"/>
            <w:tcBorders>
              <w:top w:val="nil"/>
              <w:left w:val="nil"/>
              <w:bottom w:val="single" w:sz="8" w:space="0" w:color="auto"/>
              <w:right w:val="single" w:sz="8" w:space="0" w:color="auto"/>
            </w:tcBorders>
            <w:shd w:val="clear" w:color="auto" w:fill="auto"/>
            <w:vAlign w:val="center"/>
          </w:tcPr>
          <w:p w14:paraId="2E08EA24" w14:textId="77777777" w:rsidR="0006375F" w:rsidRPr="00A336C3" w:rsidRDefault="0006375F" w:rsidP="0006375F">
            <w:pPr>
              <w:jc w:val="center"/>
              <w:rPr>
                <w:sz w:val="22"/>
                <w:szCs w:val="22"/>
              </w:rPr>
            </w:pPr>
            <w:r w:rsidRPr="00A336C3">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270B40C5" w14:textId="77777777" w:rsidR="0006375F" w:rsidRPr="00A336C3" w:rsidRDefault="0006375F" w:rsidP="0006375F">
            <w:pPr>
              <w:jc w:val="center"/>
              <w:rPr>
                <w:sz w:val="22"/>
                <w:szCs w:val="22"/>
              </w:rPr>
            </w:pPr>
            <w:r w:rsidRPr="00A336C3">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75C0894C" w14:textId="77777777" w:rsidR="0006375F" w:rsidRPr="00A336C3" w:rsidRDefault="0006375F" w:rsidP="0006375F">
            <w:pPr>
              <w:jc w:val="center"/>
              <w:rPr>
                <w:sz w:val="22"/>
                <w:szCs w:val="22"/>
              </w:rPr>
            </w:pPr>
            <w:r w:rsidRPr="00A336C3">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7660309A" w14:textId="77777777" w:rsidR="0006375F" w:rsidRPr="00A336C3" w:rsidRDefault="0006375F" w:rsidP="0006375F">
            <w:pPr>
              <w:jc w:val="center"/>
              <w:rPr>
                <w:sz w:val="22"/>
                <w:szCs w:val="22"/>
              </w:rPr>
            </w:pPr>
            <w:r w:rsidRPr="00A336C3">
              <w:rPr>
                <w:sz w:val="22"/>
                <w:szCs w:val="22"/>
              </w:rPr>
              <w:t>4.5</w:t>
            </w:r>
          </w:p>
        </w:tc>
      </w:tr>
      <w:tr w:rsidR="0006375F" w:rsidRPr="00A336C3" w14:paraId="3B963DC6" w14:textId="77777777" w:rsidTr="0006375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5440CC4" w14:textId="77777777" w:rsidR="0006375F" w:rsidRPr="00A336C3" w:rsidRDefault="0006375F" w:rsidP="0006375F">
            <w:pPr>
              <w:jc w:val="center"/>
              <w:rPr>
                <w:sz w:val="22"/>
                <w:szCs w:val="22"/>
              </w:rPr>
            </w:pPr>
            <w:r w:rsidRPr="00A336C3">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6EAA6682" w14:textId="77777777" w:rsidR="0006375F" w:rsidRPr="00A336C3" w:rsidRDefault="0006375F" w:rsidP="0006375F">
            <w:pPr>
              <w:rPr>
                <w:sz w:val="22"/>
                <w:szCs w:val="22"/>
              </w:rPr>
            </w:pPr>
            <w:r w:rsidRPr="00A336C3">
              <w:rPr>
                <w:sz w:val="22"/>
                <w:szCs w:val="22"/>
              </w:rPr>
              <w:t>CH1201/CH1101</w:t>
            </w:r>
          </w:p>
        </w:tc>
        <w:tc>
          <w:tcPr>
            <w:tcW w:w="3466" w:type="dxa"/>
            <w:tcBorders>
              <w:top w:val="nil"/>
              <w:left w:val="nil"/>
              <w:bottom w:val="single" w:sz="8" w:space="0" w:color="auto"/>
              <w:right w:val="single" w:sz="8" w:space="0" w:color="auto"/>
            </w:tcBorders>
            <w:shd w:val="clear" w:color="auto" w:fill="auto"/>
            <w:vAlign w:val="center"/>
          </w:tcPr>
          <w:p w14:paraId="1A2B88FB" w14:textId="77777777" w:rsidR="0006375F" w:rsidRPr="00A336C3" w:rsidRDefault="0006375F" w:rsidP="0006375F">
            <w:pPr>
              <w:rPr>
                <w:sz w:val="22"/>
                <w:szCs w:val="22"/>
              </w:rPr>
            </w:pPr>
            <w:r w:rsidRPr="00A336C3">
              <w:rPr>
                <w:sz w:val="22"/>
                <w:szCs w:val="22"/>
              </w:rPr>
              <w:t xml:space="preserve">Chemistry </w:t>
            </w:r>
          </w:p>
        </w:tc>
        <w:tc>
          <w:tcPr>
            <w:tcW w:w="720" w:type="dxa"/>
            <w:tcBorders>
              <w:top w:val="nil"/>
              <w:left w:val="nil"/>
              <w:bottom w:val="single" w:sz="8" w:space="0" w:color="auto"/>
              <w:right w:val="single" w:sz="8" w:space="0" w:color="auto"/>
            </w:tcBorders>
            <w:shd w:val="clear" w:color="auto" w:fill="auto"/>
            <w:vAlign w:val="center"/>
          </w:tcPr>
          <w:p w14:paraId="1332D37D" w14:textId="77777777" w:rsidR="0006375F" w:rsidRPr="00A336C3" w:rsidRDefault="0006375F" w:rsidP="0006375F">
            <w:pPr>
              <w:jc w:val="center"/>
              <w:rPr>
                <w:sz w:val="22"/>
                <w:szCs w:val="22"/>
              </w:rPr>
            </w:pPr>
            <w:r w:rsidRPr="00A336C3">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1FE80EC5" w14:textId="77777777" w:rsidR="0006375F" w:rsidRPr="00A336C3" w:rsidRDefault="0006375F" w:rsidP="0006375F">
            <w:pPr>
              <w:jc w:val="center"/>
              <w:rPr>
                <w:sz w:val="22"/>
                <w:szCs w:val="22"/>
              </w:rPr>
            </w:pPr>
            <w:r w:rsidRPr="00A336C3">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248B636D" w14:textId="77777777" w:rsidR="0006375F" w:rsidRPr="00A336C3" w:rsidRDefault="0006375F" w:rsidP="0006375F">
            <w:pPr>
              <w:jc w:val="center"/>
              <w:rPr>
                <w:sz w:val="22"/>
                <w:szCs w:val="22"/>
              </w:rPr>
            </w:pPr>
            <w:r w:rsidRPr="00A336C3">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1272077F" w14:textId="77777777" w:rsidR="0006375F" w:rsidRPr="00A336C3" w:rsidRDefault="0006375F" w:rsidP="0006375F">
            <w:pPr>
              <w:jc w:val="center"/>
              <w:rPr>
                <w:sz w:val="22"/>
                <w:szCs w:val="22"/>
              </w:rPr>
            </w:pPr>
            <w:r w:rsidRPr="00A336C3">
              <w:rPr>
                <w:sz w:val="22"/>
                <w:szCs w:val="22"/>
              </w:rPr>
              <w:t>5.5</w:t>
            </w:r>
          </w:p>
        </w:tc>
      </w:tr>
      <w:tr w:rsidR="0006375F" w:rsidRPr="00A336C3" w14:paraId="1872B7F6" w14:textId="77777777" w:rsidTr="0006375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DCC95F9" w14:textId="77777777" w:rsidR="0006375F" w:rsidRPr="00A336C3" w:rsidRDefault="0006375F" w:rsidP="0006375F">
            <w:pPr>
              <w:jc w:val="center"/>
              <w:rPr>
                <w:sz w:val="22"/>
                <w:szCs w:val="22"/>
              </w:rPr>
            </w:pPr>
            <w:r w:rsidRPr="00A336C3">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7CA2180B" w14:textId="77777777" w:rsidR="0006375F" w:rsidRPr="00A336C3" w:rsidRDefault="0006375F" w:rsidP="0006375F">
            <w:pPr>
              <w:rPr>
                <w:sz w:val="22"/>
                <w:szCs w:val="22"/>
              </w:rPr>
            </w:pPr>
            <w:r w:rsidRPr="00A336C3">
              <w:rPr>
                <w:sz w:val="22"/>
                <w:szCs w:val="22"/>
              </w:rPr>
              <w:t>ME1201/ME1101</w:t>
            </w:r>
          </w:p>
        </w:tc>
        <w:tc>
          <w:tcPr>
            <w:tcW w:w="3466" w:type="dxa"/>
            <w:tcBorders>
              <w:top w:val="nil"/>
              <w:left w:val="nil"/>
              <w:bottom w:val="single" w:sz="8" w:space="0" w:color="auto"/>
              <w:right w:val="single" w:sz="8" w:space="0" w:color="auto"/>
            </w:tcBorders>
            <w:shd w:val="clear" w:color="auto" w:fill="auto"/>
            <w:vAlign w:val="center"/>
          </w:tcPr>
          <w:p w14:paraId="71814CBD" w14:textId="77777777" w:rsidR="0006375F" w:rsidRPr="00A336C3" w:rsidRDefault="0006375F" w:rsidP="0006375F">
            <w:pPr>
              <w:rPr>
                <w:sz w:val="22"/>
                <w:szCs w:val="22"/>
              </w:rPr>
            </w:pPr>
            <w:r w:rsidRPr="00A336C3">
              <w:rPr>
                <w:sz w:val="22"/>
                <w:szCs w:val="22"/>
              </w:rPr>
              <w:t>Mechanical Fabrication</w:t>
            </w:r>
          </w:p>
        </w:tc>
        <w:tc>
          <w:tcPr>
            <w:tcW w:w="720" w:type="dxa"/>
            <w:tcBorders>
              <w:top w:val="nil"/>
              <w:left w:val="nil"/>
              <w:bottom w:val="single" w:sz="8" w:space="0" w:color="auto"/>
              <w:right w:val="single" w:sz="8" w:space="0" w:color="auto"/>
            </w:tcBorders>
            <w:shd w:val="clear" w:color="auto" w:fill="auto"/>
            <w:vAlign w:val="center"/>
          </w:tcPr>
          <w:p w14:paraId="0869DA7C" w14:textId="77777777" w:rsidR="0006375F" w:rsidRPr="00A336C3" w:rsidRDefault="0006375F" w:rsidP="0006375F">
            <w:pPr>
              <w:jc w:val="center"/>
              <w:rPr>
                <w:sz w:val="22"/>
                <w:szCs w:val="22"/>
              </w:rPr>
            </w:pPr>
            <w:r w:rsidRPr="00A336C3">
              <w:rPr>
                <w:sz w:val="22"/>
                <w:szCs w:val="22"/>
              </w:rPr>
              <w:t>0</w:t>
            </w:r>
          </w:p>
        </w:tc>
        <w:tc>
          <w:tcPr>
            <w:tcW w:w="810" w:type="dxa"/>
            <w:tcBorders>
              <w:top w:val="nil"/>
              <w:left w:val="nil"/>
              <w:bottom w:val="single" w:sz="8" w:space="0" w:color="auto"/>
              <w:right w:val="single" w:sz="8" w:space="0" w:color="auto"/>
            </w:tcBorders>
            <w:shd w:val="clear" w:color="auto" w:fill="auto"/>
            <w:noWrap/>
            <w:vAlign w:val="center"/>
          </w:tcPr>
          <w:p w14:paraId="5FEF8935" w14:textId="77777777" w:rsidR="0006375F" w:rsidRPr="00A336C3" w:rsidRDefault="0006375F" w:rsidP="0006375F">
            <w:pPr>
              <w:jc w:val="center"/>
              <w:rPr>
                <w:sz w:val="22"/>
                <w:szCs w:val="22"/>
              </w:rPr>
            </w:pPr>
            <w:r w:rsidRPr="00A336C3">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036F9F02" w14:textId="77777777" w:rsidR="0006375F" w:rsidRPr="00A336C3" w:rsidRDefault="0006375F" w:rsidP="0006375F">
            <w:pPr>
              <w:jc w:val="center"/>
              <w:rPr>
                <w:sz w:val="22"/>
                <w:szCs w:val="22"/>
              </w:rPr>
            </w:pPr>
            <w:r w:rsidRPr="00A336C3">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6C33C0A7" w14:textId="77777777" w:rsidR="0006375F" w:rsidRPr="00A336C3" w:rsidRDefault="0006375F" w:rsidP="0006375F">
            <w:pPr>
              <w:jc w:val="center"/>
              <w:rPr>
                <w:sz w:val="22"/>
                <w:szCs w:val="22"/>
              </w:rPr>
            </w:pPr>
            <w:r w:rsidRPr="00A336C3">
              <w:rPr>
                <w:sz w:val="22"/>
                <w:szCs w:val="22"/>
              </w:rPr>
              <w:t>1.5</w:t>
            </w:r>
          </w:p>
        </w:tc>
      </w:tr>
      <w:tr w:rsidR="0006375F" w:rsidRPr="00A336C3" w14:paraId="5A565CE7" w14:textId="77777777" w:rsidTr="0006375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408246C" w14:textId="77777777" w:rsidR="0006375F" w:rsidRPr="00A336C3" w:rsidRDefault="0006375F" w:rsidP="0006375F">
            <w:pPr>
              <w:jc w:val="center"/>
              <w:rPr>
                <w:sz w:val="22"/>
                <w:szCs w:val="22"/>
              </w:rPr>
            </w:pPr>
            <w:r w:rsidRPr="00A336C3">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476A04B9" w14:textId="77777777" w:rsidR="0006375F" w:rsidRPr="00A336C3" w:rsidRDefault="0006375F" w:rsidP="0006375F">
            <w:pPr>
              <w:rPr>
                <w:sz w:val="22"/>
                <w:szCs w:val="22"/>
              </w:rPr>
            </w:pPr>
            <w:r w:rsidRPr="00A336C3">
              <w:rPr>
                <w:sz w:val="22"/>
                <w:szCs w:val="22"/>
              </w:rPr>
              <w:t>ME1202/ME1102</w:t>
            </w:r>
          </w:p>
        </w:tc>
        <w:tc>
          <w:tcPr>
            <w:tcW w:w="3466" w:type="dxa"/>
            <w:tcBorders>
              <w:top w:val="nil"/>
              <w:left w:val="nil"/>
              <w:bottom w:val="single" w:sz="8" w:space="0" w:color="auto"/>
              <w:right w:val="single" w:sz="8" w:space="0" w:color="auto"/>
            </w:tcBorders>
            <w:shd w:val="clear" w:color="auto" w:fill="auto"/>
            <w:vAlign w:val="center"/>
          </w:tcPr>
          <w:p w14:paraId="4943FD9B" w14:textId="77777777" w:rsidR="0006375F" w:rsidRPr="00A336C3" w:rsidRDefault="0006375F" w:rsidP="0006375F">
            <w:pPr>
              <w:rPr>
                <w:sz w:val="22"/>
                <w:szCs w:val="22"/>
              </w:rPr>
            </w:pPr>
            <w:r w:rsidRPr="00A336C3">
              <w:rPr>
                <w:sz w:val="22"/>
                <w:szCs w:val="22"/>
              </w:rPr>
              <w:t>Engineering Mechanics</w:t>
            </w:r>
          </w:p>
        </w:tc>
        <w:tc>
          <w:tcPr>
            <w:tcW w:w="720" w:type="dxa"/>
            <w:tcBorders>
              <w:top w:val="nil"/>
              <w:left w:val="nil"/>
              <w:bottom w:val="single" w:sz="8" w:space="0" w:color="auto"/>
              <w:right w:val="single" w:sz="8" w:space="0" w:color="auto"/>
            </w:tcBorders>
            <w:shd w:val="clear" w:color="auto" w:fill="auto"/>
            <w:vAlign w:val="center"/>
          </w:tcPr>
          <w:p w14:paraId="5064F953" w14:textId="77777777" w:rsidR="0006375F" w:rsidRPr="00A336C3" w:rsidRDefault="0006375F" w:rsidP="0006375F">
            <w:pPr>
              <w:jc w:val="center"/>
              <w:rPr>
                <w:sz w:val="22"/>
                <w:szCs w:val="22"/>
              </w:rPr>
            </w:pPr>
            <w:r w:rsidRPr="00A336C3">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4CBDD312" w14:textId="77777777" w:rsidR="0006375F" w:rsidRPr="00A336C3" w:rsidRDefault="0006375F" w:rsidP="0006375F">
            <w:pPr>
              <w:jc w:val="center"/>
              <w:rPr>
                <w:sz w:val="22"/>
                <w:szCs w:val="22"/>
              </w:rPr>
            </w:pPr>
            <w:r w:rsidRPr="00A336C3">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2957454A" w14:textId="77777777" w:rsidR="0006375F" w:rsidRPr="00A336C3" w:rsidRDefault="0006375F" w:rsidP="0006375F">
            <w:pPr>
              <w:jc w:val="center"/>
              <w:rPr>
                <w:sz w:val="22"/>
                <w:szCs w:val="22"/>
              </w:rPr>
            </w:pPr>
            <w:r w:rsidRPr="00A336C3">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1409E301" w14:textId="77777777" w:rsidR="0006375F" w:rsidRPr="00A336C3" w:rsidRDefault="0006375F" w:rsidP="0006375F">
            <w:pPr>
              <w:jc w:val="center"/>
              <w:rPr>
                <w:sz w:val="22"/>
                <w:szCs w:val="22"/>
              </w:rPr>
            </w:pPr>
            <w:r w:rsidRPr="00A336C3">
              <w:rPr>
                <w:sz w:val="22"/>
                <w:szCs w:val="22"/>
              </w:rPr>
              <w:t>4</w:t>
            </w:r>
          </w:p>
        </w:tc>
      </w:tr>
      <w:tr w:rsidR="0006375F" w:rsidRPr="00A336C3" w14:paraId="76FDD2D9" w14:textId="77777777" w:rsidTr="0006375F">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3E36E4F5" w14:textId="77777777" w:rsidR="0006375F" w:rsidRPr="00A336C3" w:rsidRDefault="0006375F" w:rsidP="0006375F">
            <w:pPr>
              <w:jc w:val="center"/>
              <w:rPr>
                <w:sz w:val="22"/>
                <w:szCs w:val="22"/>
              </w:rPr>
            </w:pPr>
            <w:r w:rsidRPr="00A336C3">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5AFA5914" w14:textId="77777777" w:rsidR="0006375F" w:rsidRPr="00A336C3" w:rsidRDefault="0006375F" w:rsidP="0006375F">
            <w:pPr>
              <w:rPr>
                <w:sz w:val="22"/>
                <w:szCs w:val="22"/>
              </w:rPr>
            </w:pPr>
            <w:r w:rsidRPr="00A336C3">
              <w:rPr>
                <w:sz w:val="22"/>
                <w:szCs w:val="22"/>
              </w:rPr>
              <w:t>IK1201</w:t>
            </w:r>
          </w:p>
        </w:tc>
        <w:tc>
          <w:tcPr>
            <w:tcW w:w="3466" w:type="dxa"/>
            <w:tcBorders>
              <w:top w:val="nil"/>
              <w:left w:val="nil"/>
              <w:bottom w:val="single" w:sz="8" w:space="0" w:color="auto"/>
              <w:right w:val="single" w:sz="8" w:space="0" w:color="auto"/>
            </w:tcBorders>
            <w:shd w:val="clear" w:color="auto" w:fill="auto"/>
            <w:vAlign w:val="center"/>
          </w:tcPr>
          <w:p w14:paraId="51383872" w14:textId="77777777" w:rsidR="0006375F" w:rsidRPr="00A336C3" w:rsidRDefault="0006375F" w:rsidP="0006375F">
            <w:pPr>
              <w:rPr>
                <w:sz w:val="22"/>
                <w:szCs w:val="22"/>
              </w:rPr>
            </w:pPr>
            <w:r w:rsidRPr="00A336C3">
              <w:rPr>
                <w:sz w:val="22"/>
                <w:szCs w:val="22"/>
              </w:rPr>
              <w:t>Indian Knowledge System (IKS)</w:t>
            </w:r>
          </w:p>
        </w:tc>
        <w:tc>
          <w:tcPr>
            <w:tcW w:w="720" w:type="dxa"/>
            <w:tcBorders>
              <w:top w:val="nil"/>
              <w:left w:val="nil"/>
              <w:bottom w:val="single" w:sz="8" w:space="0" w:color="auto"/>
              <w:right w:val="single" w:sz="8" w:space="0" w:color="auto"/>
            </w:tcBorders>
            <w:shd w:val="clear" w:color="auto" w:fill="auto"/>
            <w:vAlign w:val="center"/>
          </w:tcPr>
          <w:p w14:paraId="74DA41A1" w14:textId="77777777" w:rsidR="0006375F" w:rsidRPr="00A336C3" w:rsidRDefault="0006375F" w:rsidP="0006375F">
            <w:pPr>
              <w:jc w:val="center"/>
              <w:rPr>
                <w:sz w:val="22"/>
                <w:szCs w:val="22"/>
              </w:rPr>
            </w:pPr>
            <w:r w:rsidRPr="00A336C3">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7414C3FB" w14:textId="77777777" w:rsidR="0006375F" w:rsidRPr="00A336C3" w:rsidRDefault="0006375F" w:rsidP="0006375F">
            <w:pPr>
              <w:jc w:val="center"/>
              <w:rPr>
                <w:sz w:val="22"/>
                <w:szCs w:val="22"/>
              </w:rPr>
            </w:pPr>
            <w:r w:rsidRPr="00A336C3">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5BAF762F" w14:textId="77777777" w:rsidR="0006375F" w:rsidRPr="00A336C3" w:rsidRDefault="0006375F" w:rsidP="0006375F">
            <w:pPr>
              <w:jc w:val="center"/>
              <w:rPr>
                <w:sz w:val="22"/>
                <w:szCs w:val="22"/>
              </w:rPr>
            </w:pPr>
            <w:r w:rsidRPr="00A336C3">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7555C89B" w14:textId="77777777" w:rsidR="0006375F" w:rsidRPr="00A336C3" w:rsidRDefault="0006375F" w:rsidP="0006375F">
            <w:pPr>
              <w:jc w:val="center"/>
              <w:rPr>
                <w:sz w:val="22"/>
                <w:szCs w:val="22"/>
              </w:rPr>
            </w:pPr>
            <w:r w:rsidRPr="00A336C3">
              <w:rPr>
                <w:sz w:val="22"/>
                <w:szCs w:val="22"/>
              </w:rPr>
              <w:t>3</w:t>
            </w:r>
          </w:p>
        </w:tc>
      </w:tr>
      <w:tr w:rsidR="0006375F" w:rsidRPr="00A336C3" w14:paraId="7EA5275F" w14:textId="77777777" w:rsidTr="0006375F">
        <w:trPr>
          <w:trHeight w:val="240"/>
          <w:jc w:val="center"/>
        </w:trPr>
        <w:tc>
          <w:tcPr>
            <w:tcW w:w="6020" w:type="dxa"/>
            <w:gridSpan w:val="3"/>
            <w:tcBorders>
              <w:top w:val="nil"/>
              <w:left w:val="single" w:sz="8" w:space="0" w:color="auto"/>
              <w:bottom w:val="single" w:sz="8" w:space="0" w:color="auto"/>
              <w:right w:val="single" w:sz="8" w:space="0" w:color="auto"/>
            </w:tcBorders>
            <w:shd w:val="clear" w:color="auto" w:fill="auto"/>
            <w:noWrap/>
            <w:vAlign w:val="bottom"/>
            <w:hideMark/>
          </w:tcPr>
          <w:p w14:paraId="028EC872" w14:textId="77777777" w:rsidR="0006375F" w:rsidRPr="00A336C3" w:rsidRDefault="0006375F" w:rsidP="0006375F">
            <w:pPr>
              <w:jc w:val="center"/>
              <w:rPr>
                <w:b/>
                <w:bCs/>
                <w:sz w:val="22"/>
                <w:szCs w:val="22"/>
              </w:rPr>
            </w:pPr>
            <w:r w:rsidRPr="00A336C3">
              <w:rPr>
                <w:b/>
                <w:bCs/>
                <w:sz w:val="22"/>
                <w:szCs w:val="22"/>
              </w:rPr>
              <w:t>TOTAL</w:t>
            </w:r>
          </w:p>
        </w:tc>
        <w:tc>
          <w:tcPr>
            <w:tcW w:w="720" w:type="dxa"/>
            <w:tcBorders>
              <w:top w:val="nil"/>
              <w:left w:val="nil"/>
              <w:bottom w:val="single" w:sz="8" w:space="0" w:color="auto"/>
              <w:right w:val="single" w:sz="8" w:space="0" w:color="auto"/>
            </w:tcBorders>
            <w:shd w:val="clear" w:color="auto" w:fill="auto"/>
            <w:noWrap/>
            <w:vAlign w:val="center"/>
            <w:hideMark/>
          </w:tcPr>
          <w:p w14:paraId="3AAC6966" w14:textId="77777777" w:rsidR="0006375F" w:rsidRPr="00A336C3" w:rsidRDefault="0006375F" w:rsidP="0006375F">
            <w:pPr>
              <w:jc w:val="center"/>
              <w:rPr>
                <w:b/>
                <w:bCs/>
                <w:sz w:val="22"/>
                <w:szCs w:val="22"/>
              </w:rPr>
            </w:pPr>
            <w:r w:rsidRPr="00A336C3">
              <w:rPr>
                <w:b/>
                <w:bCs/>
                <w:sz w:val="22"/>
                <w:szCs w:val="22"/>
              </w:rPr>
              <w:t xml:space="preserve"> 15</w:t>
            </w:r>
          </w:p>
        </w:tc>
        <w:tc>
          <w:tcPr>
            <w:tcW w:w="810" w:type="dxa"/>
            <w:tcBorders>
              <w:top w:val="nil"/>
              <w:left w:val="nil"/>
              <w:bottom w:val="single" w:sz="8" w:space="0" w:color="auto"/>
              <w:right w:val="single" w:sz="8" w:space="0" w:color="auto"/>
            </w:tcBorders>
            <w:shd w:val="clear" w:color="auto" w:fill="auto"/>
            <w:noWrap/>
            <w:vAlign w:val="center"/>
            <w:hideMark/>
          </w:tcPr>
          <w:p w14:paraId="03543970" w14:textId="77777777" w:rsidR="0006375F" w:rsidRPr="00A336C3" w:rsidRDefault="0006375F" w:rsidP="0006375F">
            <w:pPr>
              <w:jc w:val="center"/>
              <w:rPr>
                <w:b/>
                <w:bCs/>
                <w:sz w:val="22"/>
                <w:szCs w:val="22"/>
              </w:rPr>
            </w:pPr>
            <w:r w:rsidRPr="00A336C3">
              <w:rPr>
                <w:b/>
                <w:bCs/>
                <w:sz w:val="22"/>
                <w:szCs w:val="22"/>
              </w:rPr>
              <w:t xml:space="preserve">3 </w:t>
            </w:r>
          </w:p>
        </w:tc>
        <w:tc>
          <w:tcPr>
            <w:tcW w:w="900" w:type="dxa"/>
            <w:tcBorders>
              <w:top w:val="nil"/>
              <w:left w:val="nil"/>
              <w:bottom w:val="single" w:sz="8" w:space="0" w:color="auto"/>
              <w:right w:val="single" w:sz="8" w:space="0" w:color="auto"/>
            </w:tcBorders>
            <w:shd w:val="clear" w:color="auto" w:fill="auto"/>
            <w:noWrap/>
            <w:vAlign w:val="center"/>
            <w:hideMark/>
          </w:tcPr>
          <w:p w14:paraId="512C3DD3" w14:textId="77777777" w:rsidR="0006375F" w:rsidRPr="00A336C3" w:rsidRDefault="0006375F" w:rsidP="0006375F">
            <w:pPr>
              <w:jc w:val="center"/>
              <w:rPr>
                <w:b/>
                <w:bCs/>
                <w:sz w:val="22"/>
                <w:szCs w:val="22"/>
              </w:rPr>
            </w:pPr>
            <w:r w:rsidRPr="00A336C3">
              <w:rPr>
                <w:b/>
                <w:bCs/>
                <w:sz w:val="22"/>
                <w:szCs w:val="22"/>
              </w:rPr>
              <w:t xml:space="preserve"> 9</w:t>
            </w:r>
          </w:p>
        </w:tc>
        <w:tc>
          <w:tcPr>
            <w:tcW w:w="1052" w:type="dxa"/>
            <w:tcBorders>
              <w:top w:val="nil"/>
              <w:left w:val="nil"/>
              <w:bottom w:val="single" w:sz="8" w:space="0" w:color="auto"/>
              <w:right w:val="single" w:sz="8" w:space="0" w:color="auto"/>
            </w:tcBorders>
            <w:shd w:val="clear" w:color="auto" w:fill="auto"/>
            <w:noWrap/>
            <w:vAlign w:val="center"/>
            <w:hideMark/>
          </w:tcPr>
          <w:p w14:paraId="294CB414" w14:textId="77777777" w:rsidR="0006375F" w:rsidRPr="00A336C3" w:rsidRDefault="0006375F" w:rsidP="0006375F">
            <w:pPr>
              <w:jc w:val="center"/>
              <w:rPr>
                <w:b/>
                <w:bCs/>
                <w:sz w:val="22"/>
                <w:szCs w:val="22"/>
              </w:rPr>
            </w:pPr>
            <w:r w:rsidRPr="00A336C3">
              <w:rPr>
                <w:b/>
                <w:bCs/>
                <w:sz w:val="22"/>
                <w:szCs w:val="22"/>
              </w:rPr>
              <w:t>22.5</w:t>
            </w:r>
          </w:p>
        </w:tc>
      </w:tr>
    </w:tbl>
    <w:p w14:paraId="20E46BFD" w14:textId="77777777" w:rsidR="0006375F" w:rsidRPr="00A336C3" w:rsidRDefault="0006375F" w:rsidP="0006375F">
      <w:pPr>
        <w:rPr>
          <w:sz w:val="22"/>
          <w:szCs w:val="22"/>
        </w:rPr>
      </w:pPr>
    </w:p>
    <w:p w14:paraId="760F81C7" w14:textId="77777777" w:rsidR="0006375F" w:rsidRPr="00A336C3" w:rsidRDefault="0006375F" w:rsidP="0006375F">
      <w:r w:rsidRPr="00A336C3">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6811"/>
      </w:tblGrid>
      <w:tr w:rsidR="0006375F" w:rsidRPr="00A336C3" w14:paraId="54BD4FE0" w14:textId="77777777" w:rsidTr="0006375F">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BF2AA53" w14:textId="77777777" w:rsidR="0006375F" w:rsidRPr="00A336C3" w:rsidRDefault="0006375F" w:rsidP="0006375F">
            <w:pPr>
              <w:rPr>
                <w:b/>
                <w:sz w:val="22"/>
                <w:szCs w:val="22"/>
                <w:lang w:bidi="hi-IN"/>
              </w:rPr>
            </w:pPr>
            <w:r w:rsidRPr="00A336C3">
              <w:rPr>
                <w:b/>
                <w:sz w:val="22"/>
                <w:szCs w:val="22"/>
                <w:lang w:bidi="hi-IN"/>
              </w:rPr>
              <w:lastRenderedPageBreak/>
              <w:t xml:space="preserve">Course Number </w:t>
            </w:r>
          </w:p>
        </w:tc>
        <w:tc>
          <w:tcPr>
            <w:tcW w:w="6811" w:type="dxa"/>
            <w:tcBorders>
              <w:top w:val="single" w:sz="4" w:space="0" w:color="auto"/>
              <w:left w:val="single" w:sz="4" w:space="0" w:color="auto"/>
              <w:bottom w:val="single" w:sz="4" w:space="0" w:color="auto"/>
              <w:right w:val="single" w:sz="4" w:space="0" w:color="auto"/>
            </w:tcBorders>
            <w:shd w:val="clear" w:color="auto" w:fill="auto"/>
          </w:tcPr>
          <w:p w14:paraId="377D15E2" w14:textId="77777777" w:rsidR="0006375F" w:rsidRPr="00A336C3" w:rsidRDefault="0006375F" w:rsidP="0006375F">
            <w:pPr>
              <w:rPr>
                <w:bCs/>
                <w:sz w:val="22"/>
                <w:szCs w:val="22"/>
                <w:lang w:bidi="hi-IN"/>
              </w:rPr>
            </w:pPr>
            <w:r w:rsidRPr="00A336C3">
              <w:rPr>
                <w:bCs/>
                <w:sz w:val="22"/>
                <w:szCs w:val="22"/>
                <w:lang w:bidi="hi-IN"/>
              </w:rPr>
              <w:t>MA1201</w:t>
            </w:r>
          </w:p>
        </w:tc>
      </w:tr>
      <w:tr w:rsidR="0006375F" w:rsidRPr="00A336C3" w14:paraId="0A4D16CF" w14:textId="77777777" w:rsidTr="0006375F">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DAE16DE" w14:textId="77777777" w:rsidR="0006375F" w:rsidRPr="00A336C3" w:rsidRDefault="0006375F" w:rsidP="0006375F">
            <w:pPr>
              <w:rPr>
                <w:b/>
                <w:sz w:val="22"/>
                <w:szCs w:val="22"/>
                <w:lang w:bidi="hi-IN"/>
              </w:rPr>
            </w:pPr>
            <w:r w:rsidRPr="00A336C3">
              <w:rPr>
                <w:b/>
                <w:sz w:val="22"/>
                <w:szCs w:val="22"/>
                <w:lang w:bidi="hi-IN"/>
              </w:rPr>
              <w:t>Course Credit</w:t>
            </w:r>
          </w:p>
          <w:p w14:paraId="1AB04254" w14:textId="77777777" w:rsidR="0006375F" w:rsidRPr="00A336C3" w:rsidRDefault="0006375F" w:rsidP="0006375F">
            <w:pPr>
              <w:rPr>
                <w:b/>
                <w:sz w:val="22"/>
                <w:szCs w:val="22"/>
                <w:lang w:bidi="hi-IN"/>
              </w:rPr>
            </w:pPr>
            <w:r w:rsidRPr="00A336C3">
              <w:rPr>
                <w:b/>
                <w:sz w:val="22"/>
                <w:szCs w:val="22"/>
                <w:lang w:bidi="hi-IN"/>
              </w:rPr>
              <w:t xml:space="preserve">(L-T-P-C)                 </w:t>
            </w:r>
          </w:p>
        </w:tc>
        <w:tc>
          <w:tcPr>
            <w:tcW w:w="6811" w:type="dxa"/>
            <w:tcBorders>
              <w:top w:val="single" w:sz="4" w:space="0" w:color="auto"/>
              <w:left w:val="single" w:sz="4" w:space="0" w:color="auto"/>
              <w:bottom w:val="single" w:sz="4" w:space="0" w:color="auto"/>
              <w:right w:val="single" w:sz="4" w:space="0" w:color="auto"/>
            </w:tcBorders>
            <w:shd w:val="clear" w:color="auto" w:fill="auto"/>
            <w:vAlign w:val="center"/>
          </w:tcPr>
          <w:p w14:paraId="76ED57C5" w14:textId="77777777" w:rsidR="0006375F" w:rsidRPr="00A336C3" w:rsidRDefault="0006375F" w:rsidP="0006375F">
            <w:pPr>
              <w:rPr>
                <w:bCs/>
                <w:sz w:val="22"/>
                <w:szCs w:val="22"/>
                <w:lang w:bidi="hi-IN"/>
              </w:rPr>
            </w:pPr>
            <w:r w:rsidRPr="00A336C3">
              <w:rPr>
                <w:bCs/>
                <w:sz w:val="22"/>
                <w:szCs w:val="22"/>
                <w:lang w:bidi="hi-IN"/>
              </w:rPr>
              <w:t>3-1-0-4</w:t>
            </w:r>
          </w:p>
        </w:tc>
      </w:tr>
      <w:tr w:rsidR="0006375F" w:rsidRPr="00A336C3" w14:paraId="2F8EF043" w14:textId="77777777" w:rsidTr="0006375F">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A70A897" w14:textId="77777777" w:rsidR="0006375F" w:rsidRPr="00A336C3" w:rsidRDefault="0006375F" w:rsidP="0006375F">
            <w:pPr>
              <w:rPr>
                <w:b/>
                <w:sz w:val="22"/>
                <w:szCs w:val="22"/>
                <w:lang w:bidi="hi-IN"/>
              </w:rPr>
            </w:pPr>
            <w:r w:rsidRPr="00A336C3">
              <w:rPr>
                <w:b/>
                <w:sz w:val="22"/>
                <w:szCs w:val="22"/>
                <w:lang w:bidi="hi-IN"/>
              </w:rPr>
              <w:t xml:space="preserve">Course Title                   </w:t>
            </w:r>
          </w:p>
        </w:tc>
        <w:tc>
          <w:tcPr>
            <w:tcW w:w="6811" w:type="dxa"/>
            <w:tcBorders>
              <w:top w:val="single" w:sz="4" w:space="0" w:color="auto"/>
              <w:left w:val="single" w:sz="4" w:space="0" w:color="auto"/>
              <w:bottom w:val="single" w:sz="4" w:space="0" w:color="auto"/>
              <w:right w:val="single" w:sz="4" w:space="0" w:color="auto"/>
            </w:tcBorders>
            <w:shd w:val="clear" w:color="auto" w:fill="auto"/>
            <w:vAlign w:val="center"/>
          </w:tcPr>
          <w:p w14:paraId="5F0074D5" w14:textId="77777777" w:rsidR="0006375F" w:rsidRPr="00A336C3" w:rsidRDefault="0006375F" w:rsidP="0006375F">
            <w:pPr>
              <w:rPr>
                <w:sz w:val="22"/>
                <w:szCs w:val="22"/>
                <w:lang w:bidi="hi-IN"/>
              </w:rPr>
            </w:pPr>
            <w:r w:rsidRPr="00A336C3">
              <w:rPr>
                <w:sz w:val="22"/>
                <w:szCs w:val="22"/>
                <w:lang w:bidi="hi-IN"/>
              </w:rPr>
              <w:t>Probability Theory and Ordinary Differential Equations</w:t>
            </w:r>
          </w:p>
        </w:tc>
      </w:tr>
      <w:tr w:rsidR="0006375F" w:rsidRPr="00A336C3" w14:paraId="7958FCC0" w14:textId="77777777" w:rsidTr="0006375F">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9A40EDD" w14:textId="77777777" w:rsidR="0006375F" w:rsidRPr="00A336C3" w:rsidRDefault="0006375F" w:rsidP="0006375F">
            <w:pPr>
              <w:rPr>
                <w:b/>
                <w:sz w:val="22"/>
                <w:szCs w:val="22"/>
                <w:lang w:bidi="hi-IN"/>
              </w:rPr>
            </w:pPr>
            <w:r w:rsidRPr="00A336C3">
              <w:rPr>
                <w:b/>
                <w:sz w:val="22"/>
                <w:szCs w:val="22"/>
                <w:lang w:bidi="hi-IN"/>
              </w:rPr>
              <w:t xml:space="preserve">Learning Mode            </w:t>
            </w:r>
          </w:p>
        </w:tc>
        <w:tc>
          <w:tcPr>
            <w:tcW w:w="6811" w:type="dxa"/>
            <w:tcBorders>
              <w:top w:val="single" w:sz="4" w:space="0" w:color="auto"/>
              <w:left w:val="single" w:sz="4" w:space="0" w:color="auto"/>
              <w:bottom w:val="single" w:sz="4" w:space="0" w:color="auto"/>
              <w:right w:val="single" w:sz="4" w:space="0" w:color="auto"/>
            </w:tcBorders>
            <w:shd w:val="clear" w:color="auto" w:fill="auto"/>
          </w:tcPr>
          <w:p w14:paraId="45DAE391" w14:textId="77777777" w:rsidR="0006375F" w:rsidRPr="00A336C3" w:rsidRDefault="0006375F" w:rsidP="0006375F">
            <w:pPr>
              <w:rPr>
                <w:bCs/>
                <w:sz w:val="22"/>
                <w:szCs w:val="22"/>
                <w:lang w:bidi="hi-IN"/>
              </w:rPr>
            </w:pPr>
            <w:r w:rsidRPr="00A336C3">
              <w:rPr>
                <w:bCs/>
                <w:sz w:val="22"/>
                <w:szCs w:val="22"/>
                <w:lang w:bidi="hi-IN"/>
              </w:rPr>
              <w:t>Lectures and Tutorials</w:t>
            </w:r>
          </w:p>
        </w:tc>
      </w:tr>
      <w:tr w:rsidR="0006375F" w:rsidRPr="00A336C3" w14:paraId="69FEBD1A" w14:textId="77777777" w:rsidTr="0006375F">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65E5521A" w14:textId="77777777" w:rsidR="0006375F" w:rsidRPr="00A336C3" w:rsidRDefault="0006375F" w:rsidP="0006375F">
            <w:pPr>
              <w:rPr>
                <w:b/>
                <w:sz w:val="22"/>
                <w:szCs w:val="22"/>
                <w:lang w:bidi="hi-IN"/>
              </w:rPr>
            </w:pPr>
            <w:r w:rsidRPr="00A336C3">
              <w:rPr>
                <w:b/>
                <w:sz w:val="22"/>
                <w:szCs w:val="22"/>
                <w:lang w:bidi="hi-IN"/>
              </w:rPr>
              <w:t xml:space="preserve">Learning Objectives </w:t>
            </w:r>
          </w:p>
        </w:tc>
        <w:tc>
          <w:tcPr>
            <w:tcW w:w="6811" w:type="dxa"/>
            <w:tcBorders>
              <w:top w:val="single" w:sz="4" w:space="0" w:color="auto"/>
              <w:left w:val="single" w:sz="4" w:space="0" w:color="auto"/>
              <w:bottom w:val="single" w:sz="4" w:space="0" w:color="auto"/>
              <w:right w:val="single" w:sz="4" w:space="0" w:color="auto"/>
            </w:tcBorders>
            <w:shd w:val="clear" w:color="auto" w:fill="auto"/>
          </w:tcPr>
          <w:p w14:paraId="298B8F21" w14:textId="77777777" w:rsidR="0006375F" w:rsidRPr="00A336C3" w:rsidRDefault="0006375F" w:rsidP="0006375F">
            <w:pPr>
              <w:jc w:val="both"/>
              <w:rPr>
                <w:bCs/>
                <w:sz w:val="22"/>
                <w:szCs w:val="22"/>
                <w:lang w:bidi="hi-IN"/>
              </w:rPr>
            </w:pPr>
            <w:r w:rsidRPr="00A336C3">
              <w:rPr>
                <w:bCs/>
                <w:sz w:val="22"/>
                <w:szCs w:val="22"/>
                <w:lang w:bidi="hi-IN"/>
              </w:rPr>
              <w:t>To introduce the basic concepts of probability, statistics, and Differential equations.</w:t>
            </w:r>
          </w:p>
        </w:tc>
      </w:tr>
      <w:tr w:rsidR="0006375F" w:rsidRPr="00A336C3" w14:paraId="5A1D613A" w14:textId="77777777" w:rsidTr="0006375F">
        <w:trPr>
          <w:trHeight w:val="692"/>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6CA97FA9" w14:textId="77777777" w:rsidR="0006375F" w:rsidRPr="00A336C3" w:rsidRDefault="0006375F" w:rsidP="0006375F">
            <w:pPr>
              <w:rPr>
                <w:b/>
                <w:sz w:val="22"/>
                <w:szCs w:val="22"/>
                <w:lang w:bidi="hi-IN"/>
              </w:rPr>
            </w:pPr>
            <w:r w:rsidRPr="00A336C3">
              <w:rPr>
                <w:b/>
                <w:sz w:val="22"/>
                <w:szCs w:val="22"/>
                <w:lang w:bidi="hi-IN"/>
              </w:rPr>
              <w:t xml:space="preserve">Course Description     </w:t>
            </w:r>
          </w:p>
        </w:tc>
        <w:tc>
          <w:tcPr>
            <w:tcW w:w="6811" w:type="dxa"/>
            <w:tcBorders>
              <w:top w:val="single" w:sz="4" w:space="0" w:color="auto"/>
              <w:left w:val="single" w:sz="4" w:space="0" w:color="auto"/>
              <w:bottom w:val="single" w:sz="4" w:space="0" w:color="auto"/>
              <w:right w:val="single" w:sz="4" w:space="0" w:color="auto"/>
            </w:tcBorders>
            <w:shd w:val="clear" w:color="auto" w:fill="auto"/>
          </w:tcPr>
          <w:p w14:paraId="3D9361D8" w14:textId="77777777" w:rsidR="0006375F" w:rsidRPr="00A336C3" w:rsidRDefault="0006375F" w:rsidP="0006375F">
            <w:pPr>
              <w:pStyle w:val="Default"/>
              <w:jc w:val="both"/>
              <w:rPr>
                <w:bCs/>
                <w:color w:val="auto"/>
                <w:sz w:val="22"/>
                <w:szCs w:val="22"/>
              </w:rPr>
            </w:pPr>
            <w:r w:rsidRPr="00A336C3">
              <w:rPr>
                <w:bCs/>
                <w:color w:val="auto"/>
                <w:sz w:val="22"/>
                <w:szCs w:val="22"/>
              </w:rPr>
              <w:t>This course aims to cover basic concepts of probability, statistics and ordinary differential equations. In particular, popular distributions, random sampling, various estimators and hypothesis testing will be discussed. Students will also get exposure to the linear ordinary differential equations and their solution techniques.</w:t>
            </w:r>
          </w:p>
        </w:tc>
      </w:tr>
      <w:tr w:rsidR="0006375F" w:rsidRPr="00A336C3" w14:paraId="74558390" w14:textId="77777777" w:rsidTr="0006375F">
        <w:trPr>
          <w:trHeight w:val="183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427CC08" w14:textId="77777777" w:rsidR="0006375F" w:rsidRPr="00A336C3" w:rsidRDefault="0006375F" w:rsidP="0006375F">
            <w:pPr>
              <w:rPr>
                <w:b/>
                <w:sz w:val="22"/>
                <w:szCs w:val="22"/>
                <w:lang w:bidi="hi-IN"/>
              </w:rPr>
            </w:pPr>
            <w:r w:rsidRPr="00A336C3">
              <w:rPr>
                <w:b/>
                <w:sz w:val="22"/>
                <w:szCs w:val="22"/>
                <w:lang w:bidi="hi-IN"/>
              </w:rPr>
              <w:t xml:space="preserve">Course Content          </w:t>
            </w:r>
          </w:p>
        </w:tc>
        <w:tc>
          <w:tcPr>
            <w:tcW w:w="6811" w:type="dxa"/>
            <w:tcBorders>
              <w:top w:val="single" w:sz="4" w:space="0" w:color="auto"/>
              <w:left w:val="single" w:sz="4" w:space="0" w:color="auto"/>
              <w:bottom w:val="single" w:sz="4" w:space="0" w:color="auto"/>
              <w:right w:val="single" w:sz="4" w:space="0" w:color="auto"/>
            </w:tcBorders>
            <w:shd w:val="clear" w:color="auto" w:fill="auto"/>
          </w:tcPr>
          <w:p w14:paraId="75CB2033" w14:textId="77777777" w:rsidR="0006375F" w:rsidRPr="00A336C3" w:rsidRDefault="0006375F" w:rsidP="0006375F">
            <w:pPr>
              <w:pStyle w:val="Default"/>
              <w:jc w:val="both"/>
              <w:rPr>
                <w:bCs/>
                <w:color w:val="auto"/>
                <w:sz w:val="22"/>
                <w:szCs w:val="22"/>
              </w:rPr>
            </w:pPr>
            <w:r w:rsidRPr="00A336C3">
              <w:rPr>
                <w:b/>
                <w:bCs/>
                <w:color w:val="auto"/>
                <w:sz w:val="22"/>
                <w:szCs w:val="22"/>
              </w:rPr>
              <w:t>Probability (12 Lectures)</w:t>
            </w:r>
            <w:r w:rsidRPr="00A336C3">
              <w:rPr>
                <w:bCs/>
                <w:color w:val="auto"/>
                <w:sz w:val="22"/>
                <w:szCs w:val="22"/>
              </w:rPr>
              <w:t>: Random variables and their probability distributions, Cumulative distribution functions, Expectation and Variance, probability inequalities, Binomial, Poisson, Geometric, negative binomial distributions, Uniform, Exponential, beta, Gamma, Normal and lognormal distributions.</w:t>
            </w:r>
          </w:p>
          <w:p w14:paraId="0C9F47CE" w14:textId="77777777" w:rsidR="0006375F" w:rsidRPr="00A336C3" w:rsidRDefault="0006375F" w:rsidP="0006375F">
            <w:pPr>
              <w:pStyle w:val="Default"/>
              <w:jc w:val="both"/>
              <w:rPr>
                <w:bCs/>
                <w:color w:val="auto"/>
                <w:sz w:val="22"/>
                <w:szCs w:val="22"/>
              </w:rPr>
            </w:pPr>
            <w:r w:rsidRPr="00A336C3">
              <w:rPr>
                <w:b/>
                <w:bCs/>
                <w:color w:val="auto"/>
                <w:sz w:val="22"/>
                <w:szCs w:val="22"/>
              </w:rPr>
              <w:t>Statistics (10 Lectures)</w:t>
            </w:r>
            <w:r w:rsidRPr="00A336C3">
              <w:rPr>
                <w:bCs/>
                <w:color w:val="auto"/>
                <w:sz w:val="22"/>
                <w:szCs w:val="22"/>
              </w:rPr>
              <w:t>:  Random sampling, sampling distributions, Parameter estimation, Point estimation, unbiased estimators, maximum likelihood estimation, Confidence intervals for normal mean, Simple and composite hypothesis, Type I and Type II errors, Hypothesis testing for normal mean.</w:t>
            </w:r>
          </w:p>
          <w:p w14:paraId="5592664D" w14:textId="77777777" w:rsidR="0006375F" w:rsidRPr="00A336C3" w:rsidRDefault="0006375F" w:rsidP="0006375F">
            <w:pPr>
              <w:pStyle w:val="Default"/>
              <w:jc w:val="both"/>
              <w:rPr>
                <w:bCs/>
                <w:color w:val="auto"/>
                <w:sz w:val="22"/>
                <w:szCs w:val="22"/>
              </w:rPr>
            </w:pPr>
            <w:r w:rsidRPr="00A336C3">
              <w:rPr>
                <w:b/>
                <w:bCs/>
                <w:color w:val="auto"/>
                <w:sz w:val="22"/>
                <w:szCs w:val="22"/>
              </w:rPr>
              <w:t>Ordinary Differential Equations (20 Lectures)</w:t>
            </w:r>
            <w:r w:rsidRPr="00A336C3">
              <w:rPr>
                <w:bCs/>
                <w:color w:val="auto"/>
                <w:sz w:val="22"/>
                <w:szCs w:val="22"/>
              </w:rPr>
              <w:t>: First order ordinary differential equations, exactness and integrating factors, Picard's iteration, Ordinary linear differential equations of n-</w:t>
            </w:r>
            <w:proofErr w:type="spellStart"/>
            <w:r w:rsidRPr="00A336C3">
              <w:rPr>
                <w:bCs/>
                <w:color w:val="auto"/>
                <w:sz w:val="22"/>
                <w:szCs w:val="22"/>
              </w:rPr>
              <w:t>th</w:t>
            </w:r>
            <w:proofErr w:type="spellEnd"/>
            <w:r w:rsidRPr="00A336C3">
              <w:rPr>
                <w:bCs/>
                <w:color w:val="auto"/>
                <w:sz w:val="22"/>
                <w:szCs w:val="22"/>
              </w:rPr>
              <w:t xml:space="preserve"> order, solutions of homogeneous and non-homogeneous equations (Method of variation of parameters). Systems of ordinary differential equations, </w:t>
            </w:r>
          </w:p>
          <w:p w14:paraId="6C6B8836" w14:textId="77777777" w:rsidR="0006375F" w:rsidRPr="00A336C3" w:rsidRDefault="0006375F" w:rsidP="0006375F">
            <w:pPr>
              <w:pStyle w:val="Default"/>
              <w:jc w:val="both"/>
              <w:rPr>
                <w:bCs/>
                <w:color w:val="auto"/>
                <w:sz w:val="22"/>
                <w:szCs w:val="22"/>
              </w:rPr>
            </w:pPr>
            <w:r w:rsidRPr="00A336C3">
              <w:rPr>
                <w:bCs/>
                <w:color w:val="auto"/>
                <w:sz w:val="22"/>
                <w:szCs w:val="22"/>
              </w:rPr>
              <w:t>Power series methods for solutions of ordinary differential equations. Legendre equation and Legendre polynomials, Bessel equation and Bessel functions.</w:t>
            </w:r>
          </w:p>
        </w:tc>
      </w:tr>
      <w:tr w:rsidR="0006375F" w:rsidRPr="00A336C3" w14:paraId="41A2F0B5" w14:textId="77777777" w:rsidTr="0006375F">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0FA52693" w14:textId="77777777" w:rsidR="0006375F" w:rsidRPr="00A336C3" w:rsidRDefault="0006375F" w:rsidP="0006375F">
            <w:pPr>
              <w:rPr>
                <w:b/>
                <w:sz w:val="22"/>
                <w:szCs w:val="22"/>
                <w:lang w:bidi="hi-IN"/>
              </w:rPr>
            </w:pPr>
            <w:r w:rsidRPr="00A336C3">
              <w:rPr>
                <w:b/>
                <w:sz w:val="22"/>
                <w:szCs w:val="22"/>
                <w:lang w:bidi="hi-IN"/>
              </w:rPr>
              <w:t xml:space="preserve">Learning Outcome      </w:t>
            </w:r>
          </w:p>
        </w:tc>
        <w:tc>
          <w:tcPr>
            <w:tcW w:w="6811" w:type="dxa"/>
            <w:tcBorders>
              <w:top w:val="single" w:sz="4" w:space="0" w:color="auto"/>
              <w:left w:val="single" w:sz="4" w:space="0" w:color="auto"/>
              <w:bottom w:val="single" w:sz="4" w:space="0" w:color="auto"/>
              <w:right w:val="single" w:sz="4" w:space="0" w:color="auto"/>
            </w:tcBorders>
            <w:shd w:val="clear" w:color="auto" w:fill="auto"/>
            <w:hideMark/>
          </w:tcPr>
          <w:p w14:paraId="4DC5813C" w14:textId="77777777" w:rsidR="0006375F" w:rsidRPr="00A336C3" w:rsidRDefault="0006375F" w:rsidP="0006375F">
            <w:pPr>
              <w:autoSpaceDE w:val="0"/>
              <w:autoSpaceDN w:val="0"/>
              <w:adjustRightInd w:val="0"/>
              <w:rPr>
                <w:bCs/>
                <w:sz w:val="22"/>
                <w:szCs w:val="22"/>
                <w:lang w:bidi="hi-IN"/>
              </w:rPr>
            </w:pPr>
            <w:r w:rsidRPr="00A336C3">
              <w:rPr>
                <w:bCs/>
                <w:sz w:val="22"/>
                <w:szCs w:val="22"/>
                <w:lang w:bidi="hi-IN"/>
              </w:rPr>
              <w:t>Students will get exposure and understanding of:</w:t>
            </w:r>
          </w:p>
          <w:p w14:paraId="2CFBBE9A" w14:textId="77777777" w:rsidR="0006375F" w:rsidRPr="00A336C3" w:rsidRDefault="0006375F" w:rsidP="00530780">
            <w:pPr>
              <w:pStyle w:val="ListParagraph"/>
              <w:numPr>
                <w:ilvl w:val="0"/>
                <w:numId w:val="79"/>
              </w:numPr>
              <w:autoSpaceDE w:val="0"/>
              <w:autoSpaceDN w:val="0"/>
              <w:adjustRightInd w:val="0"/>
              <w:spacing w:after="0" w:line="240" w:lineRule="auto"/>
              <w:rPr>
                <w:rFonts w:ascii="Times New Roman" w:hAnsi="Times New Roman" w:cs="Times New Roman"/>
                <w:bCs/>
                <w:szCs w:val="22"/>
              </w:rPr>
            </w:pPr>
            <w:r w:rsidRPr="00A336C3">
              <w:rPr>
                <w:rFonts w:ascii="Times New Roman" w:hAnsi="Times New Roman" w:cs="Times New Roman"/>
                <w:bCs/>
                <w:szCs w:val="22"/>
              </w:rPr>
              <w:t>Random variables and their probability distributions</w:t>
            </w:r>
          </w:p>
          <w:p w14:paraId="50CBF1B0" w14:textId="77777777" w:rsidR="0006375F" w:rsidRPr="00A336C3" w:rsidRDefault="0006375F" w:rsidP="00530780">
            <w:pPr>
              <w:pStyle w:val="ListParagraph"/>
              <w:numPr>
                <w:ilvl w:val="0"/>
                <w:numId w:val="79"/>
              </w:numPr>
              <w:autoSpaceDE w:val="0"/>
              <w:autoSpaceDN w:val="0"/>
              <w:adjustRightInd w:val="0"/>
              <w:spacing w:after="0" w:line="240" w:lineRule="auto"/>
              <w:rPr>
                <w:rFonts w:ascii="Times New Roman" w:hAnsi="Times New Roman" w:cs="Times New Roman"/>
                <w:bCs/>
                <w:szCs w:val="22"/>
              </w:rPr>
            </w:pPr>
            <w:r w:rsidRPr="00A336C3">
              <w:rPr>
                <w:rFonts w:ascii="Times New Roman" w:hAnsi="Times New Roman" w:cs="Times New Roman"/>
                <w:bCs/>
                <w:szCs w:val="22"/>
              </w:rPr>
              <w:t>Understand popular distributions and their properties</w:t>
            </w:r>
          </w:p>
          <w:p w14:paraId="3B03BB50" w14:textId="77777777" w:rsidR="0006375F" w:rsidRPr="00A336C3" w:rsidRDefault="0006375F" w:rsidP="00530780">
            <w:pPr>
              <w:pStyle w:val="ListParagraph"/>
              <w:numPr>
                <w:ilvl w:val="0"/>
                <w:numId w:val="79"/>
              </w:numPr>
              <w:autoSpaceDE w:val="0"/>
              <w:autoSpaceDN w:val="0"/>
              <w:adjustRightInd w:val="0"/>
              <w:spacing w:after="0" w:line="240" w:lineRule="auto"/>
              <w:rPr>
                <w:rFonts w:ascii="Times New Roman" w:hAnsi="Times New Roman" w:cs="Times New Roman"/>
                <w:bCs/>
                <w:szCs w:val="22"/>
              </w:rPr>
            </w:pPr>
            <w:r w:rsidRPr="00A336C3">
              <w:rPr>
                <w:rFonts w:ascii="Times New Roman" w:hAnsi="Times New Roman" w:cs="Times New Roman"/>
                <w:bCs/>
                <w:szCs w:val="22"/>
              </w:rPr>
              <w:t>Sampling, estimation and hypothesis testing</w:t>
            </w:r>
          </w:p>
          <w:p w14:paraId="1935C5C1" w14:textId="77777777" w:rsidR="0006375F" w:rsidRPr="00A336C3" w:rsidRDefault="0006375F" w:rsidP="00530780">
            <w:pPr>
              <w:pStyle w:val="ListParagraph"/>
              <w:numPr>
                <w:ilvl w:val="0"/>
                <w:numId w:val="79"/>
              </w:numPr>
              <w:autoSpaceDE w:val="0"/>
              <w:autoSpaceDN w:val="0"/>
              <w:adjustRightInd w:val="0"/>
              <w:spacing w:after="0" w:line="240" w:lineRule="auto"/>
              <w:rPr>
                <w:rFonts w:ascii="Times New Roman" w:hAnsi="Times New Roman" w:cs="Times New Roman"/>
                <w:bCs/>
                <w:szCs w:val="22"/>
              </w:rPr>
            </w:pPr>
            <w:r w:rsidRPr="00A336C3">
              <w:rPr>
                <w:rFonts w:ascii="Times New Roman" w:hAnsi="Times New Roman" w:cs="Times New Roman"/>
                <w:bCs/>
                <w:szCs w:val="22"/>
              </w:rPr>
              <w:t>Solution of ordinary differential equations</w:t>
            </w:r>
          </w:p>
          <w:p w14:paraId="3EF040D9" w14:textId="77777777" w:rsidR="0006375F" w:rsidRPr="00A336C3" w:rsidRDefault="0006375F" w:rsidP="00530780">
            <w:pPr>
              <w:pStyle w:val="ListParagraph"/>
              <w:numPr>
                <w:ilvl w:val="0"/>
                <w:numId w:val="79"/>
              </w:numPr>
              <w:autoSpaceDE w:val="0"/>
              <w:autoSpaceDN w:val="0"/>
              <w:adjustRightInd w:val="0"/>
              <w:spacing w:after="0" w:line="240" w:lineRule="auto"/>
              <w:rPr>
                <w:rFonts w:ascii="Times New Roman" w:hAnsi="Times New Roman" w:cs="Times New Roman"/>
                <w:bCs/>
                <w:szCs w:val="22"/>
              </w:rPr>
            </w:pPr>
            <w:r w:rsidRPr="00A336C3">
              <w:rPr>
                <w:rFonts w:ascii="Times New Roman" w:hAnsi="Times New Roman" w:cs="Times New Roman"/>
                <w:bCs/>
                <w:szCs w:val="22"/>
              </w:rPr>
              <w:t>Solution of system of ordinary differential equations</w:t>
            </w:r>
          </w:p>
          <w:p w14:paraId="21F4A677" w14:textId="77777777" w:rsidR="0006375F" w:rsidRPr="00A336C3" w:rsidRDefault="0006375F" w:rsidP="00530780">
            <w:pPr>
              <w:pStyle w:val="ListParagraph"/>
              <w:numPr>
                <w:ilvl w:val="0"/>
                <w:numId w:val="79"/>
              </w:numPr>
              <w:autoSpaceDE w:val="0"/>
              <w:autoSpaceDN w:val="0"/>
              <w:adjustRightInd w:val="0"/>
              <w:spacing w:after="0" w:line="240" w:lineRule="auto"/>
              <w:rPr>
                <w:rFonts w:ascii="Times New Roman" w:hAnsi="Times New Roman" w:cs="Times New Roman"/>
                <w:bCs/>
                <w:szCs w:val="22"/>
              </w:rPr>
            </w:pPr>
            <w:r w:rsidRPr="00A336C3">
              <w:rPr>
                <w:rFonts w:ascii="Times New Roman" w:hAnsi="Times New Roman" w:cs="Times New Roman"/>
                <w:bCs/>
                <w:szCs w:val="22"/>
              </w:rPr>
              <w:t>Special functions arising as power series solutions of ordinary differential equations</w:t>
            </w:r>
          </w:p>
        </w:tc>
      </w:tr>
      <w:tr w:rsidR="0006375F" w:rsidRPr="00A336C3" w14:paraId="41B88B7F" w14:textId="77777777" w:rsidTr="0006375F">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2F9228D" w14:textId="77777777" w:rsidR="0006375F" w:rsidRPr="00A336C3" w:rsidRDefault="0006375F" w:rsidP="0006375F">
            <w:pPr>
              <w:rPr>
                <w:b/>
                <w:sz w:val="22"/>
                <w:szCs w:val="22"/>
                <w:lang w:bidi="hi-IN"/>
              </w:rPr>
            </w:pPr>
            <w:r w:rsidRPr="00A336C3">
              <w:rPr>
                <w:b/>
                <w:sz w:val="22"/>
                <w:szCs w:val="22"/>
                <w:lang w:bidi="hi-IN"/>
              </w:rPr>
              <w:t>Assessment Method</w:t>
            </w:r>
          </w:p>
        </w:tc>
        <w:tc>
          <w:tcPr>
            <w:tcW w:w="6811" w:type="dxa"/>
            <w:tcBorders>
              <w:top w:val="single" w:sz="4" w:space="0" w:color="auto"/>
              <w:left w:val="single" w:sz="4" w:space="0" w:color="auto"/>
              <w:bottom w:val="single" w:sz="4" w:space="0" w:color="auto"/>
              <w:right w:val="single" w:sz="4" w:space="0" w:color="auto"/>
            </w:tcBorders>
            <w:shd w:val="clear" w:color="auto" w:fill="auto"/>
            <w:hideMark/>
          </w:tcPr>
          <w:p w14:paraId="4AAF4A0C" w14:textId="77777777" w:rsidR="0006375F" w:rsidRPr="00A336C3" w:rsidRDefault="0006375F" w:rsidP="0006375F">
            <w:pPr>
              <w:rPr>
                <w:bCs/>
                <w:sz w:val="22"/>
                <w:szCs w:val="22"/>
                <w:lang w:bidi="hi-IN"/>
              </w:rPr>
            </w:pPr>
            <w:r w:rsidRPr="00A336C3">
              <w:rPr>
                <w:bCs/>
                <w:sz w:val="22"/>
                <w:szCs w:val="22"/>
                <w:lang w:bidi="hi-IN"/>
              </w:rPr>
              <w:t>Quiz /Assignment/ MSE / ESE</w:t>
            </w:r>
          </w:p>
        </w:tc>
      </w:tr>
    </w:tbl>
    <w:p w14:paraId="5FCC5882" w14:textId="77777777" w:rsidR="0006375F" w:rsidRPr="00A336C3" w:rsidRDefault="0006375F" w:rsidP="0006375F">
      <w:pPr>
        <w:rPr>
          <w:b/>
          <w:sz w:val="22"/>
          <w:szCs w:val="22"/>
        </w:rPr>
      </w:pPr>
    </w:p>
    <w:p w14:paraId="3D6C571B" w14:textId="77777777" w:rsidR="0006375F" w:rsidRPr="00A336C3" w:rsidRDefault="0006375F" w:rsidP="0006375F">
      <w:pPr>
        <w:rPr>
          <w:b/>
          <w:sz w:val="22"/>
          <w:szCs w:val="22"/>
        </w:rPr>
      </w:pPr>
      <w:r w:rsidRPr="00A336C3">
        <w:rPr>
          <w:b/>
          <w:sz w:val="22"/>
          <w:szCs w:val="22"/>
        </w:rPr>
        <w:t>Text Books:</w:t>
      </w:r>
    </w:p>
    <w:p w14:paraId="00568586" w14:textId="77777777" w:rsidR="0006375F" w:rsidRPr="00A336C3" w:rsidRDefault="0006375F" w:rsidP="00530780">
      <w:pPr>
        <w:pStyle w:val="ListParagraph"/>
        <w:numPr>
          <w:ilvl w:val="0"/>
          <w:numId w:val="78"/>
        </w:numPr>
        <w:spacing w:after="0" w:line="240" w:lineRule="auto"/>
        <w:rPr>
          <w:rFonts w:ascii="Times New Roman" w:hAnsi="Times New Roman" w:cs="Times New Roman"/>
          <w:szCs w:val="22"/>
        </w:rPr>
      </w:pPr>
      <w:r w:rsidRPr="00A336C3">
        <w:rPr>
          <w:rFonts w:ascii="Times New Roman" w:hAnsi="Times New Roman" w:cs="Times New Roman"/>
          <w:szCs w:val="22"/>
        </w:rPr>
        <w:t xml:space="preserve">Hogg, R. V., </w:t>
      </w:r>
      <w:proofErr w:type="spellStart"/>
      <w:r w:rsidRPr="00A336C3">
        <w:rPr>
          <w:rFonts w:ascii="Times New Roman" w:hAnsi="Times New Roman" w:cs="Times New Roman"/>
          <w:szCs w:val="22"/>
        </w:rPr>
        <w:t>Mckean</w:t>
      </w:r>
      <w:proofErr w:type="spellEnd"/>
      <w:r w:rsidRPr="00A336C3">
        <w:rPr>
          <w:rFonts w:ascii="Times New Roman" w:hAnsi="Times New Roman" w:cs="Times New Roman"/>
          <w:szCs w:val="22"/>
        </w:rPr>
        <w:t>, J. and Craig, A. T., “Introduction to Mathematical Statistics”, 8th Ed., Pearson Education India, 2021</w:t>
      </w:r>
    </w:p>
    <w:p w14:paraId="124D0993" w14:textId="77777777" w:rsidR="0006375F" w:rsidRPr="00A336C3" w:rsidRDefault="0006375F" w:rsidP="00530780">
      <w:pPr>
        <w:pStyle w:val="ListParagraph"/>
        <w:numPr>
          <w:ilvl w:val="0"/>
          <w:numId w:val="78"/>
        </w:numPr>
        <w:spacing w:after="0" w:line="240" w:lineRule="auto"/>
        <w:rPr>
          <w:rFonts w:ascii="Times New Roman" w:hAnsi="Times New Roman" w:cs="Times New Roman"/>
          <w:szCs w:val="22"/>
        </w:rPr>
      </w:pPr>
      <w:r w:rsidRPr="00A336C3">
        <w:rPr>
          <w:rFonts w:ascii="Times New Roman" w:hAnsi="Times New Roman" w:cs="Times New Roman"/>
          <w:szCs w:val="22"/>
        </w:rPr>
        <w:t>S.M. Ross “An introduction to Probability Models, Academic Press INC, 11th edition.</w:t>
      </w:r>
    </w:p>
    <w:p w14:paraId="3075001B" w14:textId="77777777" w:rsidR="0006375F" w:rsidRPr="00A336C3" w:rsidRDefault="0006375F" w:rsidP="00530780">
      <w:pPr>
        <w:pStyle w:val="ListParagraph"/>
        <w:numPr>
          <w:ilvl w:val="0"/>
          <w:numId w:val="78"/>
        </w:numPr>
        <w:spacing w:after="0" w:line="240" w:lineRule="auto"/>
        <w:rPr>
          <w:rFonts w:ascii="Times New Roman" w:hAnsi="Times New Roman" w:cs="Times New Roman"/>
          <w:szCs w:val="22"/>
        </w:rPr>
      </w:pPr>
      <w:r w:rsidRPr="00A336C3">
        <w:rPr>
          <w:rFonts w:ascii="Times New Roman" w:hAnsi="Times New Roman" w:cs="Times New Roman"/>
          <w:szCs w:val="22"/>
        </w:rPr>
        <w:t>Miller, I. and Miller, M., “John E. Freund's Mathematical Statistics with Applications”, 8th Ed., Pearson Education India, 2013</w:t>
      </w:r>
    </w:p>
    <w:p w14:paraId="1391DA65" w14:textId="77777777" w:rsidR="0006375F" w:rsidRPr="00A336C3" w:rsidRDefault="0006375F" w:rsidP="00530780">
      <w:pPr>
        <w:pStyle w:val="ListParagraph"/>
        <w:numPr>
          <w:ilvl w:val="0"/>
          <w:numId w:val="78"/>
        </w:numPr>
        <w:spacing w:after="0" w:line="240" w:lineRule="auto"/>
        <w:rPr>
          <w:rFonts w:ascii="Times New Roman" w:hAnsi="Times New Roman" w:cs="Times New Roman"/>
          <w:szCs w:val="22"/>
        </w:rPr>
      </w:pPr>
      <w:r w:rsidRPr="00A336C3">
        <w:rPr>
          <w:rFonts w:ascii="Times New Roman" w:hAnsi="Times New Roman" w:cs="Times New Roman"/>
          <w:szCs w:val="22"/>
        </w:rPr>
        <w:t>S. L. Ross, Differential equations, 3rd Edition, Wiley, 1984</w:t>
      </w:r>
    </w:p>
    <w:p w14:paraId="5D73FE6D" w14:textId="77777777" w:rsidR="0006375F" w:rsidRPr="00A336C3" w:rsidRDefault="0006375F" w:rsidP="00530780">
      <w:pPr>
        <w:pStyle w:val="ListParagraph"/>
        <w:numPr>
          <w:ilvl w:val="0"/>
          <w:numId w:val="78"/>
        </w:numPr>
        <w:spacing w:after="0" w:line="240" w:lineRule="auto"/>
        <w:rPr>
          <w:rFonts w:ascii="Times New Roman" w:hAnsi="Times New Roman" w:cs="Times New Roman"/>
          <w:szCs w:val="22"/>
        </w:rPr>
      </w:pPr>
      <w:r w:rsidRPr="00A336C3">
        <w:rPr>
          <w:rFonts w:ascii="Times New Roman" w:hAnsi="Times New Roman" w:cs="Times New Roman"/>
          <w:szCs w:val="22"/>
        </w:rPr>
        <w:t>W. E. Boyce and R. C. Di Prima, Elementary Differential equations and Boundary Value Problems, 7th Edition, Wiley, 2001.</w:t>
      </w:r>
    </w:p>
    <w:p w14:paraId="45F47C1B" w14:textId="77777777" w:rsidR="0006375F" w:rsidRPr="00A336C3" w:rsidRDefault="0006375F" w:rsidP="0006375F">
      <w:pPr>
        <w:rPr>
          <w:sz w:val="22"/>
          <w:szCs w:val="22"/>
        </w:rPr>
      </w:pPr>
    </w:p>
    <w:p w14:paraId="4F49EFD9" w14:textId="77777777" w:rsidR="0006375F" w:rsidRPr="00A336C3" w:rsidRDefault="0006375F" w:rsidP="0006375F">
      <w:pPr>
        <w:rPr>
          <w:sz w:val="22"/>
          <w:szCs w:val="22"/>
        </w:rPr>
      </w:pPr>
    </w:p>
    <w:p w14:paraId="62834214" w14:textId="77777777" w:rsidR="0006375F" w:rsidRPr="00A336C3" w:rsidRDefault="0006375F" w:rsidP="0006375F">
      <w:pPr>
        <w:rPr>
          <w:sz w:val="22"/>
          <w:szCs w:val="22"/>
        </w:rPr>
      </w:pPr>
    </w:p>
    <w:p w14:paraId="608AE8D5" w14:textId="77777777" w:rsidR="0006375F" w:rsidRPr="00A336C3" w:rsidRDefault="0006375F" w:rsidP="0006375F">
      <w:r w:rsidRPr="00A336C3">
        <w:br w:type="page"/>
      </w:r>
    </w:p>
    <w:tbl>
      <w:tblPr>
        <w:tblStyle w:val="TableGrid"/>
        <w:tblW w:w="9351" w:type="dxa"/>
        <w:tblLook w:val="04A0" w:firstRow="1" w:lastRow="0" w:firstColumn="1" w:lastColumn="0" w:noHBand="0" w:noVBand="1"/>
      </w:tblPr>
      <w:tblGrid>
        <w:gridCol w:w="2540"/>
        <w:gridCol w:w="6811"/>
      </w:tblGrid>
      <w:tr w:rsidR="0006375F" w:rsidRPr="00A336C3" w14:paraId="2D844DEE" w14:textId="77777777" w:rsidTr="0006375F">
        <w:tc>
          <w:tcPr>
            <w:tcW w:w="2540" w:type="dxa"/>
          </w:tcPr>
          <w:p w14:paraId="4C131EFA" w14:textId="77777777" w:rsidR="0006375F" w:rsidRPr="00A336C3" w:rsidRDefault="0006375F" w:rsidP="0006375F">
            <w:pPr>
              <w:pStyle w:val="NormalWeb"/>
              <w:spacing w:before="0" w:beforeAutospacing="0" w:after="0" w:afterAutospacing="0"/>
              <w:ind w:left="140" w:right="140"/>
              <w:rPr>
                <w:sz w:val="22"/>
                <w:szCs w:val="22"/>
              </w:rPr>
            </w:pPr>
            <w:r w:rsidRPr="00A336C3">
              <w:rPr>
                <w:sz w:val="22"/>
                <w:szCs w:val="22"/>
              </w:rPr>
              <w:lastRenderedPageBreak/>
              <w:t>Course Number</w:t>
            </w:r>
          </w:p>
        </w:tc>
        <w:tc>
          <w:tcPr>
            <w:tcW w:w="6811" w:type="dxa"/>
          </w:tcPr>
          <w:p w14:paraId="1498305E" w14:textId="77777777" w:rsidR="0006375F" w:rsidRPr="00A336C3" w:rsidRDefault="0006375F" w:rsidP="0006375F">
            <w:pPr>
              <w:rPr>
                <w:sz w:val="22"/>
                <w:szCs w:val="22"/>
              </w:rPr>
            </w:pPr>
            <w:r w:rsidRPr="00A336C3">
              <w:rPr>
                <w:sz w:val="22"/>
                <w:szCs w:val="22"/>
              </w:rPr>
              <w:t>CS1201</w:t>
            </w:r>
          </w:p>
        </w:tc>
      </w:tr>
      <w:tr w:rsidR="0006375F" w:rsidRPr="00A336C3" w14:paraId="037042AE" w14:textId="77777777" w:rsidTr="0006375F">
        <w:tc>
          <w:tcPr>
            <w:tcW w:w="2540" w:type="dxa"/>
          </w:tcPr>
          <w:p w14:paraId="47AE7DC0" w14:textId="77777777" w:rsidR="0006375F" w:rsidRPr="00A336C3" w:rsidRDefault="0006375F" w:rsidP="0006375F">
            <w:pPr>
              <w:pStyle w:val="NormalWeb"/>
              <w:spacing w:before="0" w:beforeAutospacing="0" w:after="0" w:afterAutospacing="0"/>
              <w:ind w:left="140" w:right="140"/>
              <w:rPr>
                <w:sz w:val="22"/>
                <w:szCs w:val="22"/>
              </w:rPr>
            </w:pPr>
            <w:r w:rsidRPr="00A336C3">
              <w:rPr>
                <w:sz w:val="22"/>
                <w:szCs w:val="22"/>
              </w:rPr>
              <w:t>Course Credit</w:t>
            </w:r>
          </w:p>
        </w:tc>
        <w:tc>
          <w:tcPr>
            <w:tcW w:w="6811" w:type="dxa"/>
          </w:tcPr>
          <w:p w14:paraId="0C1B03DF" w14:textId="77777777" w:rsidR="0006375F" w:rsidRPr="00A336C3" w:rsidRDefault="0006375F" w:rsidP="0006375F">
            <w:pPr>
              <w:rPr>
                <w:sz w:val="22"/>
                <w:szCs w:val="22"/>
              </w:rPr>
            </w:pPr>
            <w:r w:rsidRPr="00A336C3">
              <w:rPr>
                <w:sz w:val="22"/>
                <w:szCs w:val="22"/>
              </w:rPr>
              <w:t>3-0-3-4.5</w:t>
            </w:r>
          </w:p>
        </w:tc>
      </w:tr>
      <w:tr w:rsidR="0006375F" w:rsidRPr="00A336C3" w14:paraId="47A612BA" w14:textId="77777777" w:rsidTr="0006375F">
        <w:tc>
          <w:tcPr>
            <w:tcW w:w="2540" w:type="dxa"/>
          </w:tcPr>
          <w:p w14:paraId="04BAB753" w14:textId="77777777" w:rsidR="0006375F" w:rsidRPr="00A336C3" w:rsidRDefault="0006375F" w:rsidP="0006375F">
            <w:pPr>
              <w:pStyle w:val="NormalWeb"/>
              <w:spacing w:before="0" w:beforeAutospacing="0" w:after="0" w:afterAutospacing="0"/>
              <w:ind w:left="140" w:right="140"/>
              <w:rPr>
                <w:sz w:val="22"/>
                <w:szCs w:val="22"/>
              </w:rPr>
            </w:pPr>
            <w:r w:rsidRPr="00A336C3">
              <w:rPr>
                <w:sz w:val="22"/>
                <w:szCs w:val="22"/>
              </w:rPr>
              <w:t>Course Title</w:t>
            </w:r>
          </w:p>
        </w:tc>
        <w:tc>
          <w:tcPr>
            <w:tcW w:w="6811" w:type="dxa"/>
          </w:tcPr>
          <w:p w14:paraId="0A17A1C7" w14:textId="77777777" w:rsidR="0006375F" w:rsidRPr="00A336C3" w:rsidRDefault="0006375F" w:rsidP="0006375F">
            <w:pPr>
              <w:pStyle w:val="NormalWeb"/>
              <w:spacing w:before="0" w:beforeAutospacing="0" w:after="0" w:afterAutospacing="0"/>
              <w:ind w:right="140"/>
              <w:rPr>
                <w:b/>
                <w:bCs/>
                <w:sz w:val="22"/>
                <w:szCs w:val="22"/>
              </w:rPr>
            </w:pPr>
            <w:r w:rsidRPr="00A336C3">
              <w:rPr>
                <w:b/>
                <w:bCs/>
                <w:sz w:val="22"/>
                <w:szCs w:val="22"/>
              </w:rPr>
              <w:t>Data Structure</w:t>
            </w:r>
          </w:p>
        </w:tc>
      </w:tr>
      <w:tr w:rsidR="0006375F" w:rsidRPr="00A336C3" w14:paraId="3172ECA3" w14:textId="77777777" w:rsidTr="0006375F">
        <w:tc>
          <w:tcPr>
            <w:tcW w:w="2540" w:type="dxa"/>
          </w:tcPr>
          <w:p w14:paraId="492955B1" w14:textId="77777777" w:rsidR="0006375F" w:rsidRPr="00A336C3" w:rsidRDefault="0006375F" w:rsidP="0006375F">
            <w:pPr>
              <w:pStyle w:val="NormalWeb"/>
              <w:spacing w:before="0" w:beforeAutospacing="0" w:after="0" w:afterAutospacing="0"/>
              <w:ind w:left="140" w:right="140"/>
              <w:rPr>
                <w:sz w:val="22"/>
                <w:szCs w:val="22"/>
              </w:rPr>
            </w:pPr>
            <w:r w:rsidRPr="00A336C3">
              <w:rPr>
                <w:sz w:val="22"/>
                <w:szCs w:val="22"/>
              </w:rPr>
              <w:t>Learning Mode</w:t>
            </w:r>
          </w:p>
        </w:tc>
        <w:tc>
          <w:tcPr>
            <w:tcW w:w="6811" w:type="dxa"/>
          </w:tcPr>
          <w:p w14:paraId="51C94543" w14:textId="77777777" w:rsidR="0006375F" w:rsidRPr="00A336C3" w:rsidRDefault="0006375F" w:rsidP="0006375F">
            <w:pPr>
              <w:pStyle w:val="NormalWeb"/>
              <w:spacing w:before="0" w:beforeAutospacing="0" w:after="0" w:afterAutospacing="0"/>
              <w:ind w:right="140"/>
              <w:rPr>
                <w:sz w:val="22"/>
                <w:szCs w:val="22"/>
              </w:rPr>
            </w:pPr>
            <w:r w:rsidRPr="00A336C3">
              <w:rPr>
                <w:sz w:val="22"/>
                <w:szCs w:val="22"/>
              </w:rPr>
              <w:t>Offline</w:t>
            </w:r>
          </w:p>
        </w:tc>
      </w:tr>
      <w:tr w:rsidR="0006375F" w:rsidRPr="00A336C3" w14:paraId="20EAC822" w14:textId="77777777" w:rsidTr="0006375F">
        <w:tc>
          <w:tcPr>
            <w:tcW w:w="2540" w:type="dxa"/>
          </w:tcPr>
          <w:p w14:paraId="20ED0621" w14:textId="77777777" w:rsidR="0006375F" w:rsidRPr="00A336C3" w:rsidRDefault="0006375F" w:rsidP="0006375F">
            <w:pPr>
              <w:pStyle w:val="NormalWeb"/>
              <w:spacing w:before="0" w:beforeAutospacing="0" w:after="0" w:afterAutospacing="0"/>
              <w:ind w:left="140" w:right="140"/>
              <w:rPr>
                <w:sz w:val="22"/>
                <w:szCs w:val="22"/>
              </w:rPr>
            </w:pPr>
            <w:r w:rsidRPr="00A336C3">
              <w:rPr>
                <w:sz w:val="22"/>
                <w:szCs w:val="22"/>
              </w:rPr>
              <w:t>Learning Objectives</w:t>
            </w:r>
          </w:p>
        </w:tc>
        <w:tc>
          <w:tcPr>
            <w:tcW w:w="6811" w:type="dxa"/>
          </w:tcPr>
          <w:p w14:paraId="4010DC75" w14:textId="77777777" w:rsidR="0006375F" w:rsidRPr="00A336C3" w:rsidRDefault="0006375F" w:rsidP="00530780">
            <w:pPr>
              <w:pStyle w:val="NormalWeb"/>
              <w:numPr>
                <w:ilvl w:val="0"/>
                <w:numId w:val="62"/>
              </w:numPr>
              <w:spacing w:before="0" w:beforeAutospacing="0" w:after="0" w:afterAutospacing="0"/>
              <w:ind w:left="360"/>
              <w:textAlignment w:val="baseline"/>
              <w:rPr>
                <w:sz w:val="22"/>
                <w:szCs w:val="22"/>
              </w:rPr>
            </w:pPr>
            <w:r w:rsidRPr="00A336C3">
              <w:rPr>
                <w:sz w:val="22"/>
                <w:szCs w:val="22"/>
              </w:rPr>
              <w:t>Understand the principles and concepts of data structures and their importance in computer science.</w:t>
            </w:r>
          </w:p>
          <w:p w14:paraId="61E63E62" w14:textId="77777777" w:rsidR="0006375F" w:rsidRPr="00A336C3" w:rsidRDefault="0006375F" w:rsidP="00530780">
            <w:pPr>
              <w:pStyle w:val="NormalWeb"/>
              <w:numPr>
                <w:ilvl w:val="0"/>
                <w:numId w:val="63"/>
              </w:numPr>
              <w:spacing w:before="0" w:beforeAutospacing="0" w:after="0" w:afterAutospacing="0"/>
              <w:ind w:left="360"/>
              <w:textAlignment w:val="baseline"/>
              <w:rPr>
                <w:sz w:val="22"/>
                <w:szCs w:val="22"/>
              </w:rPr>
            </w:pPr>
            <w:r w:rsidRPr="00A336C3">
              <w:rPr>
                <w:sz w:val="22"/>
                <w:szCs w:val="22"/>
              </w:rPr>
              <w:t xml:space="preserve">Learn to implement various data structures and understand how different algorithms works.  </w:t>
            </w:r>
          </w:p>
          <w:p w14:paraId="58F41330" w14:textId="77777777" w:rsidR="0006375F" w:rsidRPr="00A336C3" w:rsidRDefault="0006375F" w:rsidP="00530780">
            <w:pPr>
              <w:pStyle w:val="NormalWeb"/>
              <w:numPr>
                <w:ilvl w:val="0"/>
                <w:numId w:val="64"/>
              </w:numPr>
              <w:spacing w:before="0" w:beforeAutospacing="0" w:after="0" w:afterAutospacing="0"/>
              <w:ind w:left="360"/>
              <w:textAlignment w:val="baseline"/>
              <w:rPr>
                <w:sz w:val="22"/>
                <w:szCs w:val="22"/>
              </w:rPr>
            </w:pPr>
            <w:r w:rsidRPr="00A336C3">
              <w:rPr>
                <w:sz w:val="22"/>
                <w:szCs w:val="22"/>
              </w:rPr>
              <w:t>Develop problem-solving skills by applying appropriate data structures to different computational problems.</w:t>
            </w:r>
          </w:p>
          <w:p w14:paraId="2690ED42" w14:textId="77777777" w:rsidR="0006375F" w:rsidRPr="00A336C3" w:rsidRDefault="0006375F" w:rsidP="00530780">
            <w:pPr>
              <w:pStyle w:val="NormalWeb"/>
              <w:numPr>
                <w:ilvl w:val="0"/>
                <w:numId w:val="65"/>
              </w:numPr>
              <w:spacing w:before="0" w:beforeAutospacing="0" w:after="0" w:afterAutospacing="0"/>
              <w:ind w:left="360"/>
              <w:textAlignment w:val="baseline"/>
              <w:rPr>
                <w:sz w:val="22"/>
                <w:szCs w:val="22"/>
              </w:rPr>
            </w:pPr>
            <w:r w:rsidRPr="00A336C3">
              <w:rPr>
                <w:sz w:val="22"/>
                <w:szCs w:val="22"/>
              </w:rPr>
              <w:t>Achieving proficiency in designing efficient algorithms.</w:t>
            </w:r>
          </w:p>
        </w:tc>
      </w:tr>
      <w:tr w:rsidR="0006375F" w:rsidRPr="00A336C3" w14:paraId="466C4DF1" w14:textId="77777777" w:rsidTr="0006375F">
        <w:tc>
          <w:tcPr>
            <w:tcW w:w="2540" w:type="dxa"/>
          </w:tcPr>
          <w:p w14:paraId="6A0C7AF1" w14:textId="77777777" w:rsidR="0006375F" w:rsidRPr="00A336C3" w:rsidRDefault="0006375F" w:rsidP="0006375F">
            <w:pPr>
              <w:pStyle w:val="NormalWeb"/>
              <w:spacing w:before="0" w:beforeAutospacing="0" w:after="0" w:afterAutospacing="0"/>
              <w:ind w:left="140" w:right="140"/>
              <w:rPr>
                <w:sz w:val="22"/>
                <w:szCs w:val="22"/>
              </w:rPr>
            </w:pPr>
            <w:r w:rsidRPr="00A336C3">
              <w:rPr>
                <w:sz w:val="22"/>
                <w:szCs w:val="22"/>
              </w:rPr>
              <w:t>Course Description</w:t>
            </w:r>
          </w:p>
        </w:tc>
        <w:tc>
          <w:tcPr>
            <w:tcW w:w="6811" w:type="dxa"/>
          </w:tcPr>
          <w:p w14:paraId="7BD57166" w14:textId="77777777" w:rsidR="0006375F" w:rsidRPr="00A336C3" w:rsidRDefault="0006375F" w:rsidP="0006375F">
            <w:pPr>
              <w:pStyle w:val="NormalWeb"/>
              <w:spacing w:before="0" w:beforeAutospacing="0" w:after="0" w:afterAutospacing="0"/>
              <w:ind w:left="140" w:right="140"/>
              <w:jc w:val="both"/>
              <w:rPr>
                <w:sz w:val="22"/>
                <w:szCs w:val="22"/>
              </w:rPr>
            </w:pPr>
            <w:r w:rsidRPr="00A336C3">
              <w:rPr>
                <w:sz w:val="22"/>
                <w:szCs w:val="22"/>
              </w:rPr>
              <w:t>This course provides a comprehensive study of data structures and their applications in computer science. It focuses on the implementation, analysis, and use of various data structures such as arrays, linked lists, stacks, queues, trees, and graphs. Through theoretical concepts and practical programming exercises, this course aims to develop problem-solving and algorithmic thinking skills essential for advanced topics in computer science and software development.</w:t>
            </w:r>
          </w:p>
        </w:tc>
      </w:tr>
      <w:tr w:rsidR="0006375F" w:rsidRPr="00A336C3" w14:paraId="7B7139CD" w14:textId="77777777" w:rsidTr="0006375F">
        <w:tc>
          <w:tcPr>
            <w:tcW w:w="2540" w:type="dxa"/>
          </w:tcPr>
          <w:p w14:paraId="43F6E201" w14:textId="77777777" w:rsidR="0006375F" w:rsidRPr="00A336C3" w:rsidRDefault="0006375F" w:rsidP="0006375F">
            <w:pPr>
              <w:pStyle w:val="NormalWeb"/>
              <w:spacing w:before="0" w:beforeAutospacing="0" w:after="0" w:afterAutospacing="0"/>
              <w:ind w:left="140" w:right="140"/>
              <w:rPr>
                <w:sz w:val="22"/>
                <w:szCs w:val="22"/>
              </w:rPr>
            </w:pPr>
            <w:r w:rsidRPr="00A336C3">
              <w:rPr>
                <w:sz w:val="22"/>
                <w:szCs w:val="22"/>
              </w:rPr>
              <w:t>Course Outline</w:t>
            </w:r>
          </w:p>
        </w:tc>
        <w:tc>
          <w:tcPr>
            <w:tcW w:w="6811" w:type="dxa"/>
          </w:tcPr>
          <w:p w14:paraId="714916D4" w14:textId="77777777" w:rsidR="0006375F" w:rsidRPr="00A336C3" w:rsidRDefault="0006375F" w:rsidP="00530780">
            <w:pPr>
              <w:pStyle w:val="NormalWeb"/>
              <w:numPr>
                <w:ilvl w:val="0"/>
                <w:numId w:val="66"/>
              </w:numPr>
              <w:spacing w:before="0" w:beforeAutospacing="0" w:after="0" w:afterAutospacing="0"/>
              <w:jc w:val="both"/>
              <w:textAlignment w:val="baseline"/>
              <w:rPr>
                <w:sz w:val="22"/>
                <w:szCs w:val="22"/>
              </w:rPr>
            </w:pPr>
            <w:r w:rsidRPr="00A336C3">
              <w:rPr>
                <w:sz w:val="22"/>
                <w:szCs w:val="22"/>
              </w:rPr>
              <w:t>Introduction to Data Structure,</w:t>
            </w:r>
          </w:p>
          <w:p w14:paraId="1BFDB462" w14:textId="77777777" w:rsidR="0006375F" w:rsidRPr="00A336C3" w:rsidRDefault="0006375F" w:rsidP="00530780">
            <w:pPr>
              <w:pStyle w:val="NormalWeb"/>
              <w:numPr>
                <w:ilvl w:val="0"/>
                <w:numId w:val="66"/>
              </w:numPr>
              <w:spacing w:before="0" w:beforeAutospacing="0" w:after="0" w:afterAutospacing="0"/>
              <w:jc w:val="both"/>
              <w:textAlignment w:val="baseline"/>
              <w:rPr>
                <w:sz w:val="22"/>
                <w:szCs w:val="22"/>
              </w:rPr>
            </w:pPr>
            <w:r w:rsidRPr="00A336C3">
              <w:rPr>
                <w:sz w:val="22"/>
                <w:szCs w:val="22"/>
              </w:rPr>
              <w:t>Time and space requirements, Asymptotic notations</w:t>
            </w:r>
          </w:p>
          <w:p w14:paraId="6EFDE6B2" w14:textId="77777777" w:rsidR="0006375F" w:rsidRPr="00A336C3" w:rsidRDefault="0006375F" w:rsidP="00530780">
            <w:pPr>
              <w:pStyle w:val="NormalWeb"/>
              <w:numPr>
                <w:ilvl w:val="0"/>
                <w:numId w:val="66"/>
              </w:numPr>
              <w:spacing w:before="0" w:beforeAutospacing="0" w:after="0" w:afterAutospacing="0"/>
              <w:jc w:val="both"/>
              <w:textAlignment w:val="baseline"/>
              <w:rPr>
                <w:sz w:val="22"/>
                <w:szCs w:val="22"/>
              </w:rPr>
            </w:pPr>
            <w:r w:rsidRPr="00A336C3">
              <w:rPr>
                <w:sz w:val="22"/>
                <w:szCs w:val="22"/>
              </w:rPr>
              <w:t>Abstraction and Abstract data types </w:t>
            </w:r>
          </w:p>
          <w:p w14:paraId="1D88255D" w14:textId="77777777" w:rsidR="0006375F" w:rsidRPr="00A336C3" w:rsidRDefault="0006375F" w:rsidP="00530780">
            <w:pPr>
              <w:pStyle w:val="NormalWeb"/>
              <w:numPr>
                <w:ilvl w:val="0"/>
                <w:numId w:val="66"/>
              </w:numPr>
              <w:spacing w:before="0" w:beforeAutospacing="0" w:after="0" w:afterAutospacing="0"/>
              <w:jc w:val="both"/>
              <w:textAlignment w:val="baseline"/>
              <w:rPr>
                <w:sz w:val="22"/>
                <w:szCs w:val="22"/>
              </w:rPr>
            </w:pPr>
            <w:r w:rsidRPr="00A336C3">
              <w:rPr>
                <w:sz w:val="22"/>
                <w:szCs w:val="22"/>
              </w:rPr>
              <w:t>Linear Data Structure: stack, queue, list, and linked structure</w:t>
            </w:r>
          </w:p>
          <w:p w14:paraId="0B0E2D71" w14:textId="77777777" w:rsidR="0006375F" w:rsidRPr="00A336C3" w:rsidRDefault="0006375F" w:rsidP="00530780">
            <w:pPr>
              <w:pStyle w:val="NormalWeb"/>
              <w:numPr>
                <w:ilvl w:val="0"/>
                <w:numId w:val="66"/>
              </w:numPr>
              <w:spacing w:before="0" w:beforeAutospacing="0" w:after="0" w:afterAutospacing="0"/>
              <w:jc w:val="both"/>
              <w:textAlignment w:val="baseline"/>
              <w:rPr>
                <w:sz w:val="22"/>
                <w:szCs w:val="22"/>
              </w:rPr>
            </w:pPr>
            <w:r w:rsidRPr="00A336C3">
              <w:rPr>
                <w:sz w:val="22"/>
                <w:szCs w:val="22"/>
              </w:rPr>
              <w:t>Unfolding the recursion</w:t>
            </w:r>
          </w:p>
          <w:p w14:paraId="39F1F48F" w14:textId="77777777" w:rsidR="0006375F" w:rsidRPr="00A336C3" w:rsidRDefault="0006375F" w:rsidP="00530780">
            <w:pPr>
              <w:pStyle w:val="NormalWeb"/>
              <w:numPr>
                <w:ilvl w:val="0"/>
                <w:numId w:val="66"/>
              </w:numPr>
              <w:spacing w:before="0" w:beforeAutospacing="0" w:after="0" w:afterAutospacing="0"/>
              <w:jc w:val="both"/>
              <w:textAlignment w:val="baseline"/>
              <w:rPr>
                <w:sz w:val="22"/>
                <w:szCs w:val="22"/>
              </w:rPr>
            </w:pPr>
            <w:r w:rsidRPr="00A336C3">
              <w:rPr>
                <w:sz w:val="22"/>
                <w:szCs w:val="22"/>
              </w:rPr>
              <w:t>Tree, Binary Tree, traversal</w:t>
            </w:r>
          </w:p>
          <w:p w14:paraId="123FE7BF" w14:textId="77777777" w:rsidR="0006375F" w:rsidRPr="00A336C3" w:rsidRDefault="0006375F" w:rsidP="00530780">
            <w:pPr>
              <w:pStyle w:val="NormalWeb"/>
              <w:numPr>
                <w:ilvl w:val="0"/>
                <w:numId w:val="66"/>
              </w:numPr>
              <w:spacing w:before="0" w:beforeAutospacing="0" w:after="0" w:afterAutospacing="0"/>
              <w:jc w:val="both"/>
              <w:textAlignment w:val="baseline"/>
              <w:rPr>
                <w:sz w:val="22"/>
                <w:szCs w:val="22"/>
              </w:rPr>
            </w:pPr>
            <w:r w:rsidRPr="00A336C3">
              <w:rPr>
                <w:sz w:val="22"/>
                <w:szCs w:val="22"/>
              </w:rPr>
              <w:t>Search and Sorting, </w:t>
            </w:r>
          </w:p>
          <w:p w14:paraId="38AA3D0A" w14:textId="77777777" w:rsidR="0006375F" w:rsidRPr="00A336C3" w:rsidRDefault="0006375F" w:rsidP="00530780">
            <w:pPr>
              <w:pStyle w:val="NormalWeb"/>
              <w:numPr>
                <w:ilvl w:val="0"/>
                <w:numId w:val="66"/>
              </w:numPr>
              <w:spacing w:before="0" w:beforeAutospacing="0" w:after="0" w:afterAutospacing="0"/>
              <w:jc w:val="both"/>
              <w:textAlignment w:val="baseline"/>
              <w:rPr>
                <w:sz w:val="22"/>
                <w:szCs w:val="22"/>
              </w:rPr>
            </w:pPr>
            <w:r w:rsidRPr="00A336C3">
              <w:rPr>
                <w:sz w:val="22"/>
                <w:szCs w:val="22"/>
              </w:rPr>
              <w:t>Graph, traversal, MST, Shortest distance </w:t>
            </w:r>
          </w:p>
          <w:p w14:paraId="75F47A60" w14:textId="77777777" w:rsidR="0006375F" w:rsidRPr="00A336C3" w:rsidRDefault="0006375F" w:rsidP="00530780">
            <w:pPr>
              <w:pStyle w:val="NormalWeb"/>
              <w:numPr>
                <w:ilvl w:val="0"/>
                <w:numId w:val="66"/>
              </w:numPr>
              <w:spacing w:before="0" w:beforeAutospacing="0" w:after="0" w:afterAutospacing="0"/>
              <w:jc w:val="both"/>
              <w:textAlignment w:val="baseline"/>
              <w:rPr>
                <w:sz w:val="22"/>
                <w:szCs w:val="22"/>
              </w:rPr>
            </w:pPr>
            <w:r w:rsidRPr="00A336C3">
              <w:rPr>
                <w:sz w:val="22"/>
                <w:szCs w:val="22"/>
              </w:rPr>
              <w:t>Balanced Tree</w:t>
            </w:r>
          </w:p>
          <w:p w14:paraId="3F07BB99" w14:textId="77777777" w:rsidR="0006375F" w:rsidRPr="00A336C3" w:rsidRDefault="0006375F" w:rsidP="0006375F">
            <w:pPr>
              <w:pStyle w:val="NormalWeb"/>
              <w:spacing w:before="0" w:beforeAutospacing="0" w:after="0" w:afterAutospacing="0"/>
              <w:jc w:val="both"/>
              <w:textAlignment w:val="baseline"/>
              <w:rPr>
                <w:sz w:val="22"/>
                <w:szCs w:val="22"/>
              </w:rPr>
            </w:pPr>
          </w:p>
          <w:p w14:paraId="26B4A6D6" w14:textId="77777777" w:rsidR="0006375F" w:rsidRPr="00A336C3" w:rsidRDefault="0006375F" w:rsidP="0006375F">
            <w:pPr>
              <w:pStyle w:val="NormalWeb"/>
              <w:spacing w:before="0" w:beforeAutospacing="0" w:after="0" w:afterAutospacing="0"/>
              <w:jc w:val="both"/>
              <w:textAlignment w:val="baseline"/>
              <w:rPr>
                <w:sz w:val="22"/>
                <w:szCs w:val="22"/>
              </w:rPr>
            </w:pPr>
            <w:r w:rsidRPr="00A336C3">
              <w:rPr>
                <w:b/>
                <w:sz w:val="22"/>
                <w:szCs w:val="22"/>
              </w:rPr>
              <w:t>Practical component</w:t>
            </w:r>
            <w:r w:rsidRPr="00A336C3">
              <w:rPr>
                <w:sz w:val="22"/>
                <w:szCs w:val="22"/>
              </w:rPr>
              <w:t>: Lab to be conducted on a 3-hour slot weekly. It will be conducted with the theory course so the topics for problems given in the lab are already initiated in the theory class.</w:t>
            </w:r>
          </w:p>
        </w:tc>
      </w:tr>
      <w:tr w:rsidR="0006375F" w:rsidRPr="00A336C3" w14:paraId="31909357" w14:textId="77777777" w:rsidTr="0006375F">
        <w:tc>
          <w:tcPr>
            <w:tcW w:w="2540" w:type="dxa"/>
          </w:tcPr>
          <w:p w14:paraId="41C37A6A" w14:textId="77777777" w:rsidR="0006375F" w:rsidRPr="00A336C3" w:rsidRDefault="0006375F" w:rsidP="0006375F">
            <w:pPr>
              <w:pStyle w:val="NormalWeb"/>
              <w:spacing w:before="0" w:beforeAutospacing="0" w:after="0" w:afterAutospacing="0"/>
              <w:ind w:left="140" w:right="140"/>
              <w:rPr>
                <w:sz w:val="22"/>
                <w:szCs w:val="22"/>
              </w:rPr>
            </w:pPr>
            <w:r w:rsidRPr="00A336C3">
              <w:rPr>
                <w:sz w:val="22"/>
                <w:szCs w:val="22"/>
              </w:rPr>
              <w:t>Learning Outcome</w:t>
            </w:r>
          </w:p>
        </w:tc>
        <w:tc>
          <w:tcPr>
            <w:tcW w:w="6811" w:type="dxa"/>
          </w:tcPr>
          <w:p w14:paraId="033C019D" w14:textId="77777777" w:rsidR="0006375F" w:rsidRPr="00A336C3" w:rsidRDefault="0006375F" w:rsidP="00530780">
            <w:pPr>
              <w:pStyle w:val="NormalWeb"/>
              <w:numPr>
                <w:ilvl w:val="0"/>
                <w:numId w:val="67"/>
              </w:numPr>
              <w:spacing w:before="0" w:beforeAutospacing="0" w:after="0" w:afterAutospacing="0"/>
              <w:jc w:val="both"/>
              <w:textAlignment w:val="baseline"/>
              <w:rPr>
                <w:sz w:val="22"/>
                <w:szCs w:val="22"/>
              </w:rPr>
            </w:pPr>
            <w:r w:rsidRPr="00A336C3">
              <w:rPr>
                <w:sz w:val="22"/>
                <w:szCs w:val="22"/>
              </w:rPr>
              <w:t>Understand Data Structure Fundamentals</w:t>
            </w:r>
          </w:p>
          <w:p w14:paraId="301693FE" w14:textId="77777777" w:rsidR="0006375F" w:rsidRPr="00A336C3" w:rsidRDefault="0006375F" w:rsidP="00530780">
            <w:pPr>
              <w:pStyle w:val="NormalWeb"/>
              <w:numPr>
                <w:ilvl w:val="0"/>
                <w:numId w:val="67"/>
              </w:numPr>
              <w:spacing w:before="0" w:beforeAutospacing="0" w:after="0" w:afterAutospacing="0"/>
              <w:jc w:val="both"/>
              <w:textAlignment w:val="baseline"/>
              <w:rPr>
                <w:sz w:val="22"/>
                <w:szCs w:val="22"/>
              </w:rPr>
            </w:pPr>
            <w:r w:rsidRPr="00A336C3">
              <w:rPr>
                <w:sz w:val="22"/>
                <w:szCs w:val="22"/>
              </w:rPr>
              <w:t>Implement Basic Data Structures using a programming language</w:t>
            </w:r>
          </w:p>
          <w:p w14:paraId="6D383457" w14:textId="77777777" w:rsidR="0006375F" w:rsidRPr="00A336C3" w:rsidRDefault="0006375F" w:rsidP="00530780">
            <w:pPr>
              <w:pStyle w:val="NormalWeb"/>
              <w:numPr>
                <w:ilvl w:val="0"/>
                <w:numId w:val="67"/>
              </w:numPr>
              <w:spacing w:before="0" w:beforeAutospacing="0" w:after="0" w:afterAutospacing="0"/>
              <w:jc w:val="both"/>
              <w:textAlignment w:val="baseline"/>
              <w:rPr>
                <w:sz w:val="22"/>
                <w:szCs w:val="22"/>
              </w:rPr>
            </w:pPr>
            <w:proofErr w:type="spellStart"/>
            <w:r w:rsidRPr="00A336C3">
              <w:rPr>
                <w:sz w:val="22"/>
                <w:szCs w:val="22"/>
              </w:rPr>
              <w:t>Analyse</w:t>
            </w:r>
            <w:proofErr w:type="spellEnd"/>
            <w:r w:rsidRPr="00A336C3">
              <w:rPr>
                <w:sz w:val="22"/>
                <w:szCs w:val="22"/>
              </w:rPr>
              <w:t xml:space="preserve"> and Apply Algorithms</w:t>
            </w:r>
          </w:p>
          <w:p w14:paraId="203CDFE0" w14:textId="77777777" w:rsidR="0006375F" w:rsidRPr="00A336C3" w:rsidRDefault="0006375F" w:rsidP="00530780">
            <w:pPr>
              <w:pStyle w:val="NormalWeb"/>
              <w:numPr>
                <w:ilvl w:val="0"/>
                <w:numId w:val="67"/>
              </w:numPr>
              <w:spacing w:before="0" w:beforeAutospacing="0" w:after="0" w:afterAutospacing="0"/>
              <w:jc w:val="both"/>
              <w:textAlignment w:val="baseline"/>
              <w:rPr>
                <w:sz w:val="22"/>
                <w:szCs w:val="22"/>
              </w:rPr>
            </w:pPr>
            <w:r w:rsidRPr="00A336C3">
              <w:rPr>
                <w:sz w:val="22"/>
                <w:szCs w:val="22"/>
              </w:rPr>
              <w:t xml:space="preserve">Design and </w:t>
            </w:r>
            <w:proofErr w:type="spellStart"/>
            <w:r w:rsidRPr="00A336C3">
              <w:rPr>
                <w:sz w:val="22"/>
                <w:szCs w:val="22"/>
              </w:rPr>
              <w:t>Analyse</w:t>
            </w:r>
            <w:proofErr w:type="spellEnd"/>
            <w:r w:rsidRPr="00A336C3">
              <w:rPr>
                <w:sz w:val="22"/>
                <w:szCs w:val="22"/>
              </w:rPr>
              <w:t xml:space="preserve"> Tree Structures</w:t>
            </w:r>
          </w:p>
          <w:p w14:paraId="5A654800" w14:textId="77777777" w:rsidR="0006375F" w:rsidRPr="00A336C3" w:rsidRDefault="0006375F" w:rsidP="00530780">
            <w:pPr>
              <w:pStyle w:val="NormalWeb"/>
              <w:numPr>
                <w:ilvl w:val="0"/>
                <w:numId w:val="67"/>
              </w:numPr>
              <w:spacing w:before="0" w:beforeAutospacing="0" w:after="0" w:afterAutospacing="0"/>
              <w:jc w:val="both"/>
              <w:textAlignment w:val="baseline"/>
              <w:rPr>
                <w:sz w:val="22"/>
                <w:szCs w:val="22"/>
              </w:rPr>
            </w:pPr>
            <w:r w:rsidRPr="00A336C3">
              <w:rPr>
                <w:sz w:val="22"/>
                <w:szCs w:val="22"/>
              </w:rPr>
              <w:t>Understand the usage of graph and its related algorithms</w:t>
            </w:r>
          </w:p>
          <w:p w14:paraId="7A88079B" w14:textId="77777777" w:rsidR="0006375F" w:rsidRPr="00A336C3" w:rsidRDefault="0006375F" w:rsidP="00530780">
            <w:pPr>
              <w:pStyle w:val="NormalWeb"/>
              <w:numPr>
                <w:ilvl w:val="0"/>
                <w:numId w:val="67"/>
              </w:numPr>
              <w:spacing w:before="0" w:beforeAutospacing="0" w:after="0" w:afterAutospacing="0"/>
              <w:jc w:val="both"/>
              <w:textAlignment w:val="baseline"/>
              <w:rPr>
                <w:sz w:val="22"/>
                <w:szCs w:val="22"/>
              </w:rPr>
            </w:pPr>
            <w:r w:rsidRPr="00A336C3">
              <w:rPr>
                <w:sz w:val="22"/>
                <w:szCs w:val="22"/>
              </w:rPr>
              <w:t>Design and Implement Sorting and Searching Algorithms</w:t>
            </w:r>
          </w:p>
          <w:p w14:paraId="4F98BCD2" w14:textId="77777777" w:rsidR="0006375F" w:rsidRPr="00A336C3" w:rsidRDefault="0006375F" w:rsidP="00530780">
            <w:pPr>
              <w:pStyle w:val="NormalWeb"/>
              <w:numPr>
                <w:ilvl w:val="0"/>
                <w:numId w:val="67"/>
              </w:numPr>
              <w:spacing w:before="0" w:beforeAutospacing="0" w:after="0" w:afterAutospacing="0"/>
              <w:jc w:val="both"/>
              <w:textAlignment w:val="baseline"/>
              <w:rPr>
                <w:sz w:val="22"/>
                <w:szCs w:val="22"/>
              </w:rPr>
            </w:pPr>
            <w:r w:rsidRPr="00A336C3">
              <w:rPr>
                <w:sz w:val="22"/>
                <w:szCs w:val="22"/>
              </w:rPr>
              <w:t>Debug and Optimize Code</w:t>
            </w:r>
          </w:p>
        </w:tc>
      </w:tr>
      <w:tr w:rsidR="0006375F" w:rsidRPr="00A336C3" w14:paraId="4FCFFD0C" w14:textId="77777777" w:rsidTr="0006375F">
        <w:tc>
          <w:tcPr>
            <w:tcW w:w="2540" w:type="dxa"/>
          </w:tcPr>
          <w:p w14:paraId="12713C49" w14:textId="77777777" w:rsidR="0006375F" w:rsidRPr="00A336C3" w:rsidRDefault="0006375F" w:rsidP="0006375F">
            <w:pPr>
              <w:pStyle w:val="NormalWeb"/>
              <w:spacing w:before="0" w:beforeAutospacing="0" w:after="0" w:afterAutospacing="0"/>
              <w:ind w:left="140" w:right="140"/>
              <w:rPr>
                <w:sz w:val="22"/>
                <w:szCs w:val="22"/>
              </w:rPr>
            </w:pPr>
            <w:r w:rsidRPr="00A336C3">
              <w:rPr>
                <w:sz w:val="22"/>
                <w:szCs w:val="22"/>
              </w:rPr>
              <w:t>Assessment Method</w:t>
            </w:r>
          </w:p>
        </w:tc>
        <w:tc>
          <w:tcPr>
            <w:tcW w:w="6811" w:type="dxa"/>
          </w:tcPr>
          <w:p w14:paraId="1D228188" w14:textId="77777777" w:rsidR="0006375F" w:rsidRPr="00A336C3" w:rsidRDefault="0006375F" w:rsidP="0006375F">
            <w:pPr>
              <w:pStyle w:val="NormalWeb"/>
              <w:spacing w:before="0" w:beforeAutospacing="0" w:after="0" w:afterAutospacing="0"/>
              <w:ind w:left="140" w:right="140"/>
              <w:rPr>
                <w:sz w:val="22"/>
                <w:szCs w:val="22"/>
              </w:rPr>
            </w:pPr>
            <w:r w:rsidRPr="00A336C3">
              <w:rPr>
                <w:sz w:val="22"/>
                <w:szCs w:val="22"/>
              </w:rPr>
              <w:t>Internal (Quiz/Assignment/Project), Mid-Term, End-Term</w:t>
            </w:r>
          </w:p>
        </w:tc>
      </w:tr>
    </w:tbl>
    <w:p w14:paraId="792B8980" w14:textId="77777777" w:rsidR="0006375F" w:rsidRPr="00A336C3" w:rsidRDefault="0006375F" w:rsidP="0006375F">
      <w:pPr>
        <w:rPr>
          <w:b/>
          <w:sz w:val="22"/>
          <w:szCs w:val="22"/>
        </w:rPr>
      </w:pPr>
    </w:p>
    <w:p w14:paraId="1646F308" w14:textId="77777777" w:rsidR="0006375F" w:rsidRPr="00A336C3" w:rsidRDefault="0006375F" w:rsidP="0006375F">
      <w:pPr>
        <w:rPr>
          <w:sz w:val="22"/>
          <w:szCs w:val="22"/>
        </w:rPr>
      </w:pPr>
      <w:r w:rsidRPr="00A336C3">
        <w:rPr>
          <w:sz w:val="22"/>
          <w:szCs w:val="22"/>
          <w:u w:val="single"/>
        </w:rPr>
        <w:t>Suggested Reading</w:t>
      </w:r>
    </w:p>
    <w:p w14:paraId="3AE63360" w14:textId="77777777" w:rsidR="0006375F" w:rsidRPr="00A336C3" w:rsidRDefault="0006375F" w:rsidP="00530780">
      <w:pPr>
        <w:numPr>
          <w:ilvl w:val="0"/>
          <w:numId w:val="68"/>
        </w:numPr>
        <w:jc w:val="both"/>
        <w:textAlignment w:val="baseline"/>
        <w:rPr>
          <w:sz w:val="22"/>
          <w:szCs w:val="22"/>
        </w:rPr>
      </w:pPr>
      <w:r w:rsidRPr="00A336C3">
        <w:rPr>
          <w:sz w:val="22"/>
          <w:szCs w:val="22"/>
        </w:rPr>
        <w:t xml:space="preserve">Alfred V. </w:t>
      </w:r>
      <w:proofErr w:type="spellStart"/>
      <w:r w:rsidRPr="00A336C3">
        <w:rPr>
          <w:sz w:val="22"/>
          <w:szCs w:val="22"/>
        </w:rPr>
        <w:t>Aho</w:t>
      </w:r>
      <w:proofErr w:type="spellEnd"/>
      <w:r w:rsidRPr="00A336C3">
        <w:rPr>
          <w:sz w:val="22"/>
          <w:szCs w:val="22"/>
        </w:rPr>
        <w:t>, John E. Hopcroft, Jeffrey D. Ullman, Data Structures and Algorithms, Published by Addison-Wesley</w:t>
      </w:r>
    </w:p>
    <w:p w14:paraId="2C4DCFEE" w14:textId="77777777" w:rsidR="0006375F" w:rsidRPr="00A336C3" w:rsidRDefault="0006375F" w:rsidP="00530780">
      <w:pPr>
        <w:numPr>
          <w:ilvl w:val="0"/>
          <w:numId w:val="68"/>
        </w:numPr>
        <w:jc w:val="both"/>
        <w:textAlignment w:val="baseline"/>
        <w:rPr>
          <w:sz w:val="22"/>
          <w:szCs w:val="22"/>
        </w:rPr>
      </w:pPr>
      <w:r w:rsidRPr="00A336C3">
        <w:rPr>
          <w:sz w:val="22"/>
          <w:szCs w:val="22"/>
        </w:rPr>
        <w:t xml:space="preserve">Thomas H. </w:t>
      </w:r>
      <w:proofErr w:type="spellStart"/>
      <w:r w:rsidRPr="00A336C3">
        <w:rPr>
          <w:sz w:val="22"/>
          <w:szCs w:val="22"/>
        </w:rPr>
        <w:t>Cormen</w:t>
      </w:r>
      <w:proofErr w:type="spellEnd"/>
      <w:r w:rsidRPr="00A336C3">
        <w:rPr>
          <w:sz w:val="22"/>
          <w:szCs w:val="22"/>
        </w:rPr>
        <w:t xml:space="preserve">, Charles E. </w:t>
      </w:r>
      <w:proofErr w:type="spellStart"/>
      <w:r w:rsidRPr="00A336C3">
        <w:rPr>
          <w:sz w:val="22"/>
          <w:szCs w:val="22"/>
        </w:rPr>
        <w:t>Leiserson</w:t>
      </w:r>
      <w:proofErr w:type="spellEnd"/>
      <w:r w:rsidRPr="00A336C3">
        <w:rPr>
          <w:sz w:val="22"/>
          <w:szCs w:val="22"/>
        </w:rPr>
        <w:t>, Ronald L. Rivest and Clifford Stein., Introduction to Algorithms, </w:t>
      </w:r>
    </w:p>
    <w:p w14:paraId="402EA013" w14:textId="77777777" w:rsidR="0006375F" w:rsidRPr="00A336C3" w:rsidRDefault="0006375F" w:rsidP="00530780">
      <w:pPr>
        <w:numPr>
          <w:ilvl w:val="0"/>
          <w:numId w:val="68"/>
        </w:numPr>
        <w:jc w:val="both"/>
        <w:textAlignment w:val="baseline"/>
        <w:rPr>
          <w:sz w:val="22"/>
          <w:szCs w:val="22"/>
        </w:rPr>
      </w:pPr>
      <w:r w:rsidRPr="00A336C3">
        <w:rPr>
          <w:sz w:val="22"/>
          <w:szCs w:val="22"/>
        </w:rPr>
        <w:t>Mark Allen Weiss, Data Structures and Algorithm Analysis in Java</w:t>
      </w:r>
    </w:p>
    <w:p w14:paraId="57BFBEBC" w14:textId="77777777" w:rsidR="0006375F" w:rsidRPr="00A336C3" w:rsidRDefault="0006375F" w:rsidP="00530780">
      <w:pPr>
        <w:numPr>
          <w:ilvl w:val="0"/>
          <w:numId w:val="68"/>
        </w:numPr>
        <w:jc w:val="both"/>
        <w:textAlignment w:val="baseline"/>
        <w:rPr>
          <w:sz w:val="22"/>
          <w:szCs w:val="22"/>
        </w:rPr>
      </w:pPr>
      <w:r w:rsidRPr="00A336C3">
        <w:rPr>
          <w:sz w:val="22"/>
          <w:szCs w:val="22"/>
        </w:rPr>
        <w:t>Robert Sedgewick and Kevin Wayne, Algorithms</w:t>
      </w:r>
    </w:p>
    <w:p w14:paraId="72051739" w14:textId="77777777" w:rsidR="0006375F" w:rsidRPr="00A336C3" w:rsidRDefault="0006375F" w:rsidP="00530780">
      <w:pPr>
        <w:numPr>
          <w:ilvl w:val="0"/>
          <w:numId w:val="68"/>
        </w:numPr>
        <w:jc w:val="both"/>
        <w:textAlignment w:val="baseline"/>
        <w:rPr>
          <w:sz w:val="22"/>
          <w:szCs w:val="22"/>
        </w:rPr>
      </w:pPr>
      <w:r w:rsidRPr="00A336C3">
        <w:rPr>
          <w:sz w:val="22"/>
          <w:szCs w:val="22"/>
        </w:rPr>
        <w:t xml:space="preserve">Narasimha </w:t>
      </w:r>
      <w:proofErr w:type="spellStart"/>
      <w:r w:rsidRPr="00A336C3">
        <w:rPr>
          <w:sz w:val="22"/>
          <w:szCs w:val="22"/>
        </w:rPr>
        <w:t>Karumanchi</w:t>
      </w:r>
      <w:proofErr w:type="spellEnd"/>
      <w:r w:rsidRPr="00A336C3">
        <w:rPr>
          <w:sz w:val="22"/>
          <w:szCs w:val="22"/>
        </w:rPr>
        <w:t>, Data Structures and Algorithms Made Easy</w:t>
      </w:r>
    </w:p>
    <w:p w14:paraId="4858D93F" w14:textId="77777777" w:rsidR="0006375F" w:rsidRPr="00A336C3" w:rsidRDefault="0006375F" w:rsidP="0006375F">
      <w:pPr>
        <w:rPr>
          <w:sz w:val="22"/>
          <w:szCs w:val="22"/>
        </w:rPr>
      </w:pPr>
      <w:r w:rsidRPr="00A336C3">
        <w:rPr>
          <w:sz w:val="22"/>
          <w:szCs w:val="22"/>
        </w:rPr>
        <w:br w:type="page"/>
      </w:r>
    </w:p>
    <w:tbl>
      <w:tblPr>
        <w:tblW w:w="96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7061"/>
      </w:tblGrid>
      <w:tr w:rsidR="0006375F" w:rsidRPr="00A336C3" w14:paraId="4DBEA2AA" w14:textId="77777777" w:rsidTr="0006375F">
        <w:tc>
          <w:tcPr>
            <w:tcW w:w="2540" w:type="dxa"/>
          </w:tcPr>
          <w:p w14:paraId="13932353" w14:textId="77777777" w:rsidR="0006375F" w:rsidRPr="00A336C3" w:rsidRDefault="0006375F" w:rsidP="0006375F">
            <w:pPr>
              <w:rPr>
                <w:sz w:val="22"/>
                <w:szCs w:val="22"/>
              </w:rPr>
            </w:pPr>
            <w:r w:rsidRPr="00A336C3">
              <w:rPr>
                <w:sz w:val="22"/>
                <w:szCs w:val="22"/>
              </w:rPr>
              <w:lastRenderedPageBreak/>
              <w:t xml:space="preserve">Course Number           </w:t>
            </w:r>
          </w:p>
        </w:tc>
        <w:tc>
          <w:tcPr>
            <w:tcW w:w="7061" w:type="dxa"/>
          </w:tcPr>
          <w:p w14:paraId="0EBEEE0A" w14:textId="77777777" w:rsidR="0006375F" w:rsidRPr="00A336C3" w:rsidRDefault="0006375F" w:rsidP="0006375F">
            <w:pPr>
              <w:rPr>
                <w:b/>
                <w:sz w:val="22"/>
                <w:szCs w:val="22"/>
              </w:rPr>
            </w:pPr>
            <w:r w:rsidRPr="00A336C3">
              <w:rPr>
                <w:b/>
                <w:sz w:val="22"/>
                <w:szCs w:val="22"/>
              </w:rPr>
              <w:t>CH1201/CH1101</w:t>
            </w:r>
          </w:p>
        </w:tc>
      </w:tr>
      <w:tr w:rsidR="0006375F" w:rsidRPr="00A336C3" w14:paraId="657577B5" w14:textId="77777777" w:rsidTr="0006375F">
        <w:trPr>
          <w:trHeight w:val="227"/>
        </w:trPr>
        <w:tc>
          <w:tcPr>
            <w:tcW w:w="2540" w:type="dxa"/>
          </w:tcPr>
          <w:p w14:paraId="257333F8" w14:textId="77777777" w:rsidR="0006375F" w:rsidRPr="00A336C3" w:rsidRDefault="0006375F" w:rsidP="0006375F">
            <w:pPr>
              <w:rPr>
                <w:sz w:val="22"/>
                <w:szCs w:val="22"/>
              </w:rPr>
            </w:pPr>
            <w:r w:rsidRPr="00A336C3">
              <w:rPr>
                <w:sz w:val="22"/>
                <w:szCs w:val="22"/>
              </w:rPr>
              <w:t xml:space="preserve">Course Credit                 </w:t>
            </w:r>
          </w:p>
        </w:tc>
        <w:tc>
          <w:tcPr>
            <w:tcW w:w="7061" w:type="dxa"/>
            <w:vAlign w:val="center"/>
          </w:tcPr>
          <w:p w14:paraId="4F9D6D43" w14:textId="77777777" w:rsidR="0006375F" w:rsidRPr="00A336C3" w:rsidRDefault="0006375F" w:rsidP="0006375F">
            <w:pPr>
              <w:rPr>
                <w:b/>
                <w:sz w:val="22"/>
                <w:szCs w:val="22"/>
              </w:rPr>
            </w:pPr>
            <w:r w:rsidRPr="00A336C3">
              <w:rPr>
                <w:b/>
                <w:sz w:val="22"/>
                <w:szCs w:val="22"/>
              </w:rPr>
              <w:t>3-1-3-5.5</w:t>
            </w:r>
          </w:p>
        </w:tc>
      </w:tr>
      <w:tr w:rsidR="0006375F" w:rsidRPr="00A336C3" w14:paraId="7F6BBEB1" w14:textId="77777777" w:rsidTr="0006375F">
        <w:tc>
          <w:tcPr>
            <w:tcW w:w="2540" w:type="dxa"/>
          </w:tcPr>
          <w:p w14:paraId="667E48D2" w14:textId="77777777" w:rsidR="0006375F" w:rsidRPr="00A336C3" w:rsidRDefault="0006375F" w:rsidP="0006375F">
            <w:pPr>
              <w:rPr>
                <w:sz w:val="22"/>
                <w:szCs w:val="22"/>
              </w:rPr>
            </w:pPr>
            <w:r w:rsidRPr="00A336C3">
              <w:rPr>
                <w:sz w:val="22"/>
                <w:szCs w:val="22"/>
              </w:rPr>
              <w:t xml:space="preserve">Course Title                   </w:t>
            </w:r>
          </w:p>
        </w:tc>
        <w:tc>
          <w:tcPr>
            <w:tcW w:w="7061" w:type="dxa"/>
            <w:vAlign w:val="center"/>
          </w:tcPr>
          <w:p w14:paraId="15BC99FA" w14:textId="77777777" w:rsidR="0006375F" w:rsidRPr="00A336C3" w:rsidRDefault="0006375F" w:rsidP="0006375F">
            <w:pPr>
              <w:rPr>
                <w:b/>
                <w:sz w:val="22"/>
                <w:szCs w:val="22"/>
              </w:rPr>
            </w:pPr>
            <w:r w:rsidRPr="00A336C3">
              <w:rPr>
                <w:b/>
                <w:sz w:val="22"/>
                <w:szCs w:val="22"/>
              </w:rPr>
              <w:t>Chemistry</w:t>
            </w:r>
          </w:p>
        </w:tc>
      </w:tr>
      <w:tr w:rsidR="0006375F" w:rsidRPr="00A336C3" w14:paraId="22029635" w14:textId="77777777" w:rsidTr="0006375F">
        <w:tc>
          <w:tcPr>
            <w:tcW w:w="2540" w:type="dxa"/>
          </w:tcPr>
          <w:p w14:paraId="637F9950" w14:textId="77777777" w:rsidR="0006375F" w:rsidRPr="00A336C3" w:rsidRDefault="0006375F" w:rsidP="0006375F">
            <w:pPr>
              <w:rPr>
                <w:sz w:val="22"/>
                <w:szCs w:val="22"/>
              </w:rPr>
            </w:pPr>
            <w:r w:rsidRPr="00A336C3">
              <w:rPr>
                <w:sz w:val="22"/>
                <w:szCs w:val="22"/>
              </w:rPr>
              <w:t xml:space="preserve">Learning Mode            </w:t>
            </w:r>
          </w:p>
        </w:tc>
        <w:tc>
          <w:tcPr>
            <w:tcW w:w="7061" w:type="dxa"/>
          </w:tcPr>
          <w:p w14:paraId="31298C92" w14:textId="77777777" w:rsidR="0006375F" w:rsidRPr="00A336C3" w:rsidRDefault="0006375F" w:rsidP="0006375F">
            <w:pPr>
              <w:rPr>
                <w:sz w:val="22"/>
                <w:szCs w:val="22"/>
              </w:rPr>
            </w:pPr>
            <w:r w:rsidRPr="00A336C3">
              <w:rPr>
                <w:sz w:val="22"/>
                <w:szCs w:val="22"/>
              </w:rPr>
              <w:t>Offline</w:t>
            </w:r>
          </w:p>
        </w:tc>
      </w:tr>
      <w:tr w:rsidR="0006375F" w:rsidRPr="00A336C3" w14:paraId="4FDE242B" w14:textId="77777777" w:rsidTr="0006375F">
        <w:tc>
          <w:tcPr>
            <w:tcW w:w="2540" w:type="dxa"/>
          </w:tcPr>
          <w:p w14:paraId="58492893" w14:textId="77777777" w:rsidR="0006375F" w:rsidRPr="00A336C3" w:rsidRDefault="0006375F" w:rsidP="0006375F">
            <w:pPr>
              <w:rPr>
                <w:sz w:val="22"/>
                <w:szCs w:val="22"/>
              </w:rPr>
            </w:pPr>
            <w:r w:rsidRPr="00A336C3">
              <w:rPr>
                <w:sz w:val="22"/>
                <w:szCs w:val="22"/>
              </w:rPr>
              <w:t xml:space="preserve">Learning Objectives </w:t>
            </w:r>
          </w:p>
        </w:tc>
        <w:tc>
          <w:tcPr>
            <w:tcW w:w="7061" w:type="dxa"/>
          </w:tcPr>
          <w:p w14:paraId="09A66786" w14:textId="77777777" w:rsidR="0006375F" w:rsidRPr="00A336C3" w:rsidRDefault="0006375F" w:rsidP="0006375F">
            <w:pPr>
              <w:jc w:val="both"/>
              <w:rPr>
                <w:sz w:val="22"/>
                <w:szCs w:val="22"/>
              </w:rPr>
            </w:pPr>
            <w:r w:rsidRPr="00A336C3">
              <w:rPr>
                <w:sz w:val="22"/>
                <w:szCs w:val="22"/>
              </w:rPr>
              <w:t>The course aims to lay a foundation for all three branches of chemistry, viz. Organic, Inorganic, and Physical Chemistry. The course aims to nurture knowledge to appreciate the interface of chemistry with other science and Engineering branches by combining theoretical concepts and experimental studies.</w:t>
            </w:r>
          </w:p>
        </w:tc>
      </w:tr>
      <w:tr w:rsidR="0006375F" w:rsidRPr="00A336C3" w14:paraId="73D4D2D3" w14:textId="77777777" w:rsidTr="0006375F">
        <w:tc>
          <w:tcPr>
            <w:tcW w:w="2540" w:type="dxa"/>
          </w:tcPr>
          <w:p w14:paraId="181E7112" w14:textId="77777777" w:rsidR="0006375F" w:rsidRPr="00A336C3" w:rsidRDefault="0006375F" w:rsidP="0006375F">
            <w:pPr>
              <w:rPr>
                <w:sz w:val="22"/>
                <w:szCs w:val="22"/>
              </w:rPr>
            </w:pPr>
            <w:r w:rsidRPr="00A336C3">
              <w:rPr>
                <w:sz w:val="22"/>
                <w:szCs w:val="22"/>
              </w:rPr>
              <w:t xml:space="preserve">Course Description     </w:t>
            </w:r>
          </w:p>
        </w:tc>
        <w:tc>
          <w:tcPr>
            <w:tcW w:w="7061" w:type="dxa"/>
          </w:tcPr>
          <w:p w14:paraId="62E48525" w14:textId="77777777" w:rsidR="0006375F" w:rsidRPr="00A336C3" w:rsidRDefault="0006375F" w:rsidP="0006375F">
            <w:pPr>
              <w:jc w:val="both"/>
              <w:rPr>
                <w:b/>
                <w:sz w:val="22"/>
                <w:szCs w:val="22"/>
              </w:rPr>
            </w:pPr>
            <w:r w:rsidRPr="00A336C3">
              <w:rPr>
                <w:sz w:val="22"/>
                <w:szCs w:val="22"/>
              </w:rPr>
              <w:t>This course introduces basic organic chemistry, inorganic chemistry and Physical chemistry to understand fundamental laws that governs various reactions, reaction rates, equilibrium, and their applications in daily life through relevant experimentation.</w:t>
            </w:r>
          </w:p>
        </w:tc>
      </w:tr>
      <w:tr w:rsidR="0006375F" w:rsidRPr="00A336C3" w14:paraId="179E277F" w14:textId="77777777" w:rsidTr="0006375F">
        <w:tc>
          <w:tcPr>
            <w:tcW w:w="2540" w:type="dxa"/>
          </w:tcPr>
          <w:p w14:paraId="46A8E88E" w14:textId="77777777" w:rsidR="0006375F" w:rsidRPr="00A336C3" w:rsidRDefault="0006375F" w:rsidP="0006375F">
            <w:pPr>
              <w:rPr>
                <w:sz w:val="22"/>
                <w:szCs w:val="22"/>
              </w:rPr>
            </w:pPr>
            <w:r w:rsidRPr="00A336C3">
              <w:rPr>
                <w:sz w:val="22"/>
                <w:szCs w:val="22"/>
              </w:rPr>
              <w:t xml:space="preserve">Course Outline          </w:t>
            </w:r>
          </w:p>
        </w:tc>
        <w:tc>
          <w:tcPr>
            <w:tcW w:w="7061" w:type="dxa"/>
          </w:tcPr>
          <w:p w14:paraId="58EE6BD2" w14:textId="77777777" w:rsidR="0006375F" w:rsidRPr="00A336C3" w:rsidRDefault="0006375F" w:rsidP="0006375F">
            <w:pPr>
              <w:jc w:val="both"/>
              <w:rPr>
                <w:strike/>
                <w:sz w:val="22"/>
                <w:szCs w:val="22"/>
              </w:rPr>
            </w:pPr>
            <w:r w:rsidRPr="00A336C3">
              <w:rPr>
                <w:b/>
                <w:sz w:val="22"/>
                <w:szCs w:val="22"/>
              </w:rPr>
              <w:t>Module 1:</w:t>
            </w:r>
            <w:r w:rsidRPr="00A336C3">
              <w:rPr>
                <w:sz w:val="22"/>
                <w:szCs w:val="22"/>
              </w:rPr>
              <w:t xml:space="preserve"> Thermodynamics: The fundamental definition and concept, the zeroth and first law. Work, heat, energy and enthalpies. Second law: entropy, free energy and chemical potential. Change of Phase. Third law. Chemical equilibrium. Conductance of solutions, Kohlrausch’s law-ionic mobilities, Basic Electrochemistry.</w:t>
            </w:r>
          </w:p>
          <w:p w14:paraId="4DAB4821" w14:textId="77777777" w:rsidR="0006375F" w:rsidRPr="00A336C3" w:rsidRDefault="0006375F" w:rsidP="0006375F">
            <w:pPr>
              <w:jc w:val="both"/>
              <w:rPr>
                <w:strike/>
                <w:sz w:val="22"/>
                <w:szCs w:val="22"/>
              </w:rPr>
            </w:pPr>
            <w:r w:rsidRPr="00A336C3">
              <w:rPr>
                <w:b/>
                <w:sz w:val="22"/>
                <w:szCs w:val="22"/>
              </w:rPr>
              <w:t>Module 2:</w:t>
            </w:r>
            <w:r w:rsidRPr="00A336C3">
              <w:rPr>
                <w:sz w:val="22"/>
                <w:szCs w:val="22"/>
              </w:rPr>
              <w:t xml:space="preserve"> Coordination chemistry: Crystal field theory and consequences color, magnetism, J.T distortion. Bioinorganic chemistry: Trace elements in biology, heme and non-heme oxygen carriers, </w:t>
            </w:r>
            <w:proofErr w:type="spellStart"/>
            <w:r w:rsidRPr="00A336C3">
              <w:rPr>
                <w:sz w:val="22"/>
                <w:szCs w:val="22"/>
              </w:rPr>
              <w:t>haemoglobin</w:t>
            </w:r>
            <w:proofErr w:type="spellEnd"/>
            <w:r w:rsidRPr="00A336C3">
              <w:rPr>
                <w:sz w:val="22"/>
                <w:szCs w:val="22"/>
              </w:rPr>
              <w:t xml:space="preserve"> and myoglobin; Organometallic chemistry.</w:t>
            </w:r>
          </w:p>
          <w:p w14:paraId="3EFB08F5" w14:textId="77777777" w:rsidR="0006375F" w:rsidRPr="00A336C3" w:rsidRDefault="0006375F" w:rsidP="0006375F">
            <w:pPr>
              <w:jc w:val="both"/>
              <w:rPr>
                <w:strike/>
                <w:sz w:val="22"/>
                <w:szCs w:val="22"/>
              </w:rPr>
            </w:pPr>
            <w:r w:rsidRPr="00A336C3">
              <w:rPr>
                <w:b/>
                <w:sz w:val="22"/>
                <w:szCs w:val="22"/>
              </w:rPr>
              <w:t>Module 3:</w:t>
            </w:r>
            <w:r w:rsidRPr="00A336C3">
              <w:rPr>
                <w:sz w:val="22"/>
                <w:szCs w:val="22"/>
              </w:rPr>
              <w:t xml:space="preserve"> Stereo and </w:t>
            </w:r>
            <w:proofErr w:type="spellStart"/>
            <w:r w:rsidRPr="00A336C3">
              <w:rPr>
                <w:sz w:val="22"/>
                <w:szCs w:val="22"/>
              </w:rPr>
              <w:t>regio</w:t>
            </w:r>
            <w:proofErr w:type="spellEnd"/>
            <w:r w:rsidRPr="00A336C3">
              <w:rPr>
                <w:sz w:val="22"/>
                <w:szCs w:val="22"/>
              </w:rPr>
              <w:t>-chemistry of organic compounds, conformational analysis and conformers, Molecules devoid of point chirality (allenes and biphenyls); Significance of chirality in living systems,</w:t>
            </w:r>
            <w:r w:rsidRPr="00A336C3">
              <w:rPr>
                <w:b/>
                <w:sz w:val="22"/>
                <w:szCs w:val="22"/>
              </w:rPr>
              <w:t xml:space="preserve"> </w:t>
            </w:r>
            <w:r w:rsidRPr="00A336C3">
              <w:rPr>
                <w:sz w:val="22"/>
                <w:szCs w:val="22"/>
              </w:rPr>
              <w:t>organic photochemistry, Modern techniques in structural elucidation of compounds (UV–Vis, IR, NMR).</w:t>
            </w:r>
          </w:p>
          <w:p w14:paraId="3F937938" w14:textId="77777777" w:rsidR="0006375F" w:rsidRPr="00A336C3" w:rsidRDefault="0006375F" w:rsidP="0006375F">
            <w:pPr>
              <w:jc w:val="both"/>
              <w:rPr>
                <w:sz w:val="22"/>
                <w:szCs w:val="22"/>
              </w:rPr>
            </w:pPr>
            <w:r w:rsidRPr="00A336C3">
              <w:rPr>
                <w:b/>
                <w:sz w:val="22"/>
                <w:szCs w:val="22"/>
              </w:rPr>
              <w:t>Module 4 (Lab Component):</w:t>
            </w:r>
            <w:r w:rsidRPr="00A336C3">
              <w:rPr>
                <w:sz w:val="22"/>
                <w:szCs w:val="22"/>
              </w:rPr>
              <w:t xml:space="preserve"> Experiments based on redox and complexometric titrations; synthesis and characterization of inorganic complexes and nanomaterials; synthesis and characterization of organic compounds; experiments based on chromatography; experiments based on pH and conductivity measurement; experiment related to chemical kinetics and spectroscopy.</w:t>
            </w:r>
          </w:p>
        </w:tc>
      </w:tr>
      <w:tr w:rsidR="0006375F" w:rsidRPr="00A336C3" w14:paraId="7CA88142" w14:textId="77777777" w:rsidTr="0006375F">
        <w:tc>
          <w:tcPr>
            <w:tcW w:w="2540" w:type="dxa"/>
          </w:tcPr>
          <w:p w14:paraId="295DF7EC" w14:textId="77777777" w:rsidR="0006375F" w:rsidRPr="00A336C3" w:rsidRDefault="0006375F" w:rsidP="0006375F">
            <w:pPr>
              <w:rPr>
                <w:sz w:val="22"/>
                <w:szCs w:val="22"/>
              </w:rPr>
            </w:pPr>
            <w:r w:rsidRPr="00A336C3">
              <w:rPr>
                <w:sz w:val="22"/>
                <w:szCs w:val="22"/>
              </w:rPr>
              <w:t xml:space="preserve">Learning Outcome      </w:t>
            </w:r>
          </w:p>
        </w:tc>
        <w:tc>
          <w:tcPr>
            <w:tcW w:w="7061" w:type="dxa"/>
          </w:tcPr>
          <w:p w14:paraId="14FCE8D6" w14:textId="77777777" w:rsidR="0006375F" w:rsidRPr="00A336C3" w:rsidRDefault="0006375F" w:rsidP="0006375F">
            <w:pPr>
              <w:rPr>
                <w:sz w:val="22"/>
                <w:szCs w:val="22"/>
              </w:rPr>
            </w:pPr>
            <w:r w:rsidRPr="00A336C3">
              <w:rPr>
                <w:sz w:val="22"/>
                <w:szCs w:val="22"/>
              </w:rPr>
              <w:t>Students will be able to</w:t>
            </w:r>
            <w:r w:rsidRPr="00A336C3">
              <w:rPr>
                <w:sz w:val="22"/>
                <w:szCs w:val="22"/>
              </w:rPr>
              <w:br/>
              <w:t>1</w:t>
            </w:r>
            <w:r w:rsidRPr="00A336C3">
              <w:rPr>
                <w:b/>
                <w:sz w:val="22"/>
                <w:szCs w:val="22"/>
              </w:rPr>
              <w:t xml:space="preserve">. </w:t>
            </w:r>
            <w:r w:rsidRPr="00A336C3">
              <w:rPr>
                <w:sz w:val="22"/>
                <w:szCs w:val="22"/>
              </w:rPr>
              <w:t>identify organic and inorganic molecules and relate them to daily life applications through experiments.</w:t>
            </w:r>
          </w:p>
          <w:p w14:paraId="457D13E3" w14:textId="77777777" w:rsidR="0006375F" w:rsidRPr="00A336C3" w:rsidRDefault="0006375F" w:rsidP="0006375F">
            <w:pPr>
              <w:jc w:val="both"/>
              <w:rPr>
                <w:sz w:val="22"/>
                <w:szCs w:val="22"/>
              </w:rPr>
            </w:pPr>
            <w:r w:rsidRPr="00A336C3">
              <w:rPr>
                <w:sz w:val="22"/>
                <w:szCs w:val="22"/>
              </w:rPr>
              <w:t>2. understand important hypothesis, laws and their derivations to intercept physical phenomenon of chemical reactions and apply them in hands-on experiments.</w:t>
            </w:r>
          </w:p>
          <w:p w14:paraId="6A70C381" w14:textId="77777777" w:rsidR="0006375F" w:rsidRPr="00A336C3" w:rsidRDefault="0006375F" w:rsidP="0006375F">
            <w:pPr>
              <w:jc w:val="both"/>
              <w:rPr>
                <w:sz w:val="22"/>
                <w:szCs w:val="22"/>
              </w:rPr>
            </w:pPr>
            <w:r w:rsidRPr="00A336C3">
              <w:rPr>
                <w:sz w:val="22"/>
                <w:szCs w:val="22"/>
              </w:rPr>
              <w:t>3. understand the importance of organic and inorganic molecules in our body and environment.</w:t>
            </w:r>
          </w:p>
          <w:p w14:paraId="0309161E" w14:textId="77777777" w:rsidR="0006375F" w:rsidRPr="00A336C3" w:rsidRDefault="0006375F" w:rsidP="0006375F">
            <w:pPr>
              <w:jc w:val="both"/>
              <w:rPr>
                <w:sz w:val="22"/>
                <w:szCs w:val="22"/>
              </w:rPr>
            </w:pPr>
            <w:r w:rsidRPr="00A336C3">
              <w:rPr>
                <w:sz w:val="22"/>
                <w:szCs w:val="22"/>
              </w:rPr>
              <w:t>4. know important analytical techniques to intercept chemical entity.</w:t>
            </w:r>
          </w:p>
          <w:p w14:paraId="0EA21FBE" w14:textId="77777777" w:rsidR="0006375F" w:rsidRPr="00A336C3" w:rsidRDefault="0006375F" w:rsidP="0006375F">
            <w:pPr>
              <w:jc w:val="both"/>
              <w:rPr>
                <w:sz w:val="22"/>
                <w:szCs w:val="22"/>
              </w:rPr>
            </w:pPr>
            <w:r w:rsidRPr="00A336C3">
              <w:rPr>
                <w:sz w:val="22"/>
                <w:szCs w:val="22"/>
              </w:rPr>
              <w:t>5. approach organic and inorganic synthesis as a skillset for drug manufacturing, calculate limiting reagents and yields, use various analytical tools to characterize organic compounds, interpret and ascertain data related to Physical chemistry aspects and know laboratory safety measures, risk factors and scientific report writing skills.</w:t>
            </w:r>
          </w:p>
        </w:tc>
      </w:tr>
      <w:tr w:rsidR="0006375F" w:rsidRPr="00A336C3" w14:paraId="40540605" w14:textId="77777777" w:rsidTr="0006375F">
        <w:tc>
          <w:tcPr>
            <w:tcW w:w="2540" w:type="dxa"/>
          </w:tcPr>
          <w:p w14:paraId="6773AB86" w14:textId="77777777" w:rsidR="0006375F" w:rsidRPr="00A336C3" w:rsidRDefault="0006375F" w:rsidP="0006375F">
            <w:pPr>
              <w:rPr>
                <w:sz w:val="22"/>
                <w:szCs w:val="22"/>
              </w:rPr>
            </w:pPr>
            <w:r w:rsidRPr="00A336C3">
              <w:rPr>
                <w:sz w:val="22"/>
                <w:szCs w:val="22"/>
              </w:rPr>
              <w:t>Assessment Method</w:t>
            </w:r>
          </w:p>
        </w:tc>
        <w:tc>
          <w:tcPr>
            <w:tcW w:w="7061" w:type="dxa"/>
          </w:tcPr>
          <w:p w14:paraId="5B8818E8" w14:textId="77777777" w:rsidR="0006375F" w:rsidRPr="00A336C3" w:rsidRDefault="0006375F" w:rsidP="0006375F">
            <w:pPr>
              <w:jc w:val="both"/>
              <w:rPr>
                <w:sz w:val="22"/>
                <w:szCs w:val="22"/>
              </w:rPr>
            </w:pPr>
            <w:r w:rsidRPr="00A336C3">
              <w:rPr>
                <w:b/>
                <w:sz w:val="22"/>
                <w:szCs w:val="22"/>
              </w:rPr>
              <w:t>Theory</w:t>
            </w:r>
            <w:r w:rsidRPr="00A336C3">
              <w:rPr>
                <w:sz w:val="22"/>
                <w:szCs w:val="22"/>
              </w:rPr>
              <w:t xml:space="preserve">: 20% Quiz and assignment, 30% Mid </w:t>
            </w:r>
            <w:proofErr w:type="spellStart"/>
            <w:r w:rsidRPr="00A336C3">
              <w:rPr>
                <w:sz w:val="22"/>
                <w:szCs w:val="22"/>
              </w:rPr>
              <w:t>sem</w:t>
            </w:r>
            <w:proofErr w:type="spellEnd"/>
            <w:r w:rsidRPr="00A336C3">
              <w:rPr>
                <w:sz w:val="22"/>
                <w:szCs w:val="22"/>
              </w:rPr>
              <w:t xml:space="preserve"> and 50% End semester exams for theory part (4 credits).</w:t>
            </w:r>
          </w:p>
          <w:p w14:paraId="0F306556" w14:textId="77777777" w:rsidR="0006375F" w:rsidRPr="00A336C3" w:rsidRDefault="0006375F" w:rsidP="0006375F">
            <w:pPr>
              <w:jc w:val="both"/>
              <w:rPr>
                <w:sz w:val="22"/>
                <w:szCs w:val="22"/>
              </w:rPr>
            </w:pPr>
            <w:r w:rsidRPr="00A336C3">
              <w:rPr>
                <w:b/>
                <w:sz w:val="22"/>
                <w:szCs w:val="22"/>
              </w:rPr>
              <w:t>Lab</w:t>
            </w:r>
            <w:r w:rsidRPr="00A336C3">
              <w:rPr>
                <w:sz w:val="22"/>
                <w:szCs w:val="22"/>
              </w:rPr>
              <w:t>: 60% lab report, lab performance and assignment, 20% End semester exam for practical part, 20% viva/quiz (1.5 credits).</w:t>
            </w:r>
          </w:p>
          <w:p w14:paraId="4EAC3AAE" w14:textId="77777777" w:rsidR="0006375F" w:rsidRPr="00A336C3" w:rsidRDefault="0006375F" w:rsidP="0006375F">
            <w:pPr>
              <w:jc w:val="both"/>
              <w:rPr>
                <w:sz w:val="22"/>
                <w:szCs w:val="22"/>
              </w:rPr>
            </w:pPr>
            <w:r w:rsidRPr="00A336C3">
              <w:rPr>
                <w:b/>
                <w:sz w:val="22"/>
                <w:szCs w:val="22"/>
              </w:rPr>
              <w:t>Overall Weightage</w:t>
            </w:r>
            <w:r w:rsidRPr="00A336C3">
              <w:rPr>
                <w:sz w:val="22"/>
                <w:szCs w:val="22"/>
              </w:rPr>
              <w:t>: Theory (70%), Lab (30%).</w:t>
            </w:r>
          </w:p>
        </w:tc>
      </w:tr>
    </w:tbl>
    <w:p w14:paraId="7277BB5D" w14:textId="77777777" w:rsidR="0006375F" w:rsidRPr="00A336C3" w:rsidRDefault="0006375F" w:rsidP="0006375F">
      <w:pPr>
        <w:jc w:val="center"/>
        <w:rPr>
          <w:b/>
          <w:sz w:val="22"/>
          <w:szCs w:val="22"/>
          <w:u w:val="single"/>
        </w:rPr>
      </w:pPr>
    </w:p>
    <w:p w14:paraId="765BDEE9" w14:textId="77777777" w:rsidR="0006375F" w:rsidRPr="00A336C3" w:rsidRDefault="0006375F" w:rsidP="0006375F">
      <w:pPr>
        <w:rPr>
          <w:b/>
          <w:sz w:val="22"/>
          <w:szCs w:val="22"/>
          <w:u w:val="single"/>
        </w:rPr>
      </w:pPr>
      <w:r w:rsidRPr="00A336C3">
        <w:rPr>
          <w:b/>
          <w:sz w:val="22"/>
          <w:szCs w:val="22"/>
          <w:u w:val="single"/>
        </w:rPr>
        <w:t>Suggested Reading:</w:t>
      </w:r>
    </w:p>
    <w:p w14:paraId="3D8381DD" w14:textId="77777777" w:rsidR="0006375F" w:rsidRPr="00A336C3" w:rsidRDefault="0006375F" w:rsidP="0006375F">
      <w:pPr>
        <w:pStyle w:val="Heading1"/>
        <w:spacing w:before="0" w:after="0" w:line="240" w:lineRule="auto"/>
        <w:ind w:firstLine="280"/>
        <w:rPr>
          <w:rFonts w:ascii="Times New Roman" w:hAnsi="Times New Roman" w:cs="Times New Roman"/>
          <w:sz w:val="22"/>
          <w:szCs w:val="22"/>
        </w:rPr>
      </w:pPr>
      <w:r w:rsidRPr="00A336C3">
        <w:rPr>
          <w:rFonts w:ascii="Times New Roman" w:hAnsi="Times New Roman" w:cs="Times New Roman"/>
          <w:sz w:val="22"/>
          <w:szCs w:val="22"/>
        </w:rPr>
        <w:lastRenderedPageBreak/>
        <w:t>Text books:</w:t>
      </w:r>
    </w:p>
    <w:p w14:paraId="7919C071" w14:textId="77777777" w:rsidR="0006375F" w:rsidRPr="00A336C3" w:rsidRDefault="0006375F" w:rsidP="00530780">
      <w:pPr>
        <w:pStyle w:val="ListParagraph"/>
        <w:widowControl w:val="0"/>
        <w:numPr>
          <w:ilvl w:val="0"/>
          <w:numId w:val="58"/>
        </w:numPr>
        <w:spacing w:after="0" w:line="240" w:lineRule="auto"/>
        <w:contextualSpacing w:val="0"/>
        <w:jc w:val="both"/>
        <w:rPr>
          <w:rFonts w:ascii="Times New Roman" w:hAnsi="Times New Roman" w:cs="Times New Roman"/>
          <w:szCs w:val="22"/>
        </w:rPr>
      </w:pPr>
      <w:r w:rsidRPr="00A336C3">
        <w:rPr>
          <w:rFonts w:ascii="Times New Roman" w:hAnsi="Times New Roman" w:cs="Times New Roman"/>
          <w:szCs w:val="22"/>
        </w:rPr>
        <w:t xml:space="preserve">Vogel's Qualitative Inorganic Analysis, G. </w:t>
      </w:r>
      <w:proofErr w:type="spellStart"/>
      <w:r w:rsidRPr="00A336C3">
        <w:rPr>
          <w:rFonts w:ascii="Times New Roman" w:hAnsi="Times New Roman" w:cs="Times New Roman"/>
          <w:szCs w:val="22"/>
        </w:rPr>
        <w:t>Svehla</w:t>
      </w:r>
      <w:proofErr w:type="spellEnd"/>
      <w:r w:rsidRPr="00A336C3">
        <w:rPr>
          <w:rFonts w:ascii="Times New Roman" w:hAnsi="Times New Roman" w:cs="Times New Roman"/>
          <w:szCs w:val="22"/>
        </w:rPr>
        <w:t>, 7</w:t>
      </w:r>
      <w:r w:rsidRPr="00A336C3">
        <w:rPr>
          <w:rFonts w:ascii="Times New Roman" w:hAnsi="Times New Roman" w:cs="Times New Roman"/>
          <w:szCs w:val="22"/>
          <w:vertAlign w:val="superscript"/>
        </w:rPr>
        <w:t>th</w:t>
      </w:r>
      <w:r w:rsidRPr="00A336C3">
        <w:rPr>
          <w:rFonts w:ascii="Times New Roman" w:hAnsi="Times New Roman" w:cs="Times New Roman"/>
          <w:szCs w:val="22"/>
        </w:rPr>
        <w:t xml:space="preserve"> Edition, Revised, Prentice Hall, 1996.</w:t>
      </w:r>
    </w:p>
    <w:p w14:paraId="6BF8A1FD" w14:textId="77777777" w:rsidR="0006375F" w:rsidRPr="00A336C3" w:rsidRDefault="0006375F" w:rsidP="00530780">
      <w:pPr>
        <w:pStyle w:val="ListParagraph"/>
        <w:widowControl w:val="0"/>
        <w:numPr>
          <w:ilvl w:val="0"/>
          <w:numId w:val="58"/>
        </w:numPr>
        <w:spacing w:after="0" w:line="240" w:lineRule="auto"/>
        <w:contextualSpacing w:val="0"/>
        <w:jc w:val="both"/>
        <w:rPr>
          <w:rFonts w:ascii="Times New Roman" w:hAnsi="Times New Roman" w:cs="Times New Roman"/>
          <w:szCs w:val="22"/>
        </w:rPr>
      </w:pPr>
      <w:r w:rsidRPr="00A336C3">
        <w:rPr>
          <w:rFonts w:ascii="Times New Roman" w:hAnsi="Times New Roman" w:cs="Times New Roman"/>
          <w:szCs w:val="22"/>
        </w:rPr>
        <w:t>A. J. Elias, S. S. Manoharan and H. Raj, "Experiments in General Chemistry", Universities Press (India) Pvt. Ltd., 1997.</w:t>
      </w:r>
    </w:p>
    <w:p w14:paraId="3C6B5954" w14:textId="77777777" w:rsidR="0006375F" w:rsidRPr="00A336C3" w:rsidRDefault="0006375F" w:rsidP="00530780">
      <w:pPr>
        <w:numPr>
          <w:ilvl w:val="0"/>
          <w:numId w:val="58"/>
        </w:numPr>
        <w:pBdr>
          <w:top w:val="nil"/>
          <w:left w:val="nil"/>
          <w:bottom w:val="nil"/>
          <w:right w:val="nil"/>
          <w:between w:val="nil"/>
        </w:pBdr>
        <w:jc w:val="both"/>
        <w:rPr>
          <w:sz w:val="22"/>
          <w:szCs w:val="22"/>
          <w:shd w:val="clear" w:color="auto" w:fill="1A1E28"/>
        </w:rPr>
      </w:pPr>
      <w:r w:rsidRPr="00A336C3">
        <w:rPr>
          <w:sz w:val="22"/>
          <w:szCs w:val="22"/>
        </w:rPr>
        <w:t>A. J. Elias, A Collection of Interesting General Chemistry Experiments, revised edition, Universities Press (India) Pvt. Ltd., 2007.</w:t>
      </w:r>
    </w:p>
    <w:p w14:paraId="7D4EAD13" w14:textId="77777777" w:rsidR="0006375F" w:rsidRPr="00A336C3" w:rsidRDefault="0006375F" w:rsidP="00530780">
      <w:pPr>
        <w:pStyle w:val="ListParagraph"/>
        <w:widowControl w:val="0"/>
        <w:numPr>
          <w:ilvl w:val="0"/>
          <w:numId w:val="58"/>
        </w:numPr>
        <w:spacing w:after="0" w:line="240" w:lineRule="auto"/>
        <w:contextualSpacing w:val="0"/>
        <w:jc w:val="both"/>
        <w:rPr>
          <w:rFonts w:ascii="Times New Roman" w:hAnsi="Times New Roman" w:cs="Times New Roman"/>
          <w:szCs w:val="22"/>
        </w:rPr>
      </w:pPr>
      <w:r w:rsidRPr="00A336C3">
        <w:rPr>
          <w:rFonts w:ascii="Times New Roman" w:hAnsi="Times New Roman" w:cs="Times New Roman"/>
          <w:szCs w:val="22"/>
        </w:rPr>
        <w:t xml:space="preserve">F. Albert Cotton, G. Wilkinson, C. A. Murillo, M. </w:t>
      </w:r>
      <w:proofErr w:type="spellStart"/>
      <w:r w:rsidRPr="00A336C3">
        <w:rPr>
          <w:rFonts w:ascii="Times New Roman" w:hAnsi="Times New Roman" w:cs="Times New Roman"/>
          <w:szCs w:val="22"/>
        </w:rPr>
        <w:t>Bochmann</w:t>
      </w:r>
      <w:proofErr w:type="spellEnd"/>
      <w:r w:rsidRPr="00A336C3">
        <w:rPr>
          <w:rFonts w:ascii="Times New Roman" w:hAnsi="Times New Roman" w:cs="Times New Roman"/>
          <w:szCs w:val="22"/>
        </w:rPr>
        <w:t>, Advanced Inorganic Chemistry - 6</w:t>
      </w:r>
      <w:r w:rsidRPr="00A336C3">
        <w:rPr>
          <w:rFonts w:ascii="Times New Roman" w:hAnsi="Times New Roman" w:cs="Times New Roman"/>
          <w:szCs w:val="22"/>
          <w:vertAlign w:val="superscript"/>
        </w:rPr>
        <w:t>th</w:t>
      </w:r>
      <w:r w:rsidRPr="00A336C3">
        <w:rPr>
          <w:rFonts w:ascii="Times New Roman" w:hAnsi="Times New Roman" w:cs="Times New Roman"/>
          <w:szCs w:val="22"/>
        </w:rPr>
        <w:t xml:space="preserve"> Edition New Delhi: Wiley India, 2008.</w:t>
      </w:r>
    </w:p>
    <w:p w14:paraId="4E52AFA2" w14:textId="77777777" w:rsidR="0006375F" w:rsidRPr="00A336C3" w:rsidRDefault="0006375F" w:rsidP="00530780">
      <w:pPr>
        <w:pStyle w:val="ListParagraph"/>
        <w:widowControl w:val="0"/>
        <w:numPr>
          <w:ilvl w:val="0"/>
          <w:numId w:val="58"/>
        </w:numPr>
        <w:spacing w:after="0" w:line="240" w:lineRule="auto"/>
        <w:contextualSpacing w:val="0"/>
        <w:jc w:val="both"/>
        <w:rPr>
          <w:rFonts w:ascii="Times New Roman" w:hAnsi="Times New Roman" w:cs="Times New Roman"/>
          <w:szCs w:val="22"/>
        </w:rPr>
      </w:pPr>
      <w:r w:rsidRPr="00A336C3">
        <w:rPr>
          <w:rFonts w:ascii="Times New Roman" w:hAnsi="Times New Roman" w:cs="Times New Roman"/>
          <w:szCs w:val="22"/>
        </w:rPr>
        <w:t xml:space="preserve">K. </w:t>
      </w:r>
      <w:proofErr w:type="spellStart"/>
      <w:r w:rsidRPr="00A336C3">
        <w:rPr>
          <w:rFonts w:ascii="Times New Roman" w:hAnsi="Times New Roman" w:cs="Times New Roman"/>
          <w:szCs w:val="22"/>
        </w:rPr>
        <w:t>Mukkanti</w:t>
      </w:r>
      <w:proofErr w:type="spellEnd"/>
      <w:r w:rsidRPr="00A336C3">
        <w:rPr>
          <w:rFonts w:ascii="Times New Roman" w:hAnsi="Times New Roman" w:cs="Times New Roman"/>
          <w:szCs w:val="22"/>
        </w:rPr>
        <w:t>, Practical Engineering Chemistry, B.S. Publications, Hyderabad, 2009.</w:t>
      </w:r>
    </w:p>
    <w:p w14:paraId="5528ABE6" w14:textId="77777777" w:rsidR="0006375F" w:rsidRPr="00A336C3" w:rsidRDefault="0006375F" w:rsidP="00530780">
      <w:pPr>
        <w:pStyle w:val="ListParagraph"/>
        <w:widowControl w:val="0"/>
        <w:numPr>
          <w:ilvl w:val="0"/>
          <w:numId w:val="58"/>
        </w:numPr>
        <w:spacing w:after="0" w:line="240" w:lineRule="auto"/>
        <w:contextualSpacing w:val="0"/>
        <w:jc w:val="both"/>
        <w:rPr>
          <w:rFonts w:ascii="Times New Roman" w:hAnsi="Times New Roman" w:cs="Times New Roman"/>
          <w:szCs w:val="22"/>
        </w:rPr>
      </w:pPr>
      <w:r w:rsidRPr="00A336C3">
        <w:rPr>
          <w:rFonts w:ascii="Times New Roman" w:hAnsi="Times New Roman" w:cs="Times New Roman"/>
          <w:szCs w:val="22"/>
        </w:rPr>
        <w:t>Shriver and Atkins inorganic chemistry / Peter Atkins, Tina Overton, Jonathan Rourke, Mark Weller, Fraser Armstrong-5</w:t>
      </w:r>
      <w:r w:rsidRPr="00A336C3">
        <w:rPr>
          <w:rFonts w:ascii="Times New Roman" w:hAnsi="Times New Roman" w:cs="Times New Roman"/>
          <w:szCs w:val="22"/>
          <w:vertAlign w:val="superscript"/>
        </w:rPr>
        <w:t>th</w:t>
      </w:r>
      <w:r w:rsidRPr="00A336C3">
        <w:rPr>
          <w:rFonts w:ascii="Times New Roman" w:hAnsi="Times New Roman" w:cs="Times New Roman"/>
          <w:szCs w:val="22"/>
        </w:rPr>
        <w:t xml:space="preserve"> Edition – Oxford: UOP. 2012.</w:t>
      </w:r>
    </w:p>
    <w:p w14:paraId="14576C6D" w14:textId="77777777" w:rsidR="0006375F" w:rsidRPr="00A336C3" w:rsidRDefault="0006375F" w:rsidP="00530780">
      <w:pPr>
        <w:pStyle w:val="ListParagraph"/>
        <w:widowControl w:val="0"/>
        <w:numPr>
          <w:ilvl w:val="0"/>
          <w:numId w:val="58"/>
        </w:numPr>
        <w:spacing w:after="0" w:line="240" w:lineRule="auto"/>
        <w:contextualSpacing w:val="0"/>
        <w:jc w:val="both"/>
        <w:rPr>
          <w:rFonts w:ascii="Times New Roman" w:hAnsi="Times New Roman" w:cs="Times New Roman"/>
          <w:szCs w:val="22"/>
        </w:rPr>
      </w:pPr>
      <w:r w:rsidRPr="00A336C3">
        <w:rPr>
          <w:rFonts w:ascii="Times New Roman" w:hAnsi="Times New Roman" w:cs="Times New Roman"/>
          <w:szCs w:val="22"/>
        </w:rPr>
        <w:t>Atkins’ Physical Chemistry, Peter Atkins, Julio de Paula, James Keeler, Oxford University Press, 11</w:t>
      </w:r>
      <w:r w:rsidRPr="00A336C3">
        <w:rPr>
          <w:rFonts w:ascii="Times New Roman" w:hAnsi="Times New Roman" w:cs="Times New Roman"/>
          <w:szCs w:val="22"/>
          <w:vertAlign w:val="superscript"/>
        </w:rPr>
        <w:t>th</w:t>
      </w:r>
      <w:r w:rsidRPr="00A336C3">
        <w:rPr>
          <w:rFonts w:ascii="Times New Roman" w:hAnsi="Times New Roman" w:cs="Times New Roman"/>
          <w:szCs w:val="22"/>
        </w:rPr>
        <w:t xml:space="preserve"> Edition 2017.</w:t>
      </w:r>
    </w:p>
    <w:p w14:paraId="78E74B37" w14:textId="77777777" w:rsidR="0006375F" w:rsidRPr="00A336C3" w:rsidRDefault="0006375F" w:rsidP="00530780">
      <w:pPr>
        <w:pStyle w:val="ListParagraph"/>
        <w:widowControl w:val="0"/>
        <w:numPr>
          <w:ilvl w:val="0"/>
          <w:numId w:val="58"/>
        </w:numPr>
        <w:spacing w:after="0" w:line="240" w:lineRule="auto"/>
        <w:contextualSpacing w:val="0"/>
        <w:jc w:val="both"/>
        <w:rPr>
          <w:rFonts w:ascii="Times New Roman" w:hAnsi="Times New Roman" w:cs="Times New Roman"/>
          <w:szCs w:val="22"/>
        </w:rPr>
      </w:pPr>
      <w:r w:rsidRPr="00A336C3">
        <w:rPr>
          <w:rFonts w:ascii="Times New Roman" w:hAnsi="Times New Roman" w:cs="Times New Roman"/>
          <w:szCs w:val="22"/>
        </w:rPr>
        <w:t>K. L. Kapoor, A Textbook of Physical Chemistry, Vol: 1, 2 (6</w:t>
      </w:r>
      <w:r w:rsidRPr="00A336C3">
        <w:rPr>
          <w:rFonts w:ascii="Times New Roman" w:hAnsi="Times New Roman" w:cs="Times New Roman"/>
          <w:szCs w:val="22"/>
          <w:vertAlign w:val="superscript"/>
        </w:rPr>
        <w:t>th</w:t>
      </w:r>
      <w:r w:rsidRPr="00A336C3">
        <w:rPr>
          <w:rFonts w:ascii="Times New Roman" w:hAnsi="Times New Roman" w:cs="Times New Roman"/>
          <w:szCs w:val="22"/>
        </w:rPr>
        <w:t xml:space="preserve"> Edition, 2019), Vol: 3 (5</w:t>
      </w:r>
      <w:r w:rsidRPr="00A336C3">
        <w:rPr>
          <w:rFonts w:ascii="Times New Roman" w:hAnsi="Times New Roman" w:cs="Times New Roman"/>
          <w:szCs w:val="22"/>
          <w:vertAlign w:val="superscript"/>
        </w:rPr>
        <w:t>th</w:t>
      </w:r>
      <w:r w:rsidRPr="00A336C3">
        <w:rPr>
          <w:rFonts w:ascii="Times New Roman" w:hAnsi="Times New Roman" w:cs="Times New Roman"/>
          <w:szCs w:val="22"/>
        </w:rPr>
        <w:t xml:space="preserve"> Edition, 2020) </w:t>
      </w:r>
      <w:proofErr w:type="spellStart"/>
      <w:r w:rsidRPr="00A336C3">
        <w:rPr>
          <w:rFonts w:ascii="Times New Roman" w:hAnsi="Times New Roman" w:cs="Times New Roman"/>
          <w:szCs w:val="22"/>
        </w:rPr>
        <w:t>MaGraw</w:t>
      </w:r>
      <w:proofErr w:type="spellEnd"/>
      <w:r w:rsidRPr="00A336C3">
        <w:rPr>
          <w:rFonts w:ascii="Times New Roman" w:hAnsi="Times New Roman" w:cs="Times New Roman"/>
          <w:szCs w:val="22"/>
        </w:rPr>
        <w:t xml:space="preserve"> Hill.</w:t>
      </w:r>
    </w:p>
    <w:p w14:paraId="5C3D70F8" w14:textId="77777777" w:rsidR="0006375F" w:rsidRPr="00A336C3" w:rsidRDefault="0006375F" w:rsidP="00530780">
      <w:pPr>
        <w:pStyle w:val="ListParagraph"/>
        <w:widowControl w:val="0"/>
        <w:numPr>
          <w:ilvl w:val="0"/>
          <w:numId w:val="58"/>
        </w:numPr>
        <w:spacing w:after="0" w:line="240" w:lineRule="auto"/>
        <w:contextualSpacing w:val="0"/>
        <w:jc w:val="both"/>
        <w:rPr>
          <w:rFonts w:ascii="Times New Roman" w:hAnsi="Times New Roman" w:cs="Times New Roman"/>
          <w:szCs w:val="22"/>
        </w:rPr>
      </w:pPr>
      <w:r w:rsidRPr="00A336C3">
        <w:rPr>
          <w:rFonts w:ascii="Times New Roman" w:hAnsi="Times New Roman" w:cs="Times New Roman"/>
          <w:szCs w:val="22"/>
        </w:rPr>
        <w:t>G. R. Chatwal, S. K. Anand, Instrumental Methods of Chemical Analysis, 5</w:t>
      </w:r>
      <w:r w:rsidRPr="00A336C3">
        <w:rPr>
          <w:rFonts w:ascii="Times New Roman" w:hAnsi="Times New Roman" w:cs="Times New Roman"/>
          <w:szCs w:val="22"/>
          <w:vertAlign w:val="superscript"/>
        </w:rPr>
        <w:t>th</w:t>
      </w:r>
      <w:r w:rsidRPr="00A336C3">
        <w:rPr>
          <w:rFonts w:ascii="Times New Roman" w:hAnsi="Times New Roman" w:cs="Times New Roman"/>
          <w:szCs w:val="22"/>
        </w:rPr>
        <w:t xml:space="preserve"> Edition, Himalaya Publications, 2023.</w:t>
      </w:r>
    </w:p>
    <w:p w14:paraId="3C23BAD4" w14:textId="77777777" w:rsidR="0006375F" w:rsidRPr="00A336C3" w:rsidRDefault="0006375F" w:rsidP="0006375F">
      <w:pPr>
        <w:rPr>
          <w:b/>
          <w:sz w:val="22"/>
          <w:szCs w:val="22"/>
          <w:u w:val="single"/>
        </w:rPr>
      </w:pPr>
    </w:p>
    <w:tbl>
      <w:tblPr>
        <w:tblW w:w="8672" w:type="dxa"/>
        <w:jc w:val="center"/>
        <w:tblLayout w:type="fixed"/>
        <w:tblLook w:val="0400" w:firstRow="0" w:lastRow="0" w:firstColumn="0" w:lastColumn="0" w:noHBand="0" w:noVBand="1"/>
      </w:tblPr>
      <w:tblGrid>
        <w:gridCol w:w="940"/>
        <w:gridCol w:w="914"/>
        <w:gridCol w:w="974"/>
        <w:gridCol w:w="974"/>
        <w:gridCol w:w="974"/>
        <w:gridCol w:w="974"/>
        <w:gridCol w:w="974"/>
        <w:gridCol w:w="974"/>
        <w:gridCol w:w="974"/>
      </w:tblGrid>
      <w:tr w:rsidR="0006375F" w:rsidRPr="00A336C3" w14:paraId="306FF16E" w14:textId="77777777" w:rsidTr="0006375F">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31D99" w14:textId="77777777" w:rsidR="0006375F" w:rsidRPr="00A336C3" w:rsidRDefault="0006375F" w:rsidP="0006375F">
            <w:pPr>
              <w:jc w:val="center"/>
              <w:rPr>
                <w:sz w:val="22"/>
                <w:szCs w:val="22"/>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35477" w14:textId="77777777" w:rsidR="0006375F" w:rsidRPr="00A336C3" w:rsidRDefault="0006375F" w:rsidP="0006375F">
            <w:pPr>
              <w:jc w:val="center"/>
              <w:rPr>
                <w:sz w:val="22"/>
                <w:szCs w:val="22"/>
              </w:rPr>
            </w:pPr>
            <w:r w:rsidRPr="00A336C3">
              <w:rPr>
                <w:sz w:val="22"/>
                <w:szCs w:val="22"/>
              </w:rPr>
              <w:t>PLO-1</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C49ED" w14:textId="77777777" w:rsidR="0006375F" w:rsidRPr="00A336C3" w:rsidRDefault="0006375F" w:rsidP="0006375F">
            <w:pPr>
              <w:jc w:val="center"/>
              <w:rPr>
                <w:sz w:val="22"/>
                <w:szCs w:val="22"/>
              </w:rPr>
            </w:pPr>
            <w:r w:rsidRPr="00A336C3">
              <w:rPr>
                <w:sz w:val="22"/>
                <w:szCs w:val="22"/>
              </w:rPr>
              <w:t>PLO-2</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CC3C4" w14:textId="77777777" w:rsidR="0006375F" w:rsidRPr="00A336C3" w:rsidRDefault="0006375F" w:rsidP="0006375F">
            <w:pPr>
              <w:jc w:val="center"/>
              <w:rPr>
                <w:sz w:val="22"/>
                <w:szCs w:val="22"/>
              </w:rPr>
            </w:pPr>
            <w:r w:rsidRPr="00A336C3">
              <w:rPr>
                <w:sz w:val="22"/>
                <w:szCs w:val="22"/>
              </w:rPr>
              <w:t>PLO-3</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F18A9" w14:textId="77777777" w:rsidR="0006375F" w:rsidRPr="00A336C3" w:rsidRDefault="0006375F" w:rsidP="0006375F">
            <w:pPr>
              <w:jc w:val="center"/>
              <w:rPr>
                <w:sz w:val="22"/>
                <w:szCs w:val="22"/>
              </w:rPr>
            </w:pPr>
            <w:r w:rsidRPr="00A336C3">
              <w:rPr>
                <w:sz w:val="22"/>
                <w:szCs w:val="22"/>
              </w:rPr>
              <w:t>PLO-4</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1D8CC" w14:textId="77777777" w:rsidR="0006375F" w:rsidRPr="00A336C3" w:rsidRDefault="0006375F" w:rsidP="0006375F">
            <w:pPr>
              <w:jc w:val="center"/>
              <w:rPr>
                <w:sz w:val="22"/>
                <w:szCs w:val="22"/>
              </w:rPr>
            </w:pPr>
            <w:r w:rsidRPr="00A336C3">
              <w:rPr>
                <w:sz w:val="22"/>
                <w:szCs w:val="22"/>
              </w:rPr>
              <w:t>PLO-5</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6D5F1" w14:textId="77777777" w:rsidR="0006375F" w:rsidRPr="00A336C3" w:rsidRDefault="0006375F" w:rsidP="0006375F">
            <w:pPr>
              <w:jc w:val="center"/>
              <w:rPr>
                <w:sz w:val="22"/>
                <w:szCs w:val="22"/>
              </w:rPr>
            </w:pPr>
            <w:r w:rsidRPr="00A336C3">
              <w:rPr>
                <w:sz w:val="22"/>
                <w:szCs w:val="22"/>
              </w:rPr>
              <w:t>PLO-6</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A2B23" w14:textId="77777777" w:rsidR="0006375F" w:rsidRPr="00A336C3" w:rsidRDefault="0006375F" w:rsidP="0006375F">
            <w:pPr>
              <w:jc w:val="center"/>
              <w:rPr>
                <w:sz w:val="22"/>
                <w:szCs w:val="22"/>
              </w:rPr>
            </w:pPr>
            <w:r w:rsidRPr="00A336C3">
              <w:rPr>
                <w:sz w:val="22"/>
                <w:szCs w:val="22"/>
              </w:rPr>
              <w:t>PLO-7</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5941E" w14:textId="77777777" w:rsidR="0006375F" w:rsidRPr="00A336C3" w:rsidRDefault="0006375F" w:rsidP="0006375F">
            <w:pPr>
              <w:jc w:val="center"/>
              <w:rPr>
                <w:sz w:val="22"/>
                <w:szCs w:val="22"/>
              </w:rPr>
            </w:pPr>
            <w:r w:rsidRPr="00A336C3">
              <w:rPr>
                <w:sz w:val="22"/>
                <w:szCs w:val="22"/>
              </w:rPr>
              <w:t>PLO-8</w:t>
            </w:r>
          </w:p>
        </w:tc>
      </w:tr>
      <w:tr w:rsidR="0006375F" w:rsidRPr="00A336C3" w14:paraId="1E36A016" w14:textId="77777777" w:rsidTr="0006375F">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DDB15" w14:textId="77777777" w:rsidR="0006375F" w:rsidRPr="00A336C3" w:rsidRDefault="0006375F" w:rsidP="0006375F">
            <w:pPr>
              <w:jc w:val="center"/>
              <w:rPr>
                <w:sz w:val="22"/>
                <w:szCs w:val="22"/>
              </w:rPr>
            </w:pPr>
            <w:r w:rsidRPr="00A336C3">
              <w:rPr>
                <w:sz w:val="22"/>
                <w:szCs w:val="22"/>
              </w:rPr>
              <w:t>CLO-1</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9177"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B5E17"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58CB7"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44C22"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96D60"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5B81F"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5323C"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511BF" w14:textId="77777777" w:rsidR="0006375F" w:rsidRPr="00A336C3" w:rsidRDefault="0006375F" w:rsidP="0006375F">
            <w:pPr>
              <w:jc w:val="center"/>
              <w:rPr>
                <w:sz w:val="22"/>
                <w:szCs w:val="22"/>
              </w:rPr>
            </w:pPr>
            <w:r w:rsidRPr="00A336C3">
              <w:rPr>
                <w:sz w:val="22"/>
                <w:szCs w:val="22"/>
              </w:rPr>
              <w:t>X</w:t>
            </w:r>
          </w:p>
        </w:tc>
      </w:tr>
      <w:tr w:rsidR="0006375F" w:rsidRPr="00A336C3" w14:paraId="3E205453" w14:textId="77777777" w:rsidTr="0006375F">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81B59" w14:textId="77777777" w:rsidR="0006375F" w:rsidRPr="00A336C3" w:rsidRDefault="0006375F" w:rsidP="0006375F">
            <w:pPr>
              <w:jc w:val="center"/>
              <w:rPr>
                <w:sz w:val="22"/>
                <w:szCs w:val="22"/>
              </w:rPr>
            </w:pPr>
            <w:r w:rsidRPr="00A336C3">
              <w:rPr>
                <w:sz w:val="22"/>
                <w:szCs w:val="22"/>
              </w:rPr>
              <w:t>CLO-2</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DF761"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81A1B"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E5DCA" w14:textId="77777777" w:rsidR="0006375F" w:rsidRPr="00A336C3" w:rsidRDefault="0006375F" w:rsidP="0006375F">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1025E"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4D73F"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2528C" w14:textId="77777777" w:rsidR="0006375F" w:rsidRPr="00A336C3" w:rsidRDefault="0006375F" w:rsidP="0006375F">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5835A" w14:textId="77777777" w:rsidR="0006375F" w:rsidRPr="00A336C3" w:rsidRDefault="0006375F" w:rsidP="0006375F">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CD9E8" w14:textId="77777777" w:rsidR="0006375F" w:rsidRPr="00A336C3" w:rsidRDefault="0006375F" w:rsidP="0006375F">
            <w:pPr>
              <w:jc w:val="center"/>
              <w:rPr>
                <w:sz w:val="22"/>
                <w:szCs w:val="22"/>
              </w:rPr>
            </w:pPr>
          </w:p>
        </w:tc>
      </w:tr>
      <w:tr w:rsidR="0006375F" w:rsidRPr="00A336C3" w14:paraId="66B58A17" w14:textId="77777777" w:rsidTr="0006375F">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FD315" w14:textId="77777777" w:rsidR="0006375F" w:rsidRPr="00A336C3" w:rsidRDefault="0006375F" w:rsidP="0006375F">
            <w:pPr>
              <w:jc w:val="center"/>
              <w:rPr>
                <w:sz w:val="22"/>
                <w:szCs w:val="22"/>
              </w:rPr>
            </w:pPr>
            <w:r w:rsidRPr="00A336C3">
              <w:rPr>
                <w:sz w:val="22"/>
                <w:szCs w:val="22"/>
              </w:rPr>
              <w:t>CLO-3</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1D228"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7F004"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FBF18"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2B616"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056F1" w14:textId="77777777" w:rsidR="0006375F" w:rsidRPr="00A336C3" w:rsidRDefault="0006375F" w:rsidP="0006375F">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41338"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249FA"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CAE3F" w14:textId="77777777" w:rsidR="0006375F" w:rsidRPr="00A336C3" w:rsidRDefault="0006375F" w:rsidP="0006375F">
            <w:pPr>
              <w:jc w:val="center"/>
              <w:rPr>
                <w:sz w:val="22"/>
                <w:szCs w:val="22"/>
              </w:rPr>
            </w:pPr>
          </w:p>
        </w:tc>
      </w:tr>
      <w:tr w:rsidR="0006375F" w:rsidRPr="00A336C3" w14:paraId="49DCDB0C" w14:textId="77777777" w:rsidTr="0006375F">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F8113" w14:textId="77777777" w:rsidR="0006375F" w:rsidRPr="00A336C3" w:rsidRDefault="0006375F" w:rsidP="0006375F">
            <w:pPr>
              <w:jc w:val="center"/>
              <w:rPr>
                <w:sz w:val="22"/>
                <w:szCs w:val="22"/>
              </w:rPr>
            </w:pPr>
            <w:r w:rsidRPr="00A336C3">
              <w:rPr>
                <w:sz w:val="22"/>
                <w:szCs w:val="22"/>
              </w:rPr>
              <w:t>CLO-4</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7A53E"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B3895"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665C0" w14:textId="77777777" w:rsidR="0006375F" w:rsidRPr="00A336C3" w:rsidRDefault="0006375F" w:rsidP="0006375F">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A4460"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DF79B"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0E242"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4B57F"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3B9D4" w14:textId="77777777" w:rsidR="0006375F" w:rsidRPr="00A336C3" w:rsidRDefault="0006375F" w:rsidP="0006375F">
            <w:pPr>
              <w:jc w:val="center"/>
              <w:rPr>
                <w:sz w:val="22"/>
                <w:szCs w:val="22"/>
              </w:rPr>
            </w:pPr>
            <w:r w:rsidRPr="00A336C3">
              <w:rPr>
                <w:sz w:val="22"/>
                <w:szCs w:val="22"/>
              </w:rPr>
              <w:t>X</w:t>
            </w:r>
          </w:p>
        </w:tc>
      </w:tr>
      <w:tr w:rsidR="0006375F" w:rsidRPr="00A336C3" w14:paraId="17FEB429" w14:textId="77777777" w:rsidTr="0006375F">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C3DD1" w14:textId="77777777" w:rsidR="0006375F" w:rsidRPr="00A336C3" w:rsidRDefault="0006375F" w:rsidP="0006375F">
            <w:pPr>
              <w:jc w:val="center"/>
              <w:rPr>
                <w:sz w:val="22"/>
                <w:szCs w:val="22"/>
              </w:rPr>
            </w:pPr>
            <w:r w:rsidRPr="00A336C3">
              <w:rPr>
                <w:sz w:val="22"/>
                <w:szCs w:val="22"/>
              </w:rPr>
              <w:t>CLO-5</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C4854" w14:textId="77777777" w:rsidR="0006375F" w:rsidRPr="00A336C3" w:rsidRDefault="0006375F" w:rsidP="0006375F">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F8A57" w14:textId="77777777" w:rsidR="0006375F" w:rsidRPr="00A336C3" w:rsidRDefault="0006375F" w:rsidP="0006375F">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B24EA"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401D8"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79756" w14:textId="77777777" w:rsidR="0006375F" w:rsidRPr="00A336C3" w:rsidRDefault="0006375F" w:rsidP="0006375F">
            <w:pPr>
              <w:jc w:val="center"/>
              <w:rPr>
                <w:sz w:val="22"/>
                <w:szCs w:val="22"/>
              </w:rPr>
            </w:pPr>
            <w:r w:rsidRPr="00A336C3">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565E2" w14:textId="77777777" w:rsidR="0006375F" w:rsidRPr="00A336C3" w:rsidRDefault="0006375F" w:rsidP="0006375F">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245F4" w14:textId="77777777" w:rsidR="0006375F" w:rsidRPr="00A336C3" w:rsidRDefault="0006375F" w:rsidP="0006375F">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2539F" w14:textId="77777777" w:rsidR="0006375F" w:rsidRPr="00A336C3" w:rsidRDefault="0006375F" w:rsidP="0006375F">
            <w:pPr>
              <w:jc w:val="center"/>
              <w:rPr>
                <w:sz w:val="22"/>
                <w:szCs w:val="22"/>
              </w:rPr>
            </w:pPr>
            <w:r w:rsidRPr="00A336C3">
              <w:rPr>
                <w:sz w:val="22"/>
                <w:szCs w:val="22"/>
              </w:rPr>
              <w:t>X</w:t>
            </w:r>
          </w:p>
        </w:tc>
      </w:tr>
    </w:tbl>
    <w:p w14:paraId="2152419E" w14:textId="77777777" w:rsidR="0006375F" w:rsidRPr="00A336C3" w:rsidRDefault="0006375F" w:rsidP="0006375F">
      <w:pPr>
        <w:rPr>
          <w:sz w:val="22"/>
          <w:szCs w:val="22"/>
        </w:rPr>
      </w:pPr>
    </w:p>
    <w:p w14:paraId="6BAC1121" w14:textId="77777777" w:rsidR="0006375F" w:rsidRPr="00A336C3" w:rsidRDefault="0006375F" w:rsidP="0006375F">
      <w:r w:rsidRPr="00A336C3">
        <w:br w:type="page"/>
      </w:r>
    </w:p>
    <w:tbl>
      <w:tblPr>
        <w:tblStyle w:val="TableGrid"/>
        <w:tblW w:w="9493" w:type="dxa"/>
        <w:tblLook w:val="04A0" w:firstRow="1" w:lastRow="0" w:firstColumn="1" w:lastColumn="0" w:noHBand="0" w:noVBand="1"/>
      </w:tblPr>
      <w:tblGrid>
        <w:gridCol w:w="2540"/>
        <w:gridCol w:w="6953"/>
      </w:tblGrid>
      <w:tr w:rsidR="0006375F" w:rsidRPr="00A336C3" w14:paraId="5E1F94F5" w14:textId="77777777" w:rsidTr="0006375F">
        <w:tc>
          <w:tcPr>
            <w:tcW w:w="2540" w:type="dxa"/>
          </w:tcPr>
          <w:p w14:paraId="431A0ACF" w14:textId="77777777" w:rsidR="0006375F" w:rsidRPr="00A336C3" w:rsidRDefault="0006375F" w:rsidP="0006375F">
            <w:pPr>
              <w:rPr>
                <w:sz w:val="22"/>
                <w:szCs w:val="22"/>
              </w:rPr>
            </w:pPr>
            <w:r w:rsidRPr="00A336C3">
              <w:rPr>
                <w:sz w:val="22"/>
                <w:szCs w:val="22"/>
              </w:rPr>
              <w:lastRenderedPageBreak/>
              <w:t xml:space="preserve">Course Number           </w:t>
            </w:r>
          </w:p>
        </w:tc>
        <w:tc>
          <w:tcPr>
            <w:tcW w:w="6953" w:type="dxa"/>
          </w:tcPr>
          <w:p w14:paraId="591D8FB9" w14:textId="77777777" w:rsidR="0006375F" w:rsidRPr="00A336C3" w:rsidRDefault="0006375F" w:rsidP="0006375F">
            <w:pPr>
              <w:jc w:val="both"/>
              <w:rPr>
                <w:b/>
                <w:sz w:val="22"/>
                <w:szCs w:val="22"/>
              </w:rPr>
            </w:pPr>
            <w:r w:rsidRPr="00A336C3">
              <w:rPr>
                <w:b/>
                <w:sz w:val="22"/>
                <w:szCs w:val="22"/>
              </w:rPr>
              <w:t>ME1201/ME1101</w:t>
            </w:r>
          </w:p>
        </w:tc>
      </w:tr>
      <w:tr w:rsidR="0006375F" w:rsidRPr="00A336C3" w14:paraId="69BA922F" w14:textId="77777777" w:rsidTr="0006375F">
        <w:tc>
          <w:tcPr>
            <w:tcW w:w="2540" w:type="dxa"/>
          </w:tcPr>
          <w:p w14:paraId="7CA2524B" w14:textId="77777777" w:rsidR="0006375F" w:rsidRPr="00A336C3" w:rsidRDefault="0006375F" w:rsidP="0006375F">
            <w:pPr>
              <w:rPr>
                <w:sz w:val="22"/>
                <w:szCs w:val="22"/>
              </w:rPr>
            </w:pPr>
            <w:r w:rsidRPr="00A336C3">
              <w:rPr>
                <w:sz w:val="22"/>
                <w:szCs w:val="22"/>
              </w:rPr>
              <w:t xml:space="preserve">Course Credit                 </w:t>
            </w:r>
          </w:p>
        </w:tc>
        <w:tc>
          <w:tcPr>
            <w:tcW w:w="6953" w:type="dxa"/>
          </w:tcPr>
          <w:p w14:paraId="7A3BF889" w14:textId="77777777" w:rsidR="0006375F" w:rsidRPr="00A336C3" w:rsidRDefault="0006375F" w:rsidP="0006375F">
            <w:pPr>
              <w:jc w:val="both"/>
              <w:rPr>
                <w:sz w:val="22"/>
                <w:szCs w:val="22"/>
              </w:rPr>
            </w:pPr>
            <w:r w:rsidRPr="00A336C3">
              <w:rPr>
                <w:b/>
                <w:bCs/>
                <w:sz w:val="22"/>
                <w:szCs w:val="22"/>
              </w:rPr>
              <w:t>0-0-3-1.5</w:t>
            </w:r>
          </w:p>
        </w:tc>
      </w:tr>
      <w:tr w:rsidR="0006375F" w:rsidRPr="00A336C3" w14:paraId="4974A80B" w14:textId="77777777" w:rsidTr="0006375F">
        <w:tc>
          <w:tcPr>
            <w:tcW w:w="2540" w:type="dxa"/>
          </w:tcPr>
          <w:p w14:paraId="3586FD00" w14:textId="77777777" w:rsidR="0006375F" w:rsidRPr="00A336C3" w:rsidRDefault="0006375F" w:rsidP="0006375F">
            <w:pPr>
              <w:rPr>
                <w:sz w:val="22"/>
                <w:szCs w:val="22"/>
              </w:rPr>
            </w:pPr>
            <w:r w:rsidRPr="00A336C3">
              <w:rPr>
                <w:sz w:val="22"/>
                <w:szCs w:val="22"/>
              </w:rPr>
              <w:t xml:space="preserve">Course Title                   </w:t>
            </w:r>
          </w:p>
        </w:tc>
        <w:tc>
          <w:tcPr>
            <w:tcW w:w="6953" w:type="dxa"/>
          </w:tcPr>
          <w:p w14:paraId="16A4C05F" w14:textId="77777777" w:rsidR="0006375F" w:rsidRPr="00A336C3" w:rsidRDefault="0006375F" w:rsidP="0006375F">
            <w:pPr>
              <w:jc w:val="both"/>
              <w:rPr>
                <w:b/>
                <w:sz w:val="22"/>
                <w:szCs w:val="22"/>
              </w:rPr>
            </w:pPr>
            <w:r w:rsidRPr="00A336C3">
              <w:rPr>
                <w:b/>
                <w:sz w:val="22"/>
                <w:szCs w:val="22"/>
              </w:rPr>
              <w:t>Mechanical Fabrication</w:t>
            </w:r>
          </w:p>
        </w:tc>
      </w:tr>
      <w:tr w:rsidR="0006375F" w:rsidRPr="00A336C3" w14:paraId="7AE01E0C" w14:textId="77777777" w:rsidTr="0006375F">
        <w:tc>
          <w:tcPr>
            <w:tcW w:w="2540" w:type="dxa"/>
          </w:tcPr>
          <w:p w14:paraId="1B5F9C4B" w14:textId="77777777" w:rsidR="0006375F" w:rsidRPr="00A336C3" w:rsidRDefault="0006375F" w:rsidP="0006375F">
            <w:pPr>
              <w:rPr>
                <w:sz w:val="22"/>
                <w:szCs w:val="22"/>
              </w:rPr>
            </w:pPr>
            <w:r w:rsidRPr="00A336C3">
              <w:rPr>
                <w:sz w:val="22"/>
                <w:szCs w:val="22"/>
              </w:rPr>
              <w:t xml:space="preserve">Learning Mode            </w:t>
            </w:r>
          </w:p>
        </w:tc>
        <w:tc>
          <w:tcPr>
            <w:tcW w:w="6953" w:type="dxa"/>
          </w:tcPr>
          <w:p w14:paraId="3DFBAB1C" w14:textId="77777777" w:rsidR="0006375F" w:rsidRPr="00A336C3" w:rsidRDefault="0006375F" w:rsidP="0006375F">
            <w:pPr>
              <w:jc w:val="both"/>
              <w:rPr>
                <w:sz w:val="22"/>
                <w:szCs w:val="22"/>
              </w:rPr>
            </w:pPr>
            <w:r w:rsidRPr="00A336C3">
              <w:rPr>
                <w:sz w:val="22"/>
                <w:szCs w:val="22"/>
              </w:rPr>
              <w:t>Fabrication work – hands on fabrication work in Workshop</w:t>
            </w:r>
          </w:p>
        </w:tc>
      </w:tr>
      <w:tr w:rsidR="0006375F" w:rsidRPr="00A336C3" w14:paraId="572A6C56" w14:textId="77777777" w:rsidTr="0006375F">
        <w:tc>
          <w:tcPr>
            <w:tcW w:w="2540" w:type="dxa"/>
          </w:tcPr>
          <w:p w14:paraId="02ED9A24" w14:textId="77777777" w:rsidR="0006375F" w:rsidRPr="00A336C3" w:rsidRDefault="0006375F" w:rsidP="0006375F">
            <w:pPr>
              <w:rPr>
                <w:sz w:val="22"/>
                <w:szCs w:val="22"/>
              </w:rPr>
            </w:pPr>
            <w:r w:rsidRPr="00A336C3">
              <w:rPr>
                <w:sz w:val="22"/>
                <w:szCs w:val="22"/>
              </w:rPr>
              <w:t xml:space="preserve">Learning Objectives </w:t>
            </w:r>
          </w:p>
        </w:tc>
        <w:tc>
          <w:tcPr>
            <w:tcW w:w="6953" w:type="dxa"/>
          </w:tcPr>
          <w:p w14:paraId="703EFA38" w14:textId="77777777" w:rsidR="0006375F" w:rsidRPr="00A336C3" w:rsidRDefault="0006375F" w:rsidP="0006375F">
            <w:pPr>
              <w:pStyle w:val="ListParagraph"/>
              <w:spacing w:after="0" w:line="240" w:lineRule="auto"/>
              <w:ind w:left="357"/>
              <w:jc w:val="both"/>
              <w:rPr>
                <w:rFonts w:ascii="Times New Roman" w:hAnsi="Times New Roman" w:cs="Times New Roman"/>
                <w:szCs w:val="22"/>
              </w:rPr>
            </w:pPr>
            <w:r w:rsidRPr="00A336C3">
              <w:rPr>
                <w:rFonts w:ascii="Times New Roman" w:hAnsi="Times New Roman" w:cs="Times New Roman"/>
                <w:szCs w:val="22"/>
              </w:rPr>
              <w:t>Complies with PLOs 3-4.</w:t>
            </w:r>
          </w:p>
          <w:p w14:paraId="3B121774" w14:textId="77777777" w:rsidR="0006375F" w:rsidRPr="00A336C3" w:rsidRDefault="0006375F" w:rsidP="00530780">
            <w:pPr>
              <w:pStyle w:val="ListParagraph"/>
              <w:numPr>
                <w:ilvl w:val="0"/>
                <w:numId w:val="71"/>
              </w:numPr>
              <w:spacing w:after="0" w:line="240" w:lineRule="auto"/>
              <w:ind w:left="357" w:hanging="357"/>
              <w:jc w:val="both"/>
              <w:rPr>
                <w:rFonts w:ascii="Times New Roman" w:hAnsi="Times New Roman" w:cs="Times New Roman"/>
                <w:szCs w:val="22"/>
              </w:rPr>
            </w:pPr>
            <w:r w:rsidRPr="00A336C3">
              <w:rPr>
                <w:rFonts w:ascii="Times New Roman" w:hAnsi="Times New Roman" w:cs="Times New Roman"/>
                <w:szCs w:val="22"/>
              </w:rPr>
              <w:t xml:space="preserve">This course aims to develop the concepts and skills of various mechanical fabrication methods. </w:t>
            </w:r>
          </w:p>
          <w:p w14:paraId="401A9748" w14:textId="77777777" w:rsidR="0006375F" w:rsidRPr="00A336C3" w:rsidRDefault="0006375F" w:rsidP="00530780">
            <w:pPr>
              <w:pStyle w:val="ListParagraph"/>
              <w:numPr>
                <w:ilvl w:val="0"/>
                <w:numId w:val="71"/>
              </w:numPr>
              <w:spacing w:after="0" w:line="240" w:lineRule="auto"/>
              <w:ind w:left="357" w:hanging="357"/>
              <w:jc w:val="both"/>
              <w:rPr>
                <w:rFonts w:ascii="Times New Roman" w:hAnsi="Times New Roman" w:cs="Times New Roman"/>
                <w:szCs w:val="22"/>
              </w:rPr>
            </w:pPr>
            <w:r w:rsidRPr="00A336C3">
              <w:rPr>
                <w:rFonts w:ascii="Times New Roman" w:hAnsi="Times New Roman" w:cs="Times New Roman"/>
                <w:szCs w:val="22"/>
              </w:rPr>
              <w:t>Fabrication of metallic and non-metallic components, fabrication using bulk and sheet metals, subtractive and additive manufacturing methods, and assemble the parts</w:t>
            </w:r>
          </w:p>
        </w:tc>
      </w:tr>
      <w:tr w:rsidR="0006375F" w:rsidRPr="00A336C3" w14:paraId="380D1B01" w14:textId="77777777" w:rsidTr="0006375F">
        <w:tc>
          <w:tcPr>
            <w:tcW w:w="2540" w:type="dxa"/>
          </w:tcPr>
          <w:p w14:paraId="118B0E84" w14:textId="77777777" w:rsidR="0006375F" w:rsidRPr="00A336C3" w:rsidRDefault="0006375F" w:rsidP="0006375F">
            <w:pPr>
              <w:rPr>
                <w:sz w:val="22"/>
                <w:szCs w:val="22"/>
              </w:rPr>
            </w:pPr>
            <w:r w:rsidRPr="00A336C3">
              <w:rPr>
                <w:sz w:val="22"/>
                <w:szCs w:val="22"/>
              </w:rPr>
              <w:t xml:space="preserve">Course Description     </w:t>
            </w:r>
          </w:p>
        </w:tc>
        <w:tc>
          <w:tcPr>
            <w:tcW w:w="6953" w:type="dxa"/>
          </w:tcPr>
          <w:p w14:paraId="1EB88751" w14:textId="77777777" w:rsidR="0006375F" w:rsidRPr="00A336C3" w:rsidRDefault="0006375F" w:rsidP="0006375F">
            <w:pPr>
              <w:jc w:val="both"/>
              <w:rPr>
                <w:sz w:val="22"/>
                <w:szCs w:val="22"/>
              </w:rPr>
            </w:pPr>
            <w:r w:rsidRPr="00A336C3">
              <w:rPr>
                <w:sz w:val="22"/>
                <w:szCs w:val="22"/>
              </w:rPr>
              <w:t>This course is designed to fulfil the need of hand on experience about various approaches (conventional and CNC, subtractive and additive) of mechanical fabrication approaches.</w:t>
            </w:r>
          </w:p>
          <w:p w14:paraId="282BEC18" w14:textId="77777777" w:rsidR="0006375F" w:rsidRPr="00A336C3" w:rsidRDefault="0006375F" w:rsidP="0006375F">
            <w:pPr>
              <w:jc w:val="both"/>
              <w:rPr>
                <w:sz w:val="22"/>
                <w:szCs w:val="22"/>
              </w:rPr>
            </w:pPr>
            <w:r w:rsidRPr="00A336C3">
              <w:rPr>
                <w:sz w:val="22"/>
                <w:szCs w:val="22"/>
              </w:rPr>
              <w:t>Prerequisite: NIL</w:t>
            </w:r>
          </w:p>
        </w:tc>
      </w:tr>
      <w:tr w:rsidR="0006375F" w:rsidRPr="00A336C3" w14:paraId="09D607B5" w14:textId="77777777" w:rsidTr="0006375F">
        <w:tc>
          <w:tcPr>
            <w:tcW w:w="2540" w:type="dxa"/>
          </w:tcPr>
          <w:p w14:paraId="69D1B75F" w14:textId="77777777" w:rsidR="0006375F" w:rsidRPr="00A336C3" w:rsidRDefault="0006375F" w:rsidP="0006375F">
            <w:pPr>
              <w:rPr>
                <w:sz w:val="22"/>
                <w:szCs w:val="22"/>
              </w:rPr>
            </w:pPr>
            <w:r w:rsidRPr="00A336C3">
              <w:rPr>
                <w:sz w:val="22"/>
                <w:szCs w:val="22"/>
              </w:rPr>
              <w:t xml:space="preserve">Course Outline          </w:t>
            </w:r>
          </w:p>
        </w:tc>
        <w:tc>
          <w:tcPr>
            <w:tcW w:w="6953" w:type="dxa"/>
          </w:tcPr>
          <w:p w14:paraId="2D74B8B1" w14:textId="77777777" w:rsidR="0006375F" w:rsidRPr="00A336C3" w:rsidRDefault="0006375F" w:rsidP="0006375F">
            <w:pPr>
              <w:autoSpaceDE w:val="0"/>
              <w:autoSpaceDN w:val="0"/>
              <w:adjustRightInd w:val="0"/>
              <w:jc w:val="both"/>
              <w:rPr>
                <w:sz w:val="22"/>
                <w:szCs w:val="22"/>
                <w:shd w:val="clear" w:color="auto" w:fill="FFFFFF"/>
              </w:rPr>
            </w:pPr>
            <w:r w:rsidRPr="00A336C3">
              <w:rPr>
                <w:sz w:val="22"/>
                <w:szCs w:val="22"/>
                <w:shd w:val="clear" w:color="auto" w:fill="FFFFFF"/>
              </w:rPr>
              <w:t>The jobs for various shops should be planned such that they are the parts of an assembled item. The student groups will fabricate different parts in various shops which will involve some amount of their creativeness/input particularly in design and/or planning.</w:t>
            </w:r>
          </w:p>
          <w:p w14:paraId="71DE1778" w14:textId="77777777" w:rsidR="0006375F" w:rsidRPr="00A336C3" w:rsidRDefault="0006375F" w:rsidP="0006375F">
            <w:pPr>
              <w:autoSpaceDE w:val="0"/>
              <w:autoSpaceDN w:val="0"/>
              <w:adjustRightInd w:val="0"/>
              <w:jc w:val="both"/>
              <w:rPr>
                <w:sz w:val="22"/>
                <w:szCs w:val="22"/>
              </w:rPr>
            </w:pPr>
            <w:r w:rsidRPr="00A336C3">
              <w:rPr>
                <w:sz w:val="22"/>
                <w:szCs w:val="22"/>
                <w:shd w:val="clear" w:color="auto" w:fill="FFFFFF"/>
              </w:rPr>
              <w:t>Various components as required for the assembled part can be made using the following shops: </w:t>
            </w:r>
          </w:p>
          <w:p w14:paraId="70374722" w14:textId="77777777" w:rsidR="0006375F" w:rsidRPr="00A336C3" w:rsidRDefault="0006375F" w:rsidP="0006375F">
            <w:pPr>
              <w:autoSpaceDE w:val="0"/>
              <w:autoSpaceDN w:val="0"/>
              <w:adjustRightInd w:val="0"/>
              <w:jc w:val="both"/>
              <w:rPr>
                <w:b/>
                <w:bCs/>
                <w:sz w:val="22"/>
                <w:szCs w:val="22"/>
              </w:rPr>
            </w:pPr>
            <w:r w:rsidRPr="00A336C3">
              <w:rPr>
                <w:b/>
                <w:bCs/>
                <w:sz w:val="22"/>
                <w:szCs w:val="22"/>
              </w:rPr>
              <w:t xml:space="preserve">Sheet Metal Working: </w:t>
            </w:r>
          </w:p>
          <w:p w14:paraId="13B0DCF7" w14:textId="77777777" w:rsidR="0006375F" w:rsidRPr="00A336C3" w:rsidRDefault="0006375F" w:rsidP="0006375F">
            <w:pPr>
              <w:autoSpaceDE w:val="0"/>
              <w:autoSpaceDN w:val="0"/>
              <w:adjustRightInd w:val="0"/>
              <w:jc w:val="both"/>
              <w:rPr>
                <w:sz w:val="22"/>
                <w:szCs w:val="22"/>
              </w:rPr>
            </w:pPr>
            <w:r w:rsidRPr="00A336C3">
              <w:rPr>
                <w:sz w:val="22"/>
                <w:szCs w:val="22"/>
              </w:rPr>
              <w:t xml:space="preserve">Development, sheet cutting and fabrication of designated job using sheet metal (ferrous/nonferrous); Joining of required portions by soldering, in case part is desired to be made leak proof. </w:t>
            </w:r>
          </w:p>
          <w:p w14:paraId="03199BB8" w14:textId="77777777" w:rsidR="0006375F" w:rsidRPr="00A336C3" w:rsidRDefault="0006375F" w:rsidP="0006375F">
            <w:pPr>
              <w:autoSpaceDE w:val="0"/>
              <w:autoSpaceDN w:val="0"/>
              <w:adjustRightInd w:val="0"/>
              <w:jc w:val="both"/>
              <w:rPr>
                <w:b/>
                <w:bCs/>
                <w:sz w:val="22"/>
                <w:szCs w:val="22"/>
              </w:rPr>
            </w:pPr>
            <w:r w:rsidRPr="00A336C3">
              <w:rPr>
                <w:b/>
                <w:bCs/>
                <w:sz w:val="22"/>
                <w:szCs w:val="22"/>
              </w:rPr>
              <w:t xml:space="preserve">Pattern Making and Foundry: </w:t>
            </w:r>
          </w:p>
          <w:p w14:paraId="087786DD" w14:textId="77777777" w:rsidR="0006375F" w:rsidRPr="00A336C3" w:rsidRDefault="0006375F" w:rsidP="0006375F">
            <w:pPr>
              <w:autoSpaceDE w:val="0"/>
              <w:autoSpaceDN w:val="0"/>
              <w:adjustRightInd w:val="0"/>
              <w:jc w:val="both"/>
              <w:rPr>
                <w:sz w:val="22"/>
                <w:szCs w:val="22"/>
              </w:rPr>
            </w:pPr>
            <w:r w:rsidRPr="00A336C3">
              <w:rPr>
                <w:sz w:val="22"/>
                <w:szCs w:val="22"/>
              </w:rPr>
              <w:t xml:space="preserve">Making of suitable pattern (wood); making of sand </w:t>
            </w:r>
            <w:proofErr w:type="spellStart"/>
            <w:r w:rsidRPr="00A336C3">
              <w:rPr>
                <w:sz w:val="22"/>
                <w:szCs w:val="22"/>
              </w:rPr>
              <w:t>mould</w:t>
            </w:r>
            <w:proofErr w:type="spellEnd"/>
            <w:r w:rsidRPr="00A336C3">
              <w:rPr>
                <w:sz w:val="22"/>
                <w:szCs w:val="22"/>
              </w:rPr>
              <w:t>, melting of non-ferrous metal/alloy (Al or Al alloys), pouring, solidification. Observation/identification of various defects appeared on the component.</w:t>
            </w:r>
          </w:p>
          <w:p w14:paraId="6C7D756C" w14:textId="77777777" w:rsidR="0006375F" w:rsidRPr="00A336C3" w:rsidRDefault="0006375F" w:rsidP="0006375F">
            <w:pPr>
              <w:autoSpaceDE w:val="0"/>
              <w:autoSpaceDN w:val="0"/>
              <w:adjustRightInd w:val="0"/>
              <w:jc w:val="both"/>
              <w:rPr>
                <w:b/>
                <w:bCs/>
                <w:sz w:val="22"/>
                <w:szCs w:val="22"/>
              </w:rPr>
            </w:pPr>
            <w:r w:rsidRPr="00A336C3">
              <w:rPr>
                <w:b/>
                <w:bCs/>
                <w:sz w:val="22"/>
                <w:szCs w:val="22"/>
              </w:rPr>
              <w:t xml:space="preserve">Joining: </w:t>
            </w:r>
          </w:p>
          <w:p w14:paraId="240E965B" w14:textId="77777777" w:rsidR="0006375F" w:rsidRPr="00A336C3" w:rsidRDefault="0006375F" w:rsidP="0006375F">
            <w:pPr>
              <w:autoSpaceDE w:val="0"/>
              <w:autoSpaceDN w:val="0"/>
              <w:adjustRightInd w:val="0"/>
              <w:jc w:val="both"/>
              <w:rPr>
                <w:sz w:val="22"/>
                <w:szCs w:val="22"/>
              </w:rPr>
            </w:pPr>
            <w:r w:rsidRPr="00A336C3">
              <w:rPr>
                <w:sz w:val="22"/>
                <w:szCs w:val="22"/>
              </w:rPr>
              <w:t xml:space="preserve">Butt/lap/corner joint job fabrication as </w:t>
            </w:r>
            <w:proofErr w:type="gramStart"/>
            <w:r w:rsidRPr="00A336C3">
              <w:rPr>
                <w:sz w:val="22"/>
                <w:szCs w:val="22"/>
              </w:rPr>
              <w:t>required  of</w:t>
            </w:r>
            <w:proofErr w:type="gramEnd"/>
            <w:r w:rsidRPr="00A336C3">
              <w:rPr>
                <w:sz w:val="22"/>
                <w:szCs w:val="22"/>
              </w:rPr>
              <w:t xml:space="preserve"> low carbon steel plates; weld quality inspection by dye-penetration test (non-destructive testing approach)of the component made. Demonstration of semi-automatic Gas Metal Arc welding (GMAW).</w:t>
            </w:r>
          </w:p>
          <w:p w14:paraId="5EAADB6D" w14:textId="77777777" w:rsidR="0006375F" w:rsidRPr="00A336C3" w:rsidRDefault="0006375F" w:rsidP="0006375F">
            <w:pPr>
              <w:autoSpaceDE w:val="0"/>
              <w:autoSpaceDN w:val="0"/>
              <w:adjustRightInd w:val="0"/>
              <w:jc w:val="both"/>
              <w:rPr>
                <w:b/>
                <w:bCs/>
                <w:sz w:val="22"/>
                <w:szCs w:val="22"/>
              </w:rPr>
            </w:pPr>
            <w:r w:rsidRPr="00A336C3">
              <w:rPr>
                <w:b/>
                <w:bCs/>
                <w:sz w:val="22"/>
                <w:szCs w:val="22"/>
              </w:rPr>
              <w:t>Conventional machining:</w:t>
            </w:r>
          </w:p>
          <w:p w14:paraId="5BB0D18B" w14:textId="77777777" w:rsidR="0006375F" w:rsidRPr="00A336C3" w:rsidRDefault="0006375F" w:rsidP="0006375F">
            <w:pPr>
              <w:autoSpaceDE w:val="0"/>
              <w:autoSpaceDN w:val="0"/>
              <w:adjustRightInd w:val="0"/>
              <w:jc w:val="both"/>
              <w:rPr>
                <w:sz w:val="22"/>
                <w:szCs w:val="22"/>
              </w:rPr>
            </w:pPr>
            <w:r w:rsidRPr="00A336C3">
              <w:rPr>
                <w:sz w:val="22"/>
                <w:szCs w:val="22"/>
              </w:rPr>
              <w:t xml:space="preserve">Operations on lathe and vertical milling to fabricate the required component. The fabrication of the component should cover various lathe operations like straight turning, facing, thread cutting, parting off etc., and operations using indexing mechanism on vertical milling. </w:t>
            </w:r>
          </w:p>
          <w:p w14:paraId="29639F62" w14:textId="77777777" w:rsidR="0006375F" w:rsidRPr="00A336C3" w:rsidRDefault="0006375F" w:rsidP="0006375F">
            <w:pPr>
              <w:autoSpaceDE w:val="0"/>
              <w:autoSpaceDN w:val="0"/>
              <w:adjustRightInd w:val="0"/>
              <w:jc w:val="both"/>
              <w:rPr>
                <w:b/>
                <w:bCs/>
                <w:sz w:val="22"/>
                <w:szCs w:val="22"/>
              </w:rPr>
            </w:pPr>
            <w:r w:rsidRPr="00A336C3">
              <w:rPr>
                <w:b/>
                <w:bCs/>
                <w:sz w:val="22"/>
                <w:szCs w:val="22"/>
              </w:rPr>
              <w:t xml:space="preserve">CNC </w:t>
            </w:r>
            <w:proofErr w:type="spellStart"/>
            <w:r w:rsidRPr="00A336C3">
              <w:rPr>
                <w:b/>
                <w:bCs/>
                <w:sz w:val="22"/>
                <w:szCs w:val="22"/>
              </w:rPr>
              <w:t>centre</w:t>
            </w:r>
            <w:proofErr w:type="spellEnd"/>
            <w:r w:rsidRPr="00A336C3">
              <w:rPr>
                <w:b/>
                <w:bCs/>
                <w:sz w:val="22"/>
                <w:szCs w:val="22"/>
              </w:rPr>
              <w:t xml:space="preserve">: </w:t>
            </w:r>
          </w:p>
          <w:p w14:paraId="6DE63CEE" w14:textId="77777777" w:rsidR="0006375F" w:rsidRPr="00A336C3" w:rsidRDefault="0006375F" w:rsidP="0006375F">
            <w:pPr>
              <w:autoSpaceDE w:val="0"/>
              <w:autoSpaceDN w:val="0"/>
              <w:adjustRightInd w:val="0"/>
              <w:jc w:val="both"/>
              <w:rPr>
                <w:sz w:val="22"/>
                <w:szCs w:val="22"/>
              </w:rPr>
            </w:pPr>
            <w:r w:rsidRPr="00A336C3">
              <w:rPr>
                <w:sz w:val="22"/>
                <w:szCs w:val="22"/>
              </w:rPr>
              <w:t xml:space="preserve">Fundamentals of CNC programming using G and M code; setting and operations of job using CNC lathe or milling, tool reference, work reference, tool offset, tool radius compensation to fabricate the component with a designed profile on Al/Al-alloy plate. </w:t>
            </w:r>
          </w:p>
          <w:p w14:paraId="34BC577E" w14:textId="77777777" w:rsidR="0006375F" w:rsidRPr="00A336C3" w:rsidRDefault="0006375F" w:rsidP="0006375F">
            <w:pPr>
              <w:autoSpaceDE w:val="0"/>
              <w:autoSpaceDN w:val="0"/>
              <w:adjustRightInd w:val="0"/>
              <w:jc w:val="both"/>
              <w:rPr>
                <w:b/>
                <w:bCs/>
                <w:sz w:val="22"/>
                <w:szCs w:val="22"/>
              </w:rPr>
            </w:pPr>
            <w:r w:rsidRPr="00A336C3">
              <w:rPr>
                <w:b/>
                <w:bCs/>
                <w:sz w:val="22"/>
                <w:szCs w:val="22"/>
              </w:rPr>
              <w:t>3D printing (Fused Filament Fabrication): (2 weeks)</w:t>
            </w:r>
          </w:p>
          <w:p w14:paraId="38755F4E" w14:textId="77777777" w:rsidR="0006375F" w:rsidRPr="00A336C3" w:rsidRDefault="0006375F" w:rsidP="0006375F">
            <w:pPr>
              <w:autoSpaceDE w:val="0"/>
              <w:autoSpaceDN w:val="0"/>
              <w:adjustRightInd w:val="0"/>
              <w:jc w:val="both"/>
              <w:rPr>
                <w:sz w:val="22"/>
                <w:szCs w:val="22"/>
              </w:rPr>
            </w:pPr>
            <w:r w:rsidRPr="00A336C3">
              <w:rPr>
                <w:sz w:val="22"/>
                <w:szCs w:val="22"/>
              </w:rPr>
              <w:t>Create the model, select appropriate slicing and path for fabrication of a 3D job by layer deposition (additive manufacturing approach) using polymeric material. Demonstration on pattern fabrication using 3D printing.</w:t>
            </w:r>
          </w:p>
        </w:tc>
      </w:tr>
      <w:tr w:rsidR="0006375F" w:rsidRPr="00A336C3" w14:paraId="57A4C180" w14:textId="77777777" w:rsidTr="0006375F">
        <w:tc>
          <w:tcPr>
            <w:tcW w:w="2540" w:type="dxa"/>
          </w:tcPr>
          <w:p w14:paraId="72F27275" w14:textId="77777777" w:rsidR="0006375F" w:rsidRPr="00A336C3" w:rsidRDefault="0006375F" w:rsidP="0006375F">
            <w:pPr>
              <w:rPr>
                <w:sz w:val="22"/>
                <w:szCs w:val="22"/>
              </w:rPr>
            </w:pPr>
            <w:r w:rsidRPr="00A336C3">
              <w:rPr>
                <w:sz w:val="22"/>
                <w:szCs w:val="22"/>
              </w:rPr>
              <w:t xml:space="preserve">Learning Outcome      </w:t>
            </w:r>
          </w:p>
        </w:tc>
        <w:tc>
          <w:tcPr>
            <w:tcW w:w="6953" w:type="dxa"/>
          </w:tcPr>
          <w:p w14:paraId="5A1DEC30" w14:textId="77777777" w:rsidR="0006375F" w:rsidRPr="00A336C3" w:rsidRDefault="0006375F" w:rsidP="00530780">
            <w:pPr>
              <w:pStyle w:val="ListParagraph"/>
              <w:numPr>
                <w:ilvl w:val="0"/>
                <w:numId w:val="70"/>
              </w:numPr>
              <w:spacing w:after="0" w:line="240" w:lineRule="auto"/>
              <w:jc w:val="both"/>
              <w:rPr>
                <w:rFonts w:ascii="Times New Roman" w:hAnsi="Times New Roman" w:cs="Times New Roman"/>
                <w:szCs w:val="22"/>
              </w:rPr>
            </w:pPr>
            <w:r w:rsidRPr="00A336C3">
              <w:rPr>
                <w:rFonts w:ascii="Times New Roman" w:hAnsi="Times New Roman" w:cs="Times New Roman"/>
                <w:szCs w:val="22"/>
              </w:rPr>
              <w:t>This course would enable the students to develop the concept of design, fabrication (subtractive and additive) for various engineering applications</w:t>
            </w:r>
            <w:r w:rsidRPr="00A336C3">
              <w:rPr>
                <w:rFonts w:ascii="Times New Roman" w:hAnsi="Times New Roman" w:cs="Times New Roman"/>
                <w:b/>
                <w:bCs/>
                <w:szCs w:val="22"/>
              </w:rPr>
              <w:t>.</w:t>
            </w:r>
            <w:r w:rsidRPr="00A336C3">
              <w:rPr>
                <w:rFonts w:ascii="Times New Roman" w:hAnsi="Times New Roman" w:cs="Times New Roman"/>
                <w:szCs w:val="22"/>
              </w:rPr>
              <w:t xml:space="preserve"> Fabrication of components and assemble them.</w:t>
            </w:r>
          </w:p>
          <w:p w14:paraId="48FAC6AD" w14:textId="77777777" w:rsidR="0006375F" w:rsidRPr="00A336C3" w:rsidRDefault="0006375F" w:rsidP="00530780">
            <w:pPr>
              <w:pStyle w:val="ListParagraph"/>
              <w:numPr>
                <w:ilvl w:val="0"/>
                <w:numId w:val="70"/>
              </w:numPr>
              <w:spacing w:after="0" w:line="240" w:lineRule="auto"/>
              <w:jc w:val="both"/>
              <w:rPr>
                <w:rFonts w:ascii="Times New Roman" w:hAnsi="Times New Roman" w:cs="Times New Roman"/>
                <w:szCs w:val="22"/>
              </w:rPr>
            </w:pPr>
            <w:r w:rsidRPr="00A336C3">
              <w:rPr>
                <w:rFonts w:ascii="Times New Roman" w:hAnsi="Times New Roman" w:cs="Times New Roman"/>
                <w:szCs w:val="22"/>
              </w:rPr>
              <w:t>The practical skill and hands on experience for various fabrication methods from bulk, sheet metal using conventional as well as CNC machines.</w:t>
            </w:r>
          </w:p>
        </w:tc>
      </w:tr>
      <w:tr w:rsidR="0006375F" w:rsidRPr="00A336C3" w14:paraId="1A97D5B7" w14:textId="77777777" w:rsidTr="0006375F">
        <w:tc>
          <w:tcPr>
            <w:tcW w:w="2540" w:type="dxa"/>
          </w:tcPr>
          <w:p w14:paraId="66A01F7E" w14:textId="77777777" w:rsidR="0006375F" w:rsidRPr="00A336C3" w:rsidRDefault="0006375F" w:rsidP="0006375F">
            <w:pPr>
              <w:rPr>
                <w:sz w:val="22"/>
                <w:szCs w:val="22"/>
              </w:rPr>
            </w:pPr>
            <w:r w:rsidRPr="00A336C3">
              <w:rPr>
                <w:sz w:val="22"/>
                <w:szCs w:val="22"/>
              </w:rPr>
              <w:t>Assessment Method</w:t>
            </w:r>
          </w:p>
        </w:tc>
        <w:tc>
          <w:tcPr>
            <w:tcW w:w="6953" w:type="dxa"/>
          </w:tcPr>
          <w:p w14:paraId="27E5165E" w14:textId="77777777" w:rsidR="0006375F" w:rsidRPr="00A336C3" w:rsidRDefault="0006375F" w:rsidP="0006375F">
            <w:pPr>
              <w:jc w:val="both"/>
              <w:rPr>
                <w:sz w:val="22"/>
                <w:szCs w:val="22"/>
              </w:rPr>
            </w:pPr>
            <w:r w:rsidRPr="00A336C3">
              <w:rPr>
                <w:sz w:val="22"/>
                <w:szCs w:val="22"/>
              </w:rPr>
              <w:t xml:space="preserve">Fabrication of components in each of the shops required for assembly of the given part; submission of reports for each shop, and quiz assessment. </w:t>
            </w:r>
          </w:p>
        </w:tc>
      </w:tr>
    </w:tbl>
    <w:p w14:paraId="4DEE7E7C" w14:textId="77777777" w:rsidR="0006375F" w:rsidRPr="00A336C3" w:rsidRDefault="0006375F" w:rsidP="0006375F">
      <w:pPr>
        <w:autoSpaceDE w:val="0"/>
        <w:autoSpaceDN w:val="0"/>
        <w:adjustRightInd w:val="0"/>
        <w:jc w:val="both"/>
        <w:rPr>
          <w:b/>
          <w:sz w:val="22"/>
          <w:szCs w:val="22"/>
        </w:rPr>
      </w:pPr>
      <w:r w:rsidRPr="00A336C3">
        <w:rPr>
          <w:b/>
          <w:sz w:val="22"/>
          <w:szCs w:val="22"/>
        </w:rPr>
        <w:lastRenderedPageBreak/>
        <w:t>Text and Reference books:</w:t>
      </w:r>
    </w:p>
    <w:p w14:paraId="51772CF1" w14:textId="77777777" w:rsidR="0006375F" w:rsidRPr="00A336C3" w:rsidRDefault="0006375F" w:rsidP="00530780">
      <w:pPr>
        <w:pStyle w:val="ListParagraph"/>
        <w:numPr>
          <w:ilvl w:val="0"/>
          <w:numId w:val="72"/>
        </w:numPr>
        <w:autoSpaceDE w:val="0"/>
        <w:autoSpaceDN w:val="0"/>
        <w:adjustRightInd w:val="0"/>
        <w:spacing w:after="0" w:line="240" w:lineRule="auto"/>
        <w:jc w:val="both"/>
        <w:rPr>
          <w:rFonts w:ascii="Times New Roman" w:hAnsi="Times New Roman" w:cs="Times New Roman"/>
          <w:szCs w:val="22"/>
        </w:rPr>
      </w:pPr>
      <w:proofErr w:type="spellStart"/>
      <w:r w:rsidRPr="00A336C3">
        <w:rPr>
          <w:rFonts w:ascii="Times New Roman" w:hAnsi="Times New Roman" w:cs="Times New Roman"/>
          <w:szCs w:val="22"/>
        </w:rPr>
        <w:t>Hajra</w:t>
      </w:r>
      <w:proofErr w:type="spellEnd"/>
      <w:r w:rsidRPr="00A336C3">
        <w:rPr>
          <w:rFonts w:ascii="Times New Roman" w:hAnsi="Times New Roman" w:cs="Times New Roman"/>
          <w:szCs w:val="22"/>
        </w:rPr>
        <w:t xml:space="preserve"> Choudhury, </w:t>
      </w:r>
      <w:proofErr w:type="spellStart"/>
      <w:r w:rsidRPr="00A336C3">
        <w:rPr>
          <w:rFonts w:ascii="Times New Roman" w:hAnsi="Times New Roman" w:cs="Times New Roman"/>
          <w:szCs w:val="22"/>
        </w:rPr>
        <w:t>HazraChoudhary</w:t>
      </w:r>
      <w:proofErr w:type="spellEnd"/>
      <w:r w:rsidRPr="00A336C3">
        <w:rPr>
          <w:rFonts w:ascii="Times New Roman" w:hAnsi="Times New Roman" w:cs="Times New Roman"/>
          <w:szCs w:val="22"/>
        </w:rPr>
        <w:t xml:space="preserve"> and </w:t>
      </w:r>
      <w:proofErr w:type="spellStart"/>
      <w:r w:rsidRPr="00A336C3">
        <w:rPr>
          <w:rFonts w:ascii="Times New Roman" w:hAnsi="Times New Roman" w:cs="Times New Roman"/>
          <w:szCs w:val="22"/>
        </w:rPr>
        <w:t>Nirjhar</w:t>
      </w:r>
      <w:proofErr w:type="spellEnd"/>
      <w:r w:rsidRPr="00A336C3">
        <w:rPr>
          <w:rFonts w:ascii="Times New Roman" w:hAnsi="Times New Roman" w:cs="Times New Roman"/>
          <w:szCs w:val="22"/>
        </w:rPr>
        <w:t xml:space="preserve"> Roy, 2007, Elements of Workshop Technology, vol. </w:t>
      </w:r>
      <w:proofErr w:type="spellStart"/>
      <w:proofErr w:type="gramStart"/>
      <w:r w:rsidRPr="00A336C3">
        <w:rPr>
          <w:rFonts w:ascii="Times New Roman" w:hAnsi="Times New Roman" w:cs="Times New Roman"/>
          <w:szCs w:val="22"/>
        </w:rPr>
        <w:t>I,Mediapromoters</w:t>
      </w:r>
      <w:proofErr w:type="spellEnd"/>
      <w:proofErr w:type="gramEnd"/>
      <w:r w:rsidRPr="00A336C3">
        <w:rPr>
          <w:rFonts w:ascii="Times New Roman" w:hAnsi="Times New Roman" w:cs="Times New Roman"/>
          <w:szCs w:val="22"/>
        </w:rPr>
        <w:t xml:space="preserve"> and Publishers Pvt. Ltd.</w:t>
      </w:r>
    </w:p>
    <w:p w14:paraId="640407D8" w14:textId="77777777" w:rsidR="0006375F" w:rsidRPr="00A336C3" w:rsidRDefault="0006375F" w:rsidP="00530780">
      <w:pPr>
        <w:pStyle w:val="ListParagraph"/>
        <w:numPr>
          <w:ilvl w:val="0"/>
          <w:numId w:val="72"/>
        </w:numPr>
        <w:autoSpaceDE w:val="0"/>
        <w:autoSpaceDN w:val="0"/>
        <w:adjustRightInd w:val="0"/>
        <w:spacing w:after="0" w:line="240" w:lineRule="auto"/>
        <w:jc w:val="both"/>
        <w:rPr>
          <w:rFonts w:ascii="Times New Roman" w:hAnsi="Times New Roman" w:cs="Times New Roman"/>
          <w:szCs w:val="22"/>
        </w:rPr>
      </w:pPr>
      <w:r w:rsidRPr="00A336C3">
        <w:rPr>
          <w:rFonts w:ascii="Times New Roman" w:hAnsi="Times New Roman" w:cs="Times New Roman"/>
          <w:szCs w:val="22"/>
        </w:rPr>
        <w:t>W A J Chapman, Workshop Technology, 1998, Part -1, 1st South Asian Edition, Viva Book Pvt Ltd.</w:t>
      </w:r>
    </w:p>
    <w:p w14:paraId="09ADD1B3" w14:textId="77777777" w:rsidR="0006375F" w:rsidRPr="00A336C3" w:rsidRDefault="0006375F" w:rsidP="00530780">
      <w:pPr>
        <w:pStyle w:val="ListParagraph"/>
        <w:numPr>
          <w:ilvl w:val="0"/>
          <w:numId w:val="72"/>
        </w:numPr>
        <w:autoSpaceDE w:val="0"/>
        <w:autoSpaceDN w:val="0"/>
        <w:adjustRightInd w:val="0"/>
        <w:spacing w:after="0" w:line="240" w:lineRule="auto"/>
        <w:jc w:val="both"/>
        <w:rPr>
          <w:rFonts w:ascii="Times New Roman" w:hAnsi="Times New Roman" w:cs="Times New Roman"/>
          <w:szCs w:val="22"/>
        </w:rPr>
      </w:pPr>
      <w:r w:rsidRPr="00A336C3">
        <w:rPr>
          <w:rFonts w:ascii="Times New Roman" w:hAnsi="Times New Roman" w:cs="Times New Roman"/>
          <w:szCs w:val="22"/>
        </w:rPr>
        <w:t>P.N. Rao, 2009, Manufacturing Technology, Vol.1, 3rd Ed., Tata McGraw Hill Publishing Company.</w:t>
      </w:r>
    </w:p>
    <w:p w14:paraId="6C52668A" w14:textId="7DA9EF18" w:rsidR="0006375F" w:rsidRPr="00A336C3" w:rsidRDefault="0006375F" w:rsidP="00530780">
      <w:pPr>
        <w:pStyle w:val="ListParagraph"/>
        <w:numPr>
          <w:ilvl w:val="0"/>
          <w:numId w:val="72"/>
        </w:numPr>
        <w:autoSpaceDE w:val="0"/>
        <w:autoSpaceDN w:val="0"/>
        <w:adjustRightInd w:val="0"/>
        <w:spacing w:after="0" w:line="240" w:lineRule="auto"/>
        <w:jc w:val="both"/>
        <w:rPr>
          <w:rFonts w:ascii="Times New Roman" w:hAnsi="Times New Roman" w:cs="Times New Roman"/>
          <w:szCs w:val="22"/>
        </w:rPr>
      </w:pPr>
      <w:proofErr w:type="spellStart"/>
      <w:r w:rsidRPr="00A336C3">
        <w:rPr>
          <w:rFonts w:ascii="Times New Roman" w:hAnsi="Times New Roman" w:cs="Times New Roman"/>
          <w:szCs w:val="22"/>
        </w:rPr>
        <w:t>M.Adithan</w:t>
      </w:r>
      <w:proofErr w:type="spellEnd"/>
      <w:r w:rsidRPr="00A336C3">
        <w:rPr>
          <w:rFonts w:ascii="Times New Roman" w:hAnsi="Times New Roman" w:cs="Times New Roman"/>
          <w:szCs w:val="22"/>
        </w:rPr>
        <w:t xml:space="preserve">, B.S. </w:t>
      </w:r>
      <w:proofErr w:type="spellStart"/>
      <w:r w:rsidRPr="00A336C3">
        <w:rPr>
          <w:rFonts w:ascii="Times New Roman" w:hAnsi="Times New Roman" w:cs="Times New Roman"/>
          <w:szCs w:val="22"/>
        </w:rPr>
        <w:t>Pabla</w:t>
      </w:r>
      <w:proofErr w:type="spellEnd"/>
      <w:r w:rsidRPr="00A336C3">
        <w:rPr>
          <w:rFonts w:ascii="Times New Roman" w:hAnsi="Times New Roman" w:cs="Times New Roman"/>
          <w:szCs w:val="22"/>
        </w:rPr>
        <w:t>, 2012, CNC machines, New Age International Publishers</w:t>
      </w:r>
    </w:p>
    <w:p w14:paraId="7B4658BC" w14:textId="4234819A" w:rsidR="0006375F" w:rsidRPr="00A336C3" w:rsidRDefault="0006375F">
      <w:pPr>
        <w:spacing w:after="160" w:line="259" w:lineRule="auto"/>
        <w:rPr>
          <w:rFonts w:eastAsiaTheme="minorEastAsia"/>
          <w:sz w:val="22"/>
          <w:szCs w:val="22"/>
          <w:lang w:bidi="hi-IN"/>
        </w:rPr>
      </w:pPr>
      <w:r w:rsidRPr="00A336C3">
        <w:rPr>
          <w:szCs w:val="22"/>
        </w:rPr>
        <w:br w:type="page"/>
      </w:r>
    </w:p>
    <w:tbl>
      <w:tblPr>
        <w:tblStyle w:val="TableGrid"/>
        <w:tblW w:w="5000" w:type="pct"/>
        <w:tblLook w:val="04A0" w:firstRow="1" w:lastRow="0" w:firstColumn="1" w:lastColumn="0" w:noHBand="0" w:noVBand="1"/>
      </w:tblPr>
      <w:tblGrid>
        <w:gridCol w:w="2128"/>
        <w:gridCol w:w="6888"/>
      </w:tblGrid>
      <w:tr w:rsidR="0006375F" w:rsidRPr="00A336C3" w14:paraId="62C9F1E9" w14:textId="77777777" w:rsidTr="0006375F">
        <w:tc>
          <w:tcPr>
            <w:tcW w:w="1180" w:type="pct"/>
          </w:tcPr>
          <w:p w14:paraId="3034A3E9" w14:textId="77777777" w:rsidR="0006375F" w:rsidRPr="00A336C3" w:rsidRDefault="0006375F" w:rsidP="0006375F">
            <w:pPr>
              <w:rPr>
                <w:sz w:val="22"/>
                <w:szCs w:val="22"/>
              </w:rPr>
            </w:pPr>
            <w:r w:rsidRPr="00A336C3">
              <w:rPr>
                <w:b/>
                <w:bCs/>
                <w:sz w:val="22"/>
                <w:szCs w:val="22"/>
              </w:rPr>
              <w:lastRenderedPageBreak/>
              <w:t>Course Number</w:t>
            </w:r>
          </w:p>
        </w:tc>
        <w:tc>
          <w:tcPr>
            <w:tcW w:w="3820" w:type="pct"/>
          </w:tcPr>
          <w:p w14:paraId="6E80EB26" w14:textId="77777777" w:rsidR="0006375F" w:rsidRPr="00A336C3" w:rsidRDefault="0006375F" w:rsidP="0006375F">
            <w:pPr>
              <w:rPr>
                <w:b/>
                <w:sz w:val="22"/>
                <w:szCs w:val="22"/>
              </w:rPr>
            </w:pPr>
            <w:r w:rsidRPr="00A336C3">
              <w:rPr>
                <w:rFonts w:eastAsia="Arial"/>
                <w:b/>
                <w:sz w:val="22"/>
                <w:szCs w:val="22"/>
              </w:rPr>
              <w:t>ME1202/ ME1102</w:t>
            </w:r>
          </w:p>
        </w:tc>
      </w:tr>
      <w:tr w:rsidR="0006375F" w:rsidRPr="00A336C3" w14:paraId="65591CA4" w14:textId="77777777" w:rsidTr="0006375F">
        <w:tc>
          <w:tcPr>
            <w:tcW w:w="1180" w:type="pct"/>
          </w:tcPr>
          <w:p w14:paraId="78526111" w14:textId="77777777" w:rsidR="0006375F" w:rsidRPr="00A336C3" w:rsidRDefault="0006375F" w:rsidP="0006375F">
            <w:pPr>
              <w:rPr>
                <w:sz w:val="22"/>
                <w:szCs w:val="22"/>
              </w:rPr>
            </w:pPr>
            <w:r w:rsidRPr="00A336C3">
              <w:rPr>
                <w:b/>
                <w:bCs/>
                <w:sz w:val="22"/>
                <w:szCs w:val="22"/>
              </w:rPr>
              <w:t>Course Number</w:t>
            </w:r>
          </w:p>
        </w:tc>
        <w:tc>
          <w:tcPr>
            <w:tcW w:w="3820" w:type="pct"/>
          </w:tcPr>
          <w:p w14:paraId="0B62B8D3" w14:textId="77777777" w:rsidR="0006375F" w:rsidRPr="00A336C3" w:rsidRDefault="0006375F" w:rsidP="0006375F">
            <w:pPr>
              <w:rPr>
                <w:b/>
                <w:sz w:val="22"/>
                <w:szCs w:val="22"/>
              </w:rPr>
            </w:pPr>
            <w:r w:rsidRPr="00A336C3">
              <w:rPr>
                <w:b/>
                <w:sz w:val="22"/>
                <w:szCs w:val="22"/>
              </w:rPr>
              <w:t>Engineering Mechanics</w:t>
            </w:r>
          </w:p>
        </w:tc>
      </w:tr>
      <w:tr w:rsidR="0006375F" w:rsidRPr="00A336C3" w14:paraId="6D5F71BF" w14:textId="77777777" w:rsidTr="0006375F">
        <w:tc>
          <w:tcPr>
            <w:tcW w:w="1180" w:type="pct"/>
          </w:tcPr>
          <w:p w14:paraId="26AC9CF1" w14:textId="77777777" w:rsidR="0006375F" w:rsidRPr="00A336C3" w:rsidRDefault="0006375F" w:rsidP="0006375F">
            <w:pPr>
              <w:rPr>
                <w:sz w:val="22"/>
                <w:szCs w:val="22"/>
              </w:rPr>
            </w:pPr>
            <w:r w:rsidRPr="00A336C3">
              <w:rPr>
                <w:b/>
                <w:bCs/>
                <w:sz w:val="22"/>
                <w:szCs w:val="22"/>
              </w:rPr>
              <w:t>L-T-P-C</w:t>
            </w:r>
          </w:p>
        </w:tc>
        <w:tc>
          <w:tcPr>
            <w:tcW w:w="3820" w:type="pct"/>
          </w:tcPr>
          <w:p w14:paraId="470D8977" w14:textId="77777777" w:rsidR="0006375F" w:rsidRPr="00A336C3" w:rsidRDefault="0006375F" w:rsidP="0006375F">
            <w:pPr>
              <w:rPr>
                <w:sz w:val="22"/>
                <w:szCs w:val="22"/>
              </w:rPr>
            </w:pPr>
            <w:r w:rsidRPr="00A336C3">
              <w:rPr>
                <w:sz w:val="22"/>
                <w:szCs w:val="22"/>
              </w:rPr>
              <w:t>3-1-0-4</w:t>
            </w:r>
          </w:p>
        </w:tc>
      </w:tr>
      <w:tr w:rsidR="0006375F" w:rsidRPr="00A336C3" w14:paraId="2853B98A" w14:textId="77777777" w:rsidTr="0006375F">
        <w:tc>
          <w:tcPr>
            <w:tcW w:w="1180" w:type="pct"/>
          </w:tcPr>
          <w:p w14:paraId="019B8C39" w14:textId="77777777" w:rsidR="0006375F" w:rsidRPr="00A336C3" w:rsidRDefault="0006375F" w:rsidP="0006375F">
            <w:pPr>
              <w:rPr>
                <w:sz w:val="22"/>
                <w:szCs w:val="22"/>
              </w:rPr>
            </w:pPr>
            <w:r w:rsidRPr="00A336C3">
              <w:rPr>
                <w:b/>
                <w:bCs/>
                <w:sz w:val="22"/>
                <w:szCs w:val="22"/>
              </w:rPr>
              <w:t>Pre-requisites</w:t>
            </w:r>
          </w:p>
        </w:tc>
        <w:tc>
          <w:tcPr>
            <w:tcW w:w="3820" w:type="pct"/>
          </w:tcPr>
          <w:p w14:paraId="475F2679" w14:textId="77777777" w:rsidR="0006375F" w:rsidRPr="00A336C3" w:rsidRDefault="0006375F" w:rsidP="0006375F">
            <w:pPr>
              <w:ind w:left="4" w:right="112" w:hanging="10"/>
              <w:jc w:val="both"/>
              <w:rPr>
                <w:bCs/>
                <w:sz w:val="22"/>
                <w:szCs w:val="22"/>
              </w:rPr>
            </w:pPr>
            <w:r w:rsidRPr="00A336C3">
              <w:rPr>
                <w:rFonts w:eastAsia="Arial"/>
                <w:bCs/>
                <w:sz w:val="22"/>
                <w:szCs w:val="22"/>
              </w:rPr>
              <w:t>Nil</w:t>
            </w:r>
          </w:p>
        </w:tc>
      </w:tr>
      <w:tr w:rsidR="0006375F" w:rsidRPr="00A336C3" w14:paraId="1500D9DC" w14:textId="77777777" w:rsidTr="0006375F">
        <w:tc>
          <w:tcPr>
            <w:tcW w:w="1180" w:type="pct"/>
          </w:tcPr>
          <w:p w14:paraId="2F01B04F" w14:textId="77777777" w:rsidR="0006375F" w:rsidRPr="00A336C3" w:rsidRDefault="0006375F" w:rsidP="0006375F">
            <w:pPr>
              <w:rPr>
                <w:sz w:val="22"/>
                <w:szCs w:val="22"/>
              </w:rPr>
            </w:pPr>
            <w:r w:rsidRPr="00A336C3">
              <w:rPr>
                <w:b/>
                <w:bCs/>
                <w:sz w:val="22"/>
                <w:szCs w:val="22"/>
              </w:rPr>
              <w:t>Semester</w:t>
            </w:r>
          </w:p>
        </w:tc>
        <w:tc>
          <w:tcPr>
            <w:tcW w:w="3820" w:type="pct"/>
          </w:tcPr>
          <w:p w14:paraId="6ED5A3FB" w14:textId="77777777" w:rsidR="0006375F" w:rsidRPr="00A336C3" w:rsidRDefault="0006375F" w:rsidP="0006375F">
            <w:pPr>
              <w:rPr>
                <w:sz w:val="22"/>
                <w:szCs w:val="22"/>
              </w:rPr>
            </w:pPr>
            <w:r w:rsidRPr="00A336C3">
              <w:rPr>
                <w:sz w:val="22"/>
                <w:szCs w:val="22"/>
              </w:rPr>
              <w:t>Spring</w:t>
            </w:r>
          </w:p>
        </w:tc>
      </w:tr>
      <w:tr w:rsidR="0006375F" w:rsidRPr="00A336C3" w14:paraId="077A9857" w14:textId="77777777" w:rsidTr="0006375F">
        <w:tc>
          <w:tcPr>
            <w:tcW w:w="1180" w:type="pct"/>
          </w:tcPr>
          <w:p w14:paraId="5CB28232" w14:textId="77777777" w:rsidR="0006375F" w:rsidRPr="00A336C3" w:rsidRDefault="0006375F" w:rsidP="0006375F">
            <w:pPr>
              <w:rPr>
                <w:b/>
                <w:bCs/>
                <w:sz w:val="22"/>
                <w:szCs w:val="22"/>
              </w:rPr>
            </w:pPr>
            <w:r w:rsidRPr="00A336C3">
              <w:rPr>
                <w:b/>
                <w:bCs/>
                <w:sz w:val="22"/>
                <w:szCs w:val="22"/>
              </w:rPr>
              <w:t>Learning Mode</w:t>
            </w:r>
          </w:p>
        </w:tc>
        <w:tc>
          <w:tcPr>
            <w:tcW w:w="3820" w:type="pct"/>
          </w:tcPr>
          <w:p w14:paraId="4739979F" w14:textId="77777777" w:rsidR="0006375F" w:rsidRPr="00A336C3" w:rsidRDefault="0006375F" w:rsidP="0006375F">
            <w:pPr>
              <w:rPr>
                <w:sz w:val="22"/>
                <w:szCs w:val="22"/>
              </w:rPr>
            </w:pPr>
            <w:r w:rsidRPr="00A336C3">
              <w:rPr>
                <w:sz w:val="22"/>
                <w:szCs w:val="22"/>
              </w:rPr>
              <w:t>Lectures</w:t>
            </w:r>
          </w:p>
        </w:tc>
      </w:tr>
      <w:tr w:rsidR="0006375F" w:rsidRPr="00A336C3" w14:paraId="488475EA" w14:textId="77777777" w:rsidTr="0006375F">
        <w:tc>
          <w:tcPr>
            <w:tcW w:w="1180" w:type="pct"/>
          </w:tcPr>
          <w:p w14:paraId="0532F276" w14:textId="77777777" w:rsidR="0006375F" w:rsidRPr="00A336C3" w:rsidRDefault="0006375F" w:rsidP="0006375F">
            <w:pPr>
              <w:rPr>
                <w:b/>
                <w:bCs/>
                <w:sz w:val="22"/>
                <w:szCs w:val="22"/>
              </w:rPr>
            </w:pPr>
            <w:r w:rsidRPr="00A336C3">
              <w:rPr>
                <w:b/>
                <w:bCs/>
                <w:sz w:val="22"/>
                <w:szCs w:val="22"/>
              </w:rPr>
              <w:t>Learning Objectives</w:t>
            </w:r>
          </w:p>
        </w:tc>
        <w:tc>
          <w:tcPr>
            <w:tcW w:w="3820" w:type="pct"/>
          </w:tcPr>
          <w:p w14:paraId="0E8C5CD5" w14:textId="77777777" w:rsidR="0006375F" w:rsidRPr="00A336C3" w:rsidRDefault="0006375F" w:rsidP="0006375F">
            <w:pPr>
              <w:pStyle w:val="ListParagraph"/>
              <w:spacing w:after="0" w:line="240" w:lineRule="auto"/>
              <w:ind w:left="360"/>
              <w:contextualSpacing w:val="0"/>
              <w:jc w:val="both"/>
              <w:rPr>
                <w:rFonts w:ascii="Times New Roman" w:eastAsia="Times New Roman" w:hAnsi="Times New Roman" w:cs="Times New Roman"/>
                <w:szCs w:val="22"/>
              </w:rPr>
            </w:pPr>
            <w:r w:rsidRPr="00A336C3">
              <w:rPr>
                <w:rFonts w:ascii="Times New Roman" w:eastAsia="Times New Roman" w:hAnsi="Times New Roman" w:cs="Times New Roman"/>
                <w:szCs w:val="22"/>
              </w:rPr>
              <w:t>Complies with PLOs 1, 4</w:t>
            </w:r>
          </w:p>
          <w:p w14:paraId="39D20131" w14:textId="77777777" w:rsidR="0006375F" w:rsidRPr="00A336C3" w:rsidRDefault="0006375F" w:rsidP="00530780">
            <w:pPr>
              <w:pStyle w:val="ListParagraph"/>
              <w:numPr>
                <w:ilvl w:val="0"/>
                <w:numId w:val="75"/>
              </w:numPr>
              <w:spacing w:after="0" w:line="240" w:lineRule="auto"/>
              <w:ind w:left="360"/>
              <w:contextualSpacing w:val="0"/>
              <w:jc w:val="both"/>
              <w:rPr>
                <w:szCs w:val="22"/>
              </w:rPr>
            </w:pPr>
            <w:r w:rsidRPr="00A336C3">
              <w:rPr>
                <w:rFonts w:ascii="Times New Roman" w:eastAsia="Times New Roman" w:hAnsi="Times New Roman" w:cs="Times New Roman"/>
                <w:szCs w:val="22"/>
              </w:rPr>
              <w:t>The objective of this first course in mechanics is to enable engineering students to analyze basic mechanics problems and apply vector-based approach to solve them.</w:t>
            </w:r>
          </w:p>
        </w:tc>
      </w:tr>
      <w:tr w:rsidR="0006375F" w:rsidRPr="00A336C3" w14:paraId="6D06A047" w14:textId="77777777" w:rsidTr="0006375F">
        <w:tc>
          <w:tcPr>
            <w:tcW w:w="1180" w:type="pct"/>
          </w:tcPr>
          <w:p w14:paraId="1CAC65EE" w14:textId="77777777" w:rsidR="0006375F" w:rsidRPr="00A336C3" w:rsidRDefault="0006375F" w:rsidP="0006375F">
            <w:pPr>
              <w:rPr>
                <w:b/>
                <w:bCs/>
                <w:sz w:val="22"/>
                <w:szCs w:val="22"/>
              </w:rPr>
            </w:pPr>
            <w:r w:rsidRPr="00A336C3">
              <w:rPr>
                <w:b/>
                <w:bCs/>
                <w:sz w:val="22"/>
                <w:szCs w:val="22"/>
              </w:rPr>
              <w:t>Course Outline</w:t>
            </w:r>
          </w:p>
        </w:tc>
        <w:tc>
          <w:tcPr>
            <w:tcW w:w="3820" w:type="pct"/>
          </w:tcPr>
          <w:p w14:paraId="1CCF1FB9" w14:textId="77777777" w:rsidR="0006375F" w:rsidRPr="00A336C3" w:rsidRDefault="0006375F" w:rsidP="00530780">
            <w:pPr>
              <w:pStyle w:val="ListParagraph"/>
              <w:numPr>
                <w:ilvl w:val="3"/>
                <w:numId w:val="73"/>
              </w:numPr>
              <w:spacing w:after="0" w:line="240" w:lineRule="auto"/>
              <w:ind w:left="425" w:hanging="425"/>
              <w:contextualSpacing w:val="0"/>
              <w:jc w:val="both"/>
              <w:rPr>
                <w:rFonts w:ascii="Times New Roman" w:eastAsia="Arial" w:hAnsi="Times New Roman" w:cs="Times New Roman"/>
                <w:bCs/>
                <w:szCs w:val="22"/>
              </w:rPr>
            </w:pPr>
            <w:r w:rsidRPr="00A336C3">
              <w:rPr>
                <w:rFonts w:ascii="Times New Roman" w:eastAsia="Arial" w:hAnsi="Times New Roman" w:cs="Times New Roman"/>
                <w:b/>
                <w:szCs w:val="22"/>
              </w:rPr>
              <w:t>Rigid body statics</w:t>
            </w:r>
            <w:r w:rsidRPr="00A336C3">
              <w:rPr>
                <w:rFonts w:ascii="Times New Roman" w:eastAsia="Arial" w:hAnsi="Times New Roman" w:cs="Times New Roman"/>
                <w:bCs/>
                <w:szCs w:val="22"/>
              </w:rPr>
              <w:t>: Equivalent force system. Equations of equilibrium, Free body diagram, Reaction, Static indeterminacy.</w:t>
            </w:r>
          </w:p>
          <w:p w14:paraId="5100C1E4" w14:textId="77777777" w:rsidR="0006375F" w:rsidRPr="00A336C3" w:rsidRDefault="0006375F" w:rsidP="00530780">
            <w:pPr>
              <w:pStyle w:val="ListParagraph"/>
              <w:numPr>
                <w:ilvl w:val="3"/>
                <w:numId w:val="73"/>
              </w:numPr>
              <w:spacing w:after="0" w:line="240" w:lineRule="auto"/>
              <w:ind w:left="425" w:hanging="425"/>
              <w:contextualSpacing w:val="0"/>
              <w:jc w:val="both"/>
              <w:rPr>
                <w:rFonts w:ascii="Times New Roman" w:eastAsia="Arial" w:hAnsi="Times New Roman" w:cs="Times New Roman"/>
                <w:bCs/>
                <w:szCs w:val="22"/>
              </w:rPr>
            </w:pPr>
            <w:r w:rsidRPr="00A336C3">
              <w:rPr>
                <w:rFonts w:ascii="Times New Roman" w:eastAsia="Arial" w:hAnsi="Times New Roman" w:cs="Times New Roman"/>
                <w:b/>
                <w:szCs w:val="22"/>
              </w:rPr>
              <w:t>Structures</w:t>
            </w:r>
            <w:r w:rsidRPr="00A336C3">
              <w:rPr>
                <w:rFonts w:ascii="Times New Roman" w:eastAsia="Arial" w:hAnsi="Times New Roman" w:cs="Times New Roman"/>
                <w:bCs/>
                <w:szCs w:val="22"/>
              </w:rPr>
              <w:t>: 2D truss, Method of joints, Method of section. Beam, Frame, types of loading and supports, axial force, Bending moment, Shear force and Torque Diagrams for a member.</w:t>
            </w:r>
          </w:p>
          <w:p w14:paraId="251B1ED2" w14:textId="77777777" w:rsidR="0006375F" w:rsidRPr="00A336C3" w:rsidRDefault="0006375F" w:rsidP="00530780">
            <w:pPr>
              <w:pStyle w:val="ListParagraph"/>
              <w:numPr>
                <w:ilvl w:val="3"/>
                <w:numId w:val="73"/>
              </w:numPr>
              <w:spacing w:after="0" w:line="240" w:lineRule="auto"/>
              <w:ind w:left="425" w:hanging="425"/>
              <w:contextualSpacing w:val="0"/>
              <w:jc w:val="both"/>
              <w:rPr>
                <w:rFonts w:ascii="Times New Roman" w:eastAsia="Arial" w:hAnsi="Times New Roman" w:cs="Times New Roman"/>
                <w:bCs/>
                <w:szCs w:val="22"/>
              </w:rPr>
            </w:pPr>
            <w:r w:rsidRPr="00A336C3">
              <w:rPr>
                <w:rFonts w:ascii="Times New Roman" w:eastAsia="Arial" w:hAnsi="Times New Roman" w:cs="Times New Roman"/>
                <w:b/>
                <w:szCs w:val="22"/>
              </w:rPr>
              <w:t>Friction</w:t>
            </w:r>
            <w:r w:rsidRPr="00A336C3">
              <w:rPr>
                <w:rFonts w:ascii="Times New Roman" w:eastAsia="Arial" w:hAnsi="Times New Roman" w:cs="Times New Roman"/>
                <w:bCs/>
                <w:szCs w:val="22"/>
              </w:rPr>
              <w:t>: Dry friction (static and kinetic), wedge friction, disk friction (thrust bearing), belt friction, square threaded screw, journal bearings, Wheel friction, Rolling resistance.</w:t>
            </w:r>
          </w:p>
          <w:p w14:paraId="1C7A33B6" w14:textId="77777777" w:rsidR="0006375F" w:rsidRPr="00A336C3" w:rsidRDefault="0006375F" w:rsidP="00530780">
            <w:pPr>
              <w:pStyle w:val="ListParagraph"/>
              <w:numPr>
                <w:ilvl w:val="3"/>
                <w:numId w:val="73"/>
              </w:numPr>
              <w:spacing w:after="0" w:line="240" w:lineRule="auto"/>
              <w:ind w:left="425" w:hanging="425"/>
              <w:contextualSpacing w:val="0"/>
              <w:jc w:val="both"/>
              <w:rPr>
                <w:rFonts w:ascii="Times New Roman" w:eastAsia="Arial" w:hAnsi="Times New Roman" w:cs="Times New Roman"/>
                <w:b/>
                <w:szCs w:val="22"/>
              </w:rPr>
            </w:pPr>
            <w:r w:rsidRPr="00A336C3">
              <w:rPr>
                <w:rFonts w:ascii="Times New Roman" w:eastAsia="Arial" w:hAnsi="Times New Roman" w:cs="Times New Roman"/>
                <w:b/>
                <w:szCs w:val="22"/>
              </w:rPr>
              <w:t>Centroid and Moment of Inertia</w:t>
            </w:r>
          </w:p>
          <w:p w14:paraId="171E834B" w14:textId="77777777" w:rsidR="0006375F" w:rsidRPr="00A336C3" w:rsidRDefault="0006375F" w:rsidP="00530780">
            <w:pPr>
              <w:pStyle w:val="ListParagraph"/>
              <w:numPr>
                <w:ilvl w:val="3"/>
                <w:numId w:val="73"/>
              </w:numPr>
              <w:spacing w:after="0" w:line="240" w:lineRule="auto"/>
              <w:ind w:left="425" w:hanging="425"/>
              <w:contextualSpacing w:val="0"/>
              <w:jc w:val="both"/>
              <w:rPr>
                <w:rFonts w:ascii="Times New Roman" w:eastAsia="Arial" w:hAnsi="Times New Roman" w:cs="Times New Roman"/>
                <w:bCs/>
                <w:szCs w:val="22"/>
              </w:rPr>
            </w:pPr>
            <w:r w:rsidRPr="00A336C3">
              <w:rPr>
                <w:rFonts w:ascii="Times New Roman" w:eastAsia="Arial" w:hAnsi="Times New Roman" w:cs="Times New Roman"/>
                <w:b/>
                <w:szCs w:val="22"/>
              </w:rPr>
              <w:t>Introduction to stress and strain</w:t>
            </w:r>
            <w:r w:rsidRPr="00A336C3">
              <w:rPr>
                <w:rFonts w:ascii="Times New Roman" w:eastAsia="Arial" w:hAnsi="Times New Roman" w:cs="Times New Roman"/>
                <w:bCs/>
                <w:szCs w:val="22"/>
              </w:rPr>
              <w:t>: Definition of Stress, Normal and shear Stress. Relation between stress and strain, Cauchy formula.</w:t>
            </w:r>
          </w:p>
          <w:p w14:paraId="089F943D" w14:textId="77777777" w:rsidR="0006375F" w:rsidRPr="00A336C3" w:rsidRDefault="0006375F" w:rsidP="0006375F">
            <w:pPr>
              <w:rPr>
                <w:sz w:val="22"/>
                <w:szCs w:val="22"/>
              </w:rPr>
            </w:pPr>
            <w:r w:rsidRPr="00A336C3">
              <w:rPr>
                <w:rFonts w:eastAsia="Arial"/>
                <w:b/>
                <w:sz w:val="22"/>
                <w:szCs w:val="22"/>
              </w:rPr>
              <w:t>Stress in an axially loaded member and stress due to torsion in axisymmetric section</w:t>
            </w:r>
          </w:p>
        </w:tc>
      </w:tr>
      <w:tr w:rsidR="0006375F" w:rsidRPr="00A336C3" w14:paraId="3EA234BE" w14:textId="77777777" w:rsidTr="0006375F">
        <w:tc>
          <w:tcPr>
            <w:tcW w:w="1180" w:type="pct"/>
          </w:tcPr>
          <w:p w14:paraId="323FC5DF" w14:textId="77777777" w:rsidR="0006375F" w:rsidRPr="00A336C3" w:rsidRDefault="0006375F" w:rsidP="0006375F">
            <w:pPr>
              <w:jc w:val="both"/>
              <w:rPr>
                <w:b/>
                <w:bCs/>
                <w:sz w:val="22"/>
                <w:szCs w:val="22"/>
              </w:rPr>
            </w:pPr>
            <w:r w:rsidRPr="00A336C3">
              <w:rPr>
                <w:b/>
                <w:bCs/>
                <w:sz w:val="22"/>
                <w:szCs w:val="22"/>
              </w:rPr>
              <w:t>Learning Outcomes:</w:t>
            </w:r>
          </w:p>
          <w:p w14:paraId="5396BC13" w14:textId="77777777" w:rsidR="0006375F" w:rsidRPr="00A336C3" w:rsidRDefault="0006375F" w:rsidP="0006375F">
            <w:pPr>
              <w:rPr>
                <w:b/>
                <w:bCs/>
                <w:sz w:val="22"/>
                <w:szCs w:val="22"/>
              </w:rPr>
            </w:pPr>
          </w:p>
        </w:tc>
        <w:tc>
          <w:tcPr>
            <w:tcW w:w="3820" w:type="pct"/>
          </w:tcPr>
          <w:p w14:paraId="58BA0A5B" w14:textId="77777777" w:rsidR="0006375F" w:rsidRPr="00A336C3" w:rsidRDefault="0006375F" w:rsidP="0006375F">
            <w:pPr>
              <w:rPr>
                <w:rFonts w:eastAsia="Arial"/>
                <w:bCs/>
                <w:sz w:val="22"/>
                <w:szCs w:val="22"/>
              </w:rPr>
            </w:pPr>
            <w:r w:rsidRPr="00A336C3">
              <w:rPr>
                <w:rFonts w:eastAsia="Arial"/>
                <w:bCs/>
                <w:sz w:val="22"/>
                <w:szCs w:val="22"/>
              </w:rPr>
              <w:t>Following learning outcomes are expected after going through this course.</w:t>
            </w:r>
          </w:p>
          <w:p w14:paraId="742C1CA6" w14:textId="77777777" w:rsidR="0006375F" w:rsidRPr="00A336C3" w:rsidRDefault="0006375F" w:rsidP="00530780">
            <w:pPr>
              <w:pStyle w:val="ListParagraph"/>
              <w:numPr>
                <w:ilvl w:val="0"/>
                <w:numId w:val="74"/>
              </w:numPr>
              <w:spacing w:after="0" w:line="240" w:lineRule="auto"/>
              <w:contextualSpacing w:val="0"/>
              <w:rPr>
                <w:rFonts w:ascii="Times New Roman" w:eastAsia="Arial" w:hAnsi="Times New Roman" w:cs="Times New Roman"/>
                <w:bCs/>
                <w:szCs w:val="22"/>
              </w:rPr>
            </w:pPr>
            <w:r w:rsidRPr="00A336C3">
              <w:rPr>
                <w:rFonts w:ascii="Times New Roman" w:eastAsia="Arial" w:hAnsi="Times New Roman" w:cs="Times New Roman"/>
                <w:bCs/>
                <w:szCs w:val="22"/>
              </w:rPr>
              <w:t>Learn and apply general mathematical and computer skills to solve basic mechanics problems.</w:t>
            </w:r>
          </w:p>
          <w:p w14:paraId="5B53F31B" w14:textId="77777777" w:rsidR="0006375F" w:rsidRPr="00A336C3" w:rsidRDefault="0006375F" w:rsidP="00530780">
            <w:pPr>
              <w:pStyle w:val="ListParagraph"/>
              <w:numPr>
                <w:ilvl w:val="0"/>
                <w:numId w:val="74"/>
              </w:numPr>
              <w:spacing w:after="0" w:line="240" w:lineRule="auto"/>
              <w:contextualSpacing w:val="0"/>
              <w:rPr>
                <w:szCs w:val="22"/>
              </w:rPr>
            </w:pPr>
            <w:r w:rsidRPr="00A336C3">
              <w:rPr>
                <w:rFonts w:ascii="Times New Roman" w:eastAsia="Arial" w:hAnsi="Times New Roman" w:cs="Times New Roman"/>
                <w:bCs/>
                <w:szCs w:val="22"/>
              </w:rPr>
              <w:t>Apply the vector-based approach to solve mechanics problems.</w:t>
            </w:r>
          </w:p>
        </w:tc>
      </w:tr>
      <w:tr w:rsidR="0006375F" w:rsidRPr="00A336C3" w14:paraId="3B3DA0D1" w14:textId="77777777" w:rsidTr="0006375F">
        <w:tc>
          <w:tcPr>
            <w:tcW w:w="1180" w:type="pct"/>
          </w:tcPr>
          <w:p w14:paraId="6FCE2002" w14:textId="77777777" w:rsidR="0006375F" w:rsidRPr="00A336C3" w:rsidRDefault="0006375F" w:rsidP="0006375F">
            <w:pPr>
              <w:jc w:val="both"/>
              <w:rPr>
                <w:b/>
                <w:bCs/>
                <w:sz w:val="22"/>
                <w:szCs w:val="22"/>
              </w:rPr>
            </w:pPr>
            <w:r w:rsidRPr="00A336C3">
              <w:rPr>
                <w:b/>
                <w:bCs/>
                <w:sz w:val="22"/>
                <w:szCs w:val="22"/>
              </w:rPr>
              <w:t>Assessment Method</w:t>
            </w:r>
          </w:p>
        </w:tc>
        <w:tc>
          <w:tcPr>
            <w:tcW w:w="3820" w:type="pct"/>
          </w:tcPr>
          <w:p w14:paraId="51AED567" w14:textId="77777777" w:rsidR="0006375F" w:rsidRPr="00A336C3" w:rsidRDefault="0006375F" w:rsidP="0006375F">
            <w:pPr>
              <w:jc w:val="both"/>
              <w:rPr>
                <w:sz w:val="22"/>
                <w:szCs w:val="22"/>
              </w:rPr>
            </w:pPr>
            <w:r w:rsidRPr="00A336C3">
              <w:rPr>
                <w:sz w:val="22"/>
                <w:szCs w:val="22"/>
                <w:lang w:val="en-IN"/>
              </w:rPr>
              <w:t>Mid semester examination, End semester examination, Class test/Quiz, Tutorials</w:t>
            </w:r>
          </w:p>
        </w:tc>
      </w:tr>
    </w:tbl>
    <w:p w14:paraId="464F47F2" w14:textId="77777777" w:rsidR="0006375F" w:rsidRPr="00A336C3" w:rsidRDefault="0006375F" w:rsidP="0006375F">
      <w:pPr>
        <w:rPr>
          <w:b/>
          <w:bCs/>
          <w:sz w:val="22"/>
          <w:szCs w:val="22"/>
        </w:rPr>
      </w:pPr>
      <w:r w:rsidRPr="00A336C3">
        <w:rPr>
          <w:b/>
          <w:bCs/>
          <w:sz w:val="22"/>
          <w:szCs w:val="22"/>
        </w:rPr>
        <w:t>Reference Books</w:t>
      </w:r>
    </w:p>
    <w:p w14:paraId="6A87D678" w14:textId="77777777" w:rsidR="0006375F" w:rsidRPr="00A336C3" w:rsidRDefault="0006375F" w:rsidP="00530780">
      <w:pPr>
        <w:pStyle w:val="ListParagraph"/>
        <w:numPr>
          <w:ilvl w:val="0"/>
          <w:numId w:val="86"/>
        </w:numPr>
        <w:spacing w:after="0" w:line="240" w:lineRule="auto"/>
        <w:contextualSpacing w:val="0"/>
        <w:jc w:val="both"/>
        <w:rPr>
          <w:rFonts w:ascii="Times New Roman" w:eastAsia="Arial" w:hAnsi="Times New Roman" w:cs="Times New Roman"/>
          <w:bCs/>
          <w:szCs w:val="22"/>
        </w:rPr>
      </w:pPr>
      <w:r w:rsidRPr="00A336C3">
        <w:rPr>
          <w:rFonts w:ascii="Times New Roman" w:eastAsia="Arial" w:hAnsi="Times New Roman" w:cs="Times New Roman"/>
          <w:bCs/>
          <w:szCs w:val="22"/>
        </w:rPr>
        <w:t>H. Shames, Engineering Mechanics: Statics and dynamics, 4th Ed, PHI, 2002.</w:t>
      </w:r>
    </w:p>
    <w:p w14:paraId="783BA556" w14:textId="77777777" w:rsidR="0006375F" w:rsidRPr="00A336C3" w:rsidRDefault="0006375F" w:rsidP="00530780">
      <w:pPr>
        <w:pStyle w:val="ListParagraph"/>
        <w:numPr>
          <w:ilvl w:val="0"/>
          <w:numId w:val="86"/>
        </w:numPr>
        <w:spacing w:after="0" w:line="240" w:lineRule="auto"/>
        <w:contextualSpacing w:val="0"/>
        <w:jc w:val="both"/>
        <w:rPr>
          <w:rFonts w:ascii="Times New Roman" w:eastAsia="Arial" w:hAnsi="Times New Roman" w:cs="Times New Roman"/>
          <w:bCs/>
          <w:szCs w:val="22"/>
        </w:rPr>
      </w:pPr>
      <w:r w:rsidRPr="00A336C3">
        <w:rPr>
          <w:rFonts w:ascii="Times New Roman" w:eastAsia="Arial" w:hAnsi="Times New Roman" w:cs="Times New Roman"/>
          <w:bCs/>
          <w:szCs w:val="22"/>
        </w:rPr>
        <w:t>F. P. Beer and E. R. Johnston, Vector Mechanics for Engineers, Vol I - Statics, 3rd Ed, Tata McGraw Hill, 2000.</w:t>
      </w:r>
    </w:p>
    <w:p w14:paraId="2342DC17" w14:textId="77777777" w:rsidR="0006375F" w:rsidRPr="00A336C3" w:rsidRDefault="0006375F" w:rsidP="00530780">
      <w:pPr>
        <w:pStyle w:val="ListParagraph"/>
        <w:numPr>
          <w:ilvl w:val="0"/>
          <w:numId w:val="86"/>
        </w:numPr>
        <w:spacing w:after="0" w:line="240" w:lineRule="auto"/>
        <w:contextualSpacing w:val="0"/>
        <w:jc w:val="both"/>
        <w:rPr>
          <w:rFonts w:ascii="Times New Roman" w:eastAsia="Arial" w:hAnsi="Times New Roman" w:cs="Times New Roman"/>
          <w:bCs/>
          <w:szCs w:val="22"/>
        </w:rPr>
      </w:pPr>
      <w:r w:rsidRPr="00A336C3">
        <w:rPr>
          <w:rFonts w:ascii="Times New Roman" w:eastAsia="Arial" w:hAnsi="Times New Roman" w:cs="Times New Roman"/>
          <w:bCs/>
          <w:szCs w:val="22"/>
        </w:rPr>
        <w:t xml:space="preserve">J. L. Meriam and L. G. </w:t>
      </w:r>
      <w:proofErr w:type="spellStart"/>
      <w:r w:rsidRPr="00A336C3">
        <w:rPr>
          <w:rFonts w:ascii="Times New Roman" w:eastAsia="Arial" w:hAnsi="Times New Roman" w:cs="Times New Roman"/>
          <w:bCs/>
          <w:szCs w:val="22"/>
        </w:rPr>
        <w:t>Kraige</w:t>
      </w:r>
      <w:proofErr w:type="spellEnd"/>
      <w:r w:rsidRPr="00A336C3">
        <w:rPr>
          <w:rFonts w:ascii="Times New Roman" w:eastAsia="Arial" w:hAnsi="Times New Roman" w:cs="Times New Roman"/>
          <w:bCs/>
          <w:szCs w:val="22"/>
        </w:rPr>
        <w:t>, Engineering Mechanics, Vol I - Statics, 5th Ed, John Wiley, 2002.</w:t>
      </w:r>
    </w:p>
    <w:p w14:paraId="57021DF8" w14:textId="77777777" w:rsidR="0006375F" w:rsidRPr="00A336C3" w:rsidRDefault="0006375F" w:rsidP="00530780">
      <w:pPr>
        <w:pStyle w:val="ListParagraph"/>
        <w:numPr>
          <w:ilvl w:val="0"/>
          <w:numId w:val="86"/>
        </w:numPr>
        <w:spacing w:after="0" w:line="240" w:lineRule="auto"/>
        <w:contextualSpacing w:val="0"/>
        <w:jc w:val="both"/>
        <w:rPr>
          <w:rFonts w:ascii="Times New Roman" w:eastAsia="Arial" w:hAnsi="Times New Roman" w:cs="Times New Roman"/>
          <w:bCs/>
          <w:szCs w:val="22"/>
        </w:rPr>
      </w:pPr>
      <w:r w:rsidRPr="00A336C3">
        <w:rPr>
          <w:rFonts w:ascii="Times New Roman" w:eastAsia="Arial" w:hAnsi="Times New Roman" w:cs="Times New Roman"/>
          <w:bCs/>
          <w:szCs w:val="22"/>
        </w:rPr>
        <w:t>E.P. Popov, Engineering Mechanics of Solids, 2nd Ed, PHI, 1998.</w:t>
      </w:r>
    </w:p>
    <w:p w14:paraId="1DA56F15" w14:textId="77777777" w:rsidR="0006375F" w:rsidRPr="00A336C3" w:rsidRDefault="0006375F" w:rsidP="0006375F">
      <w:pPr>
        <w:spacing w:after="160" w:line="259" w:lineRule="auto"/>
        <w:rPr>
          <w:rFonts w:eastAsia="Arial"/>
          <w:bCs/>
          <w:szCs w:val="22"/>
        </w:rPr>
      </w:pPr>
      <w:r w:rsidRPr="00A336C3">
        <w:rPr>
          <w:rFonts w:eastAsia="Arial"/>
          <w:bCs/>
          <w:szCs w:val="22"/>
        </w:rPr>
        <w:t xml:space="preserve">F. P. Beer and E. R. Johnston, J.T. </w:t>
      </w:r>
      <w:proofErr w:type="spellStart"/>
      <w:r w:rsidRPr="00A336C3">
        <w:rPr>
          <w:rFonts w:eastAsia="Arial"/>
          <w:bCs/>
          <w:szCs w:val="22"/>
        </w:rPr>
        <w:t>Dewolf</w:t>
      </w:r>
      <w:proofErr w:type="spellEnd"/>
      <w:r w:rsidRPr="00A336C3">
        <w:rPr>
          <w:rFonts w:eastAsia="Arial"/>
          <w:bCs/>
          <w:szCs w:val="22"/>
        </w:rPr>
        <w:t>, and D.F. Mazurek, Mechanics of Materials, 6th Ed, McGraw Hill Education (India) Pvt. Ltd., 2012.</w:t>
      </w:r>
    </w:p>
    <w:p w14:paraId="05BA4FA8" w14:textId="77777777" w:rsidR="0006375F" w:rsidRPr="00A336C3" w:rsidRDefault="0006375F">
      <w:pPr>
        <w:spacing w:after="160" w:line="259" w:lineRule="auto"/>
        <w:rPr>
          <w:rFonts w:eastAsia="Arial"/>
          <w:bCs/>
          <w:szCs w:val="22"/>
        </w:rPr>
      </w:pPr>
      <w:r w:rsidRPr="00A336C3">
        <w:rPr>
          <w:rFonts w:eastAsia="Arial"/>
          <w:bCs/>
          <w:szCs w:val="22"/>
        </w:rPr>
        <w:br w:type="page"/>
      </w:r>
    </w:p>
    <w:tbl>
      <w:tblPr>
        <w:tblW w:w="9204" w:type="dxa"/>
        <w:jc w:val="center"/>
        <w:tblLook w:val="04A0" w:firstRow="1" w:lastRow="0" w:firstColumn="1" w:lastColumn="0" w:noHBand="0" w:noVBand="1"/>
      </w:tblPr>
      <w:tblGrid>
        <w:gridCol w:w="643"/>
        <w:gridCol w:w="1150"/>
        <w:gridCol w:w="4160"/>
        <w:gridCol w:w="841"/>
        <w:gridCol w:w="851"/>
        <w:gridCol w:w="850"/>
        <w:gridCol w:w="709"/>
      </w:tblGrid>
      <w:tr w:rsidR="0006375F" w:rsidRPr="00A336C3" w14:paraId="0CC1E350" w14:textId="77777777" w:rsidTr="0006375F">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AD123A" w14:textId="77777777" w:rsidR="0006375F" w:rsidRPr="00A336C3" w:rsidRDefault="0006375F" w:rsidP="0006375F">
            <w:pPr>
              <w:jc w:val="center"/>
              <w:rPr>
                <w:b/>
                <w:bCs/>
              </w:rPr>
            </w:pPr>
            <w:r w:rsidRPr="00A336C3">
              <w:rPr>
                <w:b/>
                <w:bCs/>
              </w:rPr>
              <w:lastRenderedPageBreak/>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19A11510" w14:textId="77777777" w:rsidR="0006375F" w:rsidRPr="00A336C3" w:rsidRDefault="0006375F" w:rsidP="0006375F">
            <w:pPr>
              <w:jc w:val="center"/>
              <w:rPr>
                <w:b/>
                <w:bCs/>
              </w:rPr>
            </w:pPr>
            <w:r w:rsidRPr="00A336C3">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53B1C00F" w14:textId="77777777" w:rsidR="0006375F" w:rsidRPr="00A336C3" w:rsidRDefault="0006375F" w:rsidP="0006375F">
            <w:pPr>
              <w:jc w:val="center"/>
              <w:rPr>
                <w:b/>
                <w:bCs/>
              </w:rPr>
            </w:pPr>
            <w:r w:rsidRPr="00A336C3">
              <w:rPr>
                <w:b/>
                <w:bCs/>
              </w:rPr>
              <w:t>SEMESTER III</w:t>
            </w:r>
          </w:p>
        </w:tc>
        <w:tc>
          <w:tcPr>
            <w:tcW w:w="841" w:type="dxa"/>
            <w:tcBorders>
              <w:top w:val="single" w:sz="8" w:space="0" w:color="auto"/>
              <w:left w:val="nil"/>
              <w:bottom w:val="single" w:sz="8" w:space="0" w:color="auto"/>
              <w:right w:val="single" w:sz="8" w:space="0" w:color="auto"/>
            </w:tcBorders>
            <w:shd w:val="clear" w:color="auto" w:fill="auto"/>
            <w:noWrap/>
            <w:vAlign w:val="center"/>
            <w:hideMark/>
          </w:tcPr>
          <w:p w14:paraId="6521D098" w14:textId="77777777" w:rsidR="0006375F" w:rsidRPr="00A336C3" w:rsidRDefault="0006375F" w:rsidP="0006375F">
            <w:pPr>
              <w:jc w:val="center"/>
              <w:rPr>
                <w:b/>
                <w:bCs/>
              </w:rPr>
            </w:pPr>
            <w:r w:rsidRPr="00A336C3">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5D4C4C8E" w14:textId="77777777" w:rsidR="0006375F" w:rsidRPr="00A336C3" w:rsidRDefault="0006375F" w:rsidP="0006375F">
            <w:pPr>
              <w:jc w:val="center"/>
              <w:rPr>
                <w:b/>
                <w:bCs/>
              </w:rPr>
            </w:pPr>
            <w:r w:rsidRPr="00A336C3">
              <w:rPr>
                <w:b/>
                <w:bCs/>
              </w:rPr>
              <w:t>T</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5321CEA8" w14:textId="77777777" w:rsidR="0006375F" w:rsidRPr="00A336C3" w:rsidRDefault="0006375F" w:rsidP="0006375F">
            <w:pPr>
              <w:jc w:val="center"/>
              <w:rPr>
                <w:b/>
                <w:bCs/>
              </w:rPr>
            </w:pPr>
            <w:r w:rsidRPr="00A336C3">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301F286" w14:textId="77777777" w:rsidR="0006375F" w:rsidRPr="00A336C3" w:rsidRDefault="0006375F" w:rsidP="0006375F">
            <w:pPr>
              <w:jc w:val="center"/>
              <w:rPr>
                <w:b/>
                <w:bCs/>
              </w:rPr>
            </w:pPr>
            <w:r w:rsidRPr="00A336C3">
              <w:rPr>
                <w:b/>
                <w:bCs/>
              </w:rPr>
              <w:t>C</w:t>
            </w:r>
          </w:p>
        </w:tc>
      </w:tr>
      <w:tr w:rsidR="0006375F" w:rsidRPr="00A336C3" w14:paraId="18226AF5"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hideMark/>
          </w:tcPr>
          <w:p w14:paraId="053A255F" w14:textId="77777777" w:rsidR="0006375F" w:rsidRPr="00A336C3" w:rsidRDefault="0006375F" w:rsidP="0006375F">
            <w:pPr>
              <w:jc w:val="center"/>
            </w:pPr>
            <w:r w:rsidRPr="00A336C3">
              <w:t>1.</w:t>
            </w:r>
          </w:p>
        </w:tc>
        <w:tc>
          <w:tcPr>
            <w:tcW w:w="1150" w:type="dxa"/>
            <w:tcBorders>
              <w:top w:val="nil"/>
              <w:left w:val="nil"/>
              <w:bottom w:val="single" w:sz="8" w:space="0" w:color="auto"/>
              <w:right w:val="single" w:sz="8" w:space="0" w:color="auto"/>
            </w:tcBorders>
            <w:shd w:val="clear" w:color="auto" w:fill="auto"/>
            <w:noWrap/>
            <w:vAlign w:val="center"/>
          </w:tcPr>
          <w:p w14:paraId="22B84E8F" w14:textId="77777777" w:rsidR="0006375F" w:rsidRPr="00A336C3" w:rsidRDefault="0006375F" w:rsidP="0006375F">
            <w:r w:rsidRPr="00A336C3">
              <w:rPr>
                <w:rFonts w:eastAsiaTheme="minorHAnsi"/>
                <w:bCs/>
              </w:rPr>
              <w:t>EP2101</w:t>
            </w:r>
          </w:p>
        </w:tc>
        <w:tc>
          <w:tcPr>
            <w:tcW w:w="4160" w:type="dxa"/>
            <w:tcBorders>
              <w:top w:val="nil"/>
              <w:left w:val="nil"/>
              <w:bottom w:val="single" w:sz="8" w:space="0" w:color="auto"/>
              <w:right w:val="single" w:sz="8" w:space="0" w:color="auto"/>
            </w:tcBorders>
            <w:shd w:val="clear" w:color="auto" w:fill="auto"/>
            <w:vAlign w:val="center"/>
          </w:tcPr>
          <w:p w14:paraId="13AA7B66" w14:textId="77777777" w:rsidR="0006375F" w:rsidRPr="00A336C3" w:rsidRDefault="0006375F" w:rsidP="0006375F">
            <w:r w:rsidRPr="00A336C3">
              <w:rPr>
                <w:w w:val="105"/>
              </w:rPr>
              <w:t>Quantum</w:t>
            </w:r>
            <w:r w:rsidRPr="00A336C3">
              <w:rPr>
                <w:spacing w:val="1"/>
                <w:w w:val="105"/>
              </w:rPr>
              <w:t xml:space="preserve"> </w:t>
            </w:r>
            <w:r w:rsidRPr="00A336C3">
              <w:t>Physics</w:t>
            </w:r>
          </w:p>
        </w:tc>
        <w:tc>
          <w:tcPr>
            <w:tcW w:w="841" w:type="dxa"/>
            <w:tcBorders>
              <w:top w:val="nil"/>
              <w:left w:val="nil"/>
              <w:bottom w:val="single" w:sz="8" w:space="0" w:color="auto"/>
              <w:right w:val="single" w:sz="8" w:space="0" w:color="auto"/>
            </w:tcBorders>
            <w:shd w:val="clear" w:color="auto" w:fill="auto"/>
            <w:vAlign w:val="center"/>
          </w:tcPr>
          <w:p w14:paraId="0E4CBB6B"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30BEB6AA"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1F72537A"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7FF9403D" w14:textId="77777777" w:rsidR="0006375F" w:rsidRPr="00A336C3" w:rsidRDefault="0006375F" w:rsidP="0006375F">
            <w:pPr>
              <w:jc w:val="center"/>
            </w:pPr>
            <w:r w:rsidRPr="00A336C3">
              <w:t>4</w:t>
            </w:r>
          </w:p>
        </w:tc>
      </w:tr>
      <w:tr w:rsidR="0006375F" w:rsidRPr="00A336C3" w14:paraId="037A8BDD"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B6E0A26" w14:textId="77777777" w:rsidR="0006375F" w:rsidRPr="00A336C3" w:rsidRDefault="0006375F" w:rsidP="0006375F">
            <w:pPr>
              <w:jc w:val="center"/>
            </w:pPr>
            <w:r w:rsidRPr="00A336C3">
              <w:t>2.</w:t>
            </w:r>
          </w:p>
        </w:tc>
        <w:tc>
          <w:tcPr>
            <w:tcW w:w="1150" w:type="dxa"/>
            <w:tcBorders>
              <w:top w:val="nil"/>
              <w:left w:val="nil"/>
              <w:bottom w:val="single" w:sz="8" w:space="0" w:color="auto"/>
              <w:right w:val="single" w:sz="8" w:space="0" w:color="auto"/>
            </w:tcBorders>
            <w:shd w:val="clear" w:color="auto" w:fill="auto"/>
            <w:noWrap/>
            <w:vAlign w:val="center"/>
          </w:tcPr>
          <w:p w14:paraId="47884924" w14:textId="77777777" w:rsidR="0006375F" w:rsidRPr="00A336C3" w:rsidRDefault="0006375F" w:rsidP="0006375F">
            <w:r w:rsidRPr="00A336C3">
              <w:rPr>
                <w:rFonts w:eastAsia="Noto Sans CJK SC Regular"/>
                <w:bCs/>
                <w:kern w:val="2"/>
                <w:lang w:eastAsia="zh-CN" w:bidi="hi-IN"/>
              </w:rPr>
              <w:t>EP2102</w:t>
            </w:r>
          </w:p>
        </w:tc>
        <w:tc>
          <w:tcPr>
            <w:tcW w:w="4160" w:type="dxa"/>
            <w:tcBorders>
              <w:top w:val="nil"/>
              <w:left w:val="nil"/>
              <w:bottom w:val="single" w:sz="8" w:space="0" w:color="auto"/>
              <w:right w:val="single" w:sz="8" w:space="0" w:color="auto"/>
            </w:tcBorders>
            <w:shd w:val="clear" w:color="auto" w:fill="auto"/>
            <w:vAlign w:val="center"/>
          </w:tcPr>
          <w:p w14:paraId="526AD54D" w14:textId="77777777" w:rsidR="0006375F" w:rsidRPr="00A336C3" w:rsidRDefault="0006375F" w:rsidP="0006375F">
            <w:r w:rsidRPr="00A336C3">
              <w:rPr>
                <w:w w:val="105"/>
              </w:rPr>
              <w:t>Optics</w:t>
            </w:r>
            <w:r w:rsidRPr="00A336C3">
              <w:rPr>
                <w:spacing w:val="-1"/>
                <w:w w:val="105"/>
              </w:rPr>
              <w:t xml:space="preserve"> </w:t>
            </w:r>
            <w:r w:rsidRPr="00A336C3">
              <w:rPr>
                <w:w w:val="105"/>
              </w:rPr>
              <w:t>and</w:t>
            </w:r>
            <w:r w:rsidRPr="00A336C3">
              <w:rPr>
                <w:spacing w:val="5"/>
                <w:w w:val="105"/>
              </w:rPr>
              <w:t xml:space="preserve"> </w:t>
            </w:r>
            <w:r w:rsidRPr="00A336C3">
              <w:rPr>
                <w:w w:val="105"/>
              </w:rPr>
              <w:t>Laser</w:t>
            </w:r>
            <w:r w:rsidRPr="00A336C3">
              <w:t>s</w:t>
            </w:r>
          </w:p>
        </w:tc>
        <w:tc>
          <w:tcPr>
            <w:tcW w:w="841" w:type="dxa"/>
            <w:tcBorders>
              <w:top w:val="nil"/>
              <w:left w:val="nil"/>
              <w:bottom w:val="single" w:sz="8" w:space="0" w:color="auto"/>
              <w:right w:val="single" w:sz="8" w:space="0" w:color="auto"/>
            </w:tcBorders>
            <w:shd w:val="clear" w:color="auto" w:fill="auto"/>
            <w:vAlign w:val="center"/>
          </w:tcPr>
          <w:p w14:paraId="6785C20A"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1171D606" w14:textId="77777777" w:rsidR="0006375F" w:rsidRPr="00A336C3" w:rsidRDefault="0006375F" w:rsidP="0006375F">
            <w:pPr>
              <w:jc w:val="center"/>
            </w:pPr>
            <w:r w:rsidRPr="00A336C3">
              <w:t>0</w:t>
            </w:r>
          </w:p>
        </w:tc>
        <w:tc>
          <w:tcPr>
            <w:tcW w:w="850" w:type="dxa"/>
            <w:tcBorders>
              <w:top w:val="nil"/>
              <w:left w:val="nil"/>
              <w:bottom w:val="single" w:sz="8" w:space="0" w:color="auto"/>
              <w:right w:val="single" w:sz="8" w:space="0" w:color="auto"/>
            </w:tcBorders>
            <w:shd w:val="clear" w:color="auto" w:fill="auto"/>
            <w:noWrap/>
            <w:vAlign w:val="center"/>
          </w:tcPr>
          <w:p w14:paraId="572C563B" w14:textId="77777777" w:rsidR="0006375F" w:rsidRPr="00A336C3" w:rsidRDefault="0006375F" w:rsidP="0006375F">
            <w:pPr>
              <w:jc w:val="center"/>
            </w:pPr>
            <w:r w:rsidRPr="00A336C3">
              <w:t>3</w:t>
            </w:r>
          </w:p>
        </w:tc>
        <w:tc>
          <w:tcPr>
            <w:tcW w:w="709" w:type="dxa"/>
            <w:tcBorders>
              <w:top w:val="nil"/>
              <w:left w:val="nil"/>
              <w:bottom w:val="single" w:sz="8" w:space="0" w:color="auto"/>
              <w:right w:val="single" w:sz="8" w:space="0" w:color="auto"/>
            </w:tcBorders>
            <w:shd w:val="clear" w:color="auto" w:fill="auto"/>
            <w:noWrap/>
            <w:vAlign w:val="center"/>
          </w:tcPr>
          <w:p w14:paraId="5AF4FC29" w14:textId="77777777" w:rsidR="0006375F" w:rsidRPr="00A336C3" w:rsidRDefault="0006375F" w:rsidP="0006375F">
            <w:pPr>
              <w:jc w:val="center"/>
            </w:pPr>
            <w:r w:rsidRPr="00A336C3">
              <w:t>4.5</w:t>
            </w:r>
          </w:p>
        </w:tc>
      </w:tr>
      <w:tr w:rsidR="0006375F" w:rsidRPr="00A336C3" w14:paraId="64D725EC"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F543E08" w14:textId="77777777" w:rsidR="0006375F" w:rsidRPr="00A336C3" w:rsidRDefault="0006375F" w:rsidP="0006375F">
            <w:pPr>
              <w:jc w:val="center"/>
            </w:pPr>
            <w:r w:rsidRPr="00A336C3">
              <w:t>3.</w:t>
            </w:r>
          </w:p>
        </w:tc>
        <w:tc>
          <w:tcPr>
            <w:tcW w:w="1150" w:type="dxa"/>
            <w:tcBorders>
              <w:top w:val="nil"/>
              <w:left w:val="nil"/>
              <w:bottom w:val="single" w:sz="8" w:space="0" w:color="auto"/>
              <w:right w:val="single" w:sz="8" w:space="0" w:color="auto"/>
            </w:tcBorders>
            <w:shd w:val="clear" w:color="auto" w:fill="auto"/>
            <w:noWrap/>
            <w:vAlign w:val="center"/>
          </w:tcPr>
          <w:p w14:paraId="2DDC7AD8" w14:textId="77777777" w:rsidR="0006375F" w:rsidRPr="00A336C3" w:rsidRDefault="0006375F" w:rsidP="0006375F">
            <w:r w:rsidRPr="00A336C3">
              <w:rPr>
                <w:rFonts w:eastAsiaTheme="minorHAnsi"/>
                <w:bCs/>
              </w:rPr>
              <w:t>EP2103</w:t>
            </w:r>
          </w:p>
        </w:tc>
        <w:tc>
          <w:tcPr>
            <w:tcW w:w="4160" w:type="dxa"/>
            <w:tcBorders>
              <w:top w:val="nil"/>
              <w:left w:val="nil"/>
              <w:bottom w:val="single" w:sz="8" w:space="0" w:color="auto"/>
              <w:right w:val="single" w:sz="8" w:space="0" w:color="auto"/>
            </w:tcBorders>
            <w:shd w:val="clear" w:color="auto" w:fill="auto"/>
            <w:vAlign w:val="center"/>
          </w:tcPr>
          <w:p w14:paraId="7E61844F" w14:textId="77777777" w:rsidR="0006375F" w:rsidRPr="00A336C3" w:rsidRDefault="0006375F" w:rsidP="0006375F">
            <w:pPr>
              <w:rPr>
                <w:strike/>
              </w:rPr>
            </w:pPr>
            <w:r w:rsidRPr="00A336C3">
              <w:rPr>
                <w:rFonts w:eastAsiaTheme="minorHAnsi"/>
                <w:bCs/>
              </w:rPr>
              <w:t>Classical dynamics: discrete and continuum systems</w:t>
            </w:r>
          </w:p>
        </w:tc>
        <w:tc>
          <w:tcPr>
            <w:tcW w:w="841" w:type="dxa"/>
            <w:tcBorders>
              <w:top w:val="nil"/>
              <w:left w:val="nil"/>
              <w:bottom w:val="single" w:sz="8" w:space="0" w:color="auto"/>
              <w:right w:val="single" w:sz="8" w:space="0" w:color="auto"/>
            </w:tcBorders>
            <w:shd w:val="clear" w:color="auto" w:fill="auto"/>
            <w:vAlign w:val="center"/>
          </w:tcPr>
          <w:p w14:paraId="7E1DD4B7"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597660CC"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2D6C56BD"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30486854" w14:textId="77777777" w:rsidR="0006375F" w:rsidRPr="00A336C3" w:rsidRDefault="0006375F" w:rsidP="0006375F">
            <w:pPr>
              <w:jc w:val="center"/>
            </w:pPr>
            <w:r w:rsidRPr="00A336C3">
              <w:t>4</w:t>
            </w:r>
          </w:p>
        </w:tc>
      </w:tr>
      <w:tr w:rsidR="0006375F" w:rsidRPr="00A336C3" w14:paraId="15E2E57C" w14:textId="77777777" w:rsidTr="0006375F">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CD6AC8C" w14:textId="77777777" w:rsidR="0006375F" w:rsidRPr="00A336C3" w:rsidRDefault="0006375F" w:rsidP="0006375F">
            <w:pPr>
              <w:jc w:val="center"/>
            </w:pPr>
            <w:r w:rsidRPr="00A336C3">
              <w:t>4.</w:t>
            </w:r>
          </w:p>
        </w:tc>
        <w:tc>
          <w:tcPr>
            <w:tcW w:w="1150" w:type="dxa"/>
            <w:tcBorders>
              <w:top w:val="nil"/>
              <w:left w:val="nil"/>
              <w:bottom w:val="single" w:sz="8" w:space="0" w:color="auto"/>
              <w:right w:val="single" w:sz="8" w:space="0" w:color="auto"/>
            </w:tcBorders>
            <w:shd w:val="clear" w:color="auto" w:fill="auto"/>
            <w:noWrap/>
            <w:vAlign w:val="center"/>
          </w:tcPr>
          <w:p w14:paraId="42A63A38" w14:textId="77777777" w:rsidR="0006375F" w:rsidRPr="00A336C3" w:rsidRDefault="0006375F" w:rsidP="0006375F">
            <w:pPr>
              <w:rPr>
                <w:rFonts w:eastAsiaTheme="minorHAnsi"/>
                <w:bCs/>
              </w:rPr>
            </w:pPr>
            <w:r w:rsidRPr="00A336C3">
              <w:rPr>
                <w:rFonts w:eastAsiaTheme="minorHAnsi"/>
                <w:bCs/>
              </w:rPr>
              <w:t>EP2104</w:t>
            </w:r>
          </w:p>
        </w:tc>
        <w:tc>
          <w:tcPr>
            <w:tcW w:w="4160" w:type="dxa"/>
            <w:tcBorders>
              <w:top w:val="nil"/>
              <w:left w:val="nil"/>
              <w:bottom w:val="single" w:sz="8" w:space="0" w:color="auto"/>
              <w:right w:val="single" w:sz="8" w:space="0" w:color="auto"/>
            </w:tcBorders>
            <w:shd w:val="clear" w:color="auto" w:fill="auto"/>
            <w:vAlign w:val="center"/>
          </w:tcPr>
          <w:p w14:paraId="7E145B7E" w14:textId="77777777" w:rsidR="0006375F" w:rsidRPr="00A336C3" w:rsidRDefault="0006375F" w:rsidP="0006375F">
            <w:pPr>
              <w:rPr>
                <w:rFonts w:eastAsiaTheme="minorHAnsi"/>
                <w:bCs/>
              </w:rPr>
            </w:pPr>
            <w:r w:rsidRPr="00A336C3">
              <w:rPr>
                <w:bCs/>
                <w:lang w:eastAsia="en-IN"/>
              </w:rPr>
              <w:t>Thermal physics with engineering applications</w:t>
            </w:r>
          </w:p>
        </w:tc>
        <w:tc>
          <w:tcPr>
            <w:tcW w:w="841" w:type="dxa"/>
            <w:tcBorders>
              <w:top w:val="nil"/>
              <w:left w:val="nil"/>
              <w:bottom w:val="single" w:sz="8" w:space="0" w:color="auto"/>
              <w:right w:val="single" w:sz="8" w:space="0" w:color="auto"/>
            </w:tcBorders>
            <w:shd w:val="clear" w:color="auto" w:fill="auto"/>
            <w:vAlign w:val="center"/>
          </w:tcPr>
          <w:p w14:paraId="6E06F937" w14:textId="77777777" w:rsidR="0006375F" w:rsidRPr="00A336C3" w:rsidRDefault="0006375F" w:rsidP="0006375F">
            <w:pPr>
              <w:jc w:val="center"/>
            </w:pPr>
            <w:r w:rsidRPr="00A336C3">
              <w:t>3</w:t>
            </w:r>
          </w:p>
        </w:tc>
        <w:tc>
          <w:tcPr>
            <w:tcW w:w="851" w:type="dxa"/>
            <w:tcBorders>
              <w:top w:val="nil"/>
              <w:left w:val="nil"/>
              <w:bottom w:val="single" w:sz="8" w:space="0" w:color="auto"/>
              <w:right w:val="single" w:sz="8" w:space="0" w:color="auto"/>
            </w:tcBorders>
            <w:shd w:val="clear" w:color="auto" w:fill="auto"/>
            <w:noWrap/>
            <w:vAlign w:val="center"/>
          </w:tcPr>
          <w:p w14:paraId="1C93AA58" w14:textId="77777777" w:rsidR="0006375F" w:rsidRPr="00A336C3" w:rsidRDefault="0006375F" w:rsidP="0006375F">
            <w:pPr>
              <w:jc w:val="center"/>
            </w:pPr>
            <w:r w:rsidRPr="00A336C3">
              <w:t>1</w:t>
            </w:r>
          </w:p>
        </w:tc>
        <w:tc>
          <w:tcPr>
            <w:tcW w:w="850" w:type="dxa"/>
            <w:tcBorders>
              <w:top w:val="nil"/>
              <w:left w:val="nil"/>
              <w:bottom w:val="single" w:sz="8" w:space="0" w:color="auto"/>
              <w:right w:val="single" w:sz="8" w:space="0" w:color="auto"/>
            </w:tcBorders>
            <w:shd w:val="clear" w:color="auto" w:fill="auto"/>
            <w:noWrap/>
            <w:vAlign w:val="center"/>
          </w:tcPr>
          <w:p w14:paraId="67FAB314" w14:textId="77777777" w:rsidR="0006375F" w:rsidRPr="00A336C3" w:rsidRDefault="0006375F" w:rsidP="0006375F">
            <w:pPr>
              <w:jc w:val="center"/>
            </w:pPr>
            <w:r w:rsidRPr="00A336C3">
              <w:t>0</w:t>
            </w:r>
          </w:p>
        </w:tc>
        <w:tc>
          <w:tcPr>
            <w:tcW w:w="709" w:type="dxa"/>
            <w:tcBorders>
              <w:top w:val="nil"/>
              <w:left w:val="nil"/>
              <w:bottom w:val="single" w:sz="8" w:space="0" w:color="auto"/>
              <w:right w:val="single" w:sz="8" w:space="0" w:color="auto"/>
            </w:tcBorders>
            <w:shd w:val="clear" w:color="auto" w:fill="auto"/>
            <w:noWrap/>
            <w:vAlign w:val="center"/>
          </w:tcPr>
          <w:p w14:paraId="17B5008D" w14:textId="77777777" w:rsidR="0006375F" w:rsidRPr="00A336C3" w:rsidRDefault="0006375F" w:rsidP="0006375F">
            <w:pPr>
              <w:jc w:val="center"/>
            </w:pPr>
            <w:r w:rsidRPr="00A336C3">
              <w:t>4</w:t>
            </w:r>
          </w:p>
        </w:tc>
      </w:tr>
      <w:tr w:rsidR="0006375F" w:rsidRPr="00A336C3" w14:paraId="05ADA3B7" w14:textId="77777777" w:rsidTr="0006375F">
        <w:trPr>
          <w:trHeight w:val="240"/>
          <w:jc w:val="center"/>
        </w:trPr>
        <w:tc>
          <w:tcPr>
            <w:tcW w:w="643" w:type="dxa"/>
            <w:tcBorders>
              <w:top w:val="nil"/>
              <w:left w:val="single" w:sz="8" w:space="0" w:color="auto"/>
              <w:bottom w:val="single" w:sz="6" w:space="0" w:color="auto"/>
              <w:right w:val="single" w:sz="8" w:space="0" w:color="auto"/>
            </w:tcBorders>
            <w:shd w:val="clear" w:color="auto" w:fill="auto"/>
            <w:noWrap/>
            <w:vAlign w:val="center"/>
          </w:tcPr>
          <w:p w14:paraId="3C8A8BBB" w14:textId="77777777" w:rsidR="0006375F" w:rsidRPr="00A336C3" w:rsidRDefault="0006375F" w:rsidP="0006375F">
            <w:pPr>
              <w:jc w:val="center"/>
            </w:pPr>
            <w:r w:rsidRPr="00A336C3">
              <w:t>5.</w:t>
            </w:r>
          </w:p>
        </w:tc>
        <w:tc>
          <w:tcPr>
            <w:tcW w:w="1150" w:type="dxa"/>
            <w:tcBorders>
              <w:top w:val="nil"/>
              <w:left w:val="nil"/>
              <w:bottom w:val="single" w:sz="6" w:space="0" w:color="auto"/>
              <w:right w:val="single" w:sz="8" w:space="0" w:color="auto"/>
            </w:tcBorders>
            <w:shd w:val="clear" w:color="auto" w:fill="auto"/>
            <w:noWrap/>
            <w:vAlign w:val="center"/>
          </w:tcPr>
          <w:p w14:paraId="2A1F5BED" w14:textId="77777777" w:rsidR="0006375F" w:rsidRPr="00A336C3" w:rsidRDefault="0006375F" w:rsidP="0006375F">
            <w:pPr>
              <w:rPr>
                <w:rFonts w:eastAsiaTheme="minorHAnsi"/>
                <w:bCs/>
              </w:rPr>
            </w:pPr>
            <w:r w:rsidRPr="00A336C3">
              <w:rPr>
                <w:rFonts w:eastAsiaTheme="minorHAnsi"/>
                <w:bCs/>
              </w:rPr>
              <w:t>HS21XX</w:t>
            </w:r>
          </w:p>
        </w:tc>
        <w:tc>
          <w:tcPr>
            <w:tcW w:w="4160" w:type="dxa"/>
            <w:tcBorders>
              <w:top w:val="nil"/>
              <w:left w:val="nil"/>
              <w:bottom w:val="single" w:sz="6" w:space="0" w:color="auto"/>
              <w:right w:val="single" w:sz="8" w:space="0" w:color="auto"/>
            </w:tcBorders>
            <w:shd w:val="clear" w:color="auto" w:fill="auto"/>
            <w:vAlign w:val="center"/>
          </w:tcPr>
          <w:p w14:paraId="10166885" w14:textId="77777777" w:rsidR="0006375F" w:rsidRPr="00A336C3" w:rsidRDefault="0006375F" w:rsidP="0006375F">
            <w:pPr>
              <w:rPr>
                <w:bCs/>
                <w:lang w:eastAsia="en-IN"/>
              </w:rPr>
            </w:pPr>
            <w:r w:rsidRPr="00A336C3">
              <w:rPr>
                <w:bCs/>
                <w:lang w:eastAsia="en-IN"/>
              </w:rPr>
              <w:t>HSS Elective – I</w:t>
            </w:r>
          </w:p>
        </w:tc>
        <w:tc>
          <w:tcPr>
            <w:tcW w:w="841" w:type="dxa"/>
            <w:tcBorders>
              <w:top w:val="nil"/>
              <w:left w:val="nil"/>
              <w:bottom w:val="single" w:sz="6" w:space="0" w:color="auto"/>
              <w:right w:val="single" w:sz="8" w:space="0" w:color="auto"/>
            </w:tcBorders>
            <w:shd w:val="clear" w:color="auto" w:fill="auto"/>
            <w:vAlign w:val="center"/>
          </w:tcPr>
          <w:p w14:paraId="46B46C7D" w14:textId="77777777" w:rsidR="0006375F" w:rsidRPr="00A336C3" w:rsidRDefault="0006375F" w:rsidP="0006375F">
            <w:pPr>
              <w:jc w:val="center"/>
            </w:pPr>
            <w:r w:rsidRPr="00A336C3">
              <w:t>3</w:t>
            </w:r>
          </w:p>
        </w:tc>
        <w:tc>
          <w:tcPr>
            <w:tcW w:w="851" w:type="dxa"/>
            <w:tcBorders>
              <w:top w:val="nil"/>
              <w:left w:val="nil"/>
              <w:bottom w:val="single" w:sz="6" w:space="0" w:color="auto"/>
              <w:right w:val="single" w:sz="8" w:space="0" w:color="auto"/>
            </w:tcBorders>
            <w:shd w:val="clear" w:color="auto" w:fill="auto"/>
            <w:noWrap/>
            <w:vAlign w:val="center"/>
          </w:tcPr>
          <w:p w14:paraId="12B2DDC4" w14:textId="77777777" w:rsidR="0006375F" w:rsidRPr="00A336C3" w:rsidRDefault="0006375F" w:rsidP="0006375F">
            <w:pPr>
              <w:jc w:val="center"/>
            </w:pPr>
            <w:r w:rsidRPr="00A336C3">
              <w:t>0</w:t>
            </w:r>
          </w:p>
        </w:tc>
        <w:tc>
          <w:tcPr>
            <w:tcW w:w="850" w:type="dxa"/>
            <w:tcBorders>
              <w:top w:val="nil"/>
              <w:left w:val="nil"/>
              <w:bottom w:val="single" w:sz="6" w:space="0" w:color="auto"/>
              <w:right w:val="single" w:sz="8" w:space="0" w:color="auto"/>
            </w:tcBorders>
            <w:shd w:val="clear" w:color="auto" w:fill="auto"/>
            <w:noWrap/>
            <w:vAlign w:val="center"/>
          </w:tcPr>
          <w:p w14:paraId="72F26052" w14:textId="77777777" w:rsidR="0006375F" w:rsidRPr="00A336C3" w:rsidRDefault="0006375F" w:rsidP="0006375F">
            <w:pPr>
              <w:jc w:val="center"/>
            </w:pPr>
            <w:r w:rsidRPr="00A336C3">
              <w:t>0</w:t>
            </w:r>
          </w:p>
        </w:tc>
        <w:tc>
          <w:tcPr>
            <w:tcW w:w="709" w:type="dxa"/>
            <w:tcBorders>
              <w:top w:val="nil"/>
              <w:left w:val="nil"/>
              <w:bottom w:val="single" w:sz="6" w:space="0" w:color="auto"/>
              <w:right w:val="single" w:sz="8" w:space="0" w:color="auto"/>
            </w:tcBorders>
            <w:shd w:val="clear" w:color="auto" w:fill="auto"/>
            <w:noWrap/>
            <w:vAlign w:val="center"/>
          </w:tcPr>
          <w:p w14:paraId="57662BDD" w14:textId="77777777" w:rsidR="0006375F" w:rsidRPr="00A336C3" w:rsidRDefault="0006375F" w:rsidP="0006375F">
            <w:pPr>
              <w:jc w:val="center"/>
            </w:pPr>
            <w:r w:rsidRPr="00A336C3">
              <w:t>3</w:t>
            </w:r>
          </w:p>
        </w:tc>
      </w:tr>
      <w:tr w:rsidR="0006375F" w:rsidRPr="00A336C3" w14:paraId="111B3486" w14:textId="77777777" w:rsidTr="0006375F">
        <w:trPr>
          <w:trHeight w:val="240"/>
          <w:jc w:val="center"/>
        </w:trPr>
        <w:tc>
          <w:tcPr>
            <w:tcW w:w="5953" w:type="dxa"/>
            <w:gridSpan w:val="3"/>
            <w:tcBorders>
              <w:top w:val="single" w:sz="6" w:space="0" w:color="auto"/>
              <w:left w:val="single" w:sz="6" w:space="0" w:color="auto"/>
              <w:bottom w:val="single" w:sz="6" w:space="0" w:color="auto"/>
              <w:right w:val="single" w:sz="6" w:space="0" w:color="auto"/>
            </w:tcBorders>
            <w:shd w:val="clear" w:color="auto" w:fill="auto"/>
            <w:noWrap/>
            <w:vAlign w:val="center"/>
          </w:tcPr>
          <w:p w14:paraId="716E6291" w14:textId="77777777" w:rsidR="0006375F" w:rsidRPr="00A336C3" w:rsidRDefault="0006375F" w:rsidP="0006375F">
            <w:pPr>
              <w:jc w:val="center"/>
              <w:rPr>
                <w:b/>
                <w:lang w:eastAsia="en-IN"/>
              </w:rPr>
            </w:pPr>
            <w:r w:rsidRPr="00A336C3">
              <w:rPr>
                <w:b/>
                <w:lang w:eastAsia="en-IN"/>
              </w:rPr>
              <w:t>Total Credit</w:t>
            </w:r>
          </w:p>
        </w:tc>
        <w:tc>
          <w:tcPr>
            <w:tcW w:w="841" w:type="dxa"/>
            <w:tcBorders>
              <w:top w:val="single" w:sz="6" w:space="0" w:color="auto"/>
              <w:left w:val="single" w:sz="6" w:space="0" w:color="auto"/>
              <w:bottom w:val="single" w:sz="6" w:space="0" w:color="auto"/>
              <w:right w:val="single" w:sz="6" w:space="0" w:color="auto"/>
            </w:tcBorders>
            <w:shd w:val="clear" w:color="auto" w:fill="auto"/>
            <w:vAlign w:val="center"/>
          </w:tcPr>
          <w:p w14:paraId="32C852A2" w14:textId="77777777" w:rsidR="0006375F" w:rsidRPr="00A336C3" w:rsidRDefault="0006375F" w:rsidP="0006375F">
            <w:pPr>
              <w:jc w:val="center"/>
              <w:rPr>
                <w:b/>
              </w:rPr>
            </w:pPr>
            <w:r w:rsidRPr="00A336C3">
              <w:rPr>
                <w:b/>
              </w:rPr>
              <w:t>15</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A16D15D" w14:textId="77777777" w:rsidR="0006375F" w:rsidRPr="00A336C3" w:rsidRDefault="0006375F" w:rsidP="0006375F">
            <w:pPr>
              <w:jc w:val="center"/>
              <w:rPr>
                <w:b/>
              </w:rPr>
            </w:pPr>
            <w:r w:rsidRPr="00A336C3">
              <w:rPr>
                <w:b/>
              </w:rPr>
              <w:t>3</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686AC5AF" w14:textId="77777777" w:rsidR="0006375F" w:rsidRPr="00A336C3" w:rsidRDefault="0006375F" w:rsidP="0006375F">
            <w:pPr>
              <w:jc w:val="center"/>
              <w:rPr>
                <w:b/>
              </w:rPr>
            </w:pPr>
            <w:r w:rsidRPr="00A336C3">
              <w:rPr>
                <w:b/>
              </w:rPr>
              <w:t>3</w:t>
            </w:r>
          </w:p>
        </w:tc>
        <w:tc>
          <w:tcPr>
            <w:tcW w:w="709" w:type="dxa"/>
            <w:tcBorders>
              <w:top w:val="single" w:sz="6" w:space="0" w:color="auto"/>
              <w:left w:val="single" w:sz="6" w:space="0" w:color="auto"/>
              <w:bottom w:val="single" w:sz="6" w:space="0" w:color="auto"/>
              <w:right w:val="single" w:sz="6" w:space="0" w:color="auto"/>
            </w:tcBorders>
            <w:shd w:val="clear" w:color="auto" w:fill="auto"/>
            <w:noWrap/>
            <w:vAlign w:val="center"/>
          </w:tcPr>
          <w:p w14:paraId="632EAFCD" w14:textId="77777777" w:rsidR="0006375F" w:rsidRPr="00A336C3" w:rsidRDefault="0006375F" w:rsidP="0006375F">
            <w:pPr>
              <w:jc w:val="center"/>
              <w:rPr>
                <w:b/>
              </w:rPr>
            </w:pPr>
            <w:r w:rsidRPr="00A336C3">
              <w:rPr>
                <w:b/>
              </w:rPr>
              <w:t>19.5</w:t>
            </w:r>
          </w:p>
        </w:tc>
      </w:tr>
    </w:tbl>
    <w:p w14:paraId="46319D40" w14:textId="77777777" w:rsidR="0006375F" w:rsidRPr="00A336C3" w:rsidRDefault="0006375F" w:rsidP="0006375F">
      <w:pPr>
        <w:spacing w:after="160" w:line="259" w:lineRule="auto"/>
        <w:rPr>
          <w:b/>
          <w:u w:val="single"/>
        </w:rPr>
      </w:pPr>
    </w:p>
    <w:p w14:paraId="251A55B7" w14:textId="77777777" w:rsidR="0006375F" w:rsidRPr="00A336C3" w:rsidRDefault="0006375F">
      <w:pPr>
        <w:spacing w:after="160" w:line="259" w:lineRule="auto"/>
        <w:rPr>
          <w:b/>
          <w:u w:val="single"/>
        </w:rPr>
      </w:pPr>
      <w:r w:rsidRPr="00A336C3">
        <w:rPr>
          <w:b/>
          <w:u w:val="single"/>
        </w:rPr>
        <w:br w:type="page"/>
      </w:r>
    </w:p>
    <w:tbl>
      <w:tblPr>
        <w:tblStyle w:val="TableGrid8"/>
        <w:tblW w:w="9493" w:type="dxa"/>
        <w:tblLook w:val="04A0" w:firstRow="1" w:lastRow="0" w:firstColumn="1" w:lastColumn="0" w:noHBand="0" w:noVBand="1"/>
      </w:tblPr>
      <w:tblGrid>
        <w:gridCol w:w="2263"/>
        <w:gridCol w:w="7230"/>
      </w:tblGrid>
      <w:tr w:rsidR="00A336C3" w:rsidRPr="00A336C3" w14:paraId="051C26FC" w14:textId="77777777" w:rsidTr="0006375F">
        <w:trPr>
          <w:trHeight w:val="350"/>
        </w:trPr>
        <w:tc>
          <w:tcPr>
            <w:tcW w:w="2263" w:type="dxa"/>
          </w:tcPr>
          <w:p w14:paraId="48FB9E0A" w14:textId="77777777" w:rsidR="003766D0" w:rsidRPr="00A336C3" w:rsidRDefault="003766D0" w:rsidP="0006375F">
            <w:pPr>
              <w:rPr>
                <w:rFonts w:eastAsia="Calibri"/>
              </w:rPr>
            </w:pPr>
            <w:r w:rsidRPr="00A336C3">
              <w:rPr>
                <w:rFonts w:eastAsiaTheme="minorHAnsi"/>
              </w:rPr>
              <w:lastRenderedPageBreak/>
              <w:t xml:space="preserve">Course Number           </w:t>
            </w:r>
          </w:p>
        </w:tc>
        <w:tc>
          <w:tcPr>
            <w:tcW w:w="7230" w:type="dxa"/>
          </w:tcPr>
          <w:p w14:paraId="77EAC889" w14:textId="77777777" w:rsidR="003766D0" w:rsidRPr="00A336C3" w:rsidRDefault="003766D0" w:rsidP="0006375F">
            <w:pPr>
              <w:rPr>
                <w:rFonts w:eastAsia="Calibri"/>
                <w:b/>
                <w:bCs/>
              </w:rPr>
            </w:pPr>
            <w:bookmarkStart w:id="0" w:name="ep2101"/>
            <w:r w:rsidRPr="00A336C3">
              <w:rPr>
                <w:rFonts w:eastAsiaTheme="minorHAnsi"/>
                <w:b/>
                <w:bCs/>
              </w:rPr>
              <w:t>EP2101</w:t>
            </w:r>
            <w:bookmarkEnd w:id="0"/>
          </w:p>
        </w:tc>
      </w:tr>
      <w:tr w:rsidR="00A336C3" w:rsidRPr="00A336C3" w14:paraId="0DF08507" w14:textId="77777777" w:rsidTr="0006375F">
        <w:tc>
          <w:tcPr>
            <w:tcW w:w="2263" w:type="dxa"/>
          </w:tcPr>
          <w:p w14:paraId="241044BA" w14:textId="77777777" w:rsidR="003766D0" w:rsidRPr="00A336C3" w:rsidRDefault="003766D0" w:rsidP="0006375F">
            <w:pPr>
              <w:rPr>
                <w:rFonts w:eastAsia="Calibri"/>
              </w:rPr>
            </w:pPr>
            <w:r w:rsidRPr="00A336C3">
              <w:rPr>
                <w:rFonts w:eastAsiaTheme="minorHAnsi"/>
              </w:rPr>
              <w:t xml:space="preserve">Course Credit                 </w:t>
            </w:r>
          </w:p>
        </w:tc>
        <w:tc>
          <w:tcPr>
            <w:tcW w:w="7230" w:type="dxa"/>
            <w:vAlign w:val="center"/>
          </w:tcPr>
          <w:p w14:paraId="1F29495F" w14:textId="77777777" w:rsidR="003766D0" w:rsidRPr="00A336C3" w:rsidRDefault="003766D0" w:rsidP="0006375F">
            <w:pPr>
              <w:rPr>
                <w:rFonts w:eastAsia="Calibri"/>
                <w:bCs/>
              </w:rPr>
            </w:pPr>
            <w:r w:rsidRPr="00A336C3">
              <w:rPr>
                <w:rFonts w:eastAsiaTheme="minorHAnsi"/>
                <w:bCs/>
              </w:rPr>
              <w:t>3-1-0-4</w:t>
            </w:r>
          </w:p>
        </w:tc>
      </w:tr>
      <w:tr w:rsidR="00A336C3" w:rsidRPr="00A336C3" w14:paraId="019737F0" w14:textId="77777777" w:rsidTr="0006375F">
        <w:tc>
          <w:tcPr>
            <w:tcW w:w="2263" w:type="dxa"/>
          </w:tcPr>
          <w:p w14:paraId="5F2C03E8" w14:textId="77777777" w:rsidR="003766D0" w:rsidRPr="00A336C3" w:rsidRDefault="003766D0" w:rsidP="0006375F">
            <w:pPr>
              <w:rPr>
                <w:rFonts w:eastAsia="Calibri"/>
              </w:rPr>
            </w:pPr>
            <w:r w:rsidRPr="00A336C3">
              <w:rPr>
                <w:rFonts w:eastAsiaTheme="minorHAnsi"/>
              </w:rPr>
              <w:t xml:space="preserve">Course Title                   </w:t>
            </w:r>
          </w:p>
        </w:tc>
        <w:tc>
          <w:tcPr>
            <w:tcW w:w="7230" w:type="dxa"/>
            <w:vAlign w:val="center"/>
          </w:tcPr>
          <w:p w14:paraId="369EB51F" w14:textId="77777777" w:rsidR="003766D0" w:rsidRPr="00A336C3" w:rsidRDefault="003766D0" w:rsidP="0006375F">
            <w:pPr>
              <w:rPr>
                <w:rFonts w:eastAsia="Calibri"/>
                <w:bCs/>
              </w:rPr>
            </w:pPr>
            <w:r w:rsidRPr="00A336C3">
              <w:rPr>
                <w:rFonts w:eastAsiaTheme="minorHAnsi"/>
                <w:bCs/>
              </w:rPr>
              <w:t>Quantum Physics</w:t>
            </w:r>
          </w:p>
        </w:tc>
      </w:tr>
      <w:tr w:rsidR="00A336C3" w:rsidRPr="00A336C3" w14:paraId="2E25B182" w14:textId="77777777" w:rsidTr="0006375F">
        <w:tc>
          <w:tcPr>
            <w:tcW w:w="2263" w:type="dxa"/>
          </w:tcPr>
          <w:p w14:paraId="2149A537" w14:textId="77777777" w:rsidR="003766D0" w:rsidRPr="00A336C3" w:rsidRDefault="003766D0" w:rsidP="0006375F">
            <w:pPr>
              <w:rPr>
                <w:rFonts w:eastAsia="Calibri"/>
              </w:rPr>
            </w:pPr>
            <w:r w:rsidRPr="00A336C3">
              <w:rPr>
                <w:rFonts w:eastAsiaTheme="minorHAnsi"/>
              </w:rPr>
              <w:t xml:space="preserve">Learning Mode            </w:t>
            </w:r>
          </w:p>
        </w:tc>
        <w:tc>
          <w:tcPr>
            <w:tcW w:w="7230" w:type="dxa"/>
          </w:tcPr>
          <w:p w14:paraId="2153FD35" w14:textId="77777777" w:rsidR="003766D0" w:rsidRPr="00A336C3" w:rsidRDefault="003766D0" w:rsidP="0006375F">
            <w:pPr>
              <w:rPr>
                <w:rFonts w:eastAsia="Calibri"/>
              </w:rPr>
            </w:pPr>
            <w:r w:rsidRPr="00A336C3">
              <w:rPr>
                <w:rFonts w:eastAsiaTheme="minorHAnsi"/>
              </w:rPr>
              <w:t>Lectures, Tutorials and Assignments</w:t>
            </w:r>
          </w:p>
        </w:tc>
      </w:tr>
      <w:tr w:rsidR="00A336C3" w:rsidRPr="00A336C3" w14:paraId="0F9BB130" w14:textId="77777777" w:rsidTr="0006375F">
        <w:tc>
          <w:tcPr>
            <w:tcW w:w="2263" w:type="dxa"/>
          </w:tcPr>
          <w:p w14:paraId="7717A2D9" w14:textId="77777777" w:rsidR="003766D0" w:rsidRPr="00A336C3" w:rsidRDefault="003766D0" w:rsidP="0006375F">
            <w:pPr>
              <w:rPr>
                <w:rFonts w:eastAsia="Calibri"/>
              </w:rPr>
            </w:pPr>
            <w:r w:rsidRPr="00A336C3">
              <w:rPr>
                <w:rFonts w:eastAsiaTheme="minorHAnsi"/>
              </w:rPr>
              <w:t xml:space="preserve">Learning Objectives </w:t>
            </w:r>
          </w:p>
        </w:tc>
        <w:tc>
          <w:tcPr>
            <w:tcW w:w="7230" w:type="dxa"/>
          </w:tcPr>
          <w:p w14:paraId="60CF667D" w14:textId="77777777" w:rsidR="003766D0" w:rsidRPr="00A336C3" w:rsidRDefault="003766D0" w:rsidP="0006375F">
            <w:pPr>
              <w:jc w:val="both"/>
              <w:rPr>
                <w:rFonts w:eastAsia="Calibri"/>
              </w:rPr>
            </w:pPr>
            <w:r w:rsidRPr="00A336C3">
              <w:rPr>
                <w:rFonts w:eastAsiaTheme="minorHAnsi"/>
              </w:rPr>
              <w:t xml:space="preserve"> Complies with Program Goals 1,2 and 3</w:t>
            </w:r>
          </w:p>
        </w:tc>
      </w:tr>
      <w:tr w:rsidR="00A336C3" w:rsidRPr="00A336C3" w14:paraId="2EF3B191" w14:textId="77777777" w:rsidTr="0006375F">
        <w:tc>
          <w:tcPr>
            <w:tcW w:w="2263" w:type="dxa"/>
          </w:tcPr>
          <w:p w14:paraId="62E947DE" w14:textId="77777777" w:rsidR="003766D0" w:rsidRPr="00A336C3" w:rsidRDefault="003766D0" w:rsidP="0006375F">
            <w:pPr>
              <w:rPr>
                <w:rFonts w:eastAsia="Calibri"/>
              </w:rPr>
            </w:pPr>
            <w:r w:rsidRPr="00A336C3">
              <w:rPr>
                <w:rFonts w:eastAsiaTheme="minorHAnsi"/>
              </w:rPr>
              <w:t xml:space="preserve">Course Description     </w:t>
            </w:r>
          </w:p>
        </w:tc>
        <w:tc>
          <w:tcPr>
            <w:tcW w:w="7230" w:type="dxa"/>
          </w:tcPr>
          <w:p w14:paraId="2A76E9CA" w14:textId="77777777" w:rsidR="003766D0" w:rsidRPr="00A336C3" w:rsidRDefault="003766D0" w:rsidP="0006375F">
            <w:pPr>
              <w:jc w:val="both"/>
              <w:rPr>
                <w:rFonts w:eastAsia="Calibri"/>
              </w:rPr>
            </w:pPr>
            <w:r w:rsidRPr="00A336C3">
              <w:rPr>
                <w:rFonts w:eastAsiaTheme="minorHAnsi"/>
              </w:rPr>
              <w:t>Fundamental structure of the subject is explicated through theorems, postulates and models. Several well-known discoveries in quantum mechanics are detailed. It also includes a variety of applications to various physical systems (both 1D and 3D) which are not adequately explained by classical theory. Some modern relevant applications are mentioned too.</w:t>
            </w:r>
          </w:p>
        </w:tc>
      </w:tr>
      <w:tr w:rsidR="00A336C3" w:rsidRPr="00A336C3" w14:paraId="2C09FB6F" w14:textId="77777777" w:rsidTr="0006375F">
        <w:tc>
          <w:tcPr>
            <w:tcW w:w="2263" w:type="dxa"/>
          </w:tcPr>
          <w:p w14:paraId="55EFD094" w14:textId="77777777" w:rsidR="003766D0" w:rsidRPr="00A336C3" w:rsidRDefault="003766D0" w:rsidP="0006375F">
            <w:pPr>
              <w:rPr>
                <w:rFonts w:eastAsia="Calibri"/>
              </w:rPr>
            </w:pPr>
            <w:r w:rsidRPr="00A336C3">
              <w:rPr>
                <w:rFonts w:eastAsiaTheme="minorHAnsi"/>
              </w:rPr>
              <w:t>Course Outline</w:t>
            </w:r>
          </w:p>
        </w:tc>
        <w:tc>
          <w:tcPr>
            <w:tcW w:w="7230" w:type="dxa"/>
          </w:tcPr>
          <w:p w14:paraId="6C21B3DA" w14:textId="77777777" w:rsidR="003766D0" w:rsidRPr="00A336C3" w:rsidRDefault="003766D0" w:rsidP="0006375F">
            <w:pPr>
              <w:jc w:val="both"/>
            </w:pPr>
            <w:r w:rsidRPr="00A336C3">
              <w:t>Emphasis on both early and modern experiments (Black body radiation, photoelectric effect, Compton effect, Stern-Gerlach, Frank-Hertz, Davisson-</w:t>
            </w:r>
            <w:proofErr w:type="spellStart"/>
            <w:r w:rsidRPr="00A336C3">
              <w:t>Germer</w:t>
            </w:r>
            <w:proofErr w:type="spellEnd"/>
            <w:r w:rsidRPr="00A336C3">
              <w:t>, Wave-packet propagation, Quantum Hall effect, Dirac-</w:t>
            </w:r>
            <w:proofErr w:type="spellStart"/>
            <w:r w:rsidRPr="00A336C3">
              <w:t>Kapitza</w:t>
            </w:r>
            <w:proofErr w:type="spellEnd"/>
            <w:r w:rsidRPr="00A336C3">
              <w:t xml:space="preserve"> effect, Raman-Nath scattering, etc.).</w:t>
            </w:r>
          </w:p>
          <w:p w14:paraId="63FD9639" w14:textId="77777777" w:rsidR="003766D0" w:rsidRPr="00A336C3" w:rsidRDefault="003766D0" w:rsidP="0006375F">
            <w:pPr>
              <w:jc w:val="both"/>
            </w:pPr>
          </w:p>
          <w:p w14:paraId="1278F56E" w14:textId="77777777" w:rsidR="003766D0" w:rsidRPr="00A336C3" w:rsidRDefault="003766D0" w:rsidP="0006375F">
            <w:pPr>
              <w:jc w:val="both"/>
              <w:rPr>
                <w:lang w:eastAsia="en-IN"/>
              </w:rPr>
            </w:pPr>
            <w:r w:rsidRPr="00A336C3">
              <w:rPr>
                <w:lang w:eastAsia="en-IN"/>
              </w:rPr>
              <w:t>Postulates of quantum mechanics, Observables, uncertainty principle, Schrödinger Equation, stationary states, orthonormality, expectation values, application to 1-D problems: Free particle, Particle in a box and finite square well, Quantum tunneling and applications, Harmonic oscillator, Delta-Function Potential, orbital and spin angular momentum, Hydrogen atom, electrons in 1D periodic lattice and origin of bands.</w:t>
            </w:r>
          </w:p>
          <w:p w14:paraId="456C45F1" w14:textId="77777777" w:rsidR="003766D0" w:rsidRPr="00A336C3" w:rsidRDefault="003766D0" w:rsidP="0006375F">
            <w:pPr>
              <w:jc w:val="both"/>
              <w:rPr>
                <w:lang w:eastAsia="en-IN"/>
              </w:rPr>
            </w:pPr>
          </w:p>
          <w:p w14:paraId="65C4053E" w14:textId="77777777" w:rsidR="003766D0" w:rsidRPr="00A336C3" w:rsidRDefault="003766D0" w:rsidP="0006375F">
            <w:pPr>
              <w:jc w:val="both"/>
            </w:pPr>
            <w:r w:rsidRPr="00A336C3">
              <w:rPr>
                <w:lang w:eastAsia="en-IN"/>
              </w:rPr>
              <w:t>Engineering applications: devices based on quantum principles such as tunnel diode, single electron transistor, MRI and NMR, SEM, TEM and SPM.</w:t>
            </w:r>
          </w:p>
        </w:tc>
      </w:tr>
      <w:tr w:rsidR="00A336C3" w:rsidRPr="00A336C3" w14:paraId="41322F83" w14:textId="77777777" w:rsidTr="0006375F">
        <w:tc>
          <w:tcPr>
            <w:tcW w:w="2263" w:type="dxa"/>
          </w:tcPr>
          <w:p w14:paraId="15FF97FC" w14:textId="77777777" w:rsidR="003766D0" w:rsidRPr="00A336C3" w:rsidRDefault="003766D0" w:rsidP="0006375F">
            <w:pPr>
              <w:rPr>
                <w:rFonts w:eastAsia="Calibri"/>
              </w:rPr>
            </w:pPr>
            <w:r w:rsidRPr="00A336C3">
              <w:rPr>
                <w:rFonts w:eastAsiaTheme="minorHAnsi"/>
              </w:rPr>
              <w:t xml:space="preserve">Learning Outcome      </w:t>
            </w:r>
          </w:p>
        </w:tc>
        <w:tc>
          <w:tcPr>
            <w:tcW w:w="7230" w:type="dxa"/>
          </w:tcPr>
          <w:p w14:paraId="09765D0A" w14:textId="77777777" w:rsidR="003766D0" w:rsidRPr="00A336C3" w:rsidRDefault="003766D0" w:rsidP="0006375F">
            <w:pPr>
              <w:rPr>
                <w:rFonts w:eastAsia="Calibri"/>
              </w:rPr>
            </w:pPr>
            <w:r w:rsidRPr="00A336C3">
              <w:rPr>
                <w:rFonts w:eastAsiaTheme="minorHAnsi"/>
              </w:rPr>
              <w:t xml:space="preserve">Complies with PLO 1a, 1b, 2a </w:t>
            </w:r>
            <w:proofErr w:type="gramStart"/>
            <w:r w:rsidRPr="00A336C3">
              <w:rPr>
                <w:rFonts w:eastAsiaTheme="minorHAnsi"/>
              </w:rPr>
              <w:t>and  3</w:t>
            </w:r>
            <w:proofErr w:type="gramEnd"/>
            <w:r w:rsidRPr="00A336C3">
              <w:rPr>
                <w:rFonts w:eastAsiaTheme="minorHAnsi"/>
              </w:rPr>
              <w:t>a</w:t>
            </w:r>
          </w:p>
          <w:p w14:paraId="1CDC0ED8" w14:textId="77777777" w:rsidR="003766D0" w:rsidRPr="00A336C3" w:rsidRDefault="003766D0" w:rsidP="0006375F">
            <w:pPr>
              <w:jc w:val="both"/>
              <w:rPr>
                <w:rFonts w:eastAsia="Calibri"/>
              </w:rPr>
            </w:pPr>
          </w:p>
        </w:tc>
      </w:tr>
      <w:tr w:rsidR="00A336C3" w:rsidRPr="00A336C3" w14:paraId="36F50D98" w14:textId="77777777" w:rsidTr="0006375F">
        <w:tc>
          <w:tcPr>
            <w:tcW w:w="2263" w:type="dxa"/>
          </w:tcPr>
          <w:p w14:paraId="3D559386" w14:textId="77777777" w:rsidR="003766D0" w:rsidRPr="00A336C3" w:rsidRDefault="003766D0" w:rsidP="0006375F">
            <w:pPr>
              <w:rPr>
                <w:rFonts w:eastAsia="Calibri"/>
              </w:rPr>
            </w:pPr>
            <w:r w:rsidRPr="00A336C3">
              <w:rPr>
                <w:rFonts w:eastAsiaTheme="minorHAnsi"/>
              </w:rPr>
              <w:t>Assessment Method</w:t>
            </w:r>
          </w:p>
        </w:tc>
        <w:tc>
          <w:tcPr>
            <w:tcW w:w="7230" w:type="dxa"/>
          </w:tcPr>
          <w:tbl>
            <w:tblPr>
              <w:tblW w:w="0" w:type="auto"/>
              <w:tblBorders>
                <w:top w:val="nil"/>
                <w:left w:val="nil"/>
                <w:bottom w:val="nil"/>
                <w:right w:val="nil"/>
              </w:tblBorders>
              <w:tblLook w:val="0000" w:firstRow="0" w:lastRow="0" w:firstColumn="0" w:lastColumn="0" w:noHBand="0" w:noVBand="0"/>
            </w:tblPr>
            <w:tblGrid>
              <w:gridCol w:w="7014"/>
            </w:tblGrid>
            <w:tr w:rsidR="003766D0" w:rsidRPr="00A336C3" w14:paraId="5CEEB7CE" w14:textId="77777777" w:rsidTr="0006375F">
              <w:trPr>
                <w:trHeight w:val="120"/>
              </w:trPr>
              <w:tc>
                <w:tcPr>
                  <w:tcW w:w="0" w:type="auto"/>
                </w:tcPr>
                <w:p w14:paraId="17095AD7" w14:textId="77777777" w:rsidR="003766D0" w:rsidRPr="00A336C3" w:rsidRDefault="003766D0" w:rsidP="0006375F">
                  <w:pPr>
                    <w:adjustRightInd w:val="0"/>
                    <w:rPr>
                      <w:rFonts w:eastAsia="Calibri"/>
                    </w:rPr>
                  </w:pPr>
                  <w:r w:rsidRPr="00A336C3">
                    <w:rPr>
                      <w:rFonts w:cstheme="minorHAnsi"/>
                      <w:bCs/>
                    </w:rPr>
                    <w:t>Assignments, Quizzes, Seminar, Mid-semester examination, End-semester examination</w:t>
                  </w:r>
                </w:p>
              </w:tc>
            </w:tr>
          </w:tbl>
          <w:p w14:paraId="4D0E4189" w14:textId="77777777" w:rsidR="003766D0" w:rsidRPr="00A336C3" w:rsidRDefault="003766D0" w:rsidP="0006375F">
            <w:pPr>
              <w:rPr>
                <w:rFonts w:eastAsia="Calibri"/>
              </w:rPr>
            </w:pPr>
          </w:p>
        </w:tc>
      </w:tr>
      <w:tr w:rsidR="00A336C3" w:rsidRPr="00A336C3" w14:paraId="1EB8165D" w14:textId="77777777" w:rsidTr="0006375F">
        <w:tc>
          <w:tcPr>
            <w:tcW w:w="2263" w:type="dxa"/>
          </w:tcPr>
          <w:p w14:paraId="72175E7A" w14:textId="77777777" w:rsidR="003766D0" w:rsidRPr="00A336C3" w:rsidRDefault="003766D0" w:rsidP="0006375F">
            <w:pPr>
              <w:rPr>
                <w:rFonts w:eastAsia="Calibri"/>
                <w:b/>
                <w:bCs/>
              </w:rPr>
            </w:pPr>
            <w:r w:rsidRPr="00A336C3">
              <w:rPr>
                <w:rFonts w:eastAsiaTheme="minorHAnsi"/>
                <w:b/>
                <w:bCs/>
              </w:rPr>
              <w:t xml:space="preserve">Suggested Readings: </w:t>
            </w:r>
          </w:p>
          <w:p w14:paraId="05905B7F" w14:textId="77777777" w:rsidR="003766D0" w:rsidRPr="00A336C3" w:rsidRDefault="003766D0" w:rsidP="0006375F">
            <w:pPr>
              <w:rPr>
                <w:rFonts w:eastAsiaTheme="minorHAnsi"/>
              </w:rPr>
            </w:pPr>
          </w:p>
        </w:tc>
        <w:tc>
          <w:tcPr>
            <w:tcW w:w="7230" w:type="dxa"/>
          </w:tcPr>
          <w:p w14:paraId="0E12BD47" w14:textId="77777777" w:rsidR="003766D0" w:rsidRPr="00A336C3" w:rsidRDefault="003766D0" w:rsidP="0006375F">
            <w:pPr>
              <w:adjustRightInd w:val="0"/>
              <w:rPr>
                <w:rFonts w:eastAsiaTheme="minorHAnsi"/>
                <w:b/>
              </w:rPr>
            </w:pPr>
            <w:r w:rsidRPr="00A336C3">
              <w:rPr>
                <w:rFonts w:eastAsiaTheme="minorHAnsi"/>
                <w:b/>
              </w:rPr>
              <w:t>Textbooks:</w:t>
            </w:r>
          </w:p>
          <w:p w14:paraId="7FF411B9" w14:textId="77777777" w:rsidR="003766D0" w:rsidRPr="00A336C3" w:rsidRDefault="003766D0" w:rsidP="00530780">
            <w:pPr>
              <w:pStyle w:val="ListParagraph"/>
              <w:numPr>
                <w:ilvl w:val="0"/>
                <w:numId w:val="54"/>
              </w:numPr>
              <w:adjustRightInd w:val="0"/>
              <w:spacing w:before="40" w:after="0" w:line="240" w:lineRule="auto"/>
              <w:contextualSpacing w:val="0"/>
              <w:rPr>
                <w:rFonts w:ascii="Times New Roman" w:eastAsiaTheme="minorHAnsi" w:hAnsi="Times New Roman" w:cs="Times New Roman"/>
                <w:b/>
                <w:sz w:val="24"/>
                <w:szCs w:val="24"/>
              </w:rPr>
            </w:pPr>
            <w:r w:rsidRPr="00A336C3">
              <w:rPr>
                <w:rFonts w:ascii="Times New Roman" w:eastAsiaTheme="minorHAnsi" w:hAnsi="Times New Roman" w:cs="Times New Roman"/>
                <w:sz w:val="24"/>
                <w:szCs w:val="24"/>
              </w:rPr>
              <w:t xml:space="preserve">A. </w:t>
            </w:r>
            <w:proofErr w:type="spellStart"/>
            <w:r w:rsidRPr="00A336C3">
              <w:rPr>
                <w:rFonts w:ascii="Times New Roman" w:eastAsiaTheme="minorHAnsi" w:hAnsi="Times New Roman" w:cs="Times New Roman"/>
                <w:sz w:val="24"/>
                <w:szCs w:val="24"/>
              </w:rPr>
              <w:t>Beiser</w:t>
            </w:r>
            <w:proofErr w:type="spellEnd"/>
            <w:r w:rsidRPr="00A336C3">
              <w:rPr>
                <w:rFonts w:ascii="Times New Roman" w:eastAsiaTheme="minorHAnsi" w:hAnsi="Times New Roman" w:cs="Times New Roman"/>
                <w:sz w:val="24"/>
                <w:szCs w:val="24"/>
              </w:rPr>
              <w:t>, Concepts of Modern Physics, Tata McGraw Hill, 2020</w:t>
            </w:r>
          </w:p>
          <w:p w14:paraId="5158EA9B" w14:textId="77777777" w:rsidR="003766D0" w:rsidRPr="00A336C3" w:rsidRDefault="003766D0" w:rsidP="00530780">
            <w:pPr>
              <w:pStyle w:val="ListParagraph"/>
              <w:numPr>
                <w:ilvl w:val="0"/>
                <w:numId w:val="54"/>
              </w:numPr>
              <w:adjustRightInd w:val="0"/>
              <w:spacing w:before="40" w:after="0" w:line="240" w:lineRule="auto"/>
              <w:contextualSpacing w:val="0"/>
              <w:rPr>
                <w:rFonts w:ascii="Times New Roman" w:eastAsiaTheme="minorHAnsi" w:hAnsi="Times New Roman" w:cs="Times New Roman"/>
                <w:b/>
                <w:sz w:val="24"/>
                <w:szCs w:val="24"/>
              </w:rPr>
            </w:pPr>
            <w:proofErr w:type="spellStart"/>
            <w:r w:rsidRPr="00A336C3">
              <w:rPr>
                <w:rFonts w:ascii="Times New Roman" w:eastAsiaTheme="minorHAnsi" w:hAnsi="Times New Roman" w:cs="Times New Roman"/>
                <w:sz w:val="24"/>
                <w:szCs w:val="24"/>
              </w:rPr>
              <w:t>Eisberg</w:t>
            </w:r>
            <w:proofErr w:type="spellEnd"/>
            <w:r w:rsidRPr="00A336C3">
              <w:rPr>
                <w:rFonts w:ascii="Times New Roman" w:eastAsiaTheme="minorHAnsi" w:hAnsi="Times New Roman" w:cs="Times New Roman"/>
                <w:sz w:val="24"/>
                <w:szCs w:val="24"/>
              </w:rPr>
              <w:t xml:space="preserve"> and Resnick</w:t>
            </w:r>
          </w:p>
          <w:p w14:paraId="5B2D14A6" w14:textId="77777777" w:rsidR="003766D0" w:rsidRPr="00A336C3" w:rsidRDefault="003766D0" w:rsidP="00530780">
            <w:pPr>
              <w:pStyle w:val="ListParagraph"/>
              <w:numPr>
                <w:ilvl w:val="0"/>
                <w:numId w:val="54"/>
              </w:numPr>
              <w:adjustRightInd w:val="0"/>
              <w:spacing w:before="40" w:after="0" w:line="240" w:lineRule="auto"/>
              <w:contextualSpacing w:val="0"/>
              <w:rPr>
                <w:rFonts w:cstheme="minorHAnsi"/>
                <w:bCs/>
                <w:sz w:val="24"/>
                <w:szCs w:val="24"/>
              </w:rPr>
            </w:pPr>
            <w:r w:rsidRPr="00A336C3">
              <w:rPr>
                <w:rFonts w:ascii="Times New Roman" w:eastAsiaTheme="minorHAnsi" w:hAnsi="Times New Roman" w:cs="Times New Roman"/>
                <w:sz w:val="24"/>
                <w:szCs w:val="24"/>
              </w:rPr>
              <w:t xml:space="preserve">Introduction to Quantum Mechanics (2nd </w:t>
            </w:r>
            <w:proofErr w:type="spellStart"/>
            <w:r w:rsidRPr="00A336C3">
              <w:rPr>
                <w:rFonts w:ascii="Times New Roman" w:eastAsiaTheme="minorHAnsi" w:hAnsi="Times New Roman" w:cs="Times New Roman"/>
                <w:sz w:val="24"/>
                <w:szCs w:val="24"/>
              </w:rPr>
              <w:t>edn</w:t>
            </w:r>
            <w:proofErr w:type="spellEnd"/>
            <w:r w:rsidRPr="00A336C3">
              <w:rPr>
                <w:rFonts w:ascii="Times New Roman" w:eastAsiaTheme="minorHAnsi" w:hAnsi="Times New Roman" w:cs="Times New Roman"/>
                <w:sz w:val="24"/>
                <w:szCs w:val="24"/>
              </w:rPr>
              <w:t>) by D. J. Griffiths, Prentice Hall (2004).</w:t>
            </w:r>
          </w:p>
          <w:p w14:paraId="6B7E0410" w14:textId="77777777" w:rsidR="003766D0" w:rsidRPr="00A336C3" w:rsidRDefault="003766D0" w:rsidP="0006375F">
            <w:pPr>
              <w:adjustRightInd w:val="0"/>
              <w:rPr>
                <w:rFonts w:eastAsiaTheme="minorHAnsi"/>
              </w:rPr>
            </w:pPr>
            <w:r w:rsidRPr="00A336C3">
              <w:rPr>
                <w:rFonts w:eastAsiaTheme="minorHAnsi"/>
              </w:rPr>
              <w:br/>
            </w:r>
            <w:r w:rsidRPr="00A336C3">
              <w:rPr>
                <w:rFonts w:eastAsiaTheme="minorHAnsi"/>
                <w:b/>
              </w:rPr>
              <w:t>Reference books</w:t>
            </w:r>
            <w:r w:rsidRPr="00A336C3">
              <w:rPr>
                <w:rFonts w:eastAsiaTheme="minorHAnsi"/>
              </w:rPr>
              <w:t>:</w:t>
            </w:r>
            <w:r w:rsidRPr="00A336C3">
              <w:rPr>
                <w:rFonts w:eastAsiaTheme="minorHAnsi"/>
              </w:rPr>
              <w:br/>
            </w:r>
            <w:r w:rsidRPr="00A336C3">
              <w:rPr>
                <w:rFonts w:eastAsiaTheme="minorHAnsi"/>
              </w:rPr>
              <w:br/>
              <w:t xml:space="preserve">1. Quantum Mechanics, Powell and </w:t>
            </w:r>
            <w:proofErr w:type="spellStart"/>
            <w:r w:rsidRPr="00A336C3">
              <w:rPr>
                <w:rFonts w:eastAsiaTheme="minorHAnsi"/>
              </w:rPr>
              <w:t>Craseman</w:t>
            </w:r>
            <w:proofErr w:type="spellEnd"/>
          </w:p>
          <w:p w14:paraId="5C6EB8E5" w14:textId="77777777" w:rsidR="003766D0" w:rsidRPr="00A336C3" w:rsidRDefault="003766D0" w:rsidP="00530780">
            <w:pPr>
              <w:pStyle w:val="ListParagraph"/>
              <w:numPr>
                <w:ilvl w:val="0"/>
                <w:numId w:val="1"/>
              </w:numPr>
              <w:adjustRightInd w:val="0"/>
              <w:spacing w:before="40" w:after="0" w:line="240" w:lineRule="auto"/>
              <w:contextualSpacing w:val="0"/>
              <w:rPr>
                <w:rFonts w:ascii="Times New Roman" w:eastAsiaTheme="minorHAnsi" w:hAnsi="Times New Roman" w:cs="Times New Roman"/>
                <w:sz w:val="24"/>
                <w:szCs w:val="24"/>
              </w:rPr>
            </w:pPr>
            <w:r w:rsidRPr="00A336C3">
              <w:rPr>
                <w:rFonts w:ascii="Times New Roman" w:eastAsiaTheme="minorHAnsi" w:hAnsi="Times New Roman" w:cs="Times New Roman"/>
                <w:sz w:val="24"/>
                <w:szCs w:val="24"/>
              </w:rPr>
              <w:t xml:space="preserve">Mastering quantum mechanics, Barton </w:t>
            </w:r>
            <w:proofErr w:type="spellStart"/>
            <w:r w:rsidRPr="00A336C3">
              <w:rPr>
                <w:rFonts w:ascii="Times New Roman" w:eastAsiaTheme="minorHAnsi" w:hAnsi="Times New Roman" w:cs="Times New Roman"/>
                <w:sz w:val="24"/>
                <w:szCs w:val="24"/>
              </w:rPr>
              <w:t>Zwiebach</w:t>
            </w:r>
            <w:proofErr w:type="spellEnd"/>
            <w:r w:rsidRPr="00A336C3">
              <w:rPr>
                <w:rFonts w:ascii="Times New Roman" w:eastAsiaTheme="minorHAnsi" w:hAnsi="Times New Roman" w:cs="Times New Roman"/>
                <w:sz w:val="24"/>
                <w:szCs w:val="24"/>
              </w:rPr>
              <w:t>, MIT Press, 2022</w:t>
            </w:r>
          </w:p>
        </w:tc>
      </w:tr>
    </w:tbl>
    <w:p w14:paraId="173EBA37" w14:textId="77777777" w:rsidR="003766D0" w:rsidRPr="00A336C3" w:rsidRDefault="003766D0" w:rsidP="003766D0">
      <w:pPr>
        <w:rPr>
          <w:rFonts w:eastAsia="Calibri"/>
          <w:b/>
          <w:bCs/>
        </w:rPr>
      </w:pPr>
    </w:p>
    <w:p w14:paraId="5C7A8DF2" w14:textId="77777777" w:rsidR="003766D0" w:rsidRPr="00A336C3" w:rsidRDefault="003766D0" w:rsidP="003766D0">
      <w:pPr>
        <w:rPr>
          <w:rFonts w:eastAsia="Calibri"/>
          <w:b/>
          <w:bCs/>
        </w:rPr>
      </w:pPr>
    </w:p>
    <w:p w14:paraId="64A45F11" w14:textId="77777777" w:rsidR="003766D0" w:rsidRPr="00A336C3" w:rsidRDefault="003766D0" w:rsidP="003766D0">
      <w:pPr>
        <w:rPr>
          <w:rFonts w:eastAsia="Calibri"/>
          <w:b/>
          <w:bCs/>
        </w:rPr>
      </w:pPr>
    </w:p>
    <w:p w14:paraId="10E00D6F" w14:textId="77777777" w:rsidR="003766D0" w:rsidRPr="00A336C3" w:rsidRDefault="003766D0" w:rsidP="003766D0">
      <w:pPr>
        <w:rPr>
          <w:rFonts w:eastAsia="Calibri"/>
          <w:b/>
          <w:bCs/>
        </w:rPr>
      </w:pPr>
    </w:p>
    <w:p w14:paraId="7E701145" w14:textId="1F270A37" w:rsidR="003766D0" w:rsidRPr="00A336C3" w:rsidRDefault="003766D0" w:rsidP="003766D0">
      <w:pPr>
        <w:rPr>
          <w:rFonts w:eastAsia="Calibri"/>
          <w:b/>
          <w:bCs/>
        </w:rPr>
      </w:pPr>
    </w:p>
    <w:p w14:paraId="37BFB540" w14:textId="5C477489" w:rsidR="00A336C3" w:rsidRPr="00A336C3" w:rsidRDefault="00A336C3" w:rsidP="003766D0">
      <w:pPr>
        <w:rPr>
          <w:rFonts w:eastAsia="Calibri"/>
          <w:b/>
          <w:bCs/>
        </w:rPr>
      </w:pPr>
    </w:p>
    <w:p w14:paraId="3C4E80BD" w14:textId="31330828" w:rsidR="00A336C3" w:rsidRPr="00A336C3" w:rsidRDefault="00A336C3" w:rsidP="003766D0">
      <w:pPr>
        <w:rPr>
          <w:rFonts w:eastAsia="Calibri"/>
          <w:b/>
          <w:bCs/>
        </w:rPr>
      </w:pPr>
    </w:p>
    <w:p w14:paraId="0DCCAD91" w14:textId="77777777" w:rsidR="00A336C3" w:rsidRPr="00A336C3" w:rsidRDefault="00A336C3" w:rsidP="003766D0">
      <w:pPr>
        <w:rPr>
          <w:rFonts w:eastAsia="Calibri"/>
          <w:b/>
          <w:bCs/>
        </w:rPr>
      </w:pPr>
    </w:p>
    <w:tbl>
      <w:tblPr>
        <w:tblStyle w:val="TableGrid"/>
        <w:tblW w:w="9493" w:type="dxa"/>
        <w:tblLook w:val="04A0" w:firstRow="1" w:lastRow="0" w:firstColumn="1" w:lastColumn="0" w:noHBand="0" w:noVBand="1"/>
      </w:tblPr>
      <w:tblGrid>
        <w:gridCol w:w="2263"/>
        <w:gridCol w:w="7230"/>
      </w:tblGrid>
      <w:tr w:rsidR="003766D0" w:rsidRPr="00A336C3" w14:paraId="15BDE42B" w14:textId="77777777" w:rsidTr="0006375F">
        <w:tc>
          <w:tcPr>
            <w:tcW w:w="2263" w:type="dxa"/>
          </w:tcPr>
          <w:p w14:paraId="2C537BE1" w14:textId="77777777" w:rsidR="003766D0" w:rsidRPr="00A336C3" w:rsidRDefault="003766D0" w:rsidP="0006375F">
            <w:pPr>
              <w:rPr>
                <w:rFonts w:eastAsia="Calibri"/>
              </w:rPr>
            </w:pPr>
            <w:r w:rsidRPr="00A336C3">
              <w:rPr>
                <w:rFonts w:eastAsiaTheme="minorHAnsi"/>
              </w:rPr>
              <w:lastRenderedPageBreak/>
              <w:t xml:space="preserve">Course Number           </w:t>
            </w:r>
          </w:p>
        </w:tc>
        <w:tc>
          <w:tcPr>
            <w:tcW w:w="7230" w:type="dxa"/>
          </w:tcPr>
          <w:p w14:paraId="19C42B4D" w14:textId="77777777" w:rsidR="003766D0" w:rsidRPr="00A336C3" w:rsidRDefault="003766D0" w:rsidP="0006375F">
            <w:pPr>
              <w:rPr>
                <w:rFonts w:eastAsia="Calibri"/>
                <w:b/>
                <w:bCs/>
              </w:rPr>
            </w:pPr>
            <w:bookmarkStart w:id="1" w:name="ep2203"/>
            <w:r w:rsidRPr="00A336C3">
              <w:rPr>
                <w:rFonts w:eastAsiaTheme="minorHAnsi"/>
                <w:b/>
                <w:bCs/>
              </w:rPr>
              <w:t>EP210</w:t>
            </w:r>
            <w:bookmarkEnd w:id="1"/>
            <w:r w:rsidRPr="00A336C3">
              <w:rPr>
                <w:rFonts w:eastAsiaTheme="minorHAnsi"/>
                <w:b/>
                <w:bCs/>
              </w:rPr>
              <w:t>2</w:t>
            </w:r>
          </w:p>
        </w:tc>
      </w:tr>
      <w:tr w:rsidR="00A336C3" w:rsidRPr="00A336C3" w14:paraId="0199A6BC" w14:textId="77777777" w:rsidTr="0006375F">
        <w:tc>
          <w:tcPr>
            <w:tcW w:w="2263" w:type="dxa"/>
          </w:tcPr>
          <w:p w14:paraId="30E70C21" w14:textId="77777777" w:rsidR="003766D0" w:rsidRPr="00A336C3" w:rsidRDefault="003766D0" w:rsidP="0006375F">
            <w:pPr>
              <w:rPr>
                <w:rFonts w:eastAsia="Calibri"/>
              </w:rPr>
            </w:pPr>
            <w:r w:rsidRPr="00A336C3">
              <w:rPr>
                <w:rFonts w:eastAsiaTheme="minorHAnsi"/>
              </w:rPr>
              <w:t xml:space="preserve">Course Credit                 </w:t>
            </w:r>
          </w:p>
        </w:tc>
        <w:tc>
          <w:tcPr>
            <w:tcW w:w="7230" w:type="dxa"/>
            <w:vAlign w:val="center"/>
          </w:tcPr>
          <w:p w14:paraId="2AC924E8" w14:textId="16AE70D9" w:rsidR="003766D0" w:rsidRPr="00A336C3" w:rsidRDefault="003766D0" w:rsidP="00A336C3">
            <w:pPr>
              <w:rPr>
                <w:rFonts w:eastAsia="Calibri"/>
                <w:bCs/>
              </w:rPr>
            </w:pPr>
            <w:r w:rsidRPr="00A336C3">
              <w:rPr>
                <w:rFonts w:eastAsiaTheme="minorHAnsi"/>
              </w:rPr>
              <w:t>3-0-</w:t>
            </w:r>
            <w:r w:rsidR="00A336C3" w:rsidRPr="00A336C3">
              <w:rPr>
                <w:rFonts w:eastAsiaTheme="minorHAnsi"/>
              </w:rPr>
              <w:t>3</w:t>
            </w:r>
            <w:r w:rsidRPr="00A336C3">
              <w:rPr>
                <w:rFonts w:eastAsiaTheme="minorHAnsi"/>
              </w:rPr>
              <w:t>-</w:t>
            </w:r>
            <w:r w:rsidR="00A336C3" w:rsidRPr="00A336C3">
              <w:rPr>
                <w:rFonts w:eastAsiaTheme="minorHAnsi"/>
              </w:rPr>
              <w:t>4.5</w:t>
            </w:r>
          </w:p>
        </w:tc>
      </w:tr>
      <w:tr w:rsidR="003766D0" w:rsidRPr="00A336C3" w14:paraId="3F935B00" w14:textId="77777777" w:rsidTr="0006375F">
        <w:tc>
          <w:tcPr>
            <w:tcW w:w="2263" w:type="dxa"/>
          </w:tcPr>
          <w:p w14:paraId="7E9E3496" w14:textId="77777777" w:rsidR="003766D0" w:rsidRPr="00A336C3" w:rsidRDefault="003766D0" w:rsidP="0006375F">
            <w:pPr>
              <w:rPr>
                <w:rFonts w:eastAsia="Calibri"/>
              </w:rPr>
            </w:pPr>
            <w:r w:rsidRPr="00A336C3">
              <w:rPr>
                <w:rFonts w:eastAsiaTheme="minorHAnsi"/>
              </w:rPr>
              <w:t xml:space="preserve">Course Title                   </w:t>
            </w:r>
          </w:p>
        </w:tc>
        <w:tc>
          <w:tcPr>
            <w:tcW w:w="7230" w:type="dxa"/>
            <w:vAlign w:val="center"/>
          </w:tcPr>
          <w:p w14:paraId="16546AD6" w14:textId="77777777" w:rsidR="003766D0" w:rsidRPr="00A336C3" w:rsidRDefault="003766D0" w:rsidP="0006375F">
            <w:pPr>
              <w:rPr>
                <w:rFonts w:eastAsia="Calibri"/>
                <w:b/>
                <w:bCs/>
              </w:rPr>
            </w:pPr>
            <w:r w:rsidRPr="00A336C3">
              <w:rPr>
                <w:rFonts w:eastAsiaTheme="minorHAnsi"/>
              </w:rPr>
              <w:t>Optics &amp; Lasers</w:t>
            </w:r>
          </w:p>
        </w:tc>
      </w:tr>
      <w:tr w:rsidR="003766D0" w:rsidRPr="00A336C3" w14:paraId="5D8C1539" w14:textId="77777777" w:rsidTr="0006375F">
        <w:tc>
          <w:tcPr>
            <w:tcW w:w="2263" w:type="dxa"/>
          </w:tcPr>
          <w:p w14:paraId="1316DEE0" w14:textId="77777777" w:rsidR="003766D0" w:rsidRPr="00A336C3" w:rsidRDefault="003766D0" w:rsidP="0006375F">
            <w:pPr>
              <w:rPr>
                <w:rFonts w:eastAsia="Calibri"/>
              </w:rPr>
            </w:pPr>
            <w:r w:rsidRPr="00A336C3">
              <w:rPr>
                <w:rFonts w:eastAsiaTheme="minorHAnsi"/>
              </w:rPr>
              <w:t xml:space="preserve">Learning Mode            </w:t>
            </w:r>
          </w:p>
        </w:tc>
        <w:tc>
          <w:tcPr>
            <w:tcW w:w="7230" w:type="dxa"/>
          </w:tcPr>
          <w:p w14:paraId="6F7102FA" w14:textId="77777777" w:rsidR="003766D0" w:rsidRPr="00A336C3" w:rsidRDefault="003766D0" w:rsidP="0006375F">
            <w:pPr>
              <w:rPr>
                <w:rFonts w:eastAsia="Calibri"/>
              </w:rPr>
            </w:pPr>
            <w:r w:rsidRPr="00A336C3">
              <w:rPr>
                <w:rFonts w:eastAsiaTheme="minorHAnsi"/>
              </w:rPr>
              <w:t xml:space="preserve">Lectures and Assignments </w:t>
            </w:r>
          </w:p>
        </w:tc>
      </w:tr>
      <w:tr w:rsidR="003766D0" w:rsidRPr="00A336C3" w14:paraId="1890A57E" w14:textId="77777777" w:rsidTr="0006375F">
        <w:trPr>
          <w:trHeight w:val="386"/>
        </w:trPr>
        <w:tc>
          <w:tcPr>
            <w:tcW w:w="2263" w:type="dxa"/>
          </w:tcPr>
          <w:p w14:paraId="621714D4" w14:textId="77777777" w:rsidR="003766D0" w:rsidRPr="00A336C3" w:rsidRDefault="003766D0" w:rsidP="0006375F">
            <w:pPr>
              <w:rPr>
                <w:rFonts w:eastAsia="Calibri"/>
              </w:rPr>
            </w:pPr>
            <w:r w:rsidRPr="00A336C3">
              <w:rPr>
                <w:rFonts w:eastAsiaTheme="minorHAnsi"/>
              </w:rPr>
              <w:t xml:space="preserve">Learning Objectives </w:t>
            </w:r>
          </w:p>
        </w:tc>
        <w:tc>
          <w:tcPr>
            <w:tcW w:w="7230" w:type="dxa"/>
          </w:tcPr>
          <w:p w14:paraId="2A870326" w14:textId="77777777" w:rsidR="003766D0" w:rsidRPr="00A336C3" w:rsidRDefault="003766D0" w:rsidP="0006375F">
            <w:pPr>
              <w:jc w:val="both"/>
              <w:rPr>
                <w:rFonts w:eastAsia="Calibri"/>
              </w:rPr>
            </w:pPr>
            <w:r w:rsidRPr="00A336C3">
              <w:rPr>
                <w:rFonts w:eastAsiaTheme="minorHAnsi"/>
              </w:rPr>
              <w:t>Complies with Program Goals 1,2 and 3</w:t>
            </w:r>
          </w:p>
        </w:tc>
      </w:tr>
      <w:tr w:rsidR="003766D0" w:rsidRPr="00A336C3" w14:paraId="17643888" w14:textId="77777777" w:rsidTr="0006375F">
        <w:tc>
          <w:tcPr>
            <w:tcW w:w="2263" w:type="dxa"/>
          </w:tcPr>
          <w:p w14:paraId="0029A0B4" w14:textId="77777777" w:rsidR="003766D0" w:rsidRPr="00A336C3" w:rsidRDefault="003766D0" w:rsidP="0006375F">
            <w:pPr>
              <w:rPr>
                <w:rFonts w:eastAsia="Calibri"/>
              </w:rPr>
            </w:pPr>
            <w:r w:rsidRPr="00A336C3">
              <w:rPr>
                <w:rFonts w:eastAsiaTheme="minorHAnsi"/>
              </w:rPr>
              <w:t xml:space="preserve">Course Description     </w:t>
            </w:r>
          </w:p>
        </w:tc>
        <w:tc>
          <w:tcPr>
            <w:tcW w:w="7230" w:type="dxa"/>
          </w:tcPr>
          <w:p w14:paraId="5806C945" w14:textId="77777777" w:rsidR="003766D0" w:rsidRPr="00A336C3" w:rsidRDefault="003766D0" w:rsidP="0006375F">
            <w:pPr>
              <w:jc w:val="both"/>
              <w:rPr>
                <w:rFonts w:eastAsia="Calibri"/>
              </w:rPr>
            </w:pPr>
            <w:r w:rsidRPr="00A336C3">
              <w:rPr>
                <w:rFonts w:eastAsia="Calibri"/>
              </w:rPr>
              <w:t>This course deals with fundamentals in Optics and Lasers. Students will learn about principles of LASERs, different types of Lasers, applications of Lasers in different engineering domains besides developing strong fundamentals in Optics</w:t>
            </w:r>
          </w:p>
        </w:tc>
      </w:tr>
      <w:tr w:rsidR="003766D0" w:rsidRPr="00A336C3" w14:paraId="5D0E41F3" w14:textId="77777777" w:rsidTr="0006375F">
        <w:tc>
          <w:tcPr>
            <w:tcW w:w="2263" w:type="dxa"/>
          </w:tcPr>
          <w:p w14:paraId="7AD980CF" w14:textId="77777777" w:rsidR="003766D0" w:rsidRPr="00A336C3" w:rsidRDefault="003766D0" w:rsidP="0006375F">
            <w:pPr>
              <w:rPr>
                <w:rFonts w:eastAsia="Calibri"/>
              </w:rPr>
            </w:pPr>
            <w:r w:rsidRPr="00A336C3">
              <w:rPr>
                <w:rFonts w:eastAsiaTheme="minorHAnsi"/>
              </w:rPr>
              <w:t xml:space="preserve">Course Outline          </w:t>
            </w:r>
          </w:p>
        </w:tc>
        <w:tc>
          <w:tcPr>
            <w:tcW w:w="7230" w:type="dxa"/>
          </w:tcPr>
          <w:p w14:paraId="052F8960" w14:textId="77777777" w:rsidR="003766D0" w:rsidRPr="00A336C3" w:rsidRDefault="003766D0" w:rsidP="0006375F">
            <w:pPr>
              <w:spacing w:before="100" w:beforeAutospacing="1" w:after="100" w:afterAutospacing="1"/>
              <w:jc w:val="both"/>
            </w:pPr>
            <w:r w:rsidRPr="00A336C3">
              <w:t>Review of basic optics: Polarization, Reflection and refraction of plane waves. Diffraction: diffraction by circular aperture, Gaussian beams.</w:t>
            </w:r>
          </w:p>
          <w:p w14:paraId="0BB5EB3D" w14:textId="77777777" w:rsidR="003766D0" w:rsidRPr="00A336C3" w:rsidRDefault="003766D0" w:rsidP="0006375F">
            <w:pPr>
              <w:jc w:val="both"/>
              <w:rPr>
                <w:rFonts w:eastAsia="Calibri"/>
              </w:rPr>
            </w:pPr>
            <w:r w:rsidRPr="00A336C3">
              <w:rPr>
                <w:rFonts w:eastAsiaTheme="minorHAnsi"/>
              </w:rPr>
              <w:t>Interference: two beam interference-Mach-Zehnder interferometer and multiple beam interference-Fabry-Perot interferometer. Monochromatic aberrations. Fourier optics, Holography. The Einstein coefficients, Spontaneous and stimulated emission, Optical amplification and population inversion. Laser rate equations, three level and four level systems; Optical Resonators: resonator stability; modes of a spherical mirror resonator, mode selection; Q-switching and mode locking in lasers. Properties of laser radiation and some laser systems: Ruby, He-Ne, CO2, Semiconductor lasers. Some important applications of lasers, Fiber optics communication, Lasers in Industry, Lasers in medicine, Lidar.</w:t>
            </w:r>
          </w:p>
        </w:tc>
      </w:tr>
      <w:tr w:rsidR="003766D0" w:rsidRPr="00A336C3" w14:paraId="607FF366" w14:textId="77777777" w:rsidTr="0006375F">
        <w:trPr>
          <w:trHeight w:val="413"/>
        </w:trPr>
        <w:tc>
          <w:tcPr>
            <w:tcW w:w="2263" w:type="dxa"/>
          </w:tcPr>
          <w:p w14:paraId="0704E95D" w14:textId="77777777" w:rsidR="003766D0" w:rsidRPr="00A336C3" w:rsidRDefault="003766D0" w:rsidP="0006375F">
            <w:pPr>
              <w:rPr>
                <w:rFonts w:eastAsia="Calibri"/>
              </w:rPr>
            </w:pPr>
            <w:r w:rsidRPr="00A336C3">
              <w:rPr>
                <w:rFonts w:eastAsiaTheme="minorHAnsi"/>
              </w:rPr>
              <w:t xml:space="preserve">Learning Outcome      </w:t>
            </w:r>
          </w:p>
        </w:tc>
        <w:tc>
          <w:tcPr>
            <w:tcW w:w="7230" w:type="dxa"/>
          </w:tcPr>
          <w:p w14:paraId="62793F58" w14:textId="77777777" w:rsidR="003766D0" w:rsidRPr="00A336C3" w:rsidRDefault="003766D0" w:rsidP="0006375F">
            <w:pPr>
              <w:rPr>
                <w:rFonts w:eastAsia="Calibri"/>
              </w:rPr>
            </w:pPr>
            <w:r w:rsidRPr="00A336C3">
              <w:rPr>
                <w:rFonts w:eastAsiaTheme="minorHAnsi"/>
              </w:rPr>
              <w:t>Complies with PLO 1a, 1b, 2a and  3a</w:t>
            </w:r>
          </w:p>
        </w:tc>
      </w:tr>
      <w:tr w:rsidR="003766D0" w:rsidRPr="00A336C3" w14:paraId="2E87257D" w14:textId="77777777" w:rsidTr="0006375F">
        <w:tc>
          <w:tcPr>
            <w:tcW w:w="2263" w:type="dxa"/>
          </w:tcPr>
          <w:p w14:paraId="27A9877E" w14:textId="77777777" w:rsidR="003766D0" w:rsidRPr="00A336C3" w:rsidRDefault="003766D0" w:rsidP="0006375F">
            <w:pPr>
              <w:rPr>
                <w:rFonts w:eastAsia="Calibri"/>
              </w:rPr>
            </w:pPr>
            <w:r w:rsidRPr="00A336C3">
              <w:rPr>
                <w:rFonts w:eastAsiaTheme="minorHAnsi"/>
              </w:rPr>
              <w:t>Assessment Method</w:t>
            </w:r>
          </w:p>
        </w:tc>
        <w:tc>
          <w:tcPr>
            <w:tcW w:w="7230" w:type="dxa"/>
          </w:tcPr>
          <w:p w14:paraId="2DBFB4C8" w14:textId="77777777" w:rsidR="003766D0" w:rsidRPr="00A336C3" w:rsidRDefault="003766D0" w:rsidP="0006375F">
            <w:pPr>
              <w:rPr>
                <w:rFonts w:eastAsia="Calibri"/>
              </w:rPr>
            </w:pPr>
            <w:r w:rsidRPr="00A336C3">
              <w:rPr>
                <w:rFonts w:eastAsiaTheme="minorHAnsi"/>
              </w:rPr>
              <w:t>Quiz, Assignments and Exams</w:t>
            </w:r>
          </w:p>
        </w:tc>
      </w:tr>
      <w:tr w:rsidR="003766D0" w:rsidRPr="00A336C3" w14:paraId="6050E8B7" w14:textId="77777777" w:rsidTr="0006375F">
        <w:tc>
          <w:tcPr>
            <w:tcW w:w="2263" w:type="dxa"/>
          </w:tcPr>
          <w:p w14:paraId="11B5F52B" w14:textId="77777777" w:rsidR="003766D0" w:rsidRPr="00A336C3" w:rsidRDefault="003766D0" w:rsidP="0006375F">
            <w:pPr>
              <w:rPr>
                <w:rFonts w:eastAsia="Calibri"/>
                <w:b/>
                <w:bCs/>
              </w:rPr>
            </w:pPr>
            <w:r w:rsidRPr="00A336C3">
              <w:rPr>
                <w:rFonts w:eastAsiaTheme="minorHAnsi"/>
                <w:b/>
                <w:bCs/>
              </w:rPr>
              <w:t xml:space="preserve">Suggested Readings: </w:t>
            </w:r>
          </w:p>
          <w:p w14:paraId="0C8B3469" w14:textId="77777777" w:rsidR="003766D0" w:rsidRPr="00A336C3" w:rsidRDefault="003766D0" w:rsidP="0006375F">
            <w:pPr>
              <w:rPr>
                <w:rFonts w:eastAsiaTheme="minorHAnsi"/>
              </w:rPr>
            </w:pPr>
          </w:p>
        </w:tc>
        <w:tc>
          <w:tcPr>
            <w:tcW w:w="7230" w:type="dxa"/>
          </w:tcPr>
          <w:p w14:paraId="5366660D" w14:textId="77777777" w:rsidR="003766D0" w:rsidRPr="00A336C3" w:rsidRDefault="003766D0" w:rsidP="0006375F">
            <w:pPr>
              <w:spacing w:line="259" w:lineRule="auto"/>
              <w:rPr>
                <w:rFonts w:eastAsia="Calibri"/>
                <w:b/>
                <w:bCs/>
              </w:rPr>
            </w:pPr>
            <w:r w:rsidRPr="00A336C3">
              <w:rPr>
                <w:rFonts w:eastAsiaTheme="minorHAnsi"/>
                <w:b/>
                <w:bCs/>
              </w:rPr>
              <w:t xml:space="preserve">Textbooks: </w:t>
            </w:r>
          </w:p>
          <w:p w14:paraId="1A65EC9F" w14:textId="77777777" w:rsidR="003766D0" w:rsidRPr="00A336C3" w:rsidRDefault="003766D0" w:rsidP="00530780">
            <w:pPr>
              <w:numPr>
                <w:ilvl w:val="0"/>
                <w:numId w:val="2"/>
              </w:numPr>
              <w:spacing w:before="100" w:beforeAutospacing="1" w:after="100" w:afterAutospacing="1"/>
            </w:pPr>
            <w:r w:rsidRPr="00A336C3">
              <w:t>R. S. Longhurst, Geometrical and Physical Optics, 3rd ed., Orient Longman, 1986.</w:t>
            </w:r>
          </w:p>
          <w:p w14:paraId="533358D1" w14:textId="77777777" w:rsidR="003766D0" w:rsidRPr="00A336C3" w:rsidRDefault="003766D0" w:rsidP="00530780">
            <w:pPr>
              <w:numPr>
                <w:ilvl w:val="0"/>
                <w:numId w:val="2"/>
              </w:numPr>
              <w:spacing w:before="100" w:beforeAutospacing="1" w:after="100" w:afterAutospacing="1"/>
            </w:pPr>
            <w:r w:rsidRPr="00A336C3">
              <w:t>E. Hecht, Optics, 4th ed., Pearson Education, 2004.</w:t>
            </w:r>
          </w:p>
          <w:p w14:paraId="73E32795" w14:textId="77777777" w:rsidR="003766D0" w:rsidRPr="00A336C3" w:rsidRDefault="003766D0" w:rsidP="00530780">
            <w:pPr>
              <w:numPr>
                <w:ilvl w:val="0"/>
                <w:numId w:val="2"/>
              </w:numPr>
              <w:spacing w:before="100" w:beforeAutospacing="1" w:after="100" w:afterAutospacing="1"/>
            </w:pPr>
            <w:r w:rsidRPr="00A336C3">
              <w:t>M. Born and E. Wolf, Principles of Optics, 7th ed., Cambridge University Press, 1999.</w:t>
            </w:r>
          </w:p>
          <w:p w14:paraId="6C728147" w14:textId="77777777" w:rsidR="003766D0" w:rsidRPr="00A336C3" w:rsidRDefault="003766D0" w:rsidP="00530780">
            <w:pPr>
              <w:numPr>
                <w:ilvl w:val="0"/>
                <w:numId w:val="2"/>
              </w:numPr>
              <w:spacing w:before="100" w:beforeAutospacing="1" w:after="100" w:afterAutospacing="1"/>
            </w:pPr>
            <w:r w:rsidRPr="00A336C3">
              <w:t xml:space="preserve">William T. </w:t>
            </w:r>
            <w:proofErr w:type="spellStart"/>
            <w:r w:rsidRPr="00A336C3">
              <w:t>Silfvast</w:t>
            </w:r>
            <w:proofErr w:type="spellEnd"/>
            <w:r w:rsidRPr="00A336C3">
              <w:t>, Laser Fundamentals, 2nd ed., Cambridge University Press, 2004.</w:t>
            </w:r>
          </w:p>
          <w:p w14:paraId="7FD66E42" w14:textId="77777777" w:rsidR="003766D0" w:rsidRPr="00A336C3" w:rsidRDefault="003766D0" w:rsidP="00530780">
            <w:pPr>
              <w:numPr>
                <w:ilvl w:val="0"/>
                <w:numId w:val="2"/>
              </w:numPr>
              <w:spacing w:before="100" w:beforeAutospacing="1" w:after="100" w:afterAutospacing="1"/>
            </w:pPr>
            <w:r w:rsidRPr="00A336C3">
              <w:t xml:space="preserve">K. </w:t>
            </w:r>
            <w:proofErr w:type="spellStart"/>
            <w:r w:rsidRPr="00A336C3">
              <w:t>Thyagarajan</w:t>
            </w:r>
            <w:proofErr w:type="spellEnd"/>
            <w:r w:rsidRPr="00A336C3">
              <w:t xml:space="preserve"> and A. K. </w:t>
            </w:r>
            <w:proofErr w:type="spellStart"/>
            <w:r w:rsidRPr="00A336C3">
              <w:t>Ghatak</w:t>
            </w:r>
            <w:proofErr w:type="spellEnd"/>
            <w:r w:rsidRPr="00A336C3">
              <w:t>, Lasers: Theory and Applications, Macmillan, 2008.</w:t>
            </w:r>
          </w:p>
        </w:tc>
      </w:tr>
    </w:tbl>
    <w:p w14:paraId="1AFC8F5F" w14:textId="77777777" w:rsidR="003766D0" w:rsidRPr="00A336C3" w:rsidRDefault="003766D0" w:rsidP="003766D0">
      <w:pPr>
        <w:rPr>
          <w:rFonts w:eastAsia="Calibri"/>
          <w:b/>
          <w:bCs/>
        </w:rPr>
      </w:pPr>
    </w:p>
    <w:p w14:paraId="6614EFA6" w14:textId="2EF6E8F1" w:rsidR="003766D0" w:rsidRPr="00A336C3" w:rsidRDefault="003766D0" w:rsidP="003766D0">
      <w:pPr>
        <w:rPr>
          <w:rFonts w:eastAsiaTheme="minorHAnsi"/>
        </w:rPr>
      </w:pPr>
    </w:p>
    <w:p w14:paraId="51532BE8" w14:textId="149AFEC7" w:rsidR="00A336C3" w:rsidRPr="00A336C3" w:rsidRDefault="00A336C3" w:rsidP="003766D0">
      <w:pPr>
        <w:rPr>
          <w:rFonts w:eastAsiaTheme="minorHAnsi"/>
        </w:rPr>
      </w:pPr>
    </w:p>
    <w:p w14:paraId="192CC554" w14:textId="342B949D" w:rsidR="00A336C3" w:rsidRPr="00A336C3" w:rsidRDefault="00A336C3" w:rsidP="003766D0">
      <w:pPr>
        <w:rPr>
          <w:rFonts w:eastAsiaTheme="minorHAnsi"/>
        </w:rPr>
      </w:pPr>
    </w:p>
    <w:p w14:paraId="06F11EF5" w14:textId="5E4C98DE" w:rsidR="00A336C3" w:rsidRPr="00A336C3" w:rsidRDefault="00A336C3">
      <w:pPr>
        <w:spacing w:after="160" w:line="259" w:lineRule="auto"/>
        <w:rPr>
          <w:rFonts w:eastAsiaTheme="minorHAnsi"/>
        </w:rPr>
      </w:pPr>
      <w:r w:rsidRPr="00A336C3">
        <w:rPr>
          <w:rFonts w:eastAsiaTheme="minorHAnsi"/>
        </w:rPr>
        <w:br w:type="page"/>
      </w:r>
    </w:p>
    <w:tbl>
      <w:tblPr>
        <w:tblStyle w:val="TableGrid3"/>
        <w:tblW w:w="9493" w:type="dxa"/>
        <w:tblLook w:val="04A0" w:firstRow="1" w:lastRow="0" w:firstColumn="1" w:lastColumn="0" w:noHBand="0" w:noVBand="1"/>
      </w:tblPr>
      <w:tblGrid>
        <w:gridCol w:w="2263"/>
        <w:gridCol w:w="7230"/>
      </w:tblGrid>
      <w:tr w:rsidR="00A336C3" w:rsidRPr="00A336C3" w14:paraId="45D344CF" w14:textId="77777777" w:rsidTr="0006375F">
        <w:tc>
          <w:tcPr>
            <w:tcW w:w="2263" w:type="dxa"/>
          </w:tcPr>
          <w:p w14:paraId="4C3A9FBA" w14:textId="77777777" w:rsidR="003766D0" w:rsidRPr="00A336C3" w:rsidRDefault="003766D0" w:rsidP="0006375F">
            <w:pPr>
              <w:rPr>
                <w:rFonts w:eastAsia="Calibri"/>
              </w:rPr>
            </w:pPr>
            <w:r w:rsidRPr="00A336C3">
              <w:rPr>
                <w:rFonts w:eastAsiaTheme="minorHAnsi"/>
              </w:rPr>
              <w:lastRenderedPageBreak/>
              <w:t xml:space="preserve">Course Number </w:t>
            </w:r>
          </w:p>
        </w:tc>
        <w:tc>
          <w:tcPr>
            <w:tcW w:w="7230" w:type="dxa"/>
          </w:tcPr>
          <w:p w14:paraId="000E760B" w14:textId="77777777" w:rsidR="003766D0" w:rsidRPr="00A336C3" w:rsidRDefault="003766D0" w:rsidP="0006375F">
            <w:pPr>
              <w:rPr>
                <w:rFonts w:eastAsia="Calibri"/>
                <w:b/>
                <w:bCs/>
              </w:rPr>
            </w:pPr>
            <w:bookmarkStart w:id="2" w:name="ep2103"/>
            <w:r w:rsidRPr="00A336C3">
              <w:rPr>
                <w:rFonts w:eastAsiaTheme="minorHAnsi"/>
                <w:b/>
                <w:bCs/>
              </w:rPr>
              <w:t>EP2103</w:t>
            </w:r>
            <w:bookmarkEnd w:id="2"/>
          </w:p>
        </w:tc>
      </w:tr>
      <w:tr w:rsidR="00A336C3" w:rsidRPr="00A336C3" w14:paraId="229B4F44" w14:textId="77777777" w:rsidTr="0006375F">
        <w:trPr>
          <w:trHeight w:val="386"/>
        </w:trPr>
        <w:tc>
          <w:tcPr>
            <w:tcW w:w="2263" w:type="dxa"/>
          </w:tcPr>
          <w:p w14:paraId="5503979C" w14:textId="77777777" w:rsidR="003766D0" w:rsidRPr="00A336C3" w:rsidRDefault="003766D0" w:rsidP="0006375F">
            <w:pPr>
              <w:rPr>
                <w:rFonts w:eastAsia="Calibri"/>
              </w:rPr>
            </w:pPr>
            <w:r w:rsidRPr="00A336C3">
              <w:rPr>
                <w:rFonts w:eastAsiaTheme="minorHAnsi"/>
              </w:rPr>
              <w:t>Course Credit</w:t>
            </w:r>
          </w:p>
          <w:p w14:paraId="05DC1E0E" w14:textId="77777777" w:rsidR="003766D0" w:rsidRPr="00A336C3" w:rsidRDefault="003766D0" w:rsidP="0006375F">
            <w:pPr>
              <w:rPr>
                <w:rFonts w:eastAsia="Calibri"/>
              </w:rPr>
            </w:pPr>
            <w:r w:rsidRPr="00A336C3">
              <w:rPr>
                <w:rFonts w:eastAsiaTheme="minorHAnsi"/>
              </w:rPr>
              <w:t xml:space="preserve">(L-T-P-C)                 </w:t>
            </w:r>
          </w:p>
        </w:tc>
        <w:tc>
          <w:tcPr>
            <w:tcW w:w="7230" w:type="dxa"/>
            <w:vAlign w:val="center"/>
          </w:tcPr>
          <w:p w14:paraId="6879C584" w14:textId="77777777" w:rsidR="003766D0" w:rsidRPr="00A336C3" w:rsidRDefault="003766D0" w:rsidP="0006375F">
            <w:pPr>
              <w:rPr>
                <w:rFonts w:eastAsia="Calibri"/>
                <w:bCs/>
              </w:rPr>
            </w:pPr>
            <w:r w:rsidRPr="00A336C3">
              <w:rPr>
                <w:rFonts w:eastAsiaTheme="minorHAnsi"/>
                <w:bCs/>
              </w:rPr>
              <w:t>3-1-0-4</w:t>
            </w:r>
          </w:p>
        </w:tc>
      </w:tr>
      <w:tr w:rsidR="00A336C3" w:rsidRPr="00A336C3" w14:paraId="097BDE9F" w14:textId="77777777" w:rsidTr="0006375F">
        <w:tc>
          <w:tcPr>
            <w:tcW w:w="2263" w:type="dxa"/>
          </w:tcPr>
          <w:p w14:paraId="3B3CB646" w14:textId="77777777" w:rsidR="003766D0" w:rsidRPr="00A336C3" w:rsidRDefault="003766D0" w:rsidP="0006375F">
            <w:pPr>
              <w:rPr>
                <w:rFonts w:eastAsia="Calibri"/>
              </w:rPr>
            </w:pPr>
            <w:r w:rsidRPr="00A336C3">
              <w:rPr>
                <w:rFonts w:eastAsiaTheme="minorHAnsi"/>
              </w:rPr>
              <w:t xml:space="preserve">Course Title                   </w:t>
            </w:r>
          </w:p>
        </w:tc>
        <w:tc>
          <w:tcPr>
            <w:tcW w:w="7230" w:type="dxa"/>
            <w:vAlign w:val="center"/>
          </w:tcPr>
          <w:p w14:paraId="23297BB7" w14:textId="77777777" w:rsidR="003766D0" w:rsidRPr="00A336C3" w:rsidRDefault="003766D0" w:rsidP="0006375F">
            <w:pPr>
              <w:rPr>
                <w:rFonts w:eastAsia="Calibri"/>
                <w:bCs/>
              </w:rPr>
            </w:pPr>
            <w:r w:rsidRPr="00A336C3">
              <w:rPr>
                <w:rFonts w:eastAsiaTheme="minorHAnsi"/>
                <w:bCs/>
              </w:rPr>
              <w:t>Classical dynamics: discrete and continuum systems</w:t>
            </w:r>
          </w:p>
        </w:tc>
      </w:tr>
      <w:tr w:rsidR="00A336C3" w:rsidRPr="00A336C3" w14:paraId="008428EB" w14:textId="77777777" w:rsidTr="0006375F">
        <w:tc>
          <w:tcPr>
            <w:tcW w:w="2263" w:type="dxa"/>
          </w:tcPr>
          <w:p w14:paraId="701823A5" w14:textId="77777777" w:rsidR="003766D0" w:rsidRPr="00A336C3" w:rsidRDefault="003766D0" w:rsidP="0006375F">
            <w:pPr>
              <w:rPr>
                <w:rFonts w:eastAsia="Calibri"/>
              </w:rPr>
            </w:pPr>
            <w:r w:rsidRPr="00A336C3">
              <w:rPr>
                <w:rFonts w:eastAsiaTheme="minorHAnsi"/>
              </w:rPr>
              <w:t xml:space="preserve">Learning Mode            </w:t>
            </w:r>
          </w:p>
        </w:tc>
        <w:tc>
          <w:tcPr>
            <w:tcW w:w="7230" w:type="dxa"/>
          </w:tcPr>
          <w:p w14:paraId="691C5F62" w14:textId="77777777" w:rsidR="003766D0" w:rsidRPr="00A336C3" w:rsidRDefault="003766D0" w:rsidP="0006375F">
            <w:pPr>
              <w:rPr>
                <w:rFonts w:eastAsia="Calibri"/>
                <w:bCs/>
              </w:rPr>
            </w:pPr>
            <w:r w:rsidRPr="00A336C3">
              <w:rPr>
                <w:rFonts w:eastAsiaTheme="minorHAnsi"/>
                <w:bCs/>
              </w:rPr>
              <w:t>Lectures and Tutorials</w:t>
            </w:r>
          </w:p>
        </w:tc>
      </w:tr>
      <w:tr w:rsidR="00A336C3" w:rsidRPr="00A336C3" w14:paraId="74E3DA52" w14:textId="77777777" w:rsidTr="0006375F">
        <w:trPr>
          <w:trHeight w:val="386"/>
        </w:trPr>
        <w:tc>
          <w:tcPr>
            <w:tcW w:w="2263" w:type="dxa"/>
          </w:tcPr>
          <w:p w14:paraId="69226B94" w14:textId="77777777" w:rsidR="003766D0" w:rsidRPr="00A336C3" w:rsidRDefault="003766D0" w:rsidP="0006375F">
            <w:pPr>
              <w:rPr>
                <w:rFonts w:eastAsia="Calibri"/>
              </w:rPr>
            </w:pPr>
            <w:r w:rsidRPr="00A336C3">
              <w:rPr>
                <w:rFonts w:eastAsiaTheme="minorHAnsi"/>
              </w:rPr>
              <w:t xml:space="preserve">Learning Objectives </w:t>
            </w:r>
          </w:p>
        </w:tc>
        <w:tc>
          <w:tcPr>
            <w:tcW w:w="7230" w:type="dxa"/>
          </w:tcPr>
          <w:p w14:paraId="6885ED0C" w14:textId="77777777" w:rsidR="003766D0" w:rsidRPr="00A336C3" w:rsidRDefault="003766D0" w:rsidP="0006375F">
            <w:pPr>
              <w:rPr>
                <w:rFonts w:eastAsia="Calibri"/>
                <w:bCs/>
              </w:rPr>
            </w:pPr>
            <w:r w:rsidRPr="00A336C3">
              <w:rPr>
                <w:rFonts w:eastAsiaTheme="minorHAnsi"/>
                <w:bCs/>
              </w:rPr>
              <w:t>Complies with Program Goals 1, 2a and 3</w:t>
            </w:r>
          </w:p>
        </w:tc>
      </w:tr>
      <w:tr w:rsidR="00A336C3" w:rsidRPr="00A336C3" w14:paraId="30F23900" w14:textId="77777777" w:rsidTr="0006375F">
        <w:trPr>
          <w:trHeight w:val="692"/>
        </w:trPr>
        <w:tc>
          <w:tcPr>
            <w:tcW w:w="2263" w:type="dxa"/>
          </w:tcPr>
          <w:p w14:paraId="643B6A62" w14:textId="77777777" w:rsidR="003766D0" w:rsidRPr="00A336C3" w:rsidRDefault="003766D0" w:rsidP="0006375F">
            <w:pPr>
              <w:rPr>
                <w:rFonts w:eastAsia="Calibri"/>
              </w:rPr>
            </w:pPr>
            <w:r w:rsidRPr="00A336C3">
              <w:rPr>
                <w:rFonts w:eastAsiaTheme="minorHAnsi"/>
              </w:rPr>
              <w:t xml:space="preserve">Course Description     </w:t>
            </w:r>
          </w:p>
        </w:tc>
        <w:tc>
          <w:tcPr>
            <w:tcW w:w="7230" w:type="dxa"/>
          </w:tcPr>
          <w:p w14:paraId="566D0F56" w14:textId="77777777" w:rsidR="003766D0" w:rsidRPr="00A336C3" w:rsidRDefault="003766D0" w:rsidP="0006375F">
            <w:pPr>
              <w:rPr>
                <w:rFonts w:eastAsia="Calibri"/>
                <w:bCs/>
              </w:rPr>
            </w:pPr>
            <w:r w:rsidRPr="00A336C3">
              <w:rPr>
                <w:rFonts w:eastAsiaTheme="minorHAnsi"/>
                <w:bCs/>
              </w:rPr>
              <w:t xml:space="preserve">Formulate mechanics problem with </w:t>
            </w:r>
            <w:proofErr w:type="spellStart"/>
            <w:r w:rsidRPr="00A336C3">
              <w:rPr>
                <w:rFonts w:eastAsiaTheme="minorHAnsi"/>
                <w:bCs/>
              </w:rPr>
              <w:t>Lagrangian</w:t>
            </w:r>
            <w:proofErr w:type="spellEnd"/>
            <w:r w:rsidRPr="00A336C3">
              <w:rPr>
                <w:rFonts w:eastAsiaTheme="minorHAnsi"/>
                <w:bCs/>
              </w:rPr>
              <w:t>, Hamiltonian, Calculus and Jacobi methods. Solve central force motion, rigid body dynamics, relativistic problems with learned expertise.**TO BE CHANGED</w:t>
            </w:r>
          </w:p>
        </w:tc>
      </w:tr>
      <w:tr w:rsidR="00A336C3" w:rsidRPr="00A336C3" w14:paraId="1BF3522F" w14:textId="77777777" w:rsidTr="0006375F">
        <w:trPr>
          <w:trHeight w:val="3176"/>
        </w:trPr>
        <w:tc>
          <w:tcPr>
            <w:tcW w:w="2263" w:type="dxa"/>
          </w:tcPr>
          <w:p w14:paraId="578177E9" w14:textId="77777777" w:rsidR="003766D0" w:rsidRPr="00A336C3" w:rsidRDefault="003766D0" w:rsidP="0006375F">
            <w:pPr>
              <w:rPr>
                <w:rFonts w:eastAsia="Calibri"/>
              </w:rPr>
            </w:pPr>
            <w:r w:rsidRPr="00A336C3">
              <w:rPr>
                <w:rFonts w:eastAsiaTheme="minorHAnsi"/>
              </w:rPr>
              <w:t xml:space="preserve">Course Content          </w:t>
            </w:r>
          </w:p>
        </w:tc>
        <w:tc>
          <w:tcPr>
            <w:tcW w:w="7230" w:type="dxa"/>
          </w:tcPr>
          <w:p w14:paraId="1CE2075A" w14:textId="77777777" w:rsidR="003766D0" w:rsidRPr="00A336C3" w:rsidRDefault="003766D0" w:rsidP="0006375F">
            <w:pPr>
              <w:ind w:left="112"/>
              <w:jc w:val="both"/>
              <w:rPr>
                <w:rFonts w:eastAsia="Calibri"/>
              </w:rPr>
            </w:pPr>
            <w:r w:rsidRPr="00A336C3">
              <w:rPr>
                <w:rFonts w:eastAsia="Calibri"/>
              </w:rPr>
              <w:t xml:space="preserve">Constraints, D’ Alembert’s Principle and Lagrange’s Equation, Hamilton’s Principle, The Hamilton Equation of Motion, Symmetry and Conservation </w:t>
            </w:r>
          </w:p>
          <w:p w14:paraId="2640DC24" w14:textId="77777777" w:rsidR="003766D0" w:rsidRPr="00A336C3" w:rsidRDefault="003766D0" w:rsidP="0006375F">
            <w:pPr>
              <w:ind w:left="112"/>
              <w:jc w:val="both"/>
              <w:rPr>
                <w:rFonts w:eastAsia="Calibri"/>
              </w:rPr>
            </w:pPr>
          </w:p>
          <w:p w14:paraId="214A1FC1" w14:textId="77777777" w:rsidR="003766D0" w:rsidRPr="00A336C3" w:rsidRDefault="003766D0" w:rsidP="0006375F">
            <w:pPr>
              <w:ind w:left="112"/>
              <w:jc w:val="both"/>
              <w:rPr>
                <w:rFonts w:eastAsia="Calibri"/>
              </w:rPr>
            </w:pPr>
            <w:r w:rsidRPr="00A336C3">
              <w:rPr>
                <w:rFonts w:eastAsia="Calibri"/>
              </w:rPr>
              <w:t xml:space="preserve">Review of two body central force problem, </w:t>
            </w:r>
            <w:proofErr w:type="spellStart"/>
            <w:r w:rsidRPr="00A336C3">
              <w:rPr>
                <w:rFonts w:eastAsia="Calibri"/>
              </w:rPr>
              <w:t>Noether’s</w:t>
            </w:r>
            <w:proofErr w:type="spellEnd"/>
            <w:r w:rsidRPr="00A336C3">
              <w:rPr>
                <w:rFonts w:eastAsia="Calibri"/>
              </w:rPr>
              <w:t xml:space="preserve"> Theorem, Conserved quantities including Laplace-Runge-Lenz </w:t>
            </w:r>
            <w:proofErr w:type="gramStart"/>
            <w:r w:rsidRPr="00A336C3">
              <w:rPr>
                <w:rFonts w:eastAsia="Calibri"/>
              </w:rPr>
              <w:t>Vector,  Scattering</w:t>
            </w:r>
            <w:proofErr w:type="gramEnd"/>
            <w:r w:rsidRPr="00A336C3">
              <w:rPr>
                <w:rFonts w:eastAsia="Calibri"/>
              </w:rPr>
              <w:t xml:space="preserve">  in  a  Central  Force  field, Scattering cross-section, Rutherford scattering.</w:t>
            </w:r>
          </w:p>
          <w:p w14:paraId="33B0FE50" w14:textId="77777777" w:rsidR="003766D0" w:rsidRPr="00A336C3" w:rsidRDefault="003766D0" w:rsidP="0006375F">
            <w:pPr>
              <w:jc w:val="both"/>
              <w:rPr>
                <w:rFonts w:eastAsia="Calibri"/>
              </w:rPr>
            </w:pPr>
          </w:p>
          <w:p w14:paraId="28191CAE" w14:textId="77777777" w:rsidR="003766D0" w:rsidRPr="00A336C3" w:rsidRDefault="003766D0" w:rsidP="0006375F">
            <w:pPr>
              <w:ind w:left="112"/>
              <w:jc w:val="both"/>
              <w:rPr>
                <w:rFonts w:eastAsia="Calibri"/>
              </w:rPr>
            </w:pPr>
            <w:r w:rsidRPr="00A336C3">
              <w:rPr>
                <w:rFonts w:eastAsia="Calibri"/>
              </w:rPr>
              <w:t xml:space="preserve">Introduction to continuum mechanics: </w:t>
            </w:r>
          </w:p>
          <w:p w14:paraId="666DFBFA" w14:textId="77777777" w:rsidR="003766D0" w:rsidRPr="00A336C3" w:rsidRDefault="003766D0" w:rsidP="00530780">
            <w:pPr>
              <w:pStyle w:val="ListParagraph"/>
              <w:numPr>
                <w:ilvl w:val="0"/>
                <w:numId w:val="55"/>
              </w:numPr>
              <w:spacing w:before="40" w:after="0" w:line="240" w:lineRule="auto"/>
              <w:contextualSpacing w:val="0"/>
              <w:jc w:val="both"/>
              <w:rPr>
                <w:rFonts w:ascii="Times New Roman" w:eastAsia="Calibri" w:hAnsi="Times New Roman" w:cs="Times New Roman"/>
                <w:sz w:val="24"/>
                <w:szCs w:val="24"/>
              </w:rPr>
            </w:pPr>
            <w:r w:rsidRPr="00A336C3">
              <w:rPr>
                <w:rFonts w:ascii="Times New Roman" w:eastAsia="Calibri" w:hAnsi="Times New Roman" w:cs="Times New Roman"/>
                <w:sz w:val="24"/>
                <w:szCs w:val="24"/>
              </w:rPr>
              <w:t xml:space="preserve">Basics of tensor algebra. </w:t>
            </w:r>
          </w:p>
          <w:p w14:paraId="24688B93" w14:textId="77777777" w:rsidR="003766D0" w:rsidRPr="00A336C3" w:rsidRDefault="003766D0" w:rsidP="00530780">
            <w:pPr>
              <w:pStyle w:val="ListParagraph"/>
              <w:numPr>
                <w:ilvl w:val="0"/>
                <w:numId w:val="55"/>
              </w:numPr>
              <w:spacing w:before="40" w:after="0" w:line="240" w:lineRule="auto"/>
              <w:contextualSpacing w:val="0"/>
              <w:jc w:val="both"/>
              <w:rPr>
                <w:rFonts w:ascii="Times New Roman" w:eastAsia="Calibri" w:hAnsi="Times New Roman" w:cs="Times New Roman"/>
                <w:sz w:val="24"/>
                <w:szCs w:val="24"/>
              </w:rPr>
            </w:pPr>
            <w:r w:rsidRPr="00A336C3">
              <w:rPr>
                <w:rFonts w:ascii="Times New Roman" w:eastAsia="Calibri" w:hAnsi="Times New Roman" w:cs="Times New Roman"/>
                <w:sz w:val="24"/>
                <w:szCs w:val="24"/>
              </w:rPr>
              <w:t>Fluid mechanics: Euler equations, potential flow, incompressible fluids, momentum and energy fluxes, circulations, internal waves, gravity waves, viscous fluids, Navier-Stokes equation, laminar flows, stream and string lines, rotating fluids, oscillatory motion in fluids, laminar boundary layers.</w:t>
            </w:r>
          </w:p>
          <w:p w14:paraId="59BF5381" w14:textId="77777777" w:rsidR="003766D0" w:rsidRPr="00A336C3" w:rsidRDefault="003766D0" w:rsidP="00530780">
            <w:pPr>
              <w:pStyle w:val="ListParagraph"/>
              <w:numPr>
                <w:ilvl w:val="0"/>
                <w:numId w:val="55"/>
              </w:numPr>
              <w:spacing w:before="40" w:after="0" w:line="240" w:lineRule="auto"/>
              <w:contextualSpacing w:val="0"/>
              <w:jc w:val="both"/>
              <w:rPr>
                <w:rFonts w:ascii="Times New Roman" w:eastAsia="Calibri" w:hAnsi="Times New Roman" w:cs="Times New Roman"/>
                <w:sz w:val="24"/>
                <w:szCs w:val="24"/>
              </w:rPr>
            </w:pPr>
            <w:r w:rsidRPr="00A336C3">
              <w:rPr>
                <w:rFonts w:ascii="Times New Roman" w:eastAsia="Calibri" w:hAnsi="Times New Roman" w:cs="Times New Roman"/>
                <w:sz w:val="24"/>
                <w:szCs w:val="24"/>
              </w:rPr>
              <w:t xml:space="preserve">Elasticity – Concept of stress and strain, Linear elastic materials, Hooke’s law, boundary value problems in 2D, Flexure of elastic beams, introduction to thermo-elasticity and photo-elasticity. </w:t>
            </w:r>
          </w:p>
        </w:tc>
      </w:tr>
      <w:tr w:rsidR="00A336C3" w:rsidRPr="00A336C3" w14:paraId="753BCE95" w14:textId="77777777" w:rsidTr="0006375F">
        <w:tc>
          <w:tcPr>
            <w:tcW w:w="2263" w:type="dxa"/>
          </w:tcPr>
          <w:p w14:paraId="60A49224" w14:textId="77777777" w:rsidR="003766D0" w:rsidRPr="00A336C3" w:rsidRDefault="003766D0" w:rsidP="0006375F">
            <w:pPr>
              <w:rPr>
                <w:rFonts w:eastAsia="Calibri"/>
              </w:rPr>
            </w:pPr>
            <w:r w:rsidRPr="00A336C3">
              <w:rPr>
                <w:rFonts w:eastAsiaTheme="minorHAnsi"/>
              </w:rPr>
              <w:t xml:space="preserve">Learning Outcome      </w:t>
            </w:r>
          </w:p>
        </w:tc>
        <w:tc>
          <w:tcPr>
            <w:tcW w:w="7230" w:type="dxa"/>
          </w:tcPr>
          <w:p w14:paraId="24874A58" w14:textId="77777777" w:rsidR="003766D0" w:rsidRPr="00A336C3" w:rsidRDefault="003766D0" w:rsidP="0006375F">
            <w:pPr>
              <w:rPr>
                <w:rFonts w:eastAsia="Calibri"/>
                <w:bCs/>
              </w:rPr>
            </w:pPr>
            <w:r w:rsidRPr="00A336C3">
              <w:rPr>
                <w:rFonts w:eastAsiaTheme="minorHAnsi"/>
                <w:bCs/>
              </w:rPr>
              <w:t>Complies with PLO 1, 2(a) and 3</w:t>
            </w:r>
          </w:p>
        </w:tc>
      </w:tr>
      <w:tr w:rsidR="00A336C3" w:rsidRPr="00A336C3" w14:paraId="79ED5F90" w14:textId="77777777" w:rsidTr="0006375F">
        <w:tc>
          <w:tcPr>
            <w:tcW w:w="2263" w:type="dxa"/>
          </w:tcPr>
          <w:p w14:paraId="12712850" w14:textId="77777777" w:rsidR="003766D0" w:rsidRPr="00A336C3" w:rsidRDefault="003766D0" w:rsidP="0006375F">
            <w:pPr>
              <w:rPr>
                <w:rFonts w:eastAsia="Calibri"/>
              </w:rPr>
            </w:pPr>
            <w:r w:rsidRPr="00A336C3">
              <w:rPr>
                <w:rFonts w:eastAsiaTheme="minorHAnsi"/>
              </w:rPr>
              <w:t>Assessment Method</w:t>
            </w:r>
          </w:p>
        </w:tc>
        <w:tc>
          <w:tcPr>
            <w:tcW w:w="7230" w:type="dxa"/>
          </w:tcPr>
          <w:p w14:paraId="1A24340C" w14:textId="77777777" w:rsidR="003766D0" w:rsidRPr="00A336C3" w:rsidRDefault="003766D0" w:rsidP="0006375F">
            <w:pPr>
              <w:rPr>
                <w:rFonts w:eastAsia="Calibri"/>
                <w:bCs/>
              </w:rPr>
            </w:pPr>
            <w:r w:rsidRPr="00A336C3">
              <w:rPr>
                <w:rFonts w:eastAsiaTheme="minorHAnsi"/>
                <w:bCs/>
              </w:rPr>
              <w:t>Assignments, Quizzes, Presentation, Mid-semester examination and End-semester examination</w:t>
            </w:r>
          </w:p>
        </w:tc>
      </w:tr>
      <w:tr w:rsidR="00A336C3" w:rsidRPr="00A336C3" w14:paraId="74CF5C94" w14:textId="77777777" w:rsidTr="0006375F">
        <w:tc>
          <w:tcPr>
            <w:tcW w:w="2263" w:type="dxa"/>
          </w:tcPr>
          <w:p w14:paraId="227801CA" w14:textId="77777777" w:rsidR="003766D0" w:rsidRPr="00A336C3" w:rsidRDefault="003766D0" w:rsidP="0006375F">
            <w:pPr>
              <w:rPr>
                <w:rFonts w:eastAsiaTheme="minorHAnsi"/>
              </w:rPr>
            </w:pPr>
            <w:r w:rsidRPr="00A336C3">
              <w:rPr>
                <w:rFonts w:eastAsiaTheme="minorHAnsi"/>
                <w:b/>
                <w:bCs/>
              </w:rPr>
              <w:t>Suggested Readings:</w:t>
            </w:r>
          </w:p>
        </w:tc>
        <w:tc>
          <w:tcPr>
            <w:tcW w:w="7230" w:type="dxa"/>
          </w:tcPr>
          <w:p w14:paraId="70E95A34" w14:textId="77777777" w:rsidR="003766D0" w:rsidRPr="00A336C3" w:rsidRDefault="003766D0" w:rsidP="0006375F">
            <w:pPr>
              <w:ind w:left="112"/>
              <w:rPr>
                <w:rFonts w:eastAsia="Calibri"/>
                <w:b/>
                <w:bCs/>
              </w:rPr>
            </w:pPr>
            <w:r w:rsidRPr="00A336C3">
              <w:rPr>
                <w:rFonts w:eastAsia="Calibri"/>
                <w:b/>
                <w:bCs/>
              </w:rPr>
              <w:t>Textbooks:</w:t>
            </w:r>
          </w:p>
          <w:p w14:paraId="43366318" w14:textId="77777777" w:rsidR="003766D0" w:rsidRPr="00A336C3" w:rsidRDefault="003766D0" w:rsidP="00530780">
            <w:pPr>
              <w:numPr>
                <w:ilvl w:val="0"/>
                <w:numId w:val="8"/>
              </w:numPr>
              <w:suppressAutoHyphens/>
              <w:spacing w:line="276" w:lineRule="auto"/>
              <w:rPr>
                <w:rFonts w:eastAsia="Calibri"/>
              </w:rPr>
            </w:pPr>
            <w:r w:rsidRPr="00A336C3">
              <w:rPr>
                <w:rFonts w:eastAsia="Calibri"/>
              </w:rPr>
              <w:t>Classical Mechanics - J. R. Taylor, University Science Books, 2005.</w:t>
            </w:r>
          </w:p>
          <w:p w14:paraId="18846045" w14:textId="77777777" w:rsidR="003766D0" w:rsidRPr="00A336C3" w:rsidRDefault="003766D0" w:rsidP="00530780">
            <w:pPr>
              <w:pStyle w:val="ListParagraph"/>
              <w:numPr>
                <w:ilvl w:val="0"/>
                <w:numId w:val="8"/>
              </w:numPr>
              <w:spacing w:before="40" w:after="0" w:line="240" w:lineRule="auto"/>
              <w:contextualSpacing w:val="0"/>
              <w:rPr>
                <w:rFonts w:ascii="Times New Roman" w:eastAsia="Calibri" w:hAnsi="Times New Roman" w:cs="Times New Roman"/>
                <w:sz w:val="24"/>
                <w:szCs w:val="24"/>
              </w:rPr>
            </w:pPr>
            <w:r w:rsidRPr="00A336C3">
              <w:rPr>
                <w:rFonts w:ascii="Times New Roman" w:eastAsia="Calibri" w:hAnsi="Times New Roman" w:cs="Times New Roman"/>
                <w:sz w:val="24"/>
                <w:szCs w:val="24"/>
              </w:rPr>
              <w:t>Classical Dynamics, D. T. Greenwood, Dover, 1997</w:t>
            </w:r>
          </w:p>
          <w:p w14:paraId="296DF4A9" w14:textId="77777777" w:rsidR="003766D0" w:rsidRPr="00A336C3" w:rsidRDefault="003766D0" w:rsidP="00530780">
            <w:pPr>
              <w:pStyle w:val="ListParagraph"/>
              <w:numPr>
                <w:ilvl w:val="0"/>
                <w:numId w:val="8"/>
              </w:numPr>
              <w:spacing w:before="40" w:after="0" w:line="240" w:lineRule="auto"/>
              <w:contextualSpacing w:val="0"/>
              <w:rPr>
                <w:rFonts w:ascii="Times New Roman" w:eastAsia="Calibri" w:hAnsi="Times New Roman" w:cs="Times New Roman"/>
                <w:sz w:val="24"/>
                <w:szCs w:val="24"/>
              </w:rPr>
            </w:pPr>
            <w:r w:rsidRPr="00A336C3">
              <w:rPr>
                <w:rFonts w:ascii="Times New Roman" w:eastAsia="Calibri" w:hAnsi="Times New Roman" w:cs="Times New Roman"/>
                <w:sz w:val="24"/>
                <w:szCs w:val="24"/>
              </w:rPr>
              <w:t>Fluid Mechanics, P. K. Kundu, I. M. Cohen and R. David</w:t>
            </w:r>
          </w:p>
          <w:p w14:paraId="7A4FB6B5" w14:textId="77777777" w:rsidR="003766D0" w:rsidRPr="00A336C3" w:rsidRDefault="003766D0" w:rsidP="00530780">
            <w:pPr>
              <w:pStyle w:val="ListParagraph"/>
              <w:numPr>
                <w:ilvl w:val="0"/>
                <w:numId w:val="8"/>
              </w:numPr>
              <w:spacing w:before="40" w:after="0" w:line="240" w:lineRule="auto"/>
              <w:contextualSpacing w:val="0"/>
              <w:rPr>
                <w:rFonts w:ascii="Times New Roman" w:eastAsia="Calibri" w:hAnsi="Times New Roman" w:cs="Times New Roman"/>
                <w:sz w:val="24"/>
                <w:szCs w:val="24"/>
              </w:rPr>
            </w:pPr>
            <w:r w:rsidRPr="00A336C3">
              <w:rPr>
                <w:rFonts w:ascii="Times New Roman" w:eastAsia="Calibri" w:hAnsi="Times New Roman" w:cs="Times New Roman"/>
                <w:sz w:val="24"/>
                <w:szCs w:val="24"/>
              </w:rPr>
              <w:t xml:space="preserve">Elasticity: Theory, Applications and </w:t>
            </w:r>
            <w:proofErr w:type="spellStart"/>
            <w:r w:rsidRPr="00A336C3">
              <w:rPr>
                <w:rFonts w:ascii="Times New Roman" w:eastAsia="Calibri" w:hAnsi="Times New Roman" w:cs="Times New Roman"/>
                <w:sz w:val="24"/>
                <w:szCs w:val="24"/>
              </w:rPr>
              <w:t>Numerics</w:t>
            </w:r>
            <w:proofErr w:type="spellEnd"/>
            <w:r w:rsidRPr="00A336C3">
              <w:rPr>
                <w:rFonts w:ascii="Times New Roman" w:eastAsia="Calibri" w:hAnsi="Times New Roman" w:cs="Times New Roman"/>
                <w:sz w:val="24"/>
                <w:szCs w:val="24"/>
              </w:rPr>
              <w:t>, M. H. Saad</w:t>
            </w:r>
          </w:p>
          <w:p w14:paraId="5F212A40" w14:textId="77777777" w:rsidR="003766D0" w:rsidRPr="00A336C3" w:rsidRDefault="003766D0" w:rsidP="0006375F">
            <w:pPr>
              <w:ind w:left="112" w:hanging="284"/>
              <w:rPr>
                <w:rFonts w:eastAsia="Calibri"/>
                <w:b/>
                <w:bCs/>
              </w:rPr>
            </w:pPr>
          </w:p>
          <w:p w14:paraId="165EB3B1" w14:textId="77777777" w:rsidR="003766D0" w:rsidRPr="00A336C3" w:rsidRDefault="003766D0" w:rsidP="0006375F">
            <w:pPr>
              <w:ind w:left="112"/>
              <w:rPr>
                <w:rFonts w:eastAsia="Calibri"/>
              </w:rPr>
            </w:pPr>
            <w:r w:rsidRPr="00A336C3">
              <w:rPr>
                <w:rFonts w:eastAsia="Calibri"/>
                <w:b/>
                <w:bCs/>
              </w:rPr>
              <w:t>References:</w:t>
            </w:r>
          </w:p>
          <w:p w14:paraId="4A2049FE" w14:textId="77777777" w:rsidR="003766D0" w:rsidRPr="00A336C3" w:rsidRDefault="003766D0" w:rsidP="00530780">
            <w:pPr>
              <w:numPr>
                <w:ilvl w:val="0"/>
                <w:numId w:val="8"/>
              </w:numPr>
              <w:tabs>
                <w:tab w:val="left" w:pos="0"/>
              </w:tabs>
              <w:suppressAutoHyphens/>
              <w:spacing w:line="276" w:lineRule="auto"/>
              <w:rPr>
                <w:rFonts w:eastAsia="Calibri"/>
              </w:rPr>
            </w:pPr>
            <w:r w:rsidRPr="00A336C3">
              <w:rPr>
                <w:rFonts w:eastAsia="Calibri"/>
              </w:rPr>
              <w:t xml:space="preserve">Classical Mechanics, L. D. Landau and E. M. </w:t>
            </w:r>
            <w:proofErr w:type="spellStart"/>
            <w:r w:rsidRPr="00A336C3">
              <w:rPr>
                <w:rFonts w:eastAsia="Calibri"/>
              </w:rPr>
              <w:t>Lifshitz</w:t>
            </w:r>
            <w:proofErr w:type="spellEnd"/>
            <w:r w:rsidRPr="00A336C3">
              <w:rPr>
                <w:rFonts w:eastAsia="Calibri"/>
              </w:rPr>
              <w:t>, Course on Theoretical Physics, Vol.1, 3rd Edition, Butterworth-Heinemann.</w:t>
            </w:r>
          </w:p>
          <w:p w14:paraId="53C3740F" w14:textId="77777777" w:rsidR="003766D0" w:rsidRPr="00A336C3" w:rsidRDefault="003766D0" w:rsidP="00530780">
            <w:pPr>
              <w:numPr>
                <w:ilvl w:val="0"/>
                <w:numId w:val="8"/>
              </w:numPr>
              <w:suppressAutoHyphens/>
              <w:spacing w:line="276" w:lineRule="auto"/>
              <w:rPr>
                <w:rFonts w:eastAsia="Calibri"/>
              </w:rPr>
            </w:pPr>
            <w:r w:rsidRPr="00A336C3">
              <w:rPr>
                <w:rFonts w:eastAsia="Calibri"/>
              </w:rPr>
              <w:t xml:space="preserve">Classical Mechanics - H. Goldstein, C. P. Poole and J. </w:t>
            </w:r>
            <w:proofErr w:type="spellStart"/>
            <w:r w:rsidRPr="00A336C3">
              <w:rPr>
                <w:rFonts w:eastAsia="Calibri"/>
              </w:rPr>
              <w:t>Safko</w:t>
            </w:r>
            <w:proofErr w:type="spellEnd"/>
            <w:r w:rsidRPr="00A336C3">
              <w:rPr>
                <w:rFonts w:eastAsia="Calibri"/>
              </w:rPr>
              <w:t xml:space="preserve">; Pearson Education (2011). </w:t>
            </w:r>
          </w:p>
          <w:p w14:paraId="0C4834AD" w14:textId="77777777" w:rsidR="003766D0" w:rsidRPr="00A336C3" w:rsidRDefault="003766D0" w:rsidP="00530780">
            <w:pPr>
              <w:numPr>
                <w:ilvl w:val="0"/>
                <w:numId w:val="8"/>
              </w:numPr>
              <w:suppressAutoHyphens/>
              <w:spacing w:line="276" w:lineRule="auto"/>
              <w:rPr>
                <w:rFonts w:eastAsia="Calibri"/>
              </w:rPr>
            </w:pPr>
            <w:r w:rsidRPr="00A336C3">
              <w:rPr>
                <w:rFonts w:eastAsia="Calibri"/>
              </w:rPr>
              <w:t xml:space="preserve">Theory of Elasticity, L. D. Landau and E. M. </w:t>
            </w:r>
            <w:proofErr w:type="spellStart"/>
            <w:r w:rsidRPr="00A336C3">
              <w:rPr>
                <w:rFonts w:eastAsia="Calibri"/>
              </w:rPr>
              <w:t>Lifshitz</w:t>
            </w:r>
            <w:proofErr w:type="spellEnd"/>
          </w:p>
          <w:p w14:paraId="4919806D" w14:textId="77777777" w:rsidR="003766D0" w:rsidRPr="00A336C3" w:rsidRDefault="003766D0" w:rsidP="00530780">
            <w:pPr>
              <w:numPr>
                <w:ilvl w:val="0"/>
                <w:numId w:val="8"/>
              </w:numPr>
              <w:suppressAutoHyphens/>
              <w:spacing w:line="276" w:lineRule="auto"/>
              <w:rPr>
                <w:rFonts w:eastAsia="Calibri"/>
              </w:rPr>
            </w:pPr>
            <w:r w:rsidRPr="00A336C3">
              <w:rPr>
                <w:rFonts w:eastAsia="Calibri"/>
              </w:rPr>
              <w:t xml:space="preserve">Fluid Mechanics, L. D. Landau and E. M. </w:t>
            </w:r>
            <w:proofErr w:type="spellStart"/>
            <w:r w:rsidRPr="00A336C3">
              <w:rPr>
                <w:rFonts w:eastAsia="Calibri"/>
              </w:rPr>
              <w:t>Lifshitz</w:t>
            </w:r>
            <w:proofErr w:type="spellEnd"/>
          </w:p>
          <w:p w14:paraId="7260BC8C" w14:textId="77777777" w:rsidR="003766D0" w:rsidRPr="00A336C3" w:rsidRDefault="003766D0" w:rsidP="00530780">
            <w:pPr>
              <w:numPr>
                <w:ilvl w:val="0"/>
                <w:numId w:val="8"/>
              </w:numPr>
              <w:tabs>
                <w:tab w:val="left" w:pos="0"/>
              </w:tabs>
              <w:suppressAutoHyphens/>
              <w:spacing w:line="276" w:lineRule="auto"/>
              <w:rPr>
                <w:rFonts w:eastAsia="Calibri"/>
              </w:rPr>
            </w:pPr>
            <w:r w:rsidRPr="00A336C3">
              <w:rPr>
                <w:rFonts w:eastAsia="Calibri"/>
              </w:rPr>
              <w:t xml:space="preserve">Classical Mechanics, N.C. Rana and P. S. </w:t>
            </w:r>
            <w:proofErr w:type="spellStart"/>
            <w:r w:rsidRPr="00A336C3">
              <w:rPr>
                <w:rFonts w:eastAsia="Calibri"/>
              </w:rPr>
              <w:t>Joag</w:t>
            </w:r>
            <w:proofErr w:type="spellEnd"/>
            <w:r w:rsidRPr="00A336C3">
              <w:rPr>
                <w:rFonts w:eastAsia="Calibri"/>
              </w:rPr>
              <w:t xml:space="preserve">, McGraw Hill Education Pvt Ltd. (2001). </w:t>
            </w:r>
          </w:p>
          <w:p w14:paraId="042E36BB" w14:textId="77777777" w:rsidR="003766D0" w:rsidRPr="00A336C3" w:rsidRDefault="003766D0" w:rsidP="00530780">
            <w:pPr>
              <w:numPr>
                <w:ilvl w:val="0"/>
                <w:numId w:val="8"/>
              </w:numPr>
              <w:tabs>
                <w:tab w:val="left" w:pos="0"/>
              </w:tabs>
              <w:suppressAutoHyphens/>
              <w:spacing w:line="276" w:lineRule="auto"/>
              <w:rPr>
                <w:rFonts w:eastAsia="Calibri"/>
              </w:rPr>
            </w:pPr>
            <w:r w:rsidRPr="00A336C3">
              <w:rPr>
                <w:rFonts w:eastAsia="Calibri"/>
              </w:rPr>
              <w:lastRenderedPageBreak/>
              <w:t>Introduction to Dynamics, I. Percival and D. Richards, Cambridge University Press, 1983.</w:t>
            </w:r>
          </w:p>
          <w:p w14:paraId="7BF65EC0" w14:textId="77777777" w:rsidR="003766D0" w:rsidRPr="00A336C3" w:rsidRDefault="003766D0" w:rsidP="00530780">
            <w:pPr>
              <w:numPr>
                <w:ilvl w:val="0"/>
                <w:numId w:val="8"/>
              </w:numPr>
              <w:tabs>
                <w:tab w:val="left" w:pos="0"/>
              </w:tabs>
              <w:suppressAutoHyphens/>
              <w:spacing w:line="276" w:lineRule="auto"/>
              <w:rPr>
                <w:rFonts w:eastAsia="Calibri"/>
              </w:rPr>
            </w:pPr>
            <w:r w:rsidRPr="00A336C3">
              <w:rPr>
                <w:rFonts w:eastAsia="Calibri"/>
              </w:rPr>
              <w:t xml:space="preserve"> Special Relativity - A.P. French; CRC </w:t>
            </w:r>
            <w:proofErr w:type="gramStart"/>
            <w:r w:rsidRPr="00A336C3">
              <w:rPr>
                <w:rFonts w:eastAsia="Calibri"/>
              </w:rPr>
              <w:t>Press(</w:t>
            </w:r>
            <w:proofErr w:type="gramEnd"/>
            <w:r w:rsidRPr="00A336C3">
              <w:rPr>
                <w:rFonts w:eastAsia="Calibri"/>
              </w:rPr>
              <w:t>2017).</w:t>
            </w:r>
          </w:p>
          <w:p w14:paraId="359DDC25" w14:textId="77777777" w:rsidR="003766D0" w:rsidRPr="00A336C3" w:rsidRDefault="003766D0" w:rsidP="00530780">
            <w:pPr>
              <w:numPr>
                <w:ilvl w:val="0"/>
                <w:numId w:val="8"/>
              </w:numPr>
              <w:suppressAutoHyphens/>
              <w:spacing w:line="276" w:lineRule="auto"/>
              <w:rPr>
                <w:rFonts w:eastAsia="Calibri"/>
              </w:rPr>
            </w:pPr>
            <w:r w:rsidRPr="00A336C3">
              <w:rPr>
                <w:rFonts w:eastAsia="Calibri"/>
              </w:rPr>
              <w:t xml:space="preserve">Introduction to Fluid Mechanics and Fluid Machines, S. K. </w:t>
            </w:r>
            <w:proofErr w:type="spellStart"/>
            <w:r w:rsidRPr="00A336C3">
              <w:rPr>
                <w:rFonts w:eastAsia="Calibri"/>
              </w:rPr>
              <w:t>Som</w:t>
            </w:r>
            <w:proofErr w:type="spellEnd"/>
            <w:r w:rsidRPr="00A336C3">
              <w:rPr>
                <w:rFonts w:eastAsia="Calibri"/>
              </w:rPr>
              <w:t>, G. Biswas, S. Chakraborty, McGraw Hill, 2017</w:t>
            </w:r>
          </w:p>
          <w:p w14:paraId="04133C9B" w14:textId="77777777" w:rsidR="003766D0" w:rsidRPr="00A336C3" w:rsidRDefault="003766D0" w:rsidP="00530780">
            <w:pPr>
              <w:numPr>
                <w:ilvl w:val="0"/>
                <w:numId w:val="8"/>
              </w:numPr>
              <w:suppressAutoHyphens/>
              <w:spacing w:line="276" w:lineRule="auto"/>
              <w:rPr>
                <w:rFonts w:eastAsia="Calibri"/>
              </w:rPr>
            </w:pPr>
            <w:r w:rsidRPr="00A336C3">
              <w:rPr>
                <w:rFonts w:eastAsia="Calibri"/>
              </w:rPr>
              <w:t>Vijay Gupta and Santosh Gupta, Fluid Mechanics and its Applications, New Age, 2015</w:t>
            </w:r>
          </w:p>
          <w:p w14:paraId="7108AC85" w14:textId="77777777" w:rsidR="003766D0" w:rsidRPr="00A336C3" w:rsidRDefault="003766D0" w:rsidP="0006375F">
            <w:pPr>
              <w:rPr>
                <w:rFonts w:eastAsiaTheme="minorHAnsi"/>
                <w:bCs/>
              </w:rPr>
            </w:pPr>
          </w:p>
        </w:tc>
      </w:tr>
    </w:tbl>
    <w:p w14:paraId="521F9A1E" w14:textId="77777777" w:rsidR="003766D0" w:rsidRPr="00A336C3" w:rsidRDefault="003766D0" w:rsidP="003766D0">
      <w:pPr>
        <w:rPr>
          <w:rFonts w:eastAsiaTheme="minorHAnsi"/>
        </w:rPr>
      </w:pPr>
      <w:r w:rsidRPr="00A336C3">
        <w:rPr>
          <w:rFonts w:eastAsiaTheme="minorHAnsi"/>
        </w:rPr>
        <w:lastRenderedPageBreak/>
        <w:t xml:space="preserve"> </w:t>
      </w:r>
    </w:p>
    <w:p w14:paraId="21685096" w14:textId="77777777" w:rsidR="003766D0" w:rsidRPr="00A336C3" w:rsidRDefault="003766D0" w:rsidP="003766D0">
      <w:pPr>
        <w:rPr>
          <w:rFonts w:eastAsiaTheme="minorHAnsi"/>
        </w:rPr>
      </w:pPr>
    </w:p>
    <w:tbl>
      <w:tblPr>
        <w:tblStyle w:val="TableGrid11"/>
        <w:tblpPr w:leftFromText="180" w:rightFromText="180" w:vertAnchor="text" w:horzAnchor="margin" w:tblpY="-77"/>
        <w:tblW w:w="9493" w:type="dxa"/>
        <w:tblLook w:val="04A0" w:firstRow="1" w:lastRow="0" w:firstColumn="1" w:lastColumn="0" w:noHBand="0" w:noVBand="1"/>
      </w:tblPr>
      <w:tblGrid>
        <w:gridCol w:w="2263"/>
        <w:gridCol w:w="7230"/>
      </w:tblGrid>
      <w:tr w:rsidR="003766D0" w:rsidRPr="00A336C3" w14:paraId="6EA1C91B" w14:textId="77777777" w:rsidTr="0006375F">
        <w:tc>
          <w:tcPr>
            <w:tcW w:w="2263" w:type="dxa"/>
          </w:tcPr>
          <w:p w14:paraId="39E83C3F" w14:textId="77777777" w:rsidR="003766D0" w:rsidRPr="00A336C3" w:rsidRDefault="003766D0" w:rsidP="0006375F">
            <w:pPr>
              <w:rPr>
                <w:rFonts w:eastAsia="Calibri"/>
              </w:rPr>
            </w:pPr>
            <w:r w:rsidRPr="00A336C3">
              <w:rPr>
                <w:rFonts w:eastAsiaTheme="minorHAnsi"/>
              </w:rPr>
              <w:lastRenderedPageBreak/>
              <w:t xml:space="preserve">Course Number           </w:t>
            </w:r>
          </w:p>
        </w:tc>
        <w:tc>
          <w:tcPr>
            <w:tcW w:w="7230" w:type="dxa"/>
          </w:tcPr>
          <w:p w14:paraId="1D5C07BE" w14:textId="77777777" w:rsidR="003766D0" w:rsidRPr="00A336C3" w:rsidRDefault="003766D0" w:rsidP="0006375F">
            <w:pPr>
              <w:rPr>
                <w:rFonts w:eastAsia="Calibri"/>
                <w:b/>
                <w:bCs/>
              </w:rPr>
            </w:pPr>
            <w:bookmarkStart w:id="3" w:name="ep2104"/>
            <w:r w:rsidRPr="00A336C3">
              <w:rPr>
                <w:rFonts w:eastAsiaTheme="minorHAnsi"/>
                <w:b/>
                <w:bCs/>
              </w:rPr>
              <w:t>EP2104</w:t>
            </w:r>
            <w:bookmarkEnd w:id="3"/>
          </w:p>
        </w:tc>
      </w:tr>
      <w:tr w:rsidR="003766D0" w:rsidRPr="00A336C3" w14:paraId="1C4250A0" w14:textId="77777777" w:rsidTr="0006375F">
        <w:tc>
          <w:tcPr>
            <w:tcW w:w="2263" w:type="dxa"/>
          </w:tcPr>
          <w:p w14:paraId="4FACFCC8" w14:textId="77777777" w:rsidR="003766D0" w:rsidRPr="00A336C3" w:rsidRDefault="003766D0" w:rsidP="0006375F">
            <w:pPr>
              <w:rPr>
                <w:rFonts w:eastAsia="Calibri"/>
              </w:rPr>
            </w:pPr>
            <w:r w:rsidRPr="00A336C3">
              <w:rPr>
                <w:rFonts w:eastAsiaTheme="minorHAnsi"/>
              </w:rPr>
              <w:t xml:space="preserve">Course Credit                 </w:t>
            </w:r>
          </w:p>
        </w:tc>
        <w:tc>
          <w:tcPr>
            <w:tcW w:w="7230" w:type="dxa"/>
            <w:vAlign w:val="center"/>
          </w:tcPr>
          <w:p w14:paraId="3A6A54C1" w14:textId="77777777" w:rsidR="003766D0" w:rsidRPr="00A336C3" w:rsidRDefault="003766D0" w:rsidP="0006375F">
            <w:pPr>
              <w:rPr>
                <w:rFonts w:eastAsia="Calibri"/>
                <w:bCs/>
              </w:rPr>
            </w:pPr>
            <w:r w:rsidRPr="00A336C3">
              <w:rPr>
                <w:rFonts w:eastAsiaTheme="minorHAnsi"/>
                <w:bCs/>
              </w:rPr>
              <w:t>3-1-0-4</w:t>
            </w:r>
          </w:p>
        </w:tc>
      </w:tr>
      <w:tr w:rsidR="003766D0" w:rsidRPr="00A336C3" w14:paraId="36E32F6A" w14:textId="77777777" w:rsidTr="0006375F">
        <w:tc>
          <w:tcPr>
            <w:tcW w:w="2263" w:type="dxa"/>
          </w:tcPr>
          <w:p w14:paraId="371BBBCE" w14:textId="77777777" w:rsidR="003766D0" w:rsidRPr="00A336C3" w:rsidRDefault="003766D0" w:rsidP="0006375F">
            <w:pPr>
              <w:rPr>
                <w:rFonts w:eastAsia="Calibri"/>
              </w:rPr>
            </w:pPr>
            <w:r w:rsidRPr="00A336C3">
              <w:rPr>
                <w:rFonts w:eastAsiaTheme="minorHAnsi"/>
              </w:rPr>
              <w:t xml:space="preserve">Course Title                   </w:t>
            </w:r>
          </w:p>
        </w:tc>
        <w:tc>
          <w:tcPr>
            <w:tcW w:w="7230" w:type="dxa"/>
            <w:vAlign w:val="center"/>
          </w:tcPr>
          <w:p w14:paraId="3E0091B9" w14:textId="77777777" w:rsidR="003766D0" w:rsidRPr="00A336C3" w:rsidRDefault="003766D0" w:rsidP="0006375F">
            <w:pPr>
              <w:rPr>
                <w:rFonts w:eastAsia="Calibri"/>
                <w:bCs/>
              </w:rPr>
            </w:pPr>
            <w:r w:rsidRPr="00A336C3">
              <w:rPr>
                <w:bCs/>
                <w:lang w:eastAsia="en-IN"/>
              </w:rPr>
              <w:t>Thermal physics with engineering applications</w:t>
            </w:r>
          </w:p>
        </w:tc>
      </w:tr>
      <w:tr w:rsidR="003766D0" w:rsidRPr="00A336C3" w14:paraId="705D4ED1" w14:textId="77777777" w:rsidTr="0006375F">
        <w:tc>
          <w:tcPr>
            <w:tcW w:w="2263" w:type="dxa"/>
          </w:tcPr>
          <w:p w14:paraId="449EBABE" w14:textId="77777777" w:rsidR="003766D0" w:rsidRPr="00A336C3" w:rsidRDefault="003766D0" w:rsidP="0006375F">
            <w:pPr>
              <w:rPr>
                <w:rFonts w:eastAsia="Calibri"/>
              </w:rPr>
            </w:pPr>
            <w:r w:rsidRPr="00A336C3">
              <w:rPr>
                <w:rFonts w:eastAsiaTheme="minorHAnsi"/>
              </w:rPr>
              <w:t xml:space="preserve">Learning Mode            </w:t>
            </w:r>
          </w:p>
        </w:tc>
        <w:tc>
          <w:tcPr>
            <w:tcW w:w="7230" w:type="dxa"/>
          </w:tcPr>
          <w:p w14:paraId="186EDE92" w14:textId="77777777" w:rsidR="003766D0" w:rsidRPr="00A336C3" w:rsidRDefault="003766D0" w:rsidP="0006375F">
            <w:pPr>
              <w:rPr>
                <w:rFonts w:eastAsia="Calibri"/>
              </w:rPr>
            </w:pPr>
            <w:r w:rsidRPr="00A336C3">
              <w:rPr>
                <w:rFonts w:eastAsiaTheme="minorHAnsi"/>
              </w:rPr>
              <w:t>Lectures and Tutorials</w:t>
            </w:r>
          </w:p>
        </w:tc>
      </w:tr>
      <w:tr w:rsidR="003766D0" w:rsidRPr="00A336C3" w14:paraId="464E4700" w14:textId="77777777" w:rsidTr="0006375F">
        <w:tc>
          <w:tcPr>
            <w:tcW w:w="2263" w:type="dxa"/>
          </w:tcPr>
          <w:p w14:paraId="46A5A894" w14:textId="77777777" w:rsidR="003766D0" w:rsidRPr="00A336C3" w:rsidRDefault="003766D0" w:rsidP="0006375F">
            <w:pPr>
              <w:rPr>
                <w:rFonts w:eastAsia="Calibri"/>
              </w:rPr>
            </w:pPr>
            <w:r w:rsidRPr="00A336C3">
              <w:rPr>
                <w:rFonts w:eastAsiaTheme="minorHAnsi"/>
              </w:rPr>
              <w:t xml:space="preserve">Learning Objectives </w:t>
            </w:r>
          </w:p>
        </w:tc>
        <w:tc>
          <w:tcPr>
            <w:tcW w:w="7230" w:type="dxa"/>
          </w:tcPr>
          <w:p w14:paraId="5C410AF5" w14:textId="77777777" w:rsidR="003766D0" w:rsidRPr="00A336C3" w:rsidRDefault="003766D0" w:rsidP="0006375F">
            <w:pPr>
              <w:jc w:val="both"/>
              <w:rPr>
                <w:rFonts w:eastAsia="Calibri"/>
              </w:rPr>
            </w:pPr>
            <w:r w:rsidRPr="00A336C3">
              <w:rPr>
                <w:rFonts w:eastAsiaTheme="minorHAnsi"/>
              </w:rPr>
              <w:t xml:space="preserve">Complies with 1 and 2 </w:t>
            </w:r>
          </w:p>
        </w:tc>
      </w:tr>
      <w:tr w:rsidR="003766D0" w:rsidRPr="00A336C3" w14:paraId="4CA5405D" w14:textId="77777777" w:rsidTr="0006375F">
        <w:tc>
          <w:tcPr>
            <w:tcW w:w="2263" w:type="dxa"/>
          </w:tcPr>
          <w:p w14:paraId="4406975A" w14:textId="77777777" w:rsidR="003766D0" w:rsidRPr="00A336C3" w:rsidRDefault="003766D0" w:rsidP="0006375F">
            <w:pPr>
              <w:rPr>
                <w:rFonts w:eastAsia="Calibri"/>
              </w:rPr>
            </w:pPr>
            <w:r w:rsidRPr="00A336C3">
              <w:rPr>
                <w:rFonts w:eastAsiaTheme="minorHAnsi"/>
              </w:rPr>
              <w:t xml:space="preserve">Course Description     </w:t>
            </w:r>
          </w:p>
        </w:tc>
        <w:tc>
          <w:tcPr>
            <w:tcW w:w="7230" w:type="dxa"/>
          </w:tcPr>
          <w:p w14:paraId="4BE9350E" w14:textId="77777777" w:rsidR="003766D0" w:rsidRPr="00A336C3" w:rsidRDefault="003766D0" w:rsidP="0006375F">
            <w:pPr>
              <w:jc w:val="both"/>
              <w:rPr>
                <w:rFonts w:eastAsia="Calibri"/>
              </w:rPr>
            </w:pPr>
            <w:r w:rsidRPr="00A336C3">
              <w:rPr>
                <w:rFonts w:eastAsiaTheme="minorHAnsi"/>
              </w:rPr>
              <w:t>This course provides student’s fundamentals of Thermal Physics towards Engineering applications. This course deals with many engineering applications like heat engines, Refrigeration systems, Thermal Power plant, Gas Turbines, Phase transitions etc.</w:t>
            </w:r>
          </w:p>
        </w:tc>
      </w:tr>
      <w:tr w:rsidR="003766D0" w:rsidRPr="00A336C3" w14:paraId="48F640FD" w14:textId="77777777" w:rsidTr="0006375F">
        <w:tc>
          <w:tcPr>
            <w:tcW w:w="2263" w:type="dxa"/>
          </w:tcPr>
          <w:p w14:paraId="7AA3074C" w14:textId="77777777" w:rsidR="003766D0" w:rsidRPr="00A336C3" w:rsidRDefault="003766D0" w:rsidP="0006375F">
            <w:pPr>
              <w:rPr>
                <w:rFonts w:eastAsia="Calibri"/>
              </w:rPr>
            </w:pPr>
            <w:r w:rsidRPr="00A336C3">
              <w:rPr>
                <w:rFonts w:eastAsiaTheme="minorHAnsi"/>
              </w:rPr>
              <w:t xml:space="preserve">Course Outline          </w:t>
            </w:r>
          </w:p>
        </w:tc>
        <w:tc>
          <w:tcPr>
            <w:tcW w:w="7230" w:type="dxa"/>
          </w:tcPr>
          <w:p w14:paraId="5B5BF4CE" w14:textId="77777777" w:rsidR="003766D0" w:rsidRPr="00A336C3" w:rsidRDefault="003766D0" w:rsidP="0006375F">
            <w:pPr>
              <w:jc w:val="both"/>
              <w:rPr>
                <w:rFonts w:eastAsiaTheme="minorHAnsi"/>
              </w:rPr>
            </w:pPr>
            <w:r w:rsidRPr="00A336C3">
              <w:rPr>
                <w:rFonts w:eastAsiaTheme="minorHAnsi"/>
              </w:rPr>
              <w:t xml:space="preserve">Kinetic Theory of Gases, Maxwell-Boltzmann distribution, effusion, collision, equation of state, ideal gas, Equipartition of </w:t>
            </w:r>
            <w:proofErr w:type="gramStart"/>
            <w:r w:rsidRPr="00A336C3">
              <w:rPr>
                <w:rFonts w:eastAsiaTheme="minorHAnsi"/>
              </w:rPr>
              <w:t>energy,  real</w:t>
            </w:r>
            <w:proofErr w:type="gramEnd"/>
            <w:r w:rsidRPr="00A336C3">
              <w:rPr>
                <w:rFonts w:eastAsiaTheme="minorHAnsi"/>
              </w:rPr>
              <w:t xml:space="preserve"> gas; Thermal Diffusion Equation; </w:t>
            </w:r>
          </w:p>
          <w:p w14:paraId="71CB68F6" w14:textId="77777777" w:rsidR="003766D0" w:rsidRPr="00A336C3" w:rsidRDefault="003766D0" w:rsidP="0006375F">
            <w:pPr>
              <w:jc w:val="both"/>
              <w:rPr>
                <w:rFonts w:eastAsiaTheme="minorHAnsi"/>
              </w:rPr>
            </w:pPr>
          </w:p>
          <w:p w14:paraId="23869550" w14:textId="77777777" w:rsidR="003766D0" w:rsidRPr="00A336C3" w:rsidRDefault="003766D0" w:rsidP="0006375F">
            <w:pPr>
              <w:jc w:val="both"/>
              <w:rPr>
                <w:rFonts w:eastAsiaTheme="minorHAnsi"/>
              </w:rPr>
            </w:pPr>
            <w:r w:rsidRPr="00A336C3">
              <w:rPr>
                <w:rFonts w:eastAsiaTheme="minorHAnsi"/>
              </w:rPr>
              <w:t>Laws of Thermodynamics, Temperature, Internal Energy, specific heat, Entropy; Carnot engine, Various thermodynamic cycles; Thermodynamic potentials, Path and State Functions, Gibb’s-</w:t>
            </w:r>
            <w:proofErr w:type="spellStart"/>
            <w:r w:rsidRPr="00A336C3">
              <w:rPr>
                <w:rFonts w:eastAsiaTheme="minorHAnsi"/>
              </w:rPr>
              <w:t>Duhem</w:t>
            </w:r>
            <w:proofErr w:type="spellEnd"/>
            <w:r w:rsidRPr="00A336C3">
              <w:rPr>
                <w:rFonts w:eastAsiaTheme="minorHAnsi"/>
              </w:rPr>
              <w:t xml:space="preserve"> relations, Maxwell Relations; </w:t>
            </w:r>
          </w:p>
          <w:p w14:paraId="7D1ADFEC" w14:textId="77777777" w:rsidR="003766D0" w:rsidRPr="00A336C3" w:rsidRDefault="003766D0" w:rsidP="0006375F">
            <w:pPr>
              <w:jc w:val="both"/>
              <w:rPr>
                <w:rFonts w:eastAsiaTheme="minorHAnsi"/>
              </w:rPr>
            </w:pPr>
          </w:p>
          <w:p w14:paraId="0B0D53FA" w14:textId="77777777" w:rsidR="003766D0" w:rsidRPr="00A336C3" w:rsidRDefault="003766D0" w:rsidP="0006375F">
            <w:pPr>
              <w:jc w:val="both"/>
              <w:rPr>
                <w:rFonts w:eastAsiaTheme="minorHAnsi"/>
              </w:rPr>
            </w:pPr>
            <w:r w:rsidRPr="00A336C3">
              <w:rPr>
                <w:rFonts w:eastAsiaTheme="minorHAnsi"/>
              </w:rPr>
              <w:t xml:space="preserve">Clausius-Clapeyron Equation; Chemical Potential, Chemical Equilibrium, Phase Diagram, Gibb’s Phase Rule, Phase Transitions, Stable and Metastable States, Phase Co-existence, Maxwell’s Construction; Various modes of heat transfer; </w:t>
            </w:r>
            <w:proofErr w:type="spellStart"/>
            <w:r w:rsidRPr="00A336C3">
              <w:rPr>
                <w:rFonts w:eastAsiaTheme="minorHAnsi"/>
              </w:rPr>
              <w:t>Saha</w:t>
            </w:r>
            <w:proofErr w:type="spellEnd"/>
            <w:r w:rsidRPr="00A336C3">
              <w:rPr>
                <w:rFonts w:eastAsiaTheme="minorHAnsi"/>
              </w:rPr>
              <w:t>-Ionization; Speed of Sound in Fluids, Shock Waves, Rankine-</w:t>
            </w:r>
            <w:proofErr w:type="spellStart"/>
            <w:r w:rsidRPr="00A336C3">
              <w:rPr>
                <w:rFonts w:eastAsiaTheme="minorHAnsi"/>
              </w:rPr>
              <w:t>Hugoniot</w:t>
            </w:r>
            <w:proofErr w:type="spellEnd"/>
            <w:r w:rsidRPr="00A336C3">
              <w:rPr>
                <w:rFonts w:eastAsiaTheme="minorHAnsi"/>
              </w:rPr>
              <w:t xml:space="preserve"> Conditions. </w:t>
            </w:r>
          </w:p>
          <w:p w14:paraId="195B5F63" w14:textId="77777777" w:rsidR="003766D0" w:rsidRPr="00A336C3" w:rsidRDefault="003766D0" w:rsidP="0006375F">
            <w:pPr>
              <w:jc w:val="both"/>
              <w:rPr>
                <w:rFonts w:eastAsiaTheme="minorHAnsi"/>
              </w:rPr>
            </w:pPr>
          </w:p>
          <w:p w14:paraId="616709F7" w14:textId="77777777" w:rsidR="003766D0" w:rsidRPr="00A336C3" w:rsidRDefault="003766D0" w:rsidP="0006375F">
            <w:pPr>
              <w:jc w:val="both"/>
              <w:rPr>
                <w:rFonts w:eastAsia="Calibri"/>
              </w:rPr>
            </w:pPr>
            <w:r w:rsidRPr="00A336C3">
              <w:rPr>
                <w:rFonts w:eastAsiaTheme="minorHAnsi"/>
              </w:rPr>
              <w:t>Engineering applications -Heat Engines, Joule-Thompson effect and applications to cryogenics, Refrigerators, Heating-Ventilation and Air-conditioning (HVAC), Exergy analysis of engineering systems, Information Theory.</w:t>
            </w:r>
          </w:p>
        </w:tc>
      </w:tr>
      <w:tr w:rsidR="003766D0" w:rsidRPr="00A336C3" w14:paraId="1F5B2AC7" w14:textId="77777777" w:rsidTr="0006375F">
        <w:tc>
          <w:tcPr>
            <w:tcW w:w="2263" w:type="dxa"/>
          </w:tcPr>
          <w:p w14:paraId="2A281835" w14:textId="77777777" w:rsidR="003766D0" w:rsidRPr="00A336C3" w:rsidRDefault="003766D0" w:rsidP="0006375F">
            <w:pPr>
              <w:rPr>
                <w:rFonts w:eastAsia="Calibri"/>
              </w:rPr>
            </w:pPr>
            <w:r w:rsidRPr="00A336C3">
              <w:rPr>
                <w:rFonts w:eastAsiaTheme="minorHAnsi"/>
              </w:rPr>
              <w:t xml:space="preserve">Learning Outcome      </w:t>
            </w:r>
          </w:p>
        </w:tc>
        <w:tc>
          <w:tcPr>
            <w:tcW w:w="7230" w:type="dxa"/>
          </w:tcPr>
          <w:p w14:paraId="5F356B1D" w14:textId="77777777" w:rsidR="003766D0" w:rsidRPr="00A336C3" w:rsidRDefault="003766D0" w:rsidP="0006375F">
            <w:pPr>
              <w:rPr>
                <w:rFonts w:eastAsia="Calibri"/>
              </w:rPr>
            </w:pPr>
            <w:r w:rsidRPr="00A336C3">
              <w:rPr>
                <w:rFonts w:eastAsiaTheme="minorHAnsi"/>
              </w:rPr>
              <w:t>Complies with PLO 1(a), 1(b), 2(a)  and 3(a)</w:t>
            </w:r>
          </w:p>
        </w:tc>
      </w:tr>
      <w:tr w:rsidR="003766D0" w:rsidRPr="00A336C3" w14:paraId="48B5C736" w14:textId="77777777" w:rsidTr="0006375F">
        <w:tc>
          <w:tcPr>
            <w:tcW w:w="2263" w:type="dxa"/>
          </w:tcPr>
          <w:p w14:paraId="0784D5B6" w14:textId="77777777" w:rsidR="003766D0" w:rsidRPr="00A336C3" w:rsidRDefault="003766D0" w:rsidP="0006375F">
            <w:pPr>
              <w:rPr>
                <w:rFonts w:eastAsia="Calibri"/>
              </w:rPr>
            </w:pPr>
            <w:r w:rsidRPr="00A336C3">
              <w:rPr>
                <w:rFonts w:eastAsiaTheme="minorHAnsi"/>
              </w:rPr>
              <w:t>Assessment Method</w:t>
            </w:r>
          </w:p>
        </w:tc>
        <w:tc>
          <w:tcPr>
            <w:tcW w:w="7230" w:type="dxa"/>
          </w:tcPr>
          <w:p w14:paraId="0E074A30" w14:textId="77777777" w:rsidR="003766D0" w:rsidRPr="00A336C3" w:rsidRDefault="003766D0" w:rsidP="0006375F">
            <w:pPr>
              <w:rPr>
                <w:rFonts w:eastAsia="Calibri"/>
              </w:rPr>
            </w:pPr>
            <w:r w:rsidRPr="00A336C3">
              <w:rPr>
                <w:rFonts w:eastAsiaTheme="minorHAnsi"/>
              </w:rPr>
              <w:t>Assignments, Quizzes, Mid-semester examination and End-semester examination </w:t>
            </w:r>
          </w:p>
        </w:tc>
      </w:tr>
      <w:tr w:rsidR="003766D0" w:rsidRPr="00A336C3" w14:paraId="7A9207AE" w14:textId="77777777" w:rsidTr="0006375F">
        <w:tc>
          <w:tcPr>
            <w:tcW w:w="2263" w:type="dxa"/>
          </w:tcPr>
          <w:p w14:paraId="00A8502B" w14:textId="77777777" w:rsidR="003766D0" w:rsidRPr="00A336C3" w:rsidRDefault="003766D0" w:rsidP="0006375F">
            <w:pPr>
              <w:rPr>
                <w:rFonts w:eastAsia="Calibri"/>
                <w:b/>
                <w:bCs/>
              </w:rPr>
            </w:pPr>
            <w:r w:rsidRPr="00A336C3">
              <w:rPr>
                <w:rFonts w:eastAsiaTheme="minorHAnsi"/>
                <w:b/>
                <w:bCs/>
              </w:rPr>
              <w:t xml:space="preserve">Suggested Readings: </w:t>
            </w:r>
          </w:p>
          <w:p w14:paraId="5418242A" w14:textId="77777777" w:rsidR="003766D0" w:rsidRPr="00A336C3" w:rsidRDefault="003766D0" w:rsidP="0006375F">
            <w:pPr>
              <w:rPr>
                <w:rFonts w:eastAsiaTheme="minorHAnsi"/>
              </w:rPr>
            </w:pPr>
          </w:p>
        </w:tc>
        <w:tc>
          <w:tcPr>
            <w:tcW w:w="7230" w:type="dxa"/>
          </w:tcPr>
          <w:p w14:paraId="3D302EFC" w14:textId="77777777" w:rsidR="003766D0" w:rsidRPr="00A336C3" w:rsidRDefault="003766D0" w:rsidP="0006375F">
            <w:pPr>
              <w:spacing w:line="259" w:lineRule="auto"/>
              <w:rPr>
                <w:rFonts w:eastAsia="Calibri"/>
                <w:b/>
                <w:bCs/>
                <w:lang w:val="en-IN"/>
              </w:rPr>
            </w:pPr>
            <w:r w:rsidRPr="00A336C3">
              <w:rPr>
                <w:rFonts w:eastAsiaTheme="minorHAnsi"/>
                <w:b/>
                <w:bCs/>
                <w:lang w:val="en-IN"/>
              </w:rPr>
              <w:t xml:space="preserve">Textbooks:                      </w:t>
            </w:r>
          </w:p>
          <w:p w14:paraId="7C8742AC" w14:textId="77777777" w:rsidR="003766D0" w:rsidRPr="00A336C3" w:rsidRDefault="003766D0" w:rsidP="0006375F">
            <w:pPr>
              <w:spacing w:line="259" w:lineRule="auto"/>
              <w:rPr>
                <w:rFonts w:eastAsia="Calibri"/>
                <w:bCs/>
                <w:lang w:val="en-IN"/>
              </w:rPr>
            </w:pPr>
            <w:r w:rsidRPr="00A336C3">
              <w:rPr>
                <w:rFonts w:eastAsiaTheme="minorHAnsi"/>
                <w:bCs/>
                <w:lang w:val="en-IN"/>
              </w:rPr>
              <w:t xml:space="preserve">  1.   Stephen J. Blundell and Katherine M. Blundell, Concepts in Thermal Physics, 3rd Ed, Oxford University Press, 2014.</w:t>
            </w:r>
          </w:p>
          <w:p w14:paraId="6C15CB79" w14:textId="77777777" w:rsidR="003766D0" w:rsidRPr="00A336C3" w:rsidRDefault="003766D0" w:rsidP="0006375F">
            <w:pPr>
              <w:spacing w:line="259" w:lineRule="auto"/>
              <w:rPr>
                <w:rFonts w:eastAsiaTheme="minorHAnsi"/>
                <w:bCs/>
                <w:lang w:val="en-IN"/>
              </w:rPr>
            </w:pPr>
            <w:r w:rsidRPr="00A336C3">
              <w:rPr>
                <w:rFonts w:eastAsiaTheme="minorHAnsi"/>
                <w:bCs/>
                <w:lang w:val="en-IN"/>
              </w:rPr>
              <w:t xml:space="preserve">  2.  R. H. </w:t>
            </w:r>
            <w:proofErr w:type="spellStart"/>
            <w:r w:rsidRPr="00A336C3">
              <w:rPr>
                <w:rFonts w:eastAsiaTheme="minorHAnsi"/>
                <w:bCs/>
                <w:lang w:val="en-IN"/>
              </w:rPr>
              <w:t>Dittman</w:t>
            </w:r>
            <w:proofErr w:type="spellEnd"/>
            <w:r w:rsidRPr="00A336C3">
              <w:rPr>
                <w:rFonts w:eastAsiaTheme="minorHAnsi"/>
                <w:bCs/>
                <w:lang w:val="en-IN"/>
              </w:rPr>
              <w:t xml:space="preserve"> and M. W. </w:t>
            </w:r>
            <w:proofErr w:type="spellStart"/>
            <w:r w:rsidRPr="00A336C3">
              <w:rPr>
                <w:rFonts w:eastAsiaTheme="minorHAnsi"/>
                <w:bCs/>
                <w:lang w:val="en-IN"/>
              </w:rPr>
              <w:t>Zemansky</w:t>
            </w:r>
            <w:proofErr w:type="spellEnd"/>
            <w:r w:rsidRPr="00A336C3">
              <w:rPr>
                <w:rFonts w:eastAsiaTheme="minorHAnsi"/>
                <w:bCs/>
                <w:lang w:val="en-IN"/>
              </w:rPr>
              <w:t>, Heat and Thermodynamics, McGraw-Hill College; Subsequent Ed, 1996.</w:t>
            </w:r>
          </w:p>
          <w:p w14:paraId="1B2BDF10" w14:textId="77777777" w:rsidR="003766D0" w:rsidRPr="00A336C3" w:rsidRDefault="003766D0" w:rsidP="0006375F">
            <w:pPr>
              <w:spacing w:line="259" w:lineRule="auto"/>
              <w:rPr>
                <w:rFonts w:eastAsiaTheme="minorHAnsi"/>
                <w:bCs/>
                <w:lang w:val="en-IN"/>
              </w:rPr>
            </w:pPr>
            <w:r w:rsidRPr="00A336C3">
              <w:rPr>
                <w:rFonts w:eastAsiaTheme="minorHAnsi"/>
                <w:bCs/>
                <w:lang w:val="en-IN"/>
              </w:rPr>
              <w:t xml:space="preserve">3. M. A. Boles, Y. A. </w:t>
            </w:r>
            <w:proofErr w:type="spellStart"/>
            <w:r w:rsidRPr="00A336C3">
              <w:rPr>
                <w:rFonts w:eastAsiaTheme="minorHAnsi"/>
                <w:bCs/>
                <w:lang w:val="en-IN"/>
              </w:rPr>
              <w:t>Cengel</w:t>
            </w:r>
            <w:proofErr w:type="spellEnd"/>
            <w:r w:rsidRPr="00A336C3">
              <w:rPr>
                <w:rFonts w:eastAsiaTheme="minorHAnsi"/>
                <w:bCs/>
                <w:lang w:val="en-IN"/>
              </w:rPr>
              <w:t xml:space="preserve">, M. </w:t>
            </w:r>
            <w:proofErr w:type="spellStart"/>
            <w:r w:rsidRPr="00A336C3">
              <w:rPr>
                <w:rFonts w:eastAsiaTheme="minorHAnsi"/>
                <w:bCs/>
                <w:lang w:val="en-IN"/>
              </w:rPr>
              <w:t>Kanoglu</w:t>
            </w:r>
            <w:proofErr w:type="spellEnd"/>
            <w:r w:rsidRPr="00A336C3">
              <w:rPr>
                <w:rFonts w:eastAsiaTheme="minorHAnsi"/>
                <w:bCs/>
                <w:lang w:val="en-IN"/>
              </w:rPr>
              <w:t>, Thermodynamics: An Engineering Approach</w:t>
            </w:r>
          </w:p>
          <w:p w14:paraId="7D193742" w14:textId="77777777" w:rsidR="003766D0" w:rsidRPr="00A336C3" w:rsidRDefault="003766D0" w:rsidP="0006375F">
            <w:pPr>
              <w:spacing w:line="259" w:lineRule="auto"/>
              <w:rPr>
                <w:rFonts w:eastAsiaTheme="minorHAnsi"/>
                <w:bCs/>
                <w:lang w:val="en-IN"/>
              </w:rPr>
            </w:pPr>
            <w:r w:rsidRPr="00A336C3">
              <w:rPr>
                <w:rFonts w:eastAsiaTheme="minorHAnsi"/>
                <w:bCs/>
                <w:lang w:val="en-IN"/>
              </w:rPr>
              <w:t>4. Finn’s Thermal Physics, Andrew Rex</w:t>
            </w:r>
          </w:p>
          <w:p w14:paraId="4B69E5FF" w14:textId="77777777" w:rsidR="003766D0" w:rsidRPr="00A336C3" w:rsidRDefault="003766D0" w:rsidP="0006375F">
            <w:pPr>
              <w:spacing w:line="259" w:lineRule="auto"/>
              <w:rPr>
                <w:rFonts w:eastAsia="Calibri"/>
                <w:bCs/>
                <w:lang w:val="en-IN"/>
              </w:rPr>
            </w:pPr>
            <w:r w:rsidRPr="00A336C3">
              <w:rPr>
                <w:rFonts w:eastAsiaTheme="minorHAnsi"/>
                <w:bCs/>
                <w:lang w:val="en-IN"/>
              </w:rPr>
              <w:t>5. Thermal Physics, C. Kittel, H. Kroemer, W. H. Freeman, 2</w:t>
            </w:r>
            <w:r w:rsidRPr="00A336C3">
              <w:rPr>
                <w:rFonts w:eastAsiaTheme="minorHAnsi"/>
                <w:bCs/>
                <w:vertAlign w:val="superscript"/>
                <w:lang w:val="en-IN"/>
              </w:rPr>
              <w:t>nd</w:t>
            </w:r>
            <w:r w:rsidRPr="00A336C3">
              <w:rPr>
                <w:rFonts w:eastAsiaTheme="minorHAnsi"/>
                <w:bCs/>
                <w:lang w:val="en-IN"/>
              </w:rPr>
              <w:t xml:space="preserve"> ed., 2012</w:t>
            </w:r>
          </w:p>
          <w:p w14:paraId="38A94DC4" w14:textId="77777777" w:rsidR="003766D0" w:rsidRPr="00A336C3" w:rsidRDefault="003766D0" w:rsidP="0006375F">
            <w:pPr>
              <w:spacing w:line="259" w:lineRule="auto"/>
              <w:rPr>
                <w:rFonts w:eastAsia="Calibri"/>
                <w:bCs/>
                <w:lang w:val="en-IN"/>
              </w:rPr>
            </w:pPr>
          </w:p>
          <w:p w14:paraId="521921C8" w14:textId="77777777" w:rsidR="003766D0" w:rsidRPr="00A336C3" w:rsidRDefault="003766D0" w:rsidP="0006375F">
            <w:pPr>
              <w:spacing w:line="259" w:lineRule="auto"/>
              <w:rPr>
                <w:rFonts w:eastAsia="Calibri"/>
                <w:b/>
                <w:bCs/>
                <w:lang w:val="en-IN"/>
              </w:rPr>
            </w:pPr>
            <w:r w:rsidRPr="00A336C3">
              <w:rPr>
                <w:rFonts w:eastAsiaTheme="minorHAnsi"/>
                <w:b/>
                <w:bCs/>
                <w:lang w:val="en-IN"/>
              </w:rPr>
              <w:t>References:</w:t>
            </w:r>
          </w:p>
          <w:p w14:paraId="2931DDBC" w14:textId="77777777" w:rsidR="003766D0" w:rsidRPr="00A336C3" w:rsidRDefault="003766D0" w:rsidP="0006375F">
            <w:pPr>
              <w:spacing w:line="259" w:lineRule="auto"/>
              <w:rPr>
                <w:rFonts w:eastAsia="Calibri"/>
                <w:bCs/>
              </w:rPr>
            </w:pPr>
          </w:p>
          <w:p w14:paraId="7914343C" w14:textId="77777777" w:rsidR="003766D0" w:rsidRPr="00A336C3" w:rsidRDefault="003766D0" w:rsidP="0006375F">
            <w:pPr>
              <w:spacing w:line="259" w:lineRule="auto"/>
              <w:rPr>
                <w:rFonts w:eastAsia="Calibri"/>
                <w:bCs/>
              </w:rPr>
            </w:pPr>
            <w:r w:rsidRPr="00A336C3">
              <w:rPr>
                <w:rFonts w:eastAsiaTheme="minorHAnsi"/>
                <w:bCs/>
              </w:rPr>
              <w:t xml:space="preserve"> 1.    M. N. </w:t>
            </w:r>
            <w:proofErr w:type="spellStart"/>
            <w:r w:rsidRPr="00A336C3">
              <w:rPr>
                <w:rFonts w:eastAsiaTheme="minorHAnsi"/>
                <w:bCs/>
              </w:rPr>
              <w:t>Saha</w:t>
            </w:r>
            <w:proofErr w:type="spellEnd"/>
            <w:r w:rsidRPr="00A336C3">
              <w:rPr>
                <w:rFonts w:eastAsiaTheme="minorHAnsi"/>
                <w:bCs/>
              </w:rPr>
              <w:t xml:space="preserve"> and B. N. Srivastava, Treatise on Heat, 3rd Edition, The Indian Press, Allahabad, 1950.</w:t>
            </w:r>
          </w:p>
          <w:p w14:paraId="1724D1D1" w14:textId="77777777" w:rsidR="003766D0" w:rsidRPr="00A336C3" w:rsidRDefault="003766D0" w:rsidP="0006375F">
            <w:pPr>
              <w:spacing w:after="160" w:line="259" w:lineRule="auto"/>
              <w:rPr>
                <w:rFonts w:eastAsiaTheme="minorHAnsi"/>
              </w:rPr>
            </w:pPr>
            <w:r w:rsidRPr="00A336C3">
              <w:rPr>
                <w:rFonts w:eastAsiaTheme="minorHAnsi"/>
                <w:bCs/>
              </w:rPr>
              <w:t xml:space="preserve"> 2. </w:t>
            </w:r>
            <w:proofErr w:type="spellStart"/>
            <w:r w:rsidRPr="00A336C3">
              <w:rPr>
                <w:rFonts w:eastAsiaTheme="minorHAnsi"/>
                <w:bCs/>
              </w:rPr>
              <w:t>R.Baierlein</w:t>
            </w:r>
            <w:proofErr w:type="spellEnd"/>
            <w:r w:rsidRPr="00A336C3">
              <w:rPr>
                <w:rFonts w:eastAsiaTheme="minorHAnsi"/>
                <w:bCs/>
              </w:rPr>
              <w:t>, Thermal Physics, Cambridge University Press, 2005.</w:t>
            </w:r>
          </w:p>
        </w:tc>
      </w:tr>
    </w:tbl>
    <w:p w14:paraId="4F3D865C" w14:textId="3AE6AA02" w:rsidR="00A336C3" w:rsidRDefault="003766D0" w:rsidP="003766D0">
      <w:pPr>
        <w:rPr>
          <w:rFonts w:eastAsiaTheme="minorHAnsi"/>
        </w:rPr>
      </w:pPr>
      <w:r w:rsidRPr="00A336C3">
        <w:rPr>
          <w:rFonts w:eastAsiaTheme="minorHAnsi"/>
        </w:rPr>
        <w:t xml:space="preserve"> </w:t>
      </w:r>
    </w:p>
    <w:p w14:paraId="3E14DC34" w14:textId="77777777" w:rsidR="00A336C3" w:rsidRDefault="00A336C3">
      <w:pPr>
        <w:spacing w:after="160" w:line="259" w:lineRule="auto"/>
        <w:rPr>
          <w:rFonts w:eastAsiaTheme="minorHAnsi"/>
        </w:rPr>
      </w:pPr>
      <w:r>
        <w:rPr>
          <w:rFonts w:eastAsiaTheme="minorHAnsi"/>
        </w:rPr>
        <w:br w:type="page"/>
      </w:r>
    </w:p>
    <w:tbl>
      <w:tblPr>
        <w:tblW w:w="9204" w:type="dxa"/>
        <w:jc w:val="center"/>
        <w:tblLook w:val="04A0" w:firstRow="1" w:lastRow="0" w:firstColumn="1" w:lastColumn="0" w:noHBand="0" w:noVBand="1"/>
      </w:tblPr>
      <w:tblGrid>
        <w:gridCol w:w="643"/>
        <w:gridCol w:w="1150"/>
        <w:gridCol w:w="4160"/>
        <w:gridCol w:w="841"/>
        <w:gridCol w:w="851"/>
        <w:gridCol w:w="850"/>
        <w:gridCol w:w="709"/>
      </w:tblGrid>
      <w:tr w:rsidR="00A336C3" w:rsidRPr="000E7F3F" w14:paraId="66750C72" w14:textId="77777777" w:rsidTr="006A61BB">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20B325" w14:textId="77777777" w:rsidR="00A336C3" w:rsidRPr="000E7F3F" w:rsidRDefault="00A336C3" w:rsidP="006A61BB">
            <w:pPr>
              <w:jc w:val="center"/>
              <w:rPr>
                <w:b/>
                <w:bCs/>
              </w:rPr>
            </w:pPr>
            <w:r w:rsidRPr="000E7F3F">
              <w:rPr>
                <w:b/>
                <w:bCs/>
              </w:rPr>
              <w:lastRenderedPageBreak/>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2C856517" w14:textId="77777777" w:rsidR="00A336C3" w:rsidRPr="000E7F3F" w:rsidRDefault="00A336C3" w:rsidP="006A61BB">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1483E43F" w14:textId="77777777" w:rsidR="00A336C3" w:rsidRPr="000E7F3F" w:rsidRDefault="00A336C3" w:rsidP="006A61BB">
            <w:pPr>
              <w:jc w:val="center"/>
              <w:rPr>
                <w:b/>
              </w:rPr>
            </w:pPr>
            <w:r w:rsidRPr="000E7F3F">
              <w:rPr>
                <w:b/>
              </w:rPr>
              <w:t>SEMESTER IV</w:t>
            </w:r>
          </w:p>
        </w:tc>
        <w:tc>
          <w:tcPr>
            <w:tcW w:w="841" w:type="dxa"/>
            <w:tcBorders>
              <w:top w:val="single" w:sz="8" w:space="0" w:color="auto"/>
              <w:left w:val="nil"/>
              <w:bottom w:val="single" w:sz="8" w:space="0" w:color="auto"/>
              <w:right w:val="single" w:sz="8" w:space="0" w:color="auto"/>
            </w:tcBorders>
            <w:shd w:val="clear" w:color="auto" w:fill="auto"/>
            <w:noWrap/>
            <w:vAlign w:val="center"/>
            <w:hideMark/>
          </w:tcPr>
          <w:p w14:paraId="22D803E7" w14:textId="77777777" w:rsidR="00A336C3" w:rsidRPr="000E7F3F" w:rsidRDefault="00A336C3" w:rsidP="006A61BB">
            <w:pPr>
              <w:jc w:val="center"/>
              <w:rPr>
                <w:b/>
              </w:rPr>
            </w:pPr>
            <w:r w:rsidRPr="000E7F3F">
              <w:rPr>
                <w:b/>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541A858A" w14:textId="77777777" w:rsidR="00A336C3" w:rsidRPr="000E7F3F" w:rsidRDefault="00A336C3" w:rsidP="006A61BB">
            <w:pPr>
              <w:jc w:val="center"/>
              <w:rPr>
                <w:b/>
              </w:rPr>
            </w:pPr>
            <w:r w:rsidRPr="000E7F3F">
              <w:rPr>
                <w:b/>
              </w:rPr>
              <w:t>T</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1881EA0F" w14:textId="77777777" w:rsidR="00A336C3" w:rsidRPr="000E7F3F" w:rsidRDefault="00A336C3" w:rsidP="006A61BB">
            <w:pPr>
              <w:jc w:val="center"/>
              <w:rPr>
                <w:b/>
              </w:rPr>
            </w:pPr>
            <w:r w:rsidRPr="000E7F3F">
              <w:rPr>
                <w:b/>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AFCFCA4" w14:textId="77777777" w:rsidR="00A336C3" w:rsidRPr="000E7F3F" w:rsidRDefault="00A336C3" w:rsidP="006A61BB">
            <w:pPr>
              <w:jc w:val="center"/>
              <w:rPr>
                <w:b/>
              </w:rPr>
            </w:pPr>
            <w:r w:rsidRPr="000E7F3F">
              <w:rPr>
                <w:b/>
              </w:rPr>
              <w:t>C</w:t>
            </w:r>
          </w:p>
        </w:tc>
      </w:tr>
      <w:tr w:rsidR="00A336C3" w:rsidRPr="000E7F3F" w14:paraId="676CE95D" w14:textId="77777777" w:rsidTr="006A61BB">
        <w:trPr>
          <w:trHeight w:val="689"/>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36B6EB2" w14:textId="77777777" w:rsidR="00A336C3" w:rsidRPr="000E7F3F" w:rsidRDefault="00A336C3" w:rsidP="006A61BB">
            <w:pPr>
              <w:jc w:val="center"/>
            </w:pPr>
            <w:r w:rsidRPr="000E7F3F">
              <w:t>1.</w:t>
            </w:r>
          </w:p>
        </w:tc>
        <w:tc>
          <w:tcPr>
            <w:tcW w:w="1150" w:type="dxa"/>
            <w:tcBorders>
              <w:top w:val="nil"/>
              <w:left w:val="nil"/>
              <w:bottom w:val="single" w:sz="8" w:space="0" w:color="auto"/>
              <w:right w:val="single" w:sz="8" w:space="0" w:color="auto"/>
            </w:tcBorders>
            <w:shd w:val="clear" w:color="auto" w:fill="auto"/>
            <w:noWrap/>
            <w:vAlign w:val="center"/>
          </w:tcPr>
          <w:p w14:paraId="3B82711D" w14:textId="77777777" w:rsidR="00A336C3" w:rsidRPr="000E7F3F" w:rsidRDefault="00A336C3" w:rsidP="006A61BB">
            <w:r w:rsidRPr="000E7F3F">
              <w:rPr>
                <w:rFonts w:eastAsia="Noto Sans CJK SC Regular"/>
                <w:bCs/>
                <w:kern w:val="2"/>
                <w:lang w:eastAsia="zh-CN" w:bidi="hi-IN"/>
              </w:rPr>
              <w:t>EP2201</w:t>
            </w:r>
          </w:p>
        </w:tc>
        <w:tc>
          <w:tcPr>
            <w:tcW w:w="4160" w:type="dxa"/>
            <w:tcBorders>
              <w:top w:val="nil"/>
              <w:left w:val="nil"/>
              <w:bottom w:val="single" w:sz="8" w:space="0" w:color="auto"/>
              <w:right w:val="single" w:sz="8" w:space="0" w:color="auto"/>
            </w:tcBorders>
            <w:shd w:val="clear" w:color="auto" w:fill="auto"/>
            <w:vAlign w:val="center"/>
          </w:tcPr>
          <w:p w14:paraId="163A4632" w14:textId="77777777" w:rsidR="00A336C3" w:rsidRPr="000E7F3F" w:rsidRDefault="00A336C3" w:rsidP="006A61BB">
            <w:r w:rsidRPr="000E7F3F">
              <w:rPr>
                <w:w w:val="105"/>
              </w:rPr>
              <w:t>Introduction to</w:t>
            </w:r>
            <w:r w:rsidRPr="000E7F3F">
              <w:rPr>
                <w:spacing w:val="1"/>
                <w:w w:val="105"/>
              </w:rPr>
              <w:t xml:space="preserve"> </w:t>
            </w:r>
            <w:r w:rsidRPr="000E7F3F">
              <w:rPr>
                <w:w w:val="105"/>
              </w:rPr>
              <w:t>Nuclear</w:t>
            </w:r>
            <w:r w:rsidRPr="000E7F3F">
              <w:rPr>
                <w:spacing w:val="-12"/>
                <w:w w:val="105"/>
              </w:rPr>
              <w:t xml:space="preserve"> </w:t>
            </w:r>
            <w:r w:rsidRPr="000E7F3F">
              <w:rPr>
                <w:w w:val="105"/>
              </w:rPr>
              <w:t>and</w:t>
            </w:r>
            <w:r w:rsidRPr="000E7F3F">
              <w:rPr>
                <w:spacing w:val="-13"/>
                <w:w w:val="105"/>
              </w:rPr>
              <w:t xml:space="preserve"> </w:t>
            </w:r>
            <w:r w:rsidRPr="000E7F3F">
              <w:rPr>
                <w:w w:val="105"/>
              </w:rPr>
              <w:t>Particle</w:t>
            </w:r>
            <w:r w:rsidRPr="000E7F3F">
              <w:rPr>
                <w:spacing w:val="-52"/>
                <w:w w:val="105"/>
              </w:rPr>
              <w:t xml:space="preserve"> </w:t>
            </w:r>
            <w:r w:rsidRPr="000E7F3F">
              <w:rPr>
                <w:w w:val="105"/>
              </w:rPr>
              <w:t xml:space="preserve">Physics </w:t>
            </w:r>
          </w:p>
        </w:tc>
        <w:tc>
          <w:tcPr>
            <w:tcW w:w="841" w:type="dxa"/>
            <w:tcBorders>
              <w:top w:val="nil"/>
              <w:left w:val="nil"/>
              <w:bottom w:val="single" w:sz="8" w:space="0" w:color="auto"/>
              <w:right w:val="single" w:sz="8" w:space="0" w:color="auto"/>
            </w:tcBorders>
            <w:shd w:val="clear" w:color="auto" w:fill="auto"/>
            <w:vAlign w:val="center"/>
          </w:tcPr>
          <w:p w14:paraId="54A3ABC7" w14:textId="77777777" w:rsidR="00A336C3" w:rsidRPr="000E7F3F" w:rsidRDefault="00A336C3" w:rsidP="006A61BB">
            <w:pPr>
              <w:jc w:val="center"/>
            </w:pPr>
            <w:r w:rsidRPr="000E7F3F">
              <w:t>2</w:t>
            </w:r>
          </w:p>
        </w:tc>
        <w:tc>
          <w:tcPr>
            <w:tcW w:w="851" w:type="dxa"/>
            <w:tcBorders>
              <w:top w:val="nil"/>
              <w:left w:val="nil"/>
              <w:bottom w:val="single" w:sz="8" w:space="0" w:color="auto"/>
              <w:right w:val="single" w:sz="8" w:space="0" w:color="auto"/>
            </w:tcBorders>
            <w:shd w:val="clear" w:color="auto" w:fill="auto"/>
            <w:noWrap/>
            <w:vAlign w:val="center"/>
          </w:tcPr>
          <w:p w14:paraId="2601D34D" w14:textId="77777777" w:rsidR="00A336C3" w:rsidRPr="000E7F3F" w:rsidRDefault="00A336C3" w:rsidP="006A61BB">
            <w:pPr>
              <w:jc w:val="center"/>
            </w:pPr>
            <w:r w:rsidRPr="000E7F3F">
              <w:t>1</w:t>
            </w:r>
          </w:p>
        </w:tc>
        <w:tc>
          <w:tcPr>
            <w:tcW w:w="850" w:type="dxa"/>
            <w:tcBorders>
              <w:top w:val="nil"/>
              <w:left w:val="nil"/>
              <w:bottom w:val="single" w:sz="8" w:space="0" w:color="auto"/>
              <w:right w:val="single" w:sz="8" w:space="0" w:color="auto"/>
            </w:tcBorders>
            <w:shd w:val="clear" w:color="auto" w:fill="auto"/>
            <w:noWrap/>
            <w:vAlign w:val="center"/>
          </w:tcPr>
          <w:p w14:paraId="2F13FAEE" w14:textId="77777777" w:rsidR="00A336C3" w:rsidRPr="000E7F3F" w:rsidRDefault="00A336C3" w:rsidP="006A61B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2C8E3AA7" w14:textId="77777777" w:rsidR="00A336C3" w:rsidRPr="000E7F3F" w:rsidRDefault="00A336C3" w:rsidP="006A61BB">
            <w:pPr>
              <w:jc w:val="center"/>
            </w:pPr>
            <w:r w:rsidRPr="000E7F3F">
              <w:t>3</w:t>
            </w:r>
          </w:p>
        </w:tc>
      </w:tr>
      <w:tr w:rsidR="00A336C3" w:rsidRPr="000E7F3F" w14:paraId="571C54B7" w14:textId="77777777" w:rsidTr="006A61B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84186AD" w14:textId="77777777" w:rsidR="00A336C3" w:rsidRPr="000E7F3F" w:rsidRDefault="00A336C3" w:rsidP="006A61BB">
            <w:pPr>
              <w:jc w:val="center"/>
            </w:pPr>
            <w:r w:rsidRPr="000E7F3F">
              <w:t>2.</w:t>
            </w:r>
          </w:p>
        </w:tc>
        <w:tc>
          <w:tcPr>
            <w:tcW w:w="1150" w:type="dxa"/>
            <w:tcBorders>
              <w:top w:val="nil"/>
              <w:left w:val="nil"/>
              <w:bottom w:val="single" w:sz="8" w:space="0" w:color="auto"/>
              <w:right w:val="single" w:sz="8" w:space="0" w:color="auto"/>
            </w:tcBorders>
            <w:shd w:val="clear" w:color="auto" w:fill="auto"/>
            <w:noWrap/>
            <w:vAlign w:val="center"/>
          </w:tcPr>
          <w:p w14:paraId="64D87848" w14:textId="77777777" w:rsidR="00A336C3" w:rsidRPr="000E7F3F" w:rsidRDefault="00A336C3" w:rsidP="006A61BB">
            <w:r w:rsidRPr="000E7F3F">
              <w:rPr>
                <w:rFonts w:eastAsia="Noto Sans CJK SC Regular"/>
                <w:bCs/>
                <w:kern w:val="2"/>
                <w:lang w:eastAsia="zh-CN" w:bidi="hi-IN"/>
              </w:rPr>
              <w:t>EP2202</w:t>
            </w:r>
          </w:p>
        </w:tc>
        <w:tc>
          <w:tcPr>
            <w:tcW w:w="4160" w:type="dxa"/>
            <w:tcBorders>
              <w:top w:val="nil"/>
              <w:left w:val="nil"/>
              <w:bottom w:val="single" w:sz="8" w:space="0" w:color="auto"/>
              <w:right w:val="single" w:sz="8" w:space="0" w:color="auto"/>
            </w:tcBorders>
            <w:shd w:val="clear" w:color="auto" w:fill="auto"/>
            <w:vAlign w:val="center"/>
          </w:tcPr>
          <w:p w14:paraId="5F8B4F66" w14:textId="77777777" w:rsidR="00A336C3" w:rsidRPr="000E7F3F" w:rsidRDefault="00A336C3" w:rsidP="006A61BB">
            <w:r w:rsidRPr="000E7F3F">
              <w:t>Mathematical</w:t>
            </w:r>
            <w:r w:rsidRPr="000E7F3F">
              <w:rPr>
                <w:spacing w:val="1"/>
              </w:rPr>
              <w:t xml:space="preserve"> Methods for Engineers </w:t>
            </w:r>
          </w:p>
        </w:tc>
        <w:tc>
          <w:tcPr>
            <w:tcW w:w="841" w:type="dxa"/>
            <w:tcBorders>
              <w:top w:val="nil"/>
              <w:left w:val="nil"/>
              <w:bottom w:val="single" w:sz="8" w:space="0" w:color="auto"/>
              <w:right w:val="single" w:sz="8" w:space="0" w:color="auto"/>
            </w:tcBorders>
            <w:shd w:val="clear" w:color="auto" w:fill="auto"/>
            <w:vAlign w:val="center"/>
          </w:tcPr>
          <w:p w14:paraId="7E71F5CF" w14:textId="77777777" w:rsidR="00A336C3" w:rsidRPr="000E7F3F" w:rsidRDefault="00A336C3" w:rsidP="006A61B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74F00CC4" w14:textId="77777777" w:rsidR="00A336C3" w:rsidRPr="000E7F3F" w:rsidRDefault="00A336C3" w:rsidP="006A61BB">
            <w:pPr>
              <w:jc w:val="center"/>
            </w:pPr>
            <w:r w:rsidRPr="000E7F3F">
              <w:t>1</w:t>
            </w:r>
          </w:p>
        </w:tc>
        <w:tc>
          <w:tcPr>
            <w:tcW w:w="850" w:type="dxa"/>
            <w:tcBorders>
              <w:top w:val="nil"/>
              <w:left w:val="nil"/>
              <w:bottom w:val="single" w:sz="8" w:space="0" w:color="auto"/>
              <w:right w:val="single" w:sz="8" w:space="0" w:color="auto"/>
            </w:tcBorders>
            <w:shd w:val="clear" w:color="auto" w:fill="auto"/>
            <w:noWrap/>
            <w:vAlign w:val="center"/>
          </w:tcPr>
          <w:p w14:paraId="3826C419" w14:textId="77777777" w:rsidR="00A336C3" w:rsidRPr="000E7F3F" w:rsidRDefault="00A336C3" w:rsidP="006A61B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423DC787" w14:textId="77777777" w:rsidR="00A336C3" w:rsidRPr="000E7F3F" w:rsidRDefault="00A336C3" w:rsidP="006A61BB">
            <w:pPr>
              <w:jc w:val="center"/>
            </w:pPr>
            <w:r w:rsidRPr="000E7F3F">
              <w:t>4</w:t>
            </w:r>
          </w:p>
        </w:tc>
      </w:tr>
      <w:tr w:rsidR="00A336C3" w:rsidRPr="000E7F3F" w14:paraId="33EAD90D" w14:textId="77777777" w:rsidTr="006A61B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4EAE60A" w14:textId="77777777" w:rsidR="00A336C3" w:rsidRPr="000E7F3F" w:rsidRDefault="00A336C3" w:rsidP="006A61BB">
            <w:pPr>
              <w:jc w:val="center"/>
            </w:pPr>
            <w:r w:rsidRPr="000E7F3F">
              <w:t>3.</w:t>
            </w:r>
          </w:p>
        </w:tc>
        <w:tc>
          <w:tcPr>
            <w:tcW w:w="1150" w:type="dxa"/>
            <w:tcBorders>
              <w:top w:val="nil"/>
              <w:left w:val="nil"/>
              <w:bottom w:val="single" w:sz="8" w:space="0" w:color="auto"/>
              <w:right w:val="single" w:sz="8" w:space="0" w:color="auto"/>
            </w:tcBorders>
            <w:shd w:val="clear" w:color="auto" w:fill="auto"/>
            <w:noWrap/>
            <w:vAlign w:val="center"/>
          </w:tcPr>
          <w:p w14:paraId="72880D9C" w14:textId="77777777" w:rsidR="00A336C3" w:rsidRPr="000E7F3F" w:rsidRDefault="00A336C3" w:rsidP="006A61BB">
            <w:r w:rsidRPr="000E7F3F">
              <w:rPr>
                <w:rFonts w:eastAsiaTheme="minorHAnsi"/>
                <w:bCs/>
              </w:rPr>
              <w:t>EP2203</w:t>
            </w:r>
          </w:p>
        </w:tc>
        <w:tc>
          <w:tcPr>
            <w:tcW w:w="4160" w:type="dxa"/>
            <w:tcBorders>
              <w:top w:val="nil"/>
              <w:left w:val="nil"/>
              <w:bottom w:val="single" w:sz="8" w:space="0" w:color="auto"/>
              <w:right w:val="single" w:sz="8" w:space="0" w:color="auto"/>
            </w:tcBorders>
            <w:shd w:val="clear" w:color="auto" w:fill="auto"/>
            <w:vAlign w:val="center"/>
          </w:tcPr>
          <w:p w14:paraId="687EFCCD" w14:textId="77777777" w:rsidR="00A336C3" w:rsidRPr="000E7F3F" w:rsidRDefault="00A336C3" w:rsidP="006A61BB">
            <w:r w:rsidRPr="000E7F3F">
              <w:t>Electromagnetism</w:t>
            </w:r>
          </w:p>
        </w:tc>
        <w:tc>
          <w:tcPr>
            <w:tcW w:w="841" w:type="dxa"/>
            <w:tcBorders>
              <w:top w:val="nil"/>
              <w:left w:val="nil"/>
              <w:bottom w:val="single" w:sz="8" w:space="0" w:color="auto"/>
              <w:right w:val="single" w:sz="8" w:space="0" w:color="auto"/>
            </w:tcBorders>
            <w:shd w:val="clear" w:color="auto" w:fill="auto"/>
            <w:vAlign w:val="center"/>
          </w:tcPr>
          <w:p w14:paraId="6AB52A4C" w14:textId="77777777" w:rsidR="00A336C3" w:rsidRPr="000E7F3F" w:rsidRDefault="00A336C3" w:rsidP="006A61B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4324A00B" w14:textId="77777777" w:rsidR="00A336C3" w:rsidRPr="000E7F3F" w:rsidRDefault="00A336C3" w:rsidP="006A61BB">
            <w:pPr>
              <w:jc w:val="center"/>
            </w:pPr>
            <w:r w:rsidRPr="000E7F3F">
              <w:t>1</w:t>
            </w:r>
          </w:p>
        </w:tc>
        <w:tc>
          <w:tcPr>
            <w:tcW w:w="850" w:type="dxa"/>
            <w:tcBorders>
              <w:top w:val="nil"/>
              <w:left w:val="nil"/>
              <w:bottom w:val="single" w:sz="8" w:space="0" w:color="auto"/>
              <w:right w:val="single" w:sz="8" w:space="0" w:color="auto"/>
            </w:tcBorders>
            <w:shd w:val="clear" w:color="auto" w:fill="auto"/>
            <w:noWrap/>
            <w:vAlign w:val="center"/>
          </w:tcPr>
          <w:p w14:paraId="6F1C9831" w14:textId="77777777" w:rsidR="00A336C3" w:rsidRPr="000E7F3F" w:rsidRDefault="00A336C3" w:rsidP="006A61B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3707739B" w14:textId="77777777" w:rsidR="00A336C3" w:rsidRPr="000E7F3F" w:rsidRDefault="00A336C3" w:rsidP="006A61BB">
            <w:pPr>
              <w:jc w:val="center"/>
            </w:pPr>
            <w:r w:rsidRPr="000E7F3F">
              <w:t>4</w:t>
            </w:r>
          </w:p>
        </w:tc>
      </w:tr>
      <w:tr w:rsidR="00A336C3" w:rsidRPr="000E7F3F" w14:paraId="5DB384FB" w14:textId="77777777" w:rsidTr="006A61B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3959619" w14:textId="77777777" w:rsidR="00A336C3" w:rsidRPr="000E7F3F" w:rsidRDefault="00A336C3" w:rsidP="006A61BB">
            <w:pPr>
              <w:jc w:val="center"/>
            </w:pPr>
            <w:r w:rsidRPr="000E7F3F">
              <w:t>4.</w:t>
            </w:r>
          </w:p>
        </w:tc>
        <w:tc>
          <w:tcPr>
            <w:tcW w:w="1150" w:type="dxa"/>
            <w:tcBorders>
              <w:top w:val="nil"/>
              <w:left w:val="nil"/>
              <w:bottom w:val="single" w:sz="8" w:space="0" w:color="auto"/>
              <w:right w:val="single" w:sz="8" w:space="0" w:color="auto"/>
            </w:tcBorders>
            <w:shd w:val="clear" w:color="auto" w:fill="auto"/>
            <w:noWrap/>
            <w:vAlign w:val="center"/>
          </w:tcPr>
          <w:p w14:paraId="2CAC16C6" w14:textId="77777777" w:rsidR="00A336C3" w:rsidRPr="000E7F3F" w:rsidRDefault="00A336C3" w:rsidP="006A61BB">
            <w:r w:rsidRPr="000E7F3F">
              <w:rPr>
                <w:rFonts w:eastAsiaTheme="minorHAnsi"/>
                <w:bCs/>
              </w:rPr>
              <w:t>EP2204</w:t>
            </w:r>
          </w:p>
        </w:tc>
        <w:tc>
          <w:tcPr>
            <w:tcW w:w="4160" w:type="dxa"/>
            <w:tcBorders>
              <w:top w:val="nil"/>
              <w:left w:val="nil"/>
              <w:bottom w:val="single" w:sz="8" w:space="0" w:color="auto"/>
              <w:right w:val="single" w:sz="8" w:space="0" w:color="auto"/>
            </w:tcBorders>
            <w:shd w:val="clear" w:color="auto" w:fill="auto"/>
            <w:vAlign w:val="center"/>
          </w:tcPr>
          <w:p w14:paraId="60F26DAA" w14:textId="77777777" w:rsidR="00A336C3" w:rsidRPr="000E7F3F" w:rsidRDefault="00A336C3" w:rsidP="006A61BB">
            <w:r w:rsidRPr="000E7F3F">
              <w:t>Introductory Statistical Mechanics</w:t>
            </w:r>
          </w:p>
        </w:tc>
        <w:tc>
          <w:tcPr>
            <w:tcW w:w="841" w:type="dxa"/>
            <w:tcBorders>
              <w:top w:val="nil"/>
              <w:left w:val="nil"/>
              <w:bottom w:val="single" w:sz="8" w:space="0" w:color="auto"/>
              <w:right w:val="single" w:sz="8" w:space="0" w:color="auto"/>
            </w:tcBorders>
            <w:shd w:val="clear" w:color="auto" w:fill="auto"/>
            <w:vAlign w:val="center"/>
          </w:tcPr>
          <w:p w14:paraId="4F65F464" w14:textId="77777777" w:rsidR="00A336C3" w:rsidRPr="000E7F3F" w:rsidRDefault="00A336C3" w:rsidP="006A61BB">
            <w:pPr>
              <w:jc w:val="center"/>
            </w:pPr>
            <w:r w:rsidRPr="000E7F3F">
              <w:t>2</w:t>
            </w:r>
          </w:p>
        </w:tc>
        <w:tc>
          <w:tcPr>
            <w:tcW w:w="851" w:type="dxa"/>
            <w:tcBorders>
              <w:top w:val="nil"/>
              <w:left w:val="nil"/>
              <w:bottom w:val="single" w:sz="8" w:space="0" w:color="auto"/>
              <w:right w:val="single" w:sz="8" w:space="0" w:color="auto"/>
            </w:tcBorders>
            <w:shd w:val="clear" w:color="auto" w:fill="auto"/>
            <w:noWrap/>
            <w:vAlign w:val="center"/>
          </w:tcPr>
          <w:p w14:paraId="155D6DCF" w14:textId="77777777" w:rsidR="00A336C3" w:rsidRPr="000E7F3F" w:rsidRDefault="00A336C3" w:rsidP="006A61BB">
            <w:pPr>
              <w:jc w:val="center"/>
            </w:pPr>
            <w:r w:rsidRPr="000E7F3F">
              <w:t>1</w:t>
            </w:r>
          </w:p>
        </w:tc>
        <w:tc>
          <w:tcPr>
            <w:tcW w:w="850" w:type="dxa"/>
            <w:tcBorders>
              <w:top w:val="nil"/>
              <w:left w:val="nil"/>
              <w:bottom w:val="single" w:sz="8" w:space="0" w:color="auto"/>
              <w:right w:val="single" w:sz="8" w:space="0" w:color="auto"/>
            </w:tcBorders>
            <w:shd w:val="clear" w:color="auto" w:fill="auto"/>
            <w:noWrap/>
            <w:vAlign w:val="center"/>
          </w:tcPr>
          <w:p w14:paraId="3C4A4AA2" w14:textId="77777777" w:rsidR="00A336C3" w:rsidRPr="000E7F3F" w:rsidRDefault="00A336C3" w:rsidP="006A61B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091DF7AE" w14:textId="77777777" w:rsidR="00A336C3" w:rsidRPr="000E7F3F" w:rsidRDefault="00A336C3" w:rsidP="006A61BB">
            <w:pPr>
              <w:jc w:val="center"/>
            </w:pPr>
            <w:r w:rsidRPr="000E7F3F">
              <w:t>3</w:t>
            </w:r>
          </w:p>
        </w:tc>
      </w:tr>
      <w:tr w:rsidR="00A336C3" w:rsidRPr="000E7F3F" w14:paraId="67835337" w14:textId="77777777" w:rsidTr="006A61B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B0188EB" w14:textId="77777777" w:rsidR="00A336C3" w:rsidRPr="000E7F3F" w:rsidRDefault="00A336C3" w:rsidP="006A61BB">
            <w:pPr>
              <w:jc w:val="center"/>
            </w:pPr>
            <w:r w:rsidRPr="000E7F3F">
              <w:t>5.</w:t>
            </w:r>
          </w:p>
        </w:tc>
        <w:tc>
          <w:tcPr>
            <w:tcW w:w="1150" w:type="dxa"/>
            <w:tcBorders>
              <w:top w:val="nil"/>
              <w:left w:val="nil"/>
              <w:bottom w:val="single" w:sz="8" w:space="0" w:color="auto"/>
              <w:right w:val="single" w:sz="8" w:space="0" w:color="auto"/>
            </w:tcBorders>
            <w:shd w:val="clear" w:color="auto" w:fill="auto"/>
            <w:noWrap/>
            <w:vAlign w:val="center"/>
          </w:tcPr>
          <w:p w14:paraId="14EE8341" w14:textId="77777777" w:rsidR="00A336C3" w:rsidRPr="000E7F3F" w:rsidRDefault="00A336C3" w:rsidP="006A61BB">
            <w:pPr>
              <w:rPr>
                <w:rFonts w:eastAsiaTheme="minorHAnsi"/>
                <w:bCs/>
              </w:rPr>
            </w:pPr>
            <w:r w:rsidRPr="000E7F3F">
              <w:t>EP2205</w:t>
            </w:r>
          </w:p>
        </w:tc>
        <w:tc>
          <w:tcPr>
            <w:tcW w:w="4160" w:type="dxa"/>
            <w:tcBorders>
              <w:top w:val="nil"/>
              <w:left w:val="nil"/>
              <w:bottom w:val="single" w:sz="8" w:space="0" w:color="auto"/>
              <w:right w:val="single" w:sz="8" w:space="0" w:color="auto"/>
            </w:tcBorders>
            <w:shd w:val="clear" w:color="auto" w:fill="auto"/>
            <w:vAlign w:val="center"/>
          </w:tcPr>
          <w:p w14:paraId="1D2E0CF6" w14:textId="77777777" w:rsidR="00A336C3" w:rsidRPr="000E7F3F" w:rsidRDefault="00A336C3" w:rsidP="006A61BB">
            <w:r w:rsidRPr="000E7F3F">
              <w:rPr>
                <w:w w:val="105"/>
              </w:rPr>
              <w:t>Analog Electronics</w:t>
            </w:r>
          </w:p>
        </w:tc>
        <w:tc>
          <w:tcPr>
            <w:tcW w:w="841" w:type="dxa"/>
            <w:tcBorders>
              <w:top w:val="nil"/>
              <w:left w:val="nil"/>
              <w:bottom w:val="single" w:sz="8" w:space="0" w:color="auto"/>
              <w:right w:val="single" w:sz="8" w:space="0" w:color="auto"/>
            </w:tcBorders>
            <w:shd w:val="clear" w:color="auto" w:fill="auto"/>
            <w:vAlign w:val="center"/>
          </w:tcPr>
          <w:p w14:paraId="0AB403A0" w14:textId="77777777" w:rsidR="00A336C3" w:rsidRPr="000E7F3F" w:rsidRDefault="00A336C3" w:rsidP="006A61BB">
            <w:pPr>
              <w:jc w:val="center"/>
            </w:pPr>
            <w:r w:rsidRPr="000E7F3F">
              <w:t>2</w:t>
            </w:r>
          </w:p>
        </w:tc>
        <w:tc>
          <w:tcPr>
            <w:tcW w:w="851" w:type="dxa"/>
            <w:tcBorders>
              <w:top w:val="nil"/>
              <w:left w:val="nil"/>
              <w:bottom w:val="single" w:sz="8" w:space="0" w:color="auto"/>
              <w:right w:val="single" w:sz="8" w:space="0" w:color="auto"/>
            </w:tcBorders>
            <w:shd w:val="clear" w:color="auto" w:fill="auto"/>
            <w:noWrap/>
            <w:vAlign w:val="center"/>
          </w:tcPr>
          <w:p w14:paraId="36FBC4D4" w14:textId="77777777" w:rsidR="00A336C3" w:rsidRPr="000E7F3F" w:rsidRDefault="00A336C3" w:rsidP="006A61B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73BAB93A" w14:textId="77777777" w:rsidR="00A336C3" w:rsidRPr="000E7F3F" w:rsidRDefault="00A336C3" w:rsidP="006A61BB">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5D60D975" w14:textId="77777777" w:rsidR="00A336C3" w:rsidRPr="000E7F3F" w:rsidRDefault="00A336C3" w:rsidP="006A61BB">
            <w:pPr>
              <w:jc w:val="center"/>
            </w:pPr>
            <w:r w:rsidRPr="000E7F3F">
              <w:t>3.5</w:t>
            </w:r>
          </w:p>
        </w:tc>
      </w:tr>
      <w:tr w:rsidR="00A336C3" w:rsidRPr="000E7F3F" w14:paraId="0AD8BF90" w14:textId="77777777" w:rsidTr="006A61B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41C4C88" w14:textId="77777777" w:rsidR="00A336C3" w:rsidRPr="000E7F3F" w:rsidRDefault="00A336C3" w:rsidP="006A61BB">
            <w:pPr>
              <w:jc w:val="center"/>
            </w:pPr>
            <w:r w:rsidRPr="000E7F3F">
              <w:t>6.</w:t>
            </w:r>
          </w:p>
        </w:tc>
        <w:tc>
          <w:tcPr>
            <w:tcW w:w="1150" w:type="dxa"/>
            <w:tcBorders>
              <w:top w:val="nil"/>
              <w:left w:val="nil"/>
              <w:bottom w:val="single" w:sz="8" w:space="0" w:color="auto"/>
              <w:right w:val="single" w:sz="8" w:space="0" w:color="auto"/>
            </w:tcBorders>
            <w:shd w:val="clear" w:color="auto" w:fill="auto"/>
            <w:noWrap/>
            <w:vAlign w:val="center"/>
          </w:tcPr>
          <w:p w14:paraId="3CB0D84B" w14:textId="77777777" w:rsidR="00A336C3" w:rsidRPr="000E7F3F" w:rsidRDefault="00A336C3" w:rsidP="006A61BB">
            <w:pPr>
              <w:rPr>
                <w:rFonts w:eastAsiaTheme="minorHAnsi"/>
                <w:bCs/>
              </w:rPr>
            </w:pPr>
            <w:r>
              <w:rPr>
                <w:rFonts w:eastAsiaTheme="minorHAnsi"/>
                <w:bCs/>
              </w:rPr>
              <w:t>XX</w:t>
            </w:r>
            <w:r w:rsidRPr="000E7F3F">
              <w:rPr>
                <w:rFonts w:eastAsiaTheme="minorHAnsi"/>
                <w:bCs/>
              </w:rPr>
              <w:t>22PQ</w:t>
            </w:r>
          </w:p>
        </w:tc>
        <w:tc>
          <w:tcPr>
            <w:tcW w:w="4160" w:type="dxa"/>
            <w:tcBorders>
              <w:top w:val="nil"/>
              <w:left w:val="nil"/>
              <w:bottom w:val="single" w:sz="8" w:space="0" w:color="auto"/>
              <w:right w:val="single" w:sz="8" w:space="0" w:color="auto"/>
            </w:tcBorders>
            <w:shd w:val="clear" w:color="auto" w:fill="auto"/>
            <w:vAlign w:val="center"/>
          </w:tcPr>
          <w:p w14:paraId="67669BBF" w14:textId="77777777" w:rsidR="00A336C3" w:rsidRPr="000E7F3F" w:rsidRDefault="00A336C3" w:rsidP="006A61BB">
            <w:r w:rsidRPr="000E7F3F">
              <w:t>IDE – I</w:t>
            </w:r>
          </w:p>
        </w:tc>
        <w:tc>
          <w:tcPr>
            <w:tcW w:w="841" w:type="dxa"/>
            <w:tcBorders>
              <w:top w:val="nil"/>
              <w:left w:val="nil"/>
              <w:bottom w:val="single" w:sz="8" w:space="0" w:color="auto"/>
              <w:right w:val="single" w:sz="8" w:space="0" w:color="auto"/>
            </w:tcBorders>
            <w:shd w:val="clear" w:color="auto" w:fill="auto"/>
            <w:vAlign w:val="center"/>
          </w:tcPr>
          <w:p w14:paraId="6671DACE" w14:textId="77777777" w:rsidR="00A336C3" w:rsidRPr="000E7F3F" w:rsidRDefault="00A336C3" w:rsidP="006A61B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38E40AAC" w14:textId="77777777" w:rsidR="00A336C3" w:rsidRPr="000E7F3F" w:rsidRDefault="00A336C3" w:rsidP="006A61B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1F7A294D" w14:textId="77777777" w:rsidR="00A336C3" w:rsidRPr="000E7F3F" w:rsidRDefault="00A336C3" w:rsidP="006A61B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2C8F2705" w14:textId="77777777" w:rsidR="00A336C3" w:rsidRPr="000E7F3F" w:rsidRDefault="00A336C3" w:rsidP="006A61BB">
            <w:pPr>
              <w:jc w:val="center"/>
            </w:pPr>
            <w:r w:rsidRPr="000E7F3F">
              <w:t>3</w:t>
            </w:r>
          </w:p>
        </w:tc>
      </w:tr>
      <w:tr w:rsidR="00A336C3" w:rsidRPr="000E7F3F" w14:paraId="348E9205" w14:textId="77777777" w:rsidTr="006A61BB">
        <w:trPr>
          <w:trHeight w:val="240"/>
          <w:jc w:val="center"/>
        </w:trPr>
        <w:tc>
          <w:tcPr>
            <w:tcW w:w="5953" w:type="dxa"/>
            <w:gridSpan w:val="3"/>
            <w:tcBorders>
              <w:top w:val="nil"/>
              <w:left w:val="single" w:sz="8" w:space="0" w:color="auto"/>
              <w:bottom w:val="single" w:sz="8" w:space="0" w:color="auto"/>
              <w:right w:val="single" w:sz="8" w:space="0" w:color="auto"/>
            </w:tcBorders>
            <w:shd w:val="clear" w:color="auto" w:fill="auto"/>
            <w:noWrap/>
            <w:vAlign w:val="center"/>
          </w:tcPr>
          <w:p w14:paraId="3839BB80" w14:textId="77777777" w:rsidR="00A336C3" w:rsidRPr="000E7F3F" w:rsidRDefault="00A336C3" w:rsidP="006A61BB">
            <w:pPr>
              <w:jc w:val="center"/>
              <w:rPr>
                <w:b/>
                <w:bCs/>
                <w:w w:val="105"/>
              </w:rPr>
            </w:pPr>
            <w:r w:rsidRPr="000E7F3F">
              <w:rPr>
                <w:b/>
                <w:bCs/>
              </w:rPr>
              <w:t>Total Credit</w:t>
            </w:r>
          </w:p>
        </w:tc>
        <w:tc>
          <w:tcPr>
            <w:tcW w:w="841" w:type="dxa"/>
            <w:tcBorders>
              <w:top w:val="nil"/>
              <w:left w:val="nil"/>
              <w:bottom w:val="single" w:sz="8" w:space="0" w:color="auto"/>
              <w:right w:val="single" w:sz="8" w:space="0" w:color="auto"/>
            </w:tcBorders>
            <w:shd w:val="clear" w:color="auto" w:fill="auto"/>
            <w:vAlign w:val="center"/>
          </w:tcPr>
          <w:p w14:paraId="19DADC38" w14:textId="77777777" w:rsidR="00A336C3" w:rsidRPr="000E7F3F" w:rsidRDefault="00A336C3" w:rsidP="006A61BB">
            <w:pPr>
              <w:jc w:val="center"/>
              <w:rPr>
                <w:b/>
                <w:bCs/>
              </w:rPr>
            </w:pPr>
            <w:r w:rsidRPr="000E7F3F">
              <w:rPr>
                <w:b/>
                <w:bCs/>
              </w:rPr>
              <w:t>15</w:t>
            </w:r>
          </w:p>
        </w:tc>
        <w:tc>
          <w:tcPr>
            <w:tcW w:w="851" w:type="dxa"/>
            <w:tcBorders>
              <w:top w:val="nil"/>
              <w:left w:val="nil"/>
              <w:bottom w:val="single" w:sz="8" w:space="0" w:color="auto"/>
              <w:right w:val="single" w:sz="8" w:space="0" w:color="auto"/>
            </w:tcBorders>
            <w:shd w:val="clear" w:color="auto" w:fill="auto"/>
            <w:noWrap/>
            <w:vAlign w:val="center"/>
          </w:tcPr>
          <w:p w14:paraId="7C3F0517" w14:textId="77777777" w:rsidR="00A336C3" w:rsidRPr="000E7F3F" w:rsidRDefault="00A336C3" w:rsidP="006A61BB">
            <w:pPr>
              <w:jc w:val="center"/>
              <w:rPr>
                <w:b/>
                <w:bCs/>
              </w:rPr>
            </w:pPr>
            <w:r w:rsidRPr="000E7F3F">
              <w:rPr>
                <w:b/>
                <w:bCs/>
              </w:rPr>
              <w:t>4</w:t>
            </w:r>
          </w:p>
        </w:tc>
        <w:tc>
          <w:tcPr>
            <w:tcW w:w="850" w:type="dxa"/>
            <w:tcBorders>
              <w:top w:val="nil"/>
              <w:left w:val="nil"/>
              <w:bottom w:val="single" w:sz="8" w:space="0" w:color="auto"/>
              <w:right w:val="single" w:sz="8" w:space="0" w:color="auto"/>
            </w:tcBorders>
            <w:shd w:val="clear" w:color="auto" w:fill="auto"/>
            <w:noWrap/>
            <w:vAlign w:val="center"/>
          </w:tcPr>
          <w:p w14:paraId="18B33EC4" w14:textId="77777777" w:rsidR="00A336C3" w:rsidRPr="000E7F3F" w:rsidRDefault="00A336C3" w:rsidP="006A61BB">
            <w:pPr>
              <w:jc w:val="center"/>
              <w:rPr>
                <w:b/>
                <w:bCs/>
              </w:rPr>
            </w:pPr>
            <w:r w:rsidRPr="000E7F3F">
              <w:rPr>
                <w:b/>
                <w:bCs/>
              </w:rPr>
              <w:t>3</w:t>
            </w:r>
          </w:p>
        </w:tc>
        <w:tc>
          <w:tcPr>
            <w:tcW w:w="709" w:type="dxa"/>
            <w:tcBorders>
              <w:top w:val="nil"/>
              <w:left w:val="nil"/>
              <w:bottom w:val="single" w:sz="8" w:space="0" w:color="auto"/>
              <w:right w:val="single" w:sz="8" w:space="0" w:color="auto"/>
            </w:tcBorders>
            <w:shd w:val="clear" w:color="auto" w:fill="auto"/>
            <w:noWrap/>
            <w:vAlign w:val="center"/>
          </w:tcPr>
          <w:p w14:paraId="2F7B9EF9" w14:textId="77777777" w:rsidR="00A336C3" w:rsidRPr="000E7F3F" w:rsidRDefault="00A336C3" w:rsidP="006A61BB">
            <w:pPr>
              <w:jc w:val="center"/>
              <w:rPr>
                <w:b/>
                <w:bCs/>
              </w:rPr>
            </w:pPr>
            <w:r w:rsidRPr="000E7F3F">
              <w:rPr>
                <w:b/>
                <w:bCs/>
              </w:rPr>
              <w:t>20.5</w:t>
            </w:r>
          </w:p>
        </w:tc>
      </w:tr>
    </w:tbl>
    <w:p w14:paraId="39C7A3E0" w14:textId="413160CF" w:rsidR="00A336C3" w:rsidRDefault="00A336C3" w:rsidP="003766D0">
      <w:pPr>
        <w:rPr>
          <w:rFonts w:eastAsiaTheme="minorHAnsi"/>
        </w:rPr>
      </w:pPr>
    </w:p>
    <w:p w14:paraId="1E5BBB5E" w14:textId="77777777" w:rsidR="00A336C3" w:rsidRDefault="00A336C3">
      <w:pPr>
        <w:spacing w:after="160" w:line="259" w:lineRule="auto"/>
        <w:rPr>
          <w:rFonts w:eastAsiaTheme="minorHAnsi"/>
        </w:rPr>
      </w:pPr>
      <w:r>
        <w:rPr>
          <w:rFonts w:eastAsiaTheme="minorHAnsi"/>
        </w:rPr>
        <w:br w:type="page"/>
      </w:r>
    </w:p>
    <w:tbl>
      <w:tblPr>
        <w:tblStyle w:val="TableGrid"/>
        <w:tblpPr w:leftFromText="180" w:rightFromText="180" w:vertAnchor="text" w:horzAnchor="margin" w:tblpY="-26"/>
        <w:tblW w:w="9493" w:type="dxa"/>
        <w:tblLook w:val="04A0" w:firstRow="1" w:lastRow="0" w:firstColumn="1" w:lastColumn="0" w:noHBand="0" w:noVBand="1"/>
      </w:tblPr>
      <w:tblGrid>
        <w:gridCol w:w="2263"/>
        <w:gridCol w:w="7230"/>
      </w:tblGrid>
      <w:tr w:rsidR="00A336C3" w:rsidRPr="00A336C3" w14:paraId="19D1F8B2" w14:textId="77777777" w:rsidTr="006A61BB">
        <w:tc>
          <w:tcPr>
            <w:tcW w:w="2263" w:type="dxa"/>
            <w:shd w:val="clear" w:color="auto" w:fill="auto"/>
          </w:tcPr>
          <w:p w14:paraId="6156D82F" w14:textId="77777777" w:rsidR="00A336C3" w:rsidRPr="00A336C3" w:rsidRDefault="00A336C3" w:rsidP="006A61BB">
            <w:pPr>
              <w:rPr>
                <w:rFonts w:eastAsia="Calibri"/>
              </w:rPr>
            </w:pPr>
            <w:r w:rsidRPr="00A336C3">
              <w:rPr>
                <w:rFonts w:eastAsiaTheme="minorHAnsi"/>
              </w:rPr>
              <w:lastRenderedPageBreak/>
              <w:t xml:space="preserve">Course Number           </w:t>
            </w:r>
          </w:p>
        </w:tc>
        <w:tc>
          <w:tcPr>
            <w:tcW w:w="7230" w:type="dxa"/>
            <w:shd w:val="clear" w:color="auto" w:fill="auto"/>
          </w:tcPr>
          <w:p w14:paraId="5BB069A6" w14:textId="77777777" w:rsidR="00A336C3" w:rsidRPr="00A336C3" w:rsidRDefault="00A336C3" w:rsidP="006A61BB">
            <w:pPr>
              <w:suppressLineNumbers/>
              <w:suppressAutoHyphens/>
              <w:rPr>
                <w:rFonts w:eastAsia="Calibri"/>
              </w:rPr>
            </w:pPr>
            <w:bookmarkStart w:id="4" w:name="ep2201"/>
            <w:r w:rsidRPr="00A336C3">
              <w:rPr>
                <w:rFonts w:eastAsia="Noto Sans CJK SC Regular"/>
                <w:b/>
                <w:bCs/>
                <w:kern w:val="2"/>
                <w:lang w:eastAsia="zh-CN"/>
              </w:rPr>
              <w:t>EP2201</w:t>
            </w:r>
            <w:bookmarkEnd w:id="4"/>
          </w:p>
        </w:tc>
      </w:tr>
      <w:tr w:rsidR="00A336C3" w:rsidRPr="00A336C3" w14:paraId="59C15477" w14:textId="77777777" w:rsidTr="006A61BB">
        <w:tc>
          <w:tcPr>
            <w:tcW w:w="2263" w:type="dxa"/>
            <w:shd w:val="clear" w:color="auto" w:fill="auto"/>
          </w:tcPr>
          <w:p w14:paraId="273E9404" w14:textId="77777777" w:rsidR="00A336C3" w:rsidRPr="00A336C3" w:rsidRDefault="00A336C3" w:rsidP="006A61BB">
            <w:pPr>
              <w:rPr>
                <w:rFonts w:eastAsia="Calibri"/>
              </w:rPr>
            </w:pPr>
            <w:r w:rsidRPr="00A336C3">
              <w:rPr>
                <w:rFonts w:eastAsiaTheme="minorHAnsi"/>
              </w:rPr>
              <w:t xml:space="preserve">Course Credit                 </w:t>
            </w:r>
          </w:p>
        </w:tc>
        <w:tc>
          <w:tcPr>
            <w:tcW w:w="7230" w:type="dxa"/>
            <w:shd w:val="clear" w:color="auto" w:fill="auto"/>
            <w:vAlign w:val="center"/>
          </w:tcPr>
          <w:p w14:paraId="26C11EA5" w14:textId="77777777" w:rsidR="00A336C3" w:rsidRPr="00A336C3" w:rsidRDefault="00A336C3" w:rsidP="006A61BB">
            <w:pPr>
              <w:suppressLineNumbers/>
              <w:suppressAutoHyphens/>
              <w:rPr>
                <w:rFonts w:eastAsia="Calibri"/>
              </w:rPr>
            </w:pPr>
            <w:r w:rsidRPr="00A336C3">
              <w:rPr>
                <w:rFonts w:eastAsia="Noto Sans CJK SC Regular"/>
                <w:bCs/>
                <w:kern w:val="2"/>
                <w:lang w:eastAsia="zh-CN"/>
              </w:rPr>
              <w:t>2-1-0-3</w:t>
            </w:r>
          </w:p>
        </w:tc>
      </w:tr>
      <w:tr w:rsidR="00A336C3" w:rsidRPr="00A336C3" w14:paraId="137CD788" w14:textId="77777777" w:rsidTr="006A61BB">
        <w:tc>
          <w:tcPr>
            <w:tcW w:w="2263" w:type="dxa"/>
            <w:shd w:val="clear" w:color="auto" w:fill="auto"/>
          </w:tcPr>
          <w:p w14:paraId="68D23FBB" w14:textId="77777777" w:rsidR="00A336C3" w:rsidRPr="00A336C3" w:rsidRDefault="00A336C3" w:rsidP="006A61BB">
            <w:pPr>
              <w:rPr>
                <w:rFonts w:eastAsia="Calibri"/>
              </w:rPr>
            </w:pPr>
            <w:r w:rsidRPr="00A336C3">
              <w:rPr>
                <w:rFonts w:eastAsiaTheme="minorHAnsi"/>
              </w:rPr>
              <w:t xml:space="preserve">Course Title                   </w:t>
            </w:r>
          </w:p>
        </w:tc>
        <w:tc>
          <w:tcPr>
            <w:tcW w:w="7230" w:type="dxa"/>
            <w:shd w:val="clear" w:color="auto" w:fill="auto"/>
            <w:vAlign w:val="center"/>
          </w:tcPr>
          <w:p w14:paraId="64E3D55A" w14:textId="77777777" w:rsidR="00A336C3" w:rsidRPr="00A336C3" w:rsidRDefault="00A336C3" w:rsidP="006A61BB">
            <w:pPr>
              <w:suppressLineNumbers/>
              <w:rPr>
                <w:rFonts w:eastAsia="Calibri"/>
              </w:rPr>
            </w:pPr>
            <w:r w:rsidRPr="00A336C3">
              <w:rPr>
                <w:rFonts w:eastAsia="Noto Sans CJK SC Regular"/>
                <w:bCs/>
                <w:kern w:val="2"/>
                <w:lang w:eastAsia="zh-CN"/>
              </w:rPr>
              <w:t xml:space="preserve">Introduction to Nuclear and Particle Physics </w:t>
            </w:r>
          </w:p>
        </w:tc>
      </w:tr>
      <w:tr w:rsidR="00A336C3" w:rsidRPr="00A336C3" w14:paraId="59349FDB" w14:textId="77777777" w:rsidTr="006A61BB">
        <w:tc>
          <w:tcPr>
            <w:tcW w:w="2263" w:type="dxa"/>
            <w:shd w:val="clear" w:color="auto" w:fill="auto"/>
          </w:tcPr>
          <w:p w14:paraId="37653D38" w14:textId="77777777" w:rsidR="00A336C3" w:rsidRPr="00A336C3" w:rsidRDefault="00A336C3" w:rsidP="006A61BB">
            <w:pPr>
              <w:rPr>
                <w:rFonts w:eastAsia="Calibri"/>
              </w:rPr>
            </w:pPr>
            <w:r w:rsidRPr="00A336C3">
              <w:rPr>
                <w:rFonts w:eastAsiaTheme="minorHAnsi"/>
              </w:rPr>
              <w:t xml:space="preserve">Learning Mode            </w:t>
            </w:r>
          </w:p>
        </w:tc>
        <w:tc>
          <w:tcPr>
            <w:tcW w:w="7230" w:type="dxa"/>
            <w:shd w:val="clear" w:color="auto" w:fill="auto"/>
          </w:tcPr>
          <w:p w14:paraId="41EA6BC1" w14:textId="77777777" w:rsidR="00A336C3" w:rsidRPr="00A336C3" w:rsidRDefault="00A336C3" w:rsidP="006A61BB">
            <w:pPr>
              <w:rPr>
                <w:rFonts w:eastAsia="Calibri"/>
              </w:rPr>
            </w:pPr>
            <w:r w:rsidRPr="00A336C3">
              <w:rPr>
                <w:rFonts w:eastAsiaTheme="minorHAnsi"/>
              </w:rPr>
              <w:t>Class lectures, tutorials, assignments, discussions.</w:t>
            </w:r>
          </w:p>
        </w:tc>
      </w:tr>
      <w:tr w:rsidR="00A336C3" w:rsidRPr="00A336C3" w14:paraId="39E9C694" w14:textId="77777777" w:rsidTr="006A61BB">
        <w:tc>
          <w:tcPr>
            <w:tcW w:w="2263" w:type="dxa"/>
            <w:shd w:val="clear" w:color="auto" w:fill="auto"/>
          </w:tcPr>
          <w:p w14:paraId="52E57F1B" w14:textId="77777777" w:rsidR="00A336C3" w:rsidRPr="00A336C3" w:rsidRDefault="00A336C3" w:rsidP="006A61BB">
            <w:pPr>
              <w:rPr>
                <w:rFonts w:eastAsia="Calibri"/>
              </w:rPr>
            </w:pPr>
            <w:r w:rsidRPr="00A336C3">
              <w:rPr>
                <w:rFonts w:eastAsiaTheme="minorHAnsi"/>
              </w:rPr>
              <w:t xml:space="preserve">Learning Objectives </w:t>
            </w:r>
          </w:p>
        </w:tc>
        <w:tc>
          <w:tcPr>
            <w:tcW w:w="7230" w:type="dxa"/>
            <w:shd w:val="clear" w:color="auto" w:fill="auto"/>
          </w:tcPr>
          <w:p w14:paraId="494A13E3" w14:textId="77777777" w:rsidR="00A336C3" w:rsidRPr="00A336C3" w:rsidRDefault="00A336C3" w:rsidP="006A61BB">
            <w:pPr>
              <w:jc w:val="both"/>
              <w:rPr>
                <w:rFonts w:eastAsia="Calibri"/>
              </w:rPr>
            </w:pPr>
            <w:r w:rsidRPr="00A336C3">
              <w:rPr>
                <w:rFonts w:eastAsia="Calibri"/>
              </w:rPr>
              <w:t xml:space="preserve">Complies with Program Goals 1, 2 and 3 </w:t>
            </w:r>
          </w:p>
        </w:tc>
      </w:tr>
      <w:tr w:rsidR="00A336C3" w:rsidRPr="00A336C3" w14:paraId="193E5993" w14:textId="77777777" w:rsidTr="006A61BB">
        <w:tc>
          <w:tcPr>
            <w:tcW w:w="2263" w:type="dxa"/>
            <w:shd w:val="clear" w:color="auto" w:fill="auto"/>
          </w:tcPr>
          <w:p w14:paraId="5873F0CF" w14:textId="77777777" w:rsidR="00A336C3" w:rsidRPr="00A336C3" w:rsidRDefault="00A336C3" w:rsidP="006A61BB">
            <w:pPr>
              <w:rPr>
                <w:rFonts w:eastAsia="Calibri"/>
              </w:rPr>
            </w:pPr>
            <w:r w:rsidRPr="00A336C3">
              <w:rPr>
                <w:rFonts w:eastAsiaTheme="minorHAnsi"/>
              </w:rPr>
              <w:t xml:space="preserve">Course Description     </w:t>
            </w:r>
          </w:p>
        </w:tc>
        <w:tc>
          <w:tcPr>
            <w:tcW w:w="7230" w:type="dxa"/>
            <w:shd w:val="clear" w:color="auto" w:fill="auto"/>
          </w:tcPr>
          <w:p w14:paraId="72EA1541" w14:textId="77777777" w:rsidR="00A336C3" w:rsidRPr="00A336C3" w:rsidRDefault="00A336C3" w:rsidP="006A61BB">
            <w:pPr>
              <w:jc w:val="both"/>
              <w:rPr>
                <w:rFonts w:eastAsia="Calibri"/>
              </w:rPr>
            </w:pPr>
            <w:r w:rsidRPr="00A336C3">
              <w:rPr>
                <w:rFonts w:eastAsia="Calibri"/>
              </w:rPr>
              <w:t>This is an introductory course of Nuclear and Particle Physics. The course covers tools (accelerators, detectors), nuclear properties, nuclear forces, nuclear models, radioactive decay and nuclear reactions. Fundamentals of particle interactions and forces, symmetries and conservation laws will be discussed. Topics will be taught with key experiments.</w:t>
            </w:r>
          </w:p>
        </w:tc>
      </w:tr>
      <w:tr w:rsidR="00A336C3" w:rsidRPr="00A336C3" w14:paraId="3F42D2C0" w14:textId="77777777" w:rsidTr="006A61BB">
        <w:tc>
          <w:tcPr>
            <w:tcW w:w="2263" w:type="dxa"/>
            <w:shd w:val="clear" w:color="auto" w:fill="auto"/>
          </w:tcPr>
          <w:p w14:paraId="07FF12BB" w14:textId="77777777" w:rsidR="00A336C3" w:rsidRPr="00A336C3" w:rsidRDefault="00A336C3" w:rsidP="006A61BB">
            <w:pPr>
              <w:rPr>
                <w:rFonts w:eastAsia="Calibri"/>
              </w:rPr>
            </w:pPr>
          </w:p>
          <w:p w14:paraId="5F7E377F" w14:textId="77777777" w:rsidR="00A336C3" w:rsidRPr="00A336C3" w:rsidRDefault="00A336C3" w:rsidP="006A61BB">
            <w:pPr>
              <w:rPr>
                <w:rFonts w:eastAsia="Calibri"/>
              </w:rPr>
            </w:pPr>
            <w:r w:rsidRPr="00A336C3">
              <w:rPr>
                <w:rFonts w:eastAsiaTheme="minorHAnsi"/>
              </w:rPr>
              <w:t xml:space="preserve">Course Outline          </w:t>
            </w:r>
          </w:p>
        </w:tc>
        <w:tc>
          <w:tcPr>
            <w:tcW w:w="7230" w:type="dxa"/>
            <w:shd w:val="clear" w:color="auto" w:fill="auto"/>
          </w:tcPr>
          <w:p w14:paraId="0823D962" w14:textId="77777777" w:rsidR="00A336C3" w:rsidRPr="00A336C3" w:rsidRDefault="00A336C3" w:rsidP="006A61BB">
            <w:pPr>
              <w:pStyle w:val="NormalWeb"/>
              <w:shd w:val="clear" w:color="auto" w:fill="FFFFFF"/>
              <w:spacing w:before="0" w:beforeAutospacing="0" w:after="0" w:afterAutospacing="0"/>
              <w:rPr>
                <w:rFonts w:ascii="Cambria" w:hAnsi="Cambria"/>
              </w:rPr>
            </w:pPr>
            <w:r w:rsidRPr="00A336C3">
              <w:rPr>
                <w:b/>
                <w:bCs/>
                <w:bdr w:val="none" w:sz="0" w:space="0" w:color="auto" w:frame="1"/>
              </w:rPr>
              <w:t>Nuclear properties:</w:t>
            </w:r>
            <w:r w:rsidRPr="00A336C3">
              <w:rPr>
                <w:bdr w:val="none" w:sz="0" w:space="0" w:color="auto" w:frame="1"/>
              </w:rPr>
              <w:t> mass, radius, spin, parity, binding energy; </w:t>
            </w:r>
            <w:r w:rsidRPr="00A336C3">
              <w:rPr>
                <w:b/>
                <w:bCs/>
                <w:bdr w:val="none" w:sz="0" w:space="0" w:color="auto" w:frame="1"/>
              </w:rPr>
              <w:t>Nuclear models:</w:t>
            </w:r>
            <w:r w:rsidRPr="00A336C3">
              <w:rPr>
                <w:bdr w:val="none" w:sz="0" w:space="0" w:color="auto" w:frame="1"/>
              </w:rPr>
              <w:t> liquid drop model, semi-empirical mass formula, nuclear shell model - validity and limitations, magic numbers; </w:t>
            </w:r>
            <w:r w:rsidRPr="00A336C3">
              <w:rPr>
                <w:b/>
                <w:bCs/>
                <w:bdr w:val="none" w:sz="0" w:space="0" w:color="auto" w:frame="1"/>
              </w:rPr>
              <w:t>Nature of the nuclear force:</w:t>
            </w:r>
            <w:r w:rsidRPr="00A336C3">
              <w:rPr>
                <w:bdr w:val="none" w:sz="0" w:space="0" w:color="auto" w:frame="1"/>
              </w:rPr>
              <w:t> form of nucleon-nucleon potential, charge-independence and charge-symmetry of nuclear forces; </w:t>
            </w:r>
            <w:r w:rsidRPr="00A336C3">
              <w:rPr>
                <w:b/>
                <w:bCs/>
                <w:bdr w:val="none" w:sz="0" w:space="0" w:color="auto" w:frame="1"/>
              </w:rPr>
              <w:t>Radioactive decay:</w:t>
            </w:r>
            <w:r w:rsidRPr="00A336C3">
              <w:rPr>
                <w:bdr w:val="none" w:sz="0" w:space="0" w:color="auto" w:frame="1"/>
              </w:rPr>
              <w:t> radioactive decay law, elementary ideas of alpha, beta and gamma decays and their selection rules; </w:t>
            </w:r>
            <w:r w:rsidRPr="00A336C3">
              <w:rPr>
                <w:b/>
                <w:bCs/>
                <w:bdr w:val="none" w:sz="0" w:space="0" w:color="auto" w:frame="1"/>
              </w:rPr>
              <w:t>Nuclear reactions:</w:t>
            </w:r>
            <w:r w:rsidRPr="00A336C3">
              <w:rPr>
                <w:bdr w:val="none" w:sz="0" w:space="0" w:color="auto" w:frame="1"/>
              </w:rPr>
              <w:t> reaction mechanism, Fission and fusion, compound nuclei and direct reactions.</w:t>
            </w:r>
          </w:p>
          <w:p w14:paraId="4773C469" w14:textId="7A37BCED" w:rsidR="00A336C3" w:rsidRPr="00A336C3" w:rsidRDefault="00A336C3" w:rsidP="00A336C3">
            <w:pPr>
              <w:pStyle w:val="NormalWeb"/>
              <w:shd w:val="clear" w:color="auto" w:fill="FFFFFF"/>
              <w:spacing w:before="0" w:beforeAutospacing="0" w:after="0" w:afterAutospacing="0"/>
              <w:rPr>
                <w:rFonts w:ascii="Cambria" w:hAnsi="Cambria"/>
              </w:rPr>
            </w:pPr>
            <w:r w:rsidRPr="00A336C3">
              <w:rPr>
                <w:b/>
                <w:bCs/>
                <w:bdr w:val="none" w:sz="0" w:space="0" w:color="auto" w:frame="1"/>
              </w:rPr>
              <w:br/>
              <w:t>Particle Phenomenology: </w:t>
            </w:r>
            <w:r w:rsidRPr="00A336C3">
              <w:rPr>
                <w:bdr w:val="none" w:sz="0" w:space="0" w:color="auto" w:frame="1"/>
              </w:rPr>
              <w:t xml:space="preserve">Fundamental interactions; Elementary particles and their quantum numbers; </w:t>
            </w:r>
            <w:proofErr w:type="spellStart"/>
            <w:r w:rsidRPr="00A336C3">
              <w:rPr>
                <w:bdr w:val="none" w:sz="0" w:space="0" w:color="auto" w:frame="1"/>
              </w:rPr>
              <w:t>Gellmann-Nishijima</w:t>
            </w:r>
            <w:proofErr w:type="spellEnd"/>
            <w:r w:rsidRPr="00A336C3">
              <w:rPr>
                <w:bdr w:val="none" w:sz="0" w:space="0" w:color="auto" w:frame="1"/>
              </w:rPr>
              <w:t xml:space="preserve"> formula, Quark model, baryons and mesons; C, P, and T invariance, Conservation laws and particle reactions.</w:t>
            </w:r>
            <w:r w:rsidRPr="00A336C3">
              <w:rPr>
                <w:bdr w:val="none" w:sz="0" w:space="0" w:color="auto" w:frame="1"/>
              </w:rPr>
              <w:br/>
            </w:r>
            <w:r w:rsidRPr="00A336C3">
              <w:rPr>
                <w:b/>
                <w:bCs/>
                <w:bdr w:val="none" w:sz="0" w:space="0" w:color="auto" w:frame="1"/>
              </w:rPr>
              <w:t>Introduction to nuclear detector technology and particle accelerators.</w:t>
            </w:r>
          </w:p>
        </w:tc>
      </w:tr>
      <w:tr w:rsidR="00A336C3" w:rsidRPr="00A336C3" w14:paraId="0CDCB540" w14:textId="77777777" w:rsidTr="006A61BB">
        <w:tc>
          <w:tcPr>
            <w:tcW w:w="2263" w:type="dxa"/>
            <w:shd w:val="clear" w:color="auto" w:fill="auto"/>
          </w:tcPr>
          <w:p w14:paraId="019BEB17" w14:textId="77777777" w:rsidR="00A336C3" w:rsidRPr="00A336C3" w:rsidRDefault="00A336C3" w:rsidP="006A61BB">
            <w:pPr>
              <w:rPr>
                <w:rFonts w:eastAsia="Calibri"/>
              </w:rPr>
            </w:pPr>
            <w:r w:rsidRPr="00A336C3">
              <w:rPr>
                <w:rFonts w:eastAsiaTheme="minorHAnsi"/>
              </w:rPr>
              <w:t xml:space="preserve">Learning Outcome      </w:t>
            </w:r>
          </w:p>
        </w:tc>
        <w:tc>
          <w:tcPr>
            <w:tcW w:w="7230" w:type="dxa"/>
            <w:shd w:val="clear" w:color="auto" w:fill="auto"/>
          </w:tcPr>
          <w:p w14:paraId="559694F1" w14:textId="77777777" w:rsidR="00A336C3" w:rsidRPr="00A336C3" w:rsidRDefault="00A336C3" w:rsidP="006A61BB">
            <w:pPr>
              <w:rPr>
                <w:rFonts w:eastAsia="Calibri"/>
              </w:rPr>
            </w:pPr>
            <w:r w:rsidRPr="00A336C3">
              <w:rPr>
                <w:rFonts w:eastAsiaTheme="minorHAnsi"/>
                <w:bCs/>
              </w:rPr>
              <w:t>Complies with PLO 1(a), 1(b), 2(a) and 3</w:t>
            </w:r>
          </w:p>
        </w:tc>
      </w:tr>
      <w:tr w:rsidR="00A336C3" w:rsidRPr="00A336C3" w14:paraId="05F29D34" w14:textId="77777777" w:rsidTr="006A61BB">
        <w:tc>
          <w:tcPr>
            <w:tcW w:w="2263" w:type="dxa"/>
            <w:shd w:val="clear" w:color="auto" w:fill="auto"/>
          </w:tcPr>
          <w:p w14:paraId="0A221313" w14:textId="77777777" w:rsidR="00A336C3" w:rsidRPr="00A336C3" w:rsidRDefault="00A336C3" w:rsidP="006A61BB">
            <w:pPr>
              <w:rPr>
                <w:rFonts w:eastAsia="Calibri"/>
              </w:rPr>
            </w:pPr>
            <w:r w:rsidRPr="00A336C3">
              <w:rPr>
                <w:rFonts w:eastAsiaTheme="minorHAnsi"/>
              </w:rPr>
              <w:t>Assessment Method</w:t>
            </w:r>
          </w:p>
        </w:tc>
        <w:tc>
          <w:tcPr>
            <w:tcW w:w="7230" w:type="dxa"/>
            <w:shd w:val="clear" w:color="auto" w:fill="auto"/>
          </w:tcPr>
          <w:p w14:paraId="58426391" w14:textId="77777777" w:rsidR="00A336C3" w:rsidRPr="00A336C3" w:rsidRDefault="00A336C3" w:rsidP="006A61BB">
            <w:pPr>
              <w:rPr>
                <w:rFonts w:eastAsia="Calibri"/>
              </w:rPr>
            </w:pPr>
            <w:r w:rsidRPr="00A336C3">
              <w:rPr>
                <w:rFonts w:eastAsiaTheme="minorHAnsi"/>
                <w:bCs/>
              </w:rPr>
              <w:t xml:space="preserve">Assignments, Quizzes, Mid-semester examination and End-semester examination. </w:t>
            </w:r>
          </w:p>
        </w:tc>
      </w:tr>
      <w:tr w:rsidR="00A336C3" w:rsidRPr="00A336C3" w14:paraId="6CEB8B84" w14:textId="77777777" w:rsidTr="006A61BB">
        <w:tc>
          <w:tcPr>
            <w:tcW w:w="2263" w:type="dxa"/>
            <w:shd w:val="clear" w:color="auto" w:fill="auto"/>
          </w:tcPr>
          <w:p w14:paraId="47857A1B" w14:textId="77777777" w:rsidR="00A336C3" w:rsidRPr="00A336C3" w:rsidRDefault="00A336C3" w:rsidP="006A61BB">
            <w:pPr>
              <w:rPr>
                <w:rFonts w:eastAsia="Calibri"/>
              </w:rPr>
            </w:pPr>
            <w:r w:rsidRPr="00A336C3">
              <w:rPr>
                <w:rFonts w:eastAsiaTheme="minorHAnsi"/>
                <w:b/>
                <w:bCs/>
              </w:rPr>
              <w:t xml:space="preserve">Suggested Readings: </w:t>
            </w:r>
          </w:p>
          <w:p w14:paraId="66AA29B5" w14:textId="77777777" w:rsidR="00A336C3" w:rsidRPr="00A336C3" w:rsidRDefault="00A336C3" w:rsidP="006A61BB">
            <w:pPr>
              <w:rPr>
                <w:rFonts w:eastAsiaTheme="minorHAnsi"/>
              </w:rPr>
            </w:pPr>
          </w:p>
        </w:tc>
        <w:tc>
          <w:tcPr>
            <w:tcW w:w="7230" w:type="dxa"/>
            <w:shd w:val="clear" w:color="auto" w:fill="auto"/>
          </w:tcPr>
          <w:p w14:paraId="290F0508" w14:textId="77777777" w:rsidR="00A336C3" w:rsidRPr="00A336C3" w:rsidRDefault="00A336C3" w:rsidP="006A61BB">
            <w:pPr>
              <w:ind w:left="112"/>
              <w:rPr>
                <w:rFonts w:eastAsia="Calibri"/>
              </w:rPr>
            </w:pPr>
            <w:r w:rsidRPr="00A336C3">
              <w:rPr>
                <w:rFonts w:eastAsia="Calibri"/>
                <w:b/>
                <w:bCs/>
                <w:u w:val="single"/>
              </w:rPr>
              <w:t>Text Books:</w:t>
            </w:r>
            <w:r w:rsidRPr="00A336C3">
              <w:rPr>
                <w:rFonts w:eastAsia="Calibri"/>
              </w:rPr>
              <w:t xml:space="preserve"> </w:t>
            </w:r>
          </w:p>
          <w:p w14:paraId="4040DC8C" w14:textId="77777777" w:rsidR="00A336C3" w:rsidRPr="00A336C3" w:rsidRDefault="00A336C3" w:rsidP="00530780">
            <w:pPr>
              <w:numPr>
                <w:ilvl w:val="0"/>
                <w:numId w:val="3"/>
              </w:numPr>
              <w:suppressAutoHyphens/>
              <w:rPr>
                <w:rFonts w:eastAsia="Calibri"/>
              </w:rPr>
            </w:pPr>
            <w:r w:rsidRPr="00A336C3">
              <w:rPr>
                <w:rFonts w:eastAsia="Calibri"/>
              </w:rPr>
              <w:t>D. Griffiths, Introduction to Elementary Particles, Wiley (2008)</w:t>
            </w:r>
          </w:p>
          <w:p w14:paraId="1359BC21" w14:textId="77777777" w:rsidR="00A336C3" w:rsidRPr="00A336C3" w:rsidRDefault="00A336C3" w:rsidP="00530780">
            <w:pPr>
              <w:numPr>
                <w:ilvl w:val="0"/>
                <w:numId w:val="3"/>
              </w:numPr>
              <w:suppressAutoHyphens/>
              <w:rPr>
                <w:rFonts w:eastAsia="Calibri"/>
              </w:rPr>
            </w:pPr>
            <w:r w:rsidRPr="00A336C3">
              <w:rPr>
                <w:rFonts w:eastAsia="Calibri"/>
              </w:rPr>
              <w:t>Kenneth S. Krane, Introductory Nuclear Physics, Wiley (2008)</w:t>
            </w:r>
          </w:p>
          <w:p w14:paraId="74930C96" w14:textId="77777777" w:rsidR="00A336C3" w:rsidRPr="00A336C3" w:rsidRDefault="00A336C3" w:rsidP="00530780">
            <w:pPr>
              <w:numPr>
                <w:ilvl w:val="0"/>
                <w:numId w:val="3"/>
              </w:numPr>
              <w:suppressAutoHyphens/>
              <w:rPr>
                <w:rFonts w:eastAsia="Calibri"/>
              </w:rPr>
            </w:pPr>
            <w:r w:rsidRPr="00A336C3">
              <w:rPr>
                <w:rFonts w:eastAsia="Noto Sans CJK SC Regular"/>
                <w:kern w:val="2"/>
                <w:lang w:val="en-IN" w:eastAsia="zh-CN"/>
              </w:rPr>
              <w:t>A.</w:t>
            </w:r>
            <w:r w:rsidRPr="00A336C3">
              <w:rPr>
                <w:rFonts w:eastAsia="Calibri"/>
              </w:rPr>
              <w:t xml:space="preserve"> </w:t>
            </w:r>
            <w:proofErr w:type="gramStart"/>
            <w:r w:rsidRPr="00A336C3">
              <w:rPr>
                <w:rFonts w:eastAsia="Calibri"/>
              </w:rPr>
              <w:t>Das,</w:t>
            </w:r>
            <w:r w:rsidRPr="00A336C3">
              <w:rPr>
                <w:rFonts w:eastAsia="Noto Sans CJK SC Regular"/>
                <w:kern w:val="2"/>
                <w:lang w:val="en-IN" w:eastAsia="zh-CN"/>
              </w:rPr>
              <w:t>T.</w:t>
            </w:r>
            <w:proofErr w:type="gramEnd"/>
            <w:r w:rsidRPr="00A336C3">
              <w:rPr>
                <w:rFonts w:eastAsia="Calibri"/>
              </w:rPr>
              <w:t xml:space="preserve"> </w:t>
            </w:r>
            <w:proofErr w:type="spellStart"/>
            <w:r w:rsidRPr="00A336C3">
              <w:rPr>
                <w:rFonts w:eastAsia="Calibri"/>
              </w:rPr>
              <w:t>Ferbel</w:t>
            </w:r>
            <w:proofErr w:type="spellEnd"/>
            <w:r w:rsidRPr="00A336C3">
              <w:rPr>
                <w:rFonts w:eastAsia="Calibri"/>
              </w:rPr>
              <w:t xml:space="preserve">, Introduction to Nuclear and Particle Physics, World Scientific (2003) </w:t>
            </w:r>
          </w:p>
          <w:p w14:paraId="4856C516" w14:textId="77777777" w:rsidR="00A336C3" w:rsidRPr="00A336C3" w:rsidRDefault="00A336C3" w:rsidP="00530780">
            <w:pPr>
              <w:numPr>
                <w:ilvl w:val="0"/>
                <w:numId w:val="3"/>
              </w:numPr>
              <w:suppressAutoHyphens/>
              <w:rPr>
                <w:rFonts w:eastAsia="Calibri"/>
              </w:rPr>
            </w:pPr>
            <w:r w:rsidRPr="00A336C3">
              <w:rPr>
                <w:rFonts w:eastAsia="Calibri"/>
              </w:rPr>
              <w:t>S.N. Ghoshal, Nuclear Physics, S Chand (1994)</w:t>
            </w:r>
          </w:p>
          <w:p w14:paraId="43D3BABA" w14:textId="77777777" w:rsidR="00A336C3" w:rsidRPr="00A336C3" w:rsidRDefault="00A336C3" w:rsidP="006A61BB">
            <w:pPr>
              <w:ind w:left="112"/>
              <w:rPr>
                <w:rFonts w:eastAsia="Calibri"/>
              </w:rPr>
            </w:pPr>
            <w:r w:rsidRPr="00A336C3">
              <w:rPr>
                <w:rFonts w:eastAsia="Calibri"/>
                <w:b/>
                <w:bCs/>
                <w:u w:val="single"/>
              </w:rPr>
              <w:t>Reference Books:</w:t>
            </w:r>
            <w:r w:rsidRPr="00A336C3">
              <w:rPr>
                <w:rFonts w:eastAsia="Calibri"/>
              </w:rPr>
              <w:t xml:space="preserve">  </w:t>
            </w:r>
          </w:p>
          <w:p w14:paraId="2CAF5454" w14:textId="77777777" w:rsidR="00A336C3" w:rsidRPr="00A336C3" w:rsidRDefault="00A336C3" w:rsidP="00530780">
            <w:pPr>
              <w:numPr>
                <w:ilvl w:val="0"/>
                <w:numId w:val="4"/>
              </w:numPr>
              <w:suppressAutoHyphens/>
              <w:rPr>
                <w:rFonts w:eastAsia="Calibri"/>
              </w:rPr>
            </w:pPr>
            <w:r w:rsidRPr="00A336C3">
              <w:rPr>
                <w:rFonts w:eastAsia="Calibri"/>
              </w:rPr>
              <w:t xml:space="preserve">Martin B. and Shaw G. P., Particle Physics, Wiley.  </w:t>
            </w:r>
          </w:p>
          <w:p w14:paraId="5D42DD6D" w14:textId="77777777" w:rsidR="00A336C3" w:rsidRPr="00A336C3" w:rsidRDefault="00A336C3" w:rsidP="00530780">
            <w:pPr>
              <w:numPr>
                <w:ilvl w:val="0"/>
                <w:numId w:val="4"/>
              </w:numPr>
              <w:suppressAutoHyphens/>
              <w:rPr>
                <w:rFonts w:eastAsia="Calibri"/>
              </w:rPr>
            </w:pPr>
            <w:r w:rsidRPr="00A336C3">
              <w:rPr>
                <w:rFonts w:eastAsia="Calibri"/>
              </w:rPr>
              <w:t xml:space="preserve">Detectors for Particle Radiation, Konrad </w:t>
            </w:r>
            <w:proofErr w:type="spellStart"/>
            <w:r w:rsidRPr="00A336C3">
              <w:rPr>
                <w:rFonts w:eastAsia="Calibri"/>
              </w:rPr>
              <w:t>Kleinknecht</w:t>
            </w:r>
            <w:proofErr w:type="spellEnd"/>
            <w:r w:rsidRPr="00A336C3">
              <w:rPr>
                <w:rFonts w:eastAsia="Calibri"/>
              </w:rPr>
              <w:t xml:space="preserve">, Cambridge. </w:t>
            </w:r>
          </w:p>
          <w:p w14:paraId="6935804D" w14:textId="77777777" w:rsidR="00A336C3" w:rsidRPr="00A336C3" w:rsidRDefault="00A336C3" w:rsidP="00530780">
            <w:pPr>
              <w:numPr>
                <w:ilvl w:val="0"/>
                <w:numId w:val="4"/>
              </w:numPr>
              <w:suppressAutoHyphens/>
              <w:rPr>
                <w:rFonts w:eastAsia="Calibri"/>
              </w:rPr>
            </w:pPr>
            <w:r w:rsidRPr="00A336C3">
              <w:rPr>
                <w:rFonts w:eastAsia="Calibri"/>
              </w:rPr>
              <w:t xml:space="preserve">Techniques for Nuclear and Particle Physics Experiments: A How-To Approach, William R. Leo, Springer. </w:t>
            </w:r>
          </w:p>
          <w:p w14:paraId="448804C8" w14:textId="77777777" w:rsidR="00A336C3" w:rsidRPr="00A336C3" w:rsidRDefault="00A336C3" w:rsidP="00530780">
            <w:pPr>
              <w:numPr>
                <w:ilvl w:val="0"/>
                <w:numId w:val="4"/>
              </w:numPr>
              <w:suppressAutoHyphens/>
              <w:rPr>
                <w:rFonts w:eastAsia="Calibri"/>
              </w:rPr>
            </w:pPr>
            <w:r w:rsidRPr="00A336C3">
              <w:rPr>
                <w:rFonts w:eastAsia="Calibri"/>
              </w:rPr>
              <w:t xml:space="preserve">Roy R. and Nigam B. P., </w:t>
            </w:r>
            <w:r w:rsidRPr="00A336C3">
              <w:rPr>
                <w:rFonts w:eastAsia="Calibri"/>
                <w:i/>
                <w:iCs/>
              </w:rPr>
              <w:t>Nuclear Physics: Theory and Experiment,</w:t>
            </w:r>
            <w:r w:rsidRPr="00A336C3">
              <w:rPr>
                <w:rFonts w:eastAsia="Calibri"/>
              </w:rPr>
              <w:t xml:space="preserve"> New Age.  </w:t>
            </w:r>
          </w:p>
          <w:p w14:paraId="312C3B55" w14:textId="77777777" w:rsidR="00A336C3" w:rsidRPr="00A336C3" w:rsidRDefault="00A336C3" w:rsidP="00530780">
            <w:pPr>
              <w:numPr>
                <w:ilvl w:val="0"/>
                <w:numId w:val="4"/>
              </w:numPr>
              <w:suppressAutoHyphens/>
              <w:rPr>
                <w:rFonts w:eastAsia="Calibri"/>
              </w:rPr>
            </w:pPr>
            <w:r w:rsidRPr="00A336C3">
              <w:rPr>
                <w:rFonts w:eastAsia="Calibri"/>
              </w:rPr>
              <w:t>J. Lilley, Nuclear Physics, Wiley (2006)</w:t>
            </w:r>
          </w:p>
          <w:p w14:paraId="08ECFB15" w14:textId="77777777" w:rsidR="00A336C3" w:rsidRPr="00A336C3" w:rsidRDefault="00A336C3" w:rsidP="00530780">
            <w:pPr>
              <w:numPr>
                <w:ilvl w:val="0"/>
                <w:numId w:val="4"/>
              </w:numPr>
              <w:suppressAutoHyphens/>
              <w:rPr>
                <w:rFonts w:eastAsia="Calibri"/>
              </w:rPr>
            </w:pPr>
            <w:r w:rsidRPr="00A336C3">
              <w:rPr>
                <w:rFonts w:eastAsia="Calibri"/>
              </w:rPr>
              <w:t xml:space="preserve">Hughes I. S., </w:t>
            </w:r>
            <w:r w:rsidRPr="00A336C3">
              <w:rPr>
                <w:rFonts w:eastAsia="Calibri"/>
                <w:i/>
                <w:iCs/>
              </w:rPr>
              <w:t xml:space="preserve">Elementary </w:t>
            </w:r>
            <w:proofErr w:type="spellStart"/>
            <w:proofErr w:type="gramStart"/>
            <w:r w:rsidRPr="00A336C3">
              <w:rPr>
                <w:rFonts w:eastAsia="Calibri"/>
                <w:i/>
                <w:iCs/>
              </w:rPr>
              <w:t>Particles,</w:t>
            </w:r>
            <w:r w:rsidRPr="00A336C3">
              <w:rPr>
                <w:rFonts w:eastAsia="Calibri"/>
              </w:rPr>
              <w:t>Cambridge</w:t>
            </w:r>
            <w:proofErr w:type="spellEnd"/>
            <w:proofErr w:type="gramEnd"/>
            <w:r w:rsidRPr="00A336C3">
              <w:rPr>
                <w:rFonts w:eastAsia="Calibri"/>
              </w:rPr>
              <w:t xml:space="preserve">.  </w:t>
            </w:r>
          </w:p>
          <w:p w14:paraId="066907E2" w14:textId="77777777" w:rsidR="00A336C3" w:rsidRPr="00A336C3" w:rsidRDefault="00A336C3" w:rsidP="00530780">
            <w:pPr>
              <w:numPr>
                <w:ilvl w:val="0"/>
                <w:numId w:val="4"/>
              </w:numPr>
              <w:suppressAutoHyphens/>
              <w:rPr>
                <w:rFonts w:eastAsia="Calibri"/>
              </w:rPr>
            </w:pPr>
            <w:r w:rsidRPr="00A336C3">
              <w:t xml:space="preserve"> </w:t>
            </w:r>
            <w:r w:rsidRPr="00A336C3">
              <w:rPr>
                <w:rFonts w:eastAsia="Calibri"/>
              </w:rPr>
              <w:t>D. H. Perkins, Introduction to High Energy Physics, 4th edition, Cambridge (2000).</w:t>
            </w:r>
          </w:p>
          <w:p w14:paraId="066025DF" w14:textId="77777777" w:rsidR="00A336C3" w:rsidRPr="00A336C3" w:rsidRDefault="00A336C3" w:rsidP="00530780">
            <w:pPr>
              <w:numPr>
                <w:ilvl w:val="0"/>
                <w:numId w:val="4"/>
              </w:numPr>
              <w:suppressAutoHyphens/>
              <w:rPr>
                <w:rFonts w:eastAsia="Calibri"/>
              </w:rPr>
            </w:pPr>
            <w:proofErr w:type="spellStart"/>
            <w:r w:rsidRPr="00A336C3">
              <w:rPr>
                <w:rFonts w:eastAsia="Calibri"/>
              </w:rPr>
              <w:t>Halzen</w:t>
            </w:r>
            <w:proofErr w:type="spellEnd"/>
            <w:r w:rsidRPr="00A336C3">
              <w:rPr>
                <w:rFonts w:eastAsia="Calibri"/>
              </w:rPr>
              <w:t xml:space="preserve"> F. and Martin Alan D., Quarks and Leptons, Wiley India edition. </w:t>
            </w:r>
          </w:p>
          <w:p w14:paraId="31999B67" w14:textId="77777777" w:rsidR="00A336C3" w:rsidRPr="00A336C3" w:rsidRDefault="00A336C3" w:rsidP="00530780">
            <w:pPr>
              <w:pStyle w:val="ListParagraph"/>
              <w:numPr>
                <w:ilvl w:val="0"/>
                <w:numId w:val="4"/>
              </w:numPr>
              <w:spacing w:before="40" w:after="0" w:line="240" w:lineRule="auto"/>
              <w:contextualSpacing w:val="0"/>
              <w:rPr>
                <w:rFonts w:ascii="Times New Roman" w:eastAsiaTheme="minorHAnsi" w:hAnsi="Times New Roman" w:cs="Times New Roman"/>
                <w:bCs/>
                <w:sz w:val="24"/>
                <w:szCs w:val="24"/>
              </w:rPr>
            </w:pPr>
            <w:r w:rsidRPr="00A336C3">
              <w:rPr>
                <w:rFonts w:ascii="Times New Roman" w:eastAsia="Calibri" w:hAnsi="Times New Roman" w:cs="Times New Roman"/>
                <w:sz w:val="24"/>
                <w:szCs w:val="24"/>
              </w:rPr>
              <w:t xml:space="preserve">Mittal V. K., Verma R. C., Gupta S.C., </w:t>
            </w:r>
            <w:r w:rsidRPr="00A336C3">
              <w:rPr>
                <w:rFonts w:ascii="Times New Roman" w:eastAsia="Calibri" w:hAnsi="Times New Roman" w:cs="Times New Roman"/>
                <w:i/>
                <w:iCs/>
                <w:sz w:val="24"/>
                <w:szCs w:val="24"/>
              </w:rPr>
              <w:t>Introduction To Nuclear And Particle Physics,</w:t>
            </w:r>
            <w:r w:rsidRPr="00A336C3">
              <w:rPr>
                <w:rFonts w:ascii="Times New Roman" w:eastAsia="Calibri" w:hAnsi="Times New Roman" w:cs="Times New Roman"/>
                <w:sz w:val="24"/>
                <w:szCs w:val="24"/>
              </w:rPr>
              <w:t xml:space="preserve"> Prentice-Hall of India Pvt. Ltd.</w:t>
            </w:r>
          </w:p>
        </w:tc>
      </w:tr>
    </w:tbl>
    <w:p w14:paraId="72B38147" w14:textId="12C76173" w:rsidR="00A336C3" w:rsidRPr="00A336C3" w:rsidRDefault="00A336C3" w:rsidP="00A336C3">
      <w:pPr>
        <w:rPr>
          <w:rFonts w:eastAsiaTheme="minorHAnsi"/>
        </w:rPr>
      </w:pPr>
      <w:r w:rsidRPr="00A336C3">
        <w:rPr>
          <w:rFonts w:eastAsiaTheme="minorHAnsi"/>
        </w:rPr>
        <w:lastRenderedPageBreak/>
        <w:t xml:space="preserve"> </w:t>
      </w:r>
    </w:p>
    <w:tbl>
      <w:tblPr>
        <w:tblStyle w:val="TableGrid"/>
        <w:tblpPr w:leftFromText="181" w:rightFromText="181" w:vertAnchor="text" w:horzAnchor="margin" w:tblpY="9"/>
        <w:tblW w:w="9493" w:type="dxa"/>
        <w:tblLook w:val="04A0" w:firstRow="1" w:lastRow="0" w:firstColumn="1" w:lastColumn="0" w:noHBand="0" w:noVBand="1"/>
      </w:tblPr>
      <w:tblGrid>
        <w:gridCol w:w="2263"/>
        <w:gridCol w:w="7230"/>
      </w:tblGrid>
      <w:tr w:rsidR="00A336C3" w:rsidRPr="00A336C3" w14:paraId="6241B3D3" w14:textId="77777777" w:rsidTr="006A61BB">
        <w:tc>
          <w:tcPr>
            <w:tcW w:w="2263" w:type="dxa"/>
            <w:shd w:val="clear" w:color="auto" w:fill="auto"/>
          </w:tcPr>
          <w:p w14:paraId="6B73826B" w14:textId="77777777" w:rsidR="00A336C3" w:rsidRPr="00A336C3" w:rsidRDefault="00A336C3" w:rsidP="006A61BB">
            <w:pPr>
              <w:rPr>
                <w:rFonts w:eastAsia="Calibri"/>
              </w:rPr>
            </w:pPr>
            <w:r w:rsidRPr="00A336C3">
              <w:br w:type="page"/>
            </w:r>
            <w:r w:rsidRPr="00A336C3">
              <w:rPr>
                <w:rFonts w:eastAsiaTheme="minorHAnsi"/>
              </w:rPr>
              <w:t xml:space="preserve">Course Number           </w:t>
            </w:r>
          </w:p>
        </w:tc>
        <w:tc>
          <w:tcPr>
            <w:tcW w:w="7230" w:type="dxa"/>
            <w:shd w:val="clear" w:color="auto" w:fill="auto"/>
          </w:tcPr>
          <w:p w14:paraId="495F2600" w14:textId="77777777" w:rsidR="00A336C3" w:rsidRPr="00A336C3" w:rsidRDefault="00A336C3" w:rsidP="006A61BB">
            <w:pPr>
              <w:suppressLineNumbers/>
              <w:suppressAutoHyphens/>
              <w:rPr>
                <w:rFonts w:eastAsia="Calibri"/>
                <w:b/>
                <w:bCs/>
              </w:rPr>
            </w:pPr>
            <w:bookmarkStart w:id="5" w:name="ep2202"/>
            <w:r w:rsidRPr="00A336C3">
              <w:rPr>
                <w:rFonts w:eastAsia="Noto Sans CJK SC Regular"/>
                <w:b/>
                <w:bCs/>
                <w:kern w:val="2"/>
                <w:lang w:eastAsia="zh-CN"/>
              </w:rPr>
              <w:t>EP2202</w:t>
            </w:r>
            <w:bookmarkEnd w:id="5"/>
          </w:p>
        </w:tc>
      </w:tr>
      <w:tr w:rsidR="00A336C3" w:rsidRPr="00A336C3" w14:paraId="067C9B3F" w14:textId="77777777" w:rsidTr="006A61BB">
        <w:tc>
          <w:tcPr>
            <w:tcW w:w="2263" w:type="dxa"/>
            <w:shd w:val="clear" w:color="auto" w:fill="auto"/>
          </w:tcPr>
          <w:p w14:paraId="0D9CA017" w14:textId="77777777" w:rsidR="00A336C3" w:rsidRPr="00A336C3" w:rsidRDefault="00A336C3" w:rsidP="006A61BB">
            <w:pPr>
              <w:rPr>
                <w:rFonts w:eastAsia="Calibri"/>
              </w:rPr>
            </w:pPr>
            <w:r w:rsidRPr="00A336C3">
              <w:rPr>
                <w:rFonts w:eastAsiaTheme="minorHAnsi"/>
              </w:rPr>
              <w:t xml:space="preserve">Course Credit                 </w:t>
            </w:r>
          </w:p>
        </w:tc>
        <w:tc>
          <w:tcPr>
            <w:tcW w:w="7230" w:type="dxa"/>
            <w:shd w:val="clear" w:color="auto" w:fill="auto"/>
            <w:vAlign w:val="center"/>
          </w:tcPr>
          <w:p w14:paraId="4CB63E30" w14:textId="77777777" w:rsidR="00A336C3" w:rsidRPr="00A336C3" w:rsidRDefault="00A336C3" w:rsidP="006A61BB">
            <w:pPr>
              <w:suppressLineNumbers/>
              <w:suppressAutoHyphens/>
              <w:rPr>
                <w:rFonts w:eastAsia="Calibri"/>
              </w:rPr>
            </w:pPr>
            <w:r w:rsidRPr="00A336C3">
              <w:rPr>
                <w:rFonts w:eastAsiaTheme="minorHAnsi"/>
              </w:rPr>
              <w:t>3-1-0-4</w:t>
            </w:r>
          </w:p>
        </w:tc>
      </w:tr>
      <w:tr w:rsidR="00A336C3" w:rsidRPr="00A336C3" w14:paraId="1046351C" w14:textId="77777777" w:rsidTr="006A61BB">
        <w:tc>
          <w:tcPr>
            <w:tcW w:w="2263" w:type="dxa"/>
            <w:shd w:val="clear" w:color="auto" w:fill="auto"/>
          </w:tcPr>
          <w:p w14:paraId="755C7143" w14:textId="77777777" w:rsidR="00A336C3" w:rsidRPr="00A336C3" w:rsidRDefault="00A336C3" w:rsidP="006A61BB">
            <w:pPr>
              <w:rPr>
                <w:rFonts w:eastAsia="Calibri"/>
              </w:rPr>
            </w:pPr>
            <w:r w:rsidRPr="00A336C3">
              <w:rPr>
                <w:rFonts w:eastAsiaTheme="minorHAnsi"/>
              </w:rPr>
              <w:t xml:space="preserve">Course Title                   </w:t>
            </w:r>
          </w:p>
        </w:tc>
        <w:tc>
          <w:tcPr>
            <w:tcW w:w="7230" w:type="dxa"/>
            <w:shd w:val="clear" w:color="auto" w:fill="auto"/>
            <w:vAlign w:val="center"/>
          </w:tcPr>
          <w:p w14:paraId="76720C13" w14:textId="77777777" w:rsidR="00A336C3" w:rsidRPr="00A336C3" w:rsidRDefault="00A336C3" w:rsidP="006A61BB">
            <w:pPr>
              <w:suppressLineNumbers/>
              <w:rPr>
                <w:rFonts w:eastAsia="Calibri"/>
              </w:rPr>
            </w:pPr>
            <w:r w:rsidRPr="00A336C3">
              <w:rPr>
                <w:rFonts w:eastAsiaTheme="minorHAnsi"/>
              </w:rPr>
              <w:t xml:space="preserve">Mathematical Methods for Engineers </w:t>
            </w:r>
          </w:p>
        </w:tc>
      </w:tr>
      <w:tr w:rsidR="00A336C3" w:rsidRPr="00A336C3" w14:paraId="7890C72A" w14:textId="77777777" w:rsidTr="006A61BB">
        <w:tc>
          <w:tcPr>
            <w:tcW w:w="2263" w:type="dxa"/>
            <w:shd w:val="clear" w:color="auto" w:fill="auto"/>
          </w:tcPr>
          <w:p w14:paraId="70701E8D" w14:textId="77777777" w:rsidR="00A336C3" w:rsidRPr="00A336C3" w:rsidRDefault="00A336C3" w:rsidP="006A61BB">
            <w:pPr>
              <w:rPr>
                <w:rFonts w:eastAsia="Calibri"/>
              </w:rPr>
            </w:pPr>
            <w:r w:rsidRPr="00A336C3">
              <w:rPr>
                <w:rFonts w:eastAsiaTheme="minorHAnsi"/>
              </w:rPr>
              <w:t xml:space="preserve">Learning Mode            </w:t>
            </w:r>
          </w:p>
        </w:tc>
        <w:tc>
          <w:tcPr>
            <w:tcW w:w="7230" w:type="dxa"/>
            <w:shd w:val="clear" w:color="auto" w:fill="auto"/>
          </w:tcPr>
          <w:p w14:paraId="18510DF2" w14:textId="77777777" w:rsidR="00A336C3" w:rsidRPr="00A336C3" w:rsidRDefault="00A336C3" w:rsidP="006A61BB">
            <w:pPr>
              <w:rPr>
                <w:rFonts w:eastAsia="Calibri"/>
              </w:rPr>
            </w:pPr>
            <w:r w:rsidRPr="00A336C3">
              <w:rPr>
                <w:rFonts w:eastAsiaTheme="minorHAnsi"/>
              </w:rPr>
              <w:t>Class lectures, tutorials, assignments, discussions.</w:t>
            </w:r>
          </w:p>
        </w:tc>
      </w:tr>
      <w:tr w:rsidR="00A336C3" w:rsidRPr="00A336C3" w14:paraId="37DFCAF0" w14:textId="77777777" w:rsidTr="006A61BB">
        <w:tc>
          <w:tcPr>
            <w:tcW w:w="2263" w:type="dxa"/>
            <w:shd w:val="clear" w:color="auto" w:fill="auto"/>
          </w:tcPr>
          <w:p w14:paraId="653596AF" w14:textId="77777777" w:rsidR="00A336C3" w:rsidRPr="00A336C3" w:rsidRDefault="00A336C3" w:rsidP="006A61BB">
            <w:pPr>
              <w:rPr>
                <w:rFonts w:eastAsia="Calibri"/>
              </w:rPr>
            </w:pPr>
            <w:r w:rsidRPr="00A336C3">
              <w:rPr>
                <w:rFonts w:eastAsiaTheme="minorHAnsi"/>
              </w:rPr>
              <w:t xml:space="preserve">Learning Objectives </w:t>
            </w:r>
          </w:p>
        </w:tc>
        <w:tc>
          <w:tcPr>
            <w:tcW w:w="7230" w:type="dxa"/>
            <w:shd w:val="clear" w:color="auto" w:fill="auto"/>
          </w:tcPr>
          <w:p w14:paraId="53E29E4D" w14:textId="77777777" w:rsidR="00A336C3" w:rsidRPr="00A336C3" w:rsidRDefault="00A336C3" w:rsidP="006A61BB">
            <w:pPr>
              <w:jc w:val="both"/>
              <w:rPr>
                <w:rFonts w:eastAsia="Calibri"/>
              </w:rPr>
            </w:pPr>
            <w:r w:rsidRPr="00A336C3">
              <w:rPr>
                <w:rFonts w:eastAsia="Calibri"/>
              </w:rPr>
              <w:t xml:space="preserve">Complies with Program Goals 1, 2 and 3 </w:t>
            </w:r>
          </w:p>
        </w:tc>
      </w:tr>
      <w:tr w:rsidR="00A336C3" w:rsidRPr="00A336C3" w14:paraId="0B1F5FB5" w14:textId="77777777" w:rsidTr="006A61BB">
        <w:tc>
          <w:tcPr>
            <w:tcW w:w="2263" w:type="dxa"/>
            <w:shd w:val="clear" w:color="auto" w:fill="auto"/>
          </w:tcPr>
          <w:p w14:paraId="1F79204C" w14:textId="77777777" w:rsidR="00A336C3" w:rsidRPr="00A336C3" w:rsidRDefault="00A336C3" w:rsidP="006A61BB">
            <w:pPr>
              <w:rPr>
                <w:rFonts w:eastAsia="Calibri"/>
              </w:rPr>
            </w:pPr>
            <w:r w:rsidRPr="00A336C3">
              <w:rPr>
                <w:rFonts w:eastAsiaTheme="minorHAnsi"/>
              </w:rPr>
              <w:t xml:space="preserve">Course Description     </w:t>
            </w:r>
          </w:p>
        </w:tc>
        <w:tc>
          <w:tcPr>
            <w:tcW w:w="7230" w:type="dxa"/>
            <w:shd w:val="clear" w:color="auto" w:fill="auto"/>
          </w:tcPr>
          <w:p w14:paraId="04D8C58D" w14:textId="77777777" w:rsidR="00A336C3" w:rsidRPr="00A336C3" w:rsidRDefault="00A336C3" w:rsidP="006A61BB">
            <w:pPr>
              <w:jc w:val="both"/>
              <w:rPr>
                <w:rFonts w:eastAsia="Calibri"/>
                <w:bCs/>
              </w:rPr>
            </w:pPr>
            <w:r w:rsidRPr="00A336C3">
              <w:rPr>
                <w:rFonts w:eastAsiaTheme="minorHAnsi"/>
                <w:bCs/>
              </w:rPr>
              <w:t>This course will train students in mathematical methods required for various engineering applications.</w:t>
            </w:r>
          </w:p>
        </w:tc>
      </w:tr>
      <w:tr w:rsidR="00A336C3" w:rsidRPr="00A336C3" w14:paraId="1C7E0D51" w14:textId="77777777" w:rsidTr="006A61BB">
        <w:tc>
          <w:tcPr>
            <w:tcW w:w="2263" w:type="dxa"/>
            <w:shd w:val="clear" w:color="auto" w:fill="auto"/>
          </w:tcPr>
          <w:p w14:paraId="4DA7600B" w14:textId="77777777" w:rsidR="00A336C3" w:rsidRPr="00A336C3" w:rsidRDefault="00A336C3" w:rsidP="006A61BB">
            <w:pPr>
              <w:rPr>
                <w:rFonts w:eastAsia="Calibri"/>
              </w:rPr>
            </w:pPr>
          </w:p>
          <w:p w14:paraId="291C762A" w14:textId="77777777" w:rsidR="00A336C3" w:rsidRPr="00A336C3" w:rsidRDefault="00A336C3" w:rsidP="006A61BB">
            <w:pPr>
              <w:rPr>
                <w:rFonts w:eastAsia="Calibri"/>
              </w:rPr>
            </w:pPr>
            <w:r w:rsidRPr="00A336C3">
              <w:rPr>
                <w:rFonts w:eastAsiaTheme="minorHAnsi"/>
              </w:rPr>
              <w:t xml:space="preserve">Course Outline          </w:t>
            </w:r>
          </w:p>
        </w:tc>
        <w:tc>
          <w:tcPr>
            <w:tcW w:w="7230" w:type="dxa"/>
            <w:shd w:val="clear" w:color="auto" w:fill="auto"/>
          </w:tcPr>
          <w:p w14:paraId="43EDFFE0" w14:textId="77777777" w:rsidR="00A336C3" w:rsidRPr="00A336C3" w:rsidRDefault="00A336C3" w:rsidP="006A61BB">
            <w:pPr>
              <w:jc w:val="both"/>
              <w:rPr>
                <w:rFonts w:eastAsiaTheme="minorHAnsi"/>
              </w:rPr>
            </w:pPr>
            <w:r w:rsidRPr="00A336C3">
              <w:rPr>
                <w:rFonts w:eastAsiaTheme="minorHAnsi"/>
              </w:rPr>
              <w:t xml:space="preserve">Vector Space: Gram-Schmidt Orthonormalization, Self-adjoint operators, completeness of Eigen functions, </w:t>
            </w:r>
            <w:r w:rsidRPr="00A336C3">
              <w:rPr>
                <w:rFonts w:asciiTheme="minorHAnsi" w:hAnsiTheme="minorHAnsi" w:cstheme="minorHAnsi"/>
              </w:rPr>
              <w:t xml:space="preserve">Complex analysis: - Basic review, Cauchy’s integral theorem, Classification of singularities, Residue theorem. Contour integration and examples. Analytic continuation. Multiple-valued functions, branch points and branch cut integration.  Conformal mapping, </w:t>
            </w:r>
            <w:r w:rsidRPr="00A336C3">
              <w:rPr>
                <w:rFonts w:eastAsiaTheme="minorHAnsi"/>
              </w:rPr>
              <w:t xml:space="preserve">Physical Applications (fluid flow, electrostatics, heat flow etc.), Polynomials and Special Functions: Legendre, Hermite, Laguerre, Chebyshev, </w:t>
            </w:r>
            <w:proofErr w:type="gramStart"/>
            <w:r w:rsidRPr="00A336C3">
              <w:rPr>
                <w:rFonts w:eastAsiaTheme="minorHAnsi"/>
              </w:rPr>
              <w:t>Jacobi,  Bessel</w:t>
            </w:r>
            <w:proofErr w:type="gramEnd"/>
            <w:r w:rsidRPr="00A336C3">
              <w:rPr>
                <w:rFonts w:eastAsiaTheme="minorHAnsi"/>
              </w:rPr>
              <w:t xml:space="preserve">, Neumann, Hankel; Green’s function: 1,2,3 dimensional problems (Laplace, wave, heat equations etc.), Integral Transforms, Basic Introduction to Tensors and engineering applications. </w:t>
            </w:r>
          </w:p>
        </w:tc>
      </w:tr>
      <w:tr w:rsidR="00A336C3" w:rsidRPr="00A336C3" w14:paraId="037FB83F" w14:textId="77777777" w:rsidTr="006A61BB">
        <w:tc>
          <w:tcPr>
            <w:tcW w:w="2263" w:type="dxa"/>
            <w:shd w:val="clear" w:color="auto" w:fill="auto"/>
          </w:tcPr>
          <w:p w14:paraId="2AD1A735" w14:textId="77777777" w:rsidR="00A336C3" w:rsidRPr="00A336C3" w:rsidRDefault="00A336C3" w:rsidP="006A61BB">
            <w:pPr>
              <w:rPr>
                <w:rFonts w:eastAsia="Calibri"/>
              </w:rPr>
            </w:pPr>
            <w:r w:rsidRPr="00A336C3">
              <w:rPr>
                <w:rFonts w:eastAsiaTheme="minorHAnsi"/>
              </w:rPr>
              <w:t xml:space="preserve">Learning Outcome      </w:t>
            </w:r>
          </w:p>
        </w:tc>
        <w:tc>
          <w:tcPr>
            <w:tcW w:w="7230" w:type="dxa"/>
            <w:shd w:val="clear" w:color="auto" w:fill="auto"/>
          </w:tcPr>
          <w:p w14:paraId="48085A5F" w14:textId="77777777" w:rsidR="00A336C3" w:rsidRPr="00A336C3" w:rsidRDefault="00A336C3" w:rsidP="006A61BB">
            <w:pPr>
              <w:rPr>
                <w:rFonts w:eastAsia="Calibri"/>
              </w:rPr>
            </w:pPr>
            <w:r w:rsidRPr="00A336C3">
              <w:rPr>
                <w:rFonts w:eastAsiaTheme="minorHAnsi"/>
                <w:bCs/>
              </w:rPr>
              <w:t>Complies with PLO 1(a), 1(b), 2(a) and 3</w:t>
            </w:r>
          </w:p>
        </w:tc>
      </w:tr>
      <w:tr w:rsidR="00A336C3" w:rsidRPr="00A336C3" w14:paraId="514919C3" w14:textId="77777777" w:rsidTr="006A61BB">
        <w:tc>
          <w:tcPr>
            <w:tcW w:w="2263" w:type="dxa"/>
            <w:shd w:val="clear" w:color="auto" w:fill="auto"/>
          </w:tcPr>
          <w:p w14:paraId="55CBF22C" w14:textId="77777777" w:rsidR="00A336C3" w:rsidRPr="00A336C3" w:rsidRDefault="00A336C3" w:rsidP="006A61BB">
            <w:pPr>
              <w:rPr>
                <w:rFonts w:eastAsia="Calibri"/>
              </w:rPr>
            </w:pPr>
            <w:r w:rsidRPr="00A336C3">
              <w:rPr>
                <w:rFonts w:eastAsiaTheme="minorHAnsi"/>
              </w:rPr>
              <w:t>Assessment Method</w:t>
            </w:r>
          </w:p>
        </w:tc>
        <w:tc>
          <w:tcPr>
            <w:tcW w:w="7230" w:type="dxa"/>
            <w:shd w:val="clear" w:color="auto" w:fill="auto"/>
          </w:tcPr>
          <w:p w14:paraId="0C165F0C" w14:textId="77777777" w:rsidR="00A336C3" w:rsidRPr="00A336C3" w:rsidRDefault="00A336C3" w:rsidP="006A61BB">
            <w:pPr>
              <w:rPr>
                <w:rFonts w:eastAsia="Calibri"/>
              </w:rPr>
            </w:pPr>
            <w:r w:rsidRPr="00A336C3">
              <w:rPr>
                <w:rFonts w:eastAsiaTheme="minorHAnsi"/>
                <w:bCs/>
              </w:rPr>
              <w:t xml:space="preserve">Assignments, Quizzes, Mid-semester examination and End-semester examination. </w:t>
            </w:r>
          </w:p>
        </w:tc>
      </w:tr>
      <w:tr w:rsidR="00A336C3" w:rsidRPr="00A336C3" w14:paraId="789D7733" w14:textId="77777777" w:rsidTr="006A61BB">
        <w:tc>
          <w:tcPr>
            <w:tcW w:w="2263" w:type="dxa"/>
            <w:shd w:val="clear" w:color="auto" w:fill="auto"/>
          </w:tcPr>
          <w:p w14:paraId="7C6E35D6" w14:textId="77777777" w:rsidR="00A336C3" w:rsidRPr="00A336C3" w:rsidRDefault="00A336C3" w:rsidP="006A61BB">
            <w:pPr>
              <w:rPr>
                <w:rFonts w:eastAsia="Calibri"/>
              </w:rPr>
            </w:pPr>
            <w:r w:rsidRPr="00A336C3">
              <w:rPr>
                <w:rFonts w:eastAsiaTheme="minorHAnsi"/>
                <w:b/>
                <w:bCs/>
              </w:rPr>
              <w:t xml:space="preserve">Suggested Readings: </w:t>
            </w:r>
          </w:p>
        </w:tc>
        <w:tc>
          <w:tcPr>
            <w:tcW w:w="7230" w:type="dxa"/>
            <w:shd w:val="clear" w:color="auto" w:fill="auto"/>
          </w:tcPr>
          <w:p w14:paraId="2B145771" w14:textId="77777777" w:rsidR="00A336C3" w:rsidRPr="00A336C3" w:rsidRDefault="00A336C3" w:rsidP="006A61BB">
            <w:pPr>
              <w:pStyle w:val="NoSpacing"/>
              <w:rPr>
                <w:rStyle w:val="StrongEmphasis"/>
              </w:rPr>
            </w:pPr>
            <w:r w:rsidRPr="00A336C3">
              <w:rPr>
                <w:rStyle w:val="StrongEmphasis"/>
              </w:rPr>
              <w:t xml:space="preserve">Text Books: </w:t>
            </w:r>
          </w:p>
          <w:p w14:paraId="466B57E7" w14:textId="77777777" w:rsidR="00A336C3" w:rsidRPr="00A336C3" w:rsidRDefault="00A336C3" w:rsidP="00530780">
            <w:pPr>
              <w:numPr>
                <w:ilvl w:val="0"/>
                <w:numId w:val="6"/>
              </w:numPr>
              <w:spacing w:before="100" w:beforeAutospacing="1" w:after="100" w:afterAutospacing="1"/>
            </w:pPr>
            <w:r w:rsidRPr="00A336C3">
              <w:t xml:space="preserve">G. B. </w:t>
            </w:r>
            <w:proofErr w:type="spellStart"/>
            <w:r w:rsidRPr="00A336C3">
              <w:t>Arfken</w:t>
            </w:r>
            <w:proofErr w:type="spellEnd"/>
            <w:r w:rsidRPr="00A336C3">
              <w:t xml:space="preserve"> and H. J. Weber, Mathematical methods for physicists, Elsevier; 7th Ed, 2012.</w:t>
            </w:r>
          </w:p>
          <w:p w14:paraId="1F180832" w14:textId="77777777" w:rsidR="00A336C3" w:rsidRPr="00A336C3" w:rsidRDefault="00A336C3" w:rsidP="00530780">
            <w:pPr>
              <w:numPr>
                <w:ilvl w:val="0"/>
                <w:numId w:val="6"/>
              </w:numPr>
              <w:spacing w:before="100" w:beforeAutospacing="1" w:after="100" w:afterAutospacing="1"/>
            </w:pPr>
            <w:r w:rsidRPr="00A336C3">
              <w:t>J. Brown and R. Churchill, Complex Variables and Applications, McGraw Hill Education, 8th Ed, 2017.</w:t>
            </w:r>
          </w:p>
          <w:p w14:paraId="77FF2061" w14:textId="77777777" w:rsidR="00A336C3" w:rsidRPr="00A336C3" w:rsidRDefault="00A336C3" w:rsidP="00530780">
            <w:pPr>
              <w:numPr>
                <w:ilvl w:val="0"/>
                <w:numId w:val="6"/>
              </w:numPr>
              <w:spacing w:before="100" w:beforeAutospacing="1" w:after="100" w:afterAutospacing="1"/>
            </w:pPr>
            <w:r w:rsidRPr="00A336C3">
              <w:t xml:space="preserve">V. Balakrishnan, Mathematical Physics with Applications, Problems and Solutions, </w:t>
            </w:r>
            <w:proofErr w:type="spellStart"/>
            <w:r w:rsidRPr="00A336C3">
              <w:t>Ane</w:t>
            </w:r>
            <w:proofErr w:type="spellEnd"/>
            <w:r w:rsidRPr="00A336C3">
              <w:t xml:space="preserve"> Books, 1stEd, 2017.</w:t>
            </w:r>
          </w:p>
          <w:p w14:paraId="118A2E9D" w14:textId="77777777" w:rsidR="00A336C3" w:rsidRPr="00A336C3" w:rsidRDefault="00A336C3" w:rsidP="006A61BB">
            <w:pPr>
              <w:spacing w:before="100" w:beforeAutospacing="1" w:after="100" w:afterAutospacing="1"/>
              <w:rPr>
                <w:b/>
                <w:bCs/>
              </w:rPr>
            </w:pPr>
            <w:r w:rsidRPr="00A336C3">
              <w:rPr>
                <w:b/>
                <w:bCs/>
              </w:rPr>
              <w:t>Reference books:</w:t>
            </w:r>
          </w:p>
          <w:p w14:paraId="7D2AFCCC" w14:textId="77777777" w:rsidR="00A336C3" w:rsidRPr="00A336C3" w:rsidRDefault="00A336C3" w:rsidP="00530780">
            <w:pPr>
              <w:numPr>
                <w:ilvl w:val="0"/>
                <w:numId w:val="7"/>
              </w:numPr>
              <w:spacing w:before="100" w:beforeAutospacing="1" w:after="100" w:afterAutospacing="1"/>
            </w:pPr>
            <w:r w:rsidRPr="00A336C3">
              <w:t>L. A. Pipes and L. R. Harvill, Applied Mathematics for Engineers and Physicists, Dover Publications Inc., 3rd rev. Ed, 2014.</w:t>
            </w:r>
          </w:p>
          <w:p w14:paraId="75310E0D" w14:textId="77777777" w:rsidR="00A336C3" w:rsidRPr="00A336C3" w:rsidRDefault="00A336C3" w:rsidP="00530780">
            <w:pPr>
              <w:numPr>
                <w:ilvl w:val="0"/>
                <w:numId w:val="7"/>
              </w:numPr>
              <w:spacing w:before="100" w:beforeAutospacing="1" w:after="100" w:afterAutospacing="1"/>
            </w:pPr>
            <w:r w:rsidRPr="00A336C3">
              <w:t xml:space="preserve">I. S. </w:t>
            </w:r>
            <w:proofErr w:type="spellStart"/>
            <w:r w:rsidRPr="00A336C3">
              <w:t>Gradshteyn</w:t>
            </w:r>
            <w:proofErr w:type="spellEnd"/>
            <w:r w:rsidRPr="00A336C3">
              <w:t xml:space="preserve"> and I. M. </w:t>
            </w:r>
            <w:proofErr w:type="spellStart"/>
            <w:r w:rsidRPr="00A336C3">
              <w:t>Ryzhik</w:t>
            </w:r>
            <w:proofErr w:type="spellEnd"/>
            <w:r w:rsidRPr="00A336C3">
              <w:t xml:space="preserve">, Tables of Integrals, Series and Products, Edited by A. Jeffrey and </w:t>
            </w:r>
            <w:proofErr w:type="spellStart"/>
            <w:proofErr w:type="gramStart"/>
            <w:r w:rsidRPr="00A336C3">
              <w:t>D.Zwillinger</w:t>
            </w:r>
            <w:proofErr w:type="spellEnd"/>
            <w:proofErr w:type="gramEnd"/>
            <w:r w:rsidRPr="00A336C3">
              <w:t>, Academic Press is an imprint of Elsevier 7th  Ed, 2007.</w:t>
            </w:r>
          </w:p>
          <w:p w14:paraId="75F4F0F2" w14:textId="77777777" w:rsidR="00A336C3" w:rsidRPr="00A336C3" w:rsidRDefault="00A336C3" w:rsidP="00530780">
            <w:pPr>
              <w:numPr>
                <w:ilvl w:val="0"/>
                <w:numId w:val="7"/>
              </w:numPr>
              <w:spacing w:before="100" w:beforeAutospacing="1" w:after="100" w:afterAutospacing="1"/>
            </w:pPr>
            <w:r w:rsidRPr="00A336C3">
              <w:t xml:space="preserve">Abramowitz and </w:t>
            </w:r>
            <w:proofErr w:type="spellStart"/>
            <w:r w:rsidRPr="00A336C3">
              <w:t>Stegun</w:t>
            </w:r>
            <w:proofErr w:type="spellEnd"/>
            <w:r w:rsidRPr="00A336C3">
              <w:t>, Handbook of Mathematical Functions with Formulas, Graphs, and Mathematical Tables, United States Department of Commerce, National Institute of Standards and Technology (NBS), 1964.</w:t>
            </w:r>
          </w:p>
          <w:p w14:paraId="50CC673A" w14:textId="77777777" w:rsidR="00A336C3" w:rsidRPr="00A336C3" w:rsidRDefault="00A336C3" w:rsidP="00530780">
            <w:pPr>
              <w:numPr>
                <w:ilvl w:val="0"/>
                <w:numId w:val="7"/>
              </w:numPr>
              <w:spacing w:before="100" w:beforeAutospacing="1" w:after="100" w:afterAutospacing="1"/>
            </w:pPr>
            <w:r w:rsidRPr="00A336C3">
              <w:t xml:space="preserve">E. </w:t>
            </w:r>
            <w:proofErr w:type="spellStart"/>
            <w:r w:rsidRPr="00A336C3">
              <w:t>Kreyszig</w:t>
            </w:r>
            <w:proofErr w:type="spellEnd"/>
            <w:r w:rsidRPr="00A336C3">
              <w:t>, Advanced Engineering Mathematics, Wiley India 10th Ed, 2011.</w:t>
            </w:r>
          </w:p>
          <w:p w14:paraId="4CA10AE4" w14:textId="77777777" w:rsidR="00A336C3" w:rsidRPr="00A336C3" w:rsidRDefault="00A336C3" w:rsidP="00530780">
            <w:pPr>
              <w:numPr>
                <w:ilvl w:val="0"/>
                <w:numId w:val="7"/>
              </w:numPr>
              <w:spacing w:before="100" w:beforeAutospacing="1" w:after="100" w:afterAutospacing="1"/>
            </w:pPr>
            <w:r w:rsidRPr="00A336C3">
              <w:t>M. L. Boas, Mathematical Methods in the Physical Sciences, Wiley, 3rd Ed, 2005.</w:t>
            </w:r>
          </w:p>
          <w:p w14:paraId="592B991B" w14:textId="77777777" w:rsidR="00A336C3" w:rsidRPr="00A336C3" w:rsidRDefault="00A336C3" w:rsidP="006A61BB">
            <w:pPr>
              <w:rPr>
                <w:rFonts w:eastAsiaTheme="minorHAnsi"/>
                <w:bCs/>
              </w:rPr>
            </w:pPr>
            <w:r w:rsidRPr="00A336C3">
              <w:t>Charlie and Harper, Introduction to Mathematical Physics, Prentice Hall India, 1978.</w:t>
            </w:r>
          </w:p>
        </w:tc>
      </w:tr>
    </w:tbl>
    <w:p w14:paraId="4BF2C9ED" w14:textId="77777777" w:rsidR="00A336C3" w:rsidRPr="00A336C3" w:rsidRDefault="00A336C3" w:rsidP="00A336C3">
      <w:pPr>
        <w:rPr>
          <w:rFonts w:eastAsiaTheme="minorHAnsi"/>
        </w:rPr>
      </w:pPr>
      <w:r w:rsidRPr="00A336C3">
        <w:rPr>
          <w:rFonts w:eastAsiaTheme="minorHAnsi"/>
        </w:rPr>
        <w:lastRenderedPageBreak/>
        <w:t xml:space="preserve"> </w:t>
      </w:r>
    </w:p>
    <w:tbl>
      <w:tblPr>
        <w:tblStyle w:val="TableGrid"/>
        <w:tblpPr w:leftFromText="180" w:rightFromText="180" w:vertAnchor="text" w:horzAnchor="margin" w:tblpY="-7"/>
        <w:tblW w:w="9493" w:type="dxa"/>
        <w:tblLook w:val="04A0" w:firstRow="1" w:lastRow="0" w:firstColumn="1" w:lastColumn="0" w:noHBand="0" w:noVBand="1"/>
      </w:tblPr>
      <w:tblGrid>
        <w:gridCol w:w="2263"/>
        <w:gridCol w:w="7230"/>
      </w:tblGrid>
      <w:tr w:rsidR="00A336C3" w:rsidRPr="00A336C3" w14:paraId="7C17873E" w14:textId="77777777" w:rsidTr="006A61BB">
        <w:tc>
          <w:tcPr>
            <w:tcW w:w="2263" w:type="dxa"/>
            <w:shd w:val="clear" w:color="auto" w:fill="auto"/>
          </w:tcPr>
          <w:p w14:paraId="3C39603D" w14:textId="77777777" w:rsidR="00A336C3" w:rsidRPr="00A336C3" w:rsidRDefault="00A336C3" w:rsidP="006A61BB">
            <w:pPr>
              <w:rPr>
                <w:rFonts w:eastAsia="Calibri"/>
              </w:rPr>
            </w:pPr>
            <w:r w:rsidRPr="00A336C3">
              <w:rPr>
                <w:rFonts w:eastAsiaTheme="minorHAnsi"/>
              </w:rPr>
              <w:t xml:space="preserve">Course Number           </w:t>
            </w:r>
          </w:p>
        </w:tc>
        <w:tc>
          <w:tcPr>
            <w:tcW w:w="7230" w:type="dxa"/>
            <w:shd w:val="clear" w:color="auto" w:fill="auto"/>
          </w:tcPr>
          <w:p w14:paraId="002DE785" w14:textId="77777777" w:rsidR="00A336C3" w:rsidRPr="00A336C3" w:rsidRDefault="00A336C3" w:rsidP="006A61BB">
            <w:pPr>
              <w:suppressLineNumbers/>
              <w:suppressAutoHyphens/>
              <w:rPr>
                <w:rFonts w:eastAsia="Calibri"/>
                <w:b/>
                <w:bCs/>
              </w:rPr>
            </w:pPr>
            <w:bookmarkStart w:id="6" w:name="ep2102"/>
            <w:r w:rsidRPr="00A336C3">
              <w:rPr>
                <w:rFonts w:eastAsia="Noto Sans CJK SC Regular"/>
                <w:b/>
                <w:bCs/>
                <w:kern w:val="2"/>
                <w:lang w:eastAsia="zh-CN"/>
              </w:rPr>
              <w:t>EP2203</w:t>
            </w:r>
            <w:bookmarkEnd w:id="6"/>
          </w:p>
        </w:tc>
      </w:tr>
      <w:tr w:rsidR="00A336C3" w:rsidRPr="00A336C3" w14:paraId="460B4BBB" w14:textId="77777777" w:rsidTr="006A61BB">
        <w:tc>
          <w:tcPr>
            <w:tcW w:w="2263" w:type="dxa"/>
            <w:shd w:val="clear" w:color="auto" w:fill="auto"/>
          </w:tcPr>
          <w:p w14:paraId="2DAC62FE" w14:textId="77777777" w:rsidR="00A336C3" w:rsidRPr="00A336C3" w:rsidRDefault="00A336C3" w:rsidP="006A61BB">
            <w:pPr>
              <w:rPr>
                <w:rFonts w:eastAsia="Calibri"/>
              </w:rPr>
            </w:pPr>
            <w:r w:rsidRPr="00A336C3">
              <w:rPr>
                <w:rFonts w:eastAsiaTheme="minorHAnsi"/>
              </w:rPr>
              <w:t xml:space="preserve">Course Credit                 </w:t>
            </w:r>
          </w:p>
        </w:tc>
        <w:tc>
          <w:tcPr>
            <w:tcW w:w="7230" w:type="dxa"/>
            <w:shd w:val="clear" w:color="auto" w:fill="auto"/>
            <w:vAlign w:val="center"/>
          </w:tcPr>
          <w:p w14:paraId="495E69BD" w14:textId="77777777" w:rsidR="00A336C3" w:rsidRPr="00A336C3" w:rsidRDefault="00A336C3" w:rsidP="006A61BB">
            <w:pPr>
              <w:suppressLineNumbers/>
              <w:suppressAutoHyphens/>
              <w:rPr>
                <w:rFonts w:eastAsia="Calibri"/>
              </w:rPr>
            </w:pPr>
            <w:r w:rsidRPr="00A336C3">
              <w:rPr>
                <w:rFonts w:eastAsiaTheme="minorHAnsi"/>
              </w:rPr>
              <w:t>3–1–0–4</w:t>
            </w:r>
          </w:p>
        </w:tc>
      </w:tr>
      <w:tr w:rsidR="00A336C3" w:rsidRPr="00A336C3" w14:paraId="3A9DB37D" w14:textId="77777777" w:rsidTr="006A61BB">
        <w:tc>
          <w:tcPr>
            <w:tcW w:w="2263" w:type="dxa"/>
            <w:shd w:val="clear" w:color="auto" w:fill="auto"/>
          </w:tcPr>
          <w:p w14:paraId="3A651721" w14:textId="77777777" w:rsidR="00A336C3" w:rsidRPr="00A336C3" w:rsidRDefault="00A336C3" w:rsidP="006A61BB">
            <w:pPr>
              <w:rPr>
                <w:rFonts w:eastAsia="Calibri"/>
              </w:rPr>
            </w:pPr>
            <w:r w:rsidRPr="00A336C3">
              <w:rPr>
                <w:rFonts w:eastAsiaTheme="minorHAnsi"/>
              </w:rPr>
              <w:t xml:space="preserve">Course Title                   </w:t>
            </w:r>
          </w:p>
        </w:tc>
        <w:tc>
          <w:tcPr>
            <w:tcW w:w="7230" w:type="dxa"/>
            <w:shd w:val="clear" w:color="auto" w:fill="auto"/>
            <w:vAlign w:val="center"/>
          </w:tcPr>
          <w:p w14:paraId="533530CB" w14:textId="77777777" w:rsidR="00A336C3" w:rsidRPr="00A336C3" w:rsidRDefault="00A336C3" w:rsidP="006A61BB">
            <w:pPr>
              <w:suppressLineNumbers/>
              <w:rPr>
                <w:rFonts w:eastAsia="Calibri"/>
              </w:rPr>
            </w:pPr>
            <w:r w:rsidRPr="00A336C3">
              <w:rPr>
                <w:rFonts w:eastAsiaTheme="minorHAnsi"/>
              </w:rPr>
              <w:t>Electromagnetism</w:t>
            </w:r>
          </w:p>
        </w:tc>
      </w:tr>
      <w:tr w:rsidR="0014314E" w:rsidRPr="00A336C3" w14:paraId="434D59D4" w14:textId="77777777" w:rsidTr="006A61BB">
        <w:tc>
          <w:tcPr>
            <w:tcW w:w="2263" w:type="dxa"/>
            <w:shd w:val="clear" w:color="auto" w:fill="auto"/>
          </w:tcPr>
          <w:p w14:paraId="4EFB90C9" w14:textId="77777777" w:rsidR="00A336C3" w:rsidRPr="00A336C3" w:rsidRDefault="00A336C3" w:rsidP="006A61BB">
            <w:pPr>
              <w:rPr>
                <w:rFonts w:eastAsia="Calibri"/>
              </w:rPr>
            </w:pPr>
            <w:r w:rsidRPr="00A336C3">
              <w:rPr>
                <w:rFonts w:eastAsiaTheme="minorHAnsi"/>
              </w:rPr>
              <w:t xml:space="preserve">Learning Mode            </w:t>
            </w:r>
          </w:p>
        </w:tc>
        <w:tc>
          <w:tcPr>
            <w:tcW w:w="7230" w:type="dxa"/>
            <w:shd w:val="clear" w:color="auto" w:fill="auto"/>
          </w:tcPr>
          <w:p w14:paraId="076831DB" w14:textId="6EED68BD" w:rsidR="00A336C3" w:rsidRPr="00A336C3" w:rsidRDefault="00A336C3" w:rsidP="0014314E">
            <w:pPr>
              <w:rPr>
                <w:rFonts w:eastAsia="Calibri"/>
              </w:rPr>
            </w:pPr>
            <w:r w:rsidRPr="00A336C3">
              <w:rPr>
                <w:rFonts w:eastAsiaTheme="minorHAnsi"/>
              </w:rPr>
              <w:t>Class lectures, tutorials, assignments, discussions.</w:t>
            </w:r>
          </w:p>
        </w:tc>
      </w:tr>
      <w:tr w:rsidR="0014314E" w:rsidRPr="00A336C3" w14:paraId="7D6D656B" w14:textId="77777777" w:rsidTr="006A61BB">
        <w:tc>
          <w:tcPr>
            <w:tcW w:w="2263" w:type="dxa"/>
            <w:shd w:val="clear" w:color="auto" w:fill="auto"/>
          </w:tcPr>
          <w:p w14:paraId="097BE77F" w14:textId="77777777" w:rsidR="00A336C3" w:rsidRPr="00A336C3" w:rsidRDefault="00A336C3" w:rsidP="006A61BB">
            <w:pPr>
              <w:rPr>
                <w:rFonts w:eastAsia="Calibri"/>
              </w:rPr>
            </w:pPr>
            <w:r w:rsidRPr="00A336C3">
              <w:rPr>
                <w:rFonts w:eastAsiaTheme="minorHAnsi"/>
              </w:rPr>
              <w:t xml:space="preserve">Learning Objectives </w:t>
            </w:r>
          </w:p>
        </w:tc>
        <w:tc>
          <w:tcPr>
            <w:tcW w:w="7230" w:type="dxa"/>
            <w:shd w:val="clear" w:color="auto" w:fill="auto"/>
          </w:tcPr>
          <w:p w14:paraId="6F3272DC" w14:textId="70A96DB6" w:rsidR="00A336C3" w:rsidRPr="00A336C3" w:rsidRDefault="00A336C3" w:rsidP="0014314E">
            <w:pPr>
              <w:jc w:val="both"/>
              <w:rPr>
                <w:rFonts w:eastAsia="Calibri"/>
              </w:rPr>
            </w:pPr>
            <w:r w:rsidRPr="00A336C3">
              <w:rPr>
                <w:rFonts w:eastAsia="Calibri"/>
              </w:rPr>
              <w:t>Complies with Program Goals 1, 2 and 3</w:t>
            </w:r>
          </w:p>
        </w:tc>
      </w:tr>
      <w:tr w:rsidR="00A336C3" w:rsidRPr="00A336C3" w14:paraId="1DC038E9" w14:textId="77777777" w:rsidTr="006A61BB">
        <w:tc>
          <w:tcPr>
            <w:tcW w:w="2263" w:type="dxa"/>
            <w:shd w:val="clear" w:color="auto" w:fill="auto"/>
          </w:tcPr>
          <w:p w14:paraId="68D8B1AE" w14:textId="77777777" w:rsidR="00A336C3" w:rsidRPr="00A336C3" w:rsidRDefault="00A336C3" w:rsidP="006A61BB">
            <w:pPr>
              <w:rPr>
                <w:rFonts w:eastAsia="Calibri"/>
              </w:rPr>
            </w:pPr>
            <w:r w:rsidRPr="00A336C3">
              <w:rPr>
                <w:rFonts w:eastAsiaTheme="minorHAnsi"/>
              </w:rPr>
              <w:t xml:space="preserve">Course Description     </w:t>
            </w:r>
          </w:p>
        </w:tc>
        <w:tc>
          <w:tcPr>
            <w:tcW w:w="7230" w:type="dxa"/>
            <w:shd w:val="clear" w:color="auto" w:fill="auto"/>
          </w:tcPr>
          <w:p w14:paraId="5C254B22" w14:textId="77777777" w:rsidR="00A336C3" w:rsidRPr="00A336C3" w:rsidRDefault="00A336C3" w:rsidP="006A61BB">
            <w:pPr>
              <w:jc w:val="both"/>
              <w:rPr>
                <w:rFonts w:eastAsia="Calibri"/>
              </w:rPr>
            </w:pPr>
            <w:r w:rsidRPr="00A336C3">
              <w:rPr>
                <w:rFonts w:eastAsiaTheme="minorHAnsi"/>
              </w:rPr>
              <w:t>This course gives an introduction to fundamentals of electromagnetic theory. Students will learn electrostatics, electrodynamics and electromagnetic waves in medium and its applications</w:t>
            </w:r>
          </w:p>
        </w:tc>
      </w:tr>
      <w:tr w:rsidR="00A336C3" w:rsidRPr="00A336C3" w14:paraId="3F5DD5B5" w14:textId="77777777" w:rsidTr="006A61BB">
        <w:tc>
          <w:tcPr>
            <w:tcW w:w="2263" w:type="dxa"/>
            <w:shd w:val="clear" w:color="auto" w:fill="auto"/>
          </w:tcPr>
          <w:p w14:paraId="72540926" w14:textId="77777777" w:rsidR="00A336C3" w:rsidRPr="00A336C3" w:rsidRDefault="00A336C3" w:rsidP="006A61BB">
            <w:pPr>
              <w:rPr>
                <w:rFonts w:eastAsia="Calibri"/>
              </w:rPr>
            </w:pPr>
          </w:p>
          <w:p w14:paraId="1CEFF416" w14:textId="77777777" w:rsidR="00A336C3" w:rsidRPr="00A336C3" w:rsidRDefault="00A336C3" w:rsidP="006A61BB">
            <w:pPr>
              <w:rPr>
                <w:rFonts w:eastAsia="Calibri"/>
              </w:rPr>
            </w:pPr>
            <w:r w:rsidRPr="00A336C3">
              <w:rPr>
                <w:rFonts w:eastAsiaTheme="minorHAnsi"/>
              </w:rPr>
              <w:t xml:space="preserve">Course Outline          </w:t>
            </w:r>
          </w:p>
        </w:tc>
        <w:tc>
          <w:tcPr>
            <w:tcW w:w="7230" w:type="dxa"/>
            <w:shd w:val="clear" w:color="auto" w:fill="auto"/>
          </w:tcPr>
          <w:p w14:paraId="3C73BE71" w14:textId="77777777" w:rsidR="00A336C3" w:rsidRPr="00A336C3" w:rsidRDefault="00A336C3" w:rsidP="006A61BB">
            <w:pPr>
              <w:jc w:val="both"/>
              <w:rPr>
                <w:rFonts w:eastAsia="Calibri"/>
              </w:rPr>
            </w:pPr>
            <w:r w:rsidRPr="00A336C3">
              <w:rPr>
                <w:rFonts w:eastAsiaTheme="minorHAnsi"/>
              </w:rPr>
              <w:t>Electrostatics and Magnetostatics, Displacement current and Maxwell’s equations, Maxwell’s equation in matter, Boundary conditions, Conservation principles in EM theory (energy and momentum), Poynting’s theorem, Electromagnetic (EM) wave equation for E and B in vacuum, Monochromatic plane waves, Energy and momentum in EM waves, Propagation of EM waves in linear media, Reflection and transmission of EM waves at conducting and non-conducting media; Skin effect,  Frequency dependence of permittivity; Wave guides: EM waves between two conducting planes, TM, TE and TEM waves and their transmission.</w:t>
            </w:r>
          </w:p>
        </w:tc>
      </w:tr>
      <w:tr w:rsidR="00A336C3" w:rsidRPr="00A336C3" w14:paraId="3EB0E881" w14:textId="77777777" w:rsidTr="006A61BB">
        <w:tc>
          <w:tcPr>
            <w:tcW w:w="2263" w:type="dxa"/>
            <w:shd w:val="clear" w:color="auto" w:fill="auto"/>
          </w:tcPr>
          <w:p w14:paraId="0DDC66BC" w14:textId="77777777" w:rsidR="00A336C3" w:rsidRPr="00A336C3" w:rsidRDefault="00A336C3" w:rsidP="006A61BB">
            <w:pPr>
              <w:rPr>
                <w:rFonts w:eastAsia="Calibri"/>
              </w:rPr>
            </w:pPr>
            <w:r w:rsidRPr="00A336C3">
              <w:rPr>
                <w:rFonts w:eastAsiaTheme="minorHAnsi"/>
              </w:rPr>
              <w:t xml:space="preserve">Learning Outcome      </w:t>
            </w:r>
          </w:p>
        </w:tc>
        <w:tc>
          <w:tcPr>
            <w:tcW w:w="7230" w:type="dxa"/>
            <w:shd w:val="clear" w:color="auto" w:fill="auto"/>
          </w:tcPr>
          <w:p w14:paraId="5B5DF5F0" w14:textId="77777777" w:rsidR="00A336C3" w:rsidRPr="00A336C3" w:rsidRDefault="00A336C3" w:rsidP="006A61BB">
            <w:pPr>
              <w:rPr>
                <w:rFonts w:eastAsia="Calibri"/>
              </w:rPr>
            </w:pPr>
            <w:r w:rsidRPr="00A336C3">
              <w:rPr>
                <w:rFonts w:eastAsiaTheme="minorHAnsi"/>
                <w:bCs/>
              </w:rPr>
              <w:t>Complies with PLO 1(a), 1(b), 2(a) and 3</w:t>
            </w:r>
          </w:p>
        </w:tc>
      </w:tr>
      <w:tr w:rsidR="00A336C3" w:rsidRPr="00A336C3" w14:paraId="240CFA1D" w14:textId="77777777" w:rsidTr="006A61BB">
        <w:tc>
          <w:tcPr>
            <w:tcW w:w="2263" w:type="dxa"/>
            <w:shd w:val="clear" w:color="auto" w:fill="auto"/>
          </w:tcPr>
          <w:p w14:paraId="23D4816B" w14:textId="77777777" w:rsidR="00A336C3" w:rsidRPr="00A336C3" w:rsidRDefault="00A336C3" w:rsidP="006A61BB">
            <w:pPr>
              <w:rPr>
                <w:rFonts w:eastAsia="Calibri"/>
              </w:rPr>
            </w:pPr>
            <w:r w:rsidRPr="00A336C3">
              <w:rPr>
                <w:rFonts w:eastAsiaTheme="minorHAnsi"/>
              </w:rPr>
              <w:t>Assessment Method</w:t>
            </w:r>
          </w:p>
        </w:tc>
        <w:tc>
          <w:tcPr>
            <w:tcW w:w="7230" w:type="dxa"/>
            <w:shd w:val="clear" w:color="auto" w:fill="auto"/>
          </w:tcPr>
          <w:p w14:paraId="2A75B692" w14:textId="77777777" w:rsidR="00A336C3" w:rsidRPr="00A336C3" w:rsidRDefault="00A336C3" w:rsidP="006A61BB">
            <w:pPr>
              <w:rPr>
                <w:rFonts w:eastAsia="Calibri"/>
              </w:rPr>
            </w:pPr>
            <w:r w:rsidRPr="00A336C3">
              <w:rPr>
                <w:rFonts w:eastAsiaTheme="minorHAnsi"/>
                <w:bCs/>
              </w:rPr>
              <w:t xml:space="preserve">Assignments, Quizzes, Mid-semester examination and End-semester examination. </w:t>
            </w:r>
          </w:p>
          <w:p w14:paraId="00E9CA92" w14:textId="77777777" w:rsidR="00A336C3" w:rsidRPr="00A336C3" w:rsidRDefault="00A336C3" w:rsidP="006A61BB">
            <w:pPr>
              <w:rPr>
                <w:rFonts w:eastAsia="Calibri"/>
                <w:bCs/>
              </w:rPr>
            </w:pPr>
          </w:p>
        </w:tc>
      </w:tr>
      <w:tr w:rsidR="00A336C3" w:rsidRPr="00A336C3" w14:paraId="218A4FE9" w14:textId="77777777" w:rsidTr="006A61BB">
        <w:tc>
          <w:tcPr>
            <w:tcW w:w="2263" w:type="dxa"/>
            <w:shd w:val="clear" w:color="auto" w:fill="auto"/>
          </w:tcPr>
          <w:p w14:paraId="20E3F16C" w14:textId="77777777" w:rsidR="00A336C3" w:rsidRPr="00A336C3" w:rsidRDefault="00A336C3" w:rsidP="006A61BB">
            <w:pPr>
              <w:widowControl w:val="0"/>
              <w:autoSpaceDE w:val="0"/>
              <w:autoSpaceDN w:val="0"/>
              <w:rPr>
                <w:rFonts w:eastAsia="Calibri"/>
              </w:rPr>
            </w:pPr>
            <w:r w:rsidRPr="00A336C3">
              <w:rPr>
                <w:rFonts w:eastAsiaTheme="minorHAnsi"/>
                <w:b/>
                <w:bCs/>
              </w:rPr>
              <w:t xml:space="preserve">Suggested Readings: </w:t>
            </w:r>
          </w:p>
        </w:tc>
        <w:tc>
          <w:tcPr>
            <w:tcW w:w="7230" w:type="dxa"/>
            <w:shd w:val="clear" w:color="auto" w:fill="auto"/>
          </w:tcPr>
          <w:p w14:paraId="63B174C4" w14:textId="77777777" w:rsidR="00A336C3" w:rsidRPr="00A336C3" w:rsidRDefault="00A336C3" w:rsidP="006A61BB">
            <w:pPr>
              <w:ind w:left="112"/>
              <w:rPr>
                <w:rFonts w:eastAsia="Calibri"/>
              </w:rPr>
            </w:pPr>
            <w:r w:rsidRPr="00A336C3">
              <w:rPr>
                <w:rFonts w:eastAsia="Calibri"/>
                <w:b/>
                <w:bCs/>
                <w:u w:val="single"/>
              </w:rPr>
              <w:t>Text Books:</w:t>
            </w:r>
            <w:r w:rsidRPr="00A336C3">
              <w:rPr>
                <w:rFonts w:eastAsia="Calibri"/>
              </w:rPr>
              <w:t xml:space="preserve"> </w:t>
            </w:r>
          </w:p>
          <w:p w14:paraId="29D97210" w14:textId="77777777" w:rsidR="00A336C3" w:rsidRPr="00A336C3" w:rsidRDefault="00A336C3" w:rsidP="00530780">
            <w:pPr>
              <w:numPr>
                <w:ilvl w:val="0"/>
                <w:numId w:val="5"/>
              </w:numPr>
              <w:spacing w:before="100" w:beforeAutospacing="1" w:after="100" w:afterAutospacing="1"/>
            </w:pPr>
            <w:r w:rsidRPr="00A336C3">
              <w:t>D. J. Griffiths, Introduction to Electrodynamics, Third Edition, Pearson Education Inc., 2006.</w:t>
            </w:r>
          </w:p>
          <w:p w14:paraId="15F98C5C" w14:textId="77777777" w:rsidR="00A336C3" w:rsidRPr="00A336C3" w:rsidRDefault="00A336C3" w:rsidP="00530780">
            <w:pPr>
              <w:numPr>
                <w:ilvl w:val="0"/>
                <w:numId w:val="5"/>
              </w:numPr>
              <w:spacing w:before="100" w:beforeAutospacing="1" w:after="100" w:afterAutospacing="1"/>
            </w:pPr>
            <w:r w:rsidRPr="00A336C3">
              <w:t>J. D. Ryder, Networks, Lines and Fields, Second Edition, Prentice Hall of India, 2002.</w:t>
            </w:r>
          </w:p>
        </w:tc>
      </w:tr>
    </w:tbl>
    <w:p w14:paraId="522850BF" w14:textId="77777777" w:rsidR="00A336C3" w:rsidRPr="00A336C3" w:rsidRDefault="00A336C3" w:rsidP="00A336C3">
      <w:pPr>
        <w:rPr>
          <w:rFonts w:eastAsiaTheme="minorHAnsi"/>
        </w:rPr>
      </w:pPr>
      <w:r w:rsidRPr="00A336C3">
        <w:rPr>
          <w:rFonts w:eastAsiaTheme="minorHAnsi"/>
        </w:rPr>
        <w:t xml:space="preserve"> </w:t>
      </w:r>
    </w:p>
    <w:p w14:paraId="6FAE8494" w14:textId="77777777" w:rsidR="00A336C3" w:rsidRPr="00A336C3" w:rsidRDefault="00A336C3" w:rsidP="00A336C3">
      <w:pPr>
        <w:rPr>
          <w:rFonts w:eastAsiaTheme="minorHAnsi"/>
        </w:rPr>
      </w:pPr>
    </w:p>
    <w:p w14:paraId="15210FC3" w14:textId="77777777" w:rsidR="00A336C3" w:rsidRPr="00A336C3" w:rsidRDefault="00A336C3" w:rsidP="00A336C3">
      <w:pPr>
        <w:rPr>
          <w:rFonts w:eastAsiaTheme="minorHAnsi"/>
        </w:rPr>
      </w:pPr>
    </w:p>
    <w:p w14:paraId="30667831" w14:textId="77777777" w:rsidR="00A336C3" w:rsidRPr="00A336C3" w:rsidRDefault="00A336C3" w:rsidP="00A336C3">
      <w:pPr>
        <w:rPr>
          <w:rFonts w:eastAsiaTheme="minorHAnsi"/>
        </w:rPr>
      </w:pPr>
    </w:p>
    <w:tbl>
      <w:tblPr>
        <w:tblStyle w:val="TableGrid"/>
        <w:tblpPr w:leftFromText="180" w:rightFromText="180" w:vertAnchor="text" w:horzAnchor="margin" w:tblpY="-10"/>
        <w:tblW w:w="10349" w:type="dxa"/>
        <w:tblLook w:val="04A0" w:firstRow="1" w:lastRow="0" w:firstColumn="1" w:lastColumn="0" w:noHBand="0" w:noVBand="1"/>
      </w:tblPr>
      <w:tblGrid>
        <w:gridCol w:w="2830"/>
        <w:gridCol w:w="7519"/>
      </w:tblGrid>
      <w:tr w:rsidR="00A336C3" w:rsidRPr="00A336C3" w14:paraId="655F6380" w14:textId="77777777" w:rsidTr="006A61BB">
        <w:tc>
          <w:tcPr>
            <w:tcW w:w="2830" w:type="dxa"/>
          </w:tcPr>
          <w:p w14:paraId="661DCD29" w14:textId="77777777" w:rsidR="00A336C3" w:rsidRPr="00A336C3" w:rsidRDefault="00A336C3" w:rsidP="006A61BB">
            <w:pPr>
              <w:rPr>
                <w:rFonts w:eastAsia="Calibri"/>
              </w:rPr>
            </w:pPr>
            <w:r w:rsidRPr="00A336C3">
              <w:rPr>
                <w:rFonts w:eastAsiaTheme="minorHAnsi"/>
              </w:rPr>
              <w:lastRenderedPageBreak/>
              <w:br w:type="page"/>
              <w:t xml:space="preserve">Course Number </w:t>
            </w:r>
          </w:p>
        </w:tc>
        <w:tc>
          <w:tcPr>
            <w:tcW w:w="7519" w:type="dxa"/>
          </w:tcPr>
          <w:p w14:paraId="2054842D" w14:textId="77777777" w:rsidR="00A336C3" w:rsidRPr="00A336C3" w:rsidRDefault="00A336C3" w:rsidP="006A61BB">
            <w:pPr>
              <w:rPr>
                <w:rFonts w:eastAsia="Calibri"/>
                <w:b/>
              </w:rPr>
            </w:pPr>
            <w:r w:rsidRPr="00A336C3">
              <w:rPr>
                <w:rFonts w:eastAsiaTheme="minorHAnsi"/>
                <w:b/>
                <w:bCs/>
              </w:rPr>
              <w:t>EP2204</w:t>
            </w:r>
          </w:p>
        </w:tc>
      </w:tr>
      <w:tr w:rsidR="00A336C3" w:rsidRPr="00A336C3" w14:paraId="43425A70" w14:textId="77777777" w:rsidTr="006A61BB">
        <w:tc>
          <w:tcPr>
            <w:tcW w:w="2830" w:type="dxa"/>
          </w:tcPr>
          <w:p w14:paraId="17790556" w14:textId="77777777" w:rsidR="00A336C3" w:rsidRPr="00A336C3" w:rsidRDefault="00A336C3" w:rsidP="006A61BB">
            <w:pPr>
              <w:rPr>
                <w:rFonts w:eastAsia="Calibri"/>
              </w:rPr>
            </w:pPr>
            <w:r w:rsidRPr="00A336C3">
              <w:rPr>
                <w:rFonts w:eastAsiaTheme="minorHAnsi"/>
              </w:rPr>
              <w:t xml:space="preserve">Course Credit (L-T-P-C)                 </w:t>
            </w:r>
          </w:p>
        </w:tc>
        <w:tc>
          <w:tcPr>
            <w:tcW w:w="7519" w:type="dxa"/>
            <w:vAlign w:val="center"/>
          </w:tcPr>
          <w:p w14:paraId="18CE73EF" w14:textId="77777777" w:rsidR="00A336C3" w:rsidRPr="00A336C3" w:rsidRDefault="00A336C3" w:rsidP="006A61BB">
            <w:pPr>
              <w:rPr>
                <w:rFonts w:eastAsia="Calibri"/>
                <w:bCs/>
              </w:rPr>
            </w:pPr>
            <w:r w:rsidRPr="00A336C3">
              <w:rPr>
                <w:rFonts w:eastAsiaTheme="minorHAnsi"/>
                <w:bCs/>
              </w:rPr>
              <w:t>2-1-0-3</w:t>
            </w:r>
          </w:p>
        </w:tc>
      </w:tr>
      <w:tr w:rsidR="00A336C3" w:rsidRPr="00A336C3" w14:paraId="37FB2510" w14:textId="77777777" w:rsidTr="006A61BB">
        <w:tc>
          <w:tcPr>
            <w:tcW w:w="2830" w:type="dxa"/>
          </w:tcPr>
          <w:p w14:paraId="63944085" w14:textId="77777777" w:rsidR="00A336C3" w:rsidRPr="00A336C3" w:rsidRDefault="00A336C3" w:rsidP="006A61BB">
            <w:pPr>
              <w:rPr>
                <w:rFonts w:eastAsia="Calibri"/>
              </w:rPr>
            </w:pPr>
            <w:r w:rsidRPr="00A336C3">
              <w:rPr>
                <w:rFonts w:eastAsiaTheme="minorHAnsi"/>
              </w:rPr>
              <w:t xml:space="preserve">Course Title                   </w:t>
            </w:r>
          </w:p>
        </w:tc>
        <w:tc>
          <w:tcPr>
            <w:tcW w:w="7519" w:type="dxa"/>
            <w:vAlign w:val="center"/>
          </w:tcPr>
          <w:p w14:paraId="497C133F" w14:textId="77777777" w:rsidR="00A336C3" w:rsidRPr="00A336C3" w:rsidRDefault="00A336C3" w:rsidP="006A61BB">
            <w:pPr>
              <w:rPr>
                <w:rFonts w:eastAsia="Calibri"/>
                <w:bCs/>
              </w:rPr>
            </w:pPr>
            <w:r w:rsidRPr="00A336C3">
              <w:rPr>
                <w:rFonts w:eastAsiaTheme="minorHAnsi"/>
                <w:bCs/>
              </w:rPr>
              <w:t>Introductory Statistical Mechanics</w:t>
            </w:r>
          </w:p>
        </w:tc>
      </w:tr>
      <w:tr w:rsidR="00A336C3" w:rsidRPr="00A336C3" w14:paraId="33DB91F7" w14:textId="77777777" w:rsidTr="006A61BB">
        <w:tc>
          <w:tcPr>
            <w:tcW w:w="2830" w:type="dxa"/>
          </w:tcPr>
          <w:p w14:paraId="38C9B419" w14:textId="77777777" w:rsidR="00A336C3" w:rsidRPr="00A336C3" w:rsidRDefault="00A336C3" w:rsidP="006A61BB">
            <w:pPr>
              <w:rPr>
                <w:rFonts w:eastAsia="Calibri"/>
              </w:rPr>
            </w:pPr>
            <w:r w:rsidRPr="00A336C3">
              <w:rPr>
                <w:rFonts w:eastAsiaTheme="minorHAnsi"/>
              </w:rPr>
              <w:t xml:space="preserve">Learning Mode            </w:t>
            </w:r>
          </w:p>
        </w:tc>
        <w:tc>
          <w:tcPr>
            <w:tcW w:w="7519" w:type="dxa"/>
          </w:tcPr>
          <w:p w14:paraId="2D0F0264" w14:textId="77777777" w:rsidR="00A336C3" w:rsidRPr="00A336C3" w:rsidRDefault="00A336C3" w:rsidP="006A61BB">
            <w:pPr>
              <w:rPr>
                <w:rFonts w:eastAsia="Calibri"/>
                <w:bCs/>
              </w:rPr>
            </w:pPr>
            <w:r w:rsidRPr="00A336C3">
              <w:rPr>
                <w:rFonts w:eastAsiaTheme="minorHAnsi"/>
                <w:bCs/>
              </w:rPr>
              <w:t>Lectures and Tutorials</w:t>
            </w:r>
          </w:p>
        </w:tc>
      </w:tr>
      <w:tr w:rsidR="00A336C3" w:rsidRPr="00A336C3" w14:paraId="08B1294F" w14:textId="77777777" w:rsidTr="006A61BB">
        <w:tc>
          <w:tcPr>
            <w:tcW w:w="2830" w:type="dxa"/>
          </w:tcPr>
          <w:p w14:paraId="097B9031" w14:textId="77777777" w:rsidR="00A336C3" w:rsidRPr="00A336C3" w:rsidRDefault="00A336C3" w:rsidP="006A61BB">
            <w:pPr>
              <w:rPr>
                <w:rFonts w:eastAsia="Calibri"/>
              </w:rPr>
            </w:pPr>
            <w:r w:rsidRPr="00A336C3">
              <w:rPr>
                <w:rFonts w:eastAsiaTheme="minorHAnsi"/>
              </w:rPr>
              <w:t xml:space="preserve">Learning Objectives </w:t>
            </w:r>
          </w:p>
        </w:tc>
        <w:tc>
          <w:tcPr>
            <w:tcW w:w="7519" w:type="dxa"/>
          </w:tcPr>
          <w:p w14:paraId="64576B02" w14:textId="77777777" w:rsidR="00A336C3" w:rsidRPr="00A336C3" w:rsidRDefault="00A336C3" w:rsidP="006A61BB">
            <w:pPr>
              <w:rPr>
                <w:rFonts w:eastAsia="Calibri"/>
                <w:bCs/>
              </w:rPr>
            </w:pPr>
            <w:r w:rsidRPr="00A336C3">
              <w:rPr>
                <w:rFonts w:eastAsiaTheme="minorHAnsi"/>
                <w:bCs/>
              </w:rPr>
              <w:t>Complies with Program Goals 1, 2 and 3</w:t>
            </w:r>
          </w:p>
        </w:tc>
      </w:tr>
      <w:tr w:rsidR="00A336C3" w:rsidRPr="00A336C3" w14:paraId="55B01027" w14:textId="77777777" w:rsidTr="006A61BB">
        <w:tc>
          <w:tcPr>
            <w:tcW w:w="2830" w:type="dxa"/>
          </w:tcPr>
          <w:p w14:paraId="0F8A7FAA" w14:textId="77777777" w:rsidR="00A336C3" w:rsidRPr="00A336C3" w:rsidRDefault="00A336C3" w:rsidP="006A61BB">
            <w:pPr>
              <w:rPr>
                <w:rFonts w:eastAsia="Calibri"/>
              </w:rPr>
            </w:pPr>
            <w:r w:rsidRPr="00A336C3">
              <w:rPr>
                <w:rFonts w:eastAsiaTheme="minorHAnsi"/>
              </w:rPr>
              <w:t xml:space="preserve">Course Description     </w:t>
            </w:r>
          </w:p>
        </w:tc>
        <w:tc>
          <w:tcPr>
            <w:tcW w:w="7519" w:type="dxa"/>
          </w:tcPr>
          <w:p w14:paraId="4F504691" w14:textId="77777777" w:rsidR="00A336C3" w:rsidRPr="00A336C3" w:rsidRDefault="00A336C3" w:rsidP="006A61BB">
            <w:pPr>
              <w:rPr>
                <w:rFonts w:eastAsia="Calibri"/>
                <w:bCs/>
              </w:rPr>
            </w:pPr>
            <w:r w:rsidRPr="00A336C3">
              <w:rPr>
                <w:rFonts w:eastAsiaTheme="minorHAnsi"/>
                <w:bCs/>
              </w:rPr>
              <w:t>Equips the students with the techniques in Statistical Physics and allows them to apply these techniques to wide variety of problems in Physics</w:t>
            </w:r>
          </w:p>
        </w:tc>
      </w:tr>
      <w:tr w:rsidR="00A336C3" w:rsidRPr="00A336C3" w14:paraId="1FA16D16" w14:textId="77777777" w:rsidTr="006A61BB">
        <w:tc>
          <w:tcPr>
            <w:tcW w:w="2830" w:type="dxa"/>
          </w:tcPr>
          <w:p w14:paraId="5E687C16" w14:textId="77777777" w:rsidR="00A336C3" w:rsidRPr="00A336C3" w:rsidRDefault="00A336C3" w:rsidP="006A61BB">
            <w:pPr>
              <w:rPr>
                <w:rFonts w:eastAsia="Calibri"/>
              </w:rPr>
            </w:pPr>
            <w:r w:rsidRPr="00A336C3">
              <w:rPr>
                <w:rFonts w:eastAsiaTheme="minorHAnsi"/>
              </w:rPr>
              <w:t xml:space="preserve">Course Content          </w:t>
            </w:r>
          </w:p>
        </w:tc>
        <w:tc>
          <w:tcPr>
            <w:tcW w:w="7519" w:type="dxa"/>
          </w:tcPr>
          <w:p w14:paraId="696D429D" w14:textId="77777777" w:rsidR="00A336C3" w:rsidRPr="00A336C3" w:rsidRDefault="00A336C3" w:rsidP="006A61BB">
            <w:pPr>
              <w:rPr>
                <w:rFonts w:eastAsia="Calibri"/>
                <w:bCs/>
              </w:rPr>
            </w:pPr>
            <w:r w:rsidRPr="00A336C3">
              <w:rPr>
                <w:rFonts w:eastAsiaTheme="minorHAnsi"/>
                <w:bCs/>
              </w:rPr>
              <w:t xml:space="preserve">Random walk, motivation for Statistical Mechanics; Phase space; Postulates of Statistical Physics; Ergodicity; Microcanonical, canonical and grand-canonical ensembles approach with examples; Partition functions, examples; real gases; </w:t>
            </w:r>
            <w:proofErr w:type="spellStart"/>
            <w:r w:rsidRPr="00A336C3">
              <w:rPr>
                <w:rFonts w:eastAsiaTheme="minorHAnsi"/>
                <w:bCs/>
              </w:rPr>
              <w:t>Ising</w:t>
            </w:r>
            <w:proofErr w:type="spellEnd"/>
            <w:r w:rsidRPr="00A336C3">
              <w:rPr>
                <w:rFonts w:eastAsiaTheme="minorHAnsi"/>
                <w:bCs/>
              </w:rPr>
              <w:t xml:space="preserve"> model; Quantum statistics: Bosonic and Fermionic gases; Bose-Einstein Condensation; Phases and phase transitions, </w:t>
            </w:r>
            <w:proofErr w:type="spellStart"/>
            <w:r w:rsidRPr="00A336C3">
              <w:rPr>
                <w:rFonts w:eastAsiaTheme="minorHAnsi"/>
                <w:bCs/>
              </w:rPr>
              <w:t>Ehrenfest</w:t>
            </w:r>
            <w:proofErr w:type="spellEnd"/>
            <w:r w:rsidRPr="00A336C3">
              <w:rPr>
                <w:rFonts w:eastAsiaTheme="minorHAnsi"/>
                <w:bCs/>
              </w:rPr>
              <w:t xml:space="preserve"> criteria, order-parameters, liquid Helium as example; Shannon entropy and other entropy measures, applications in information science</w:t>
            </w:r>
          </w:p>
        </w:tc>
      </w:tr>
      <w:tr w:rsidR="00A336C3" w:rsidRPr="00A336C3" w14:paraId="0B632340" w14:textId="77777777" w:rsidTr="006A61BB">
        <w:tc>
          <w:tcPr>
            <w:tcW w:w="2830" w:type="dxa"/>
          </w:tcPr>
          <w:p w14:paraId="0EE295A0" w14:textId="77777777" w:rsidR="00A336C3" w:rsidRPr="00A336C3" w:rsidRDefault="00A336C3" w:rsidP="006A61BB">
            <w:pPr>
              <w:rPr>
                <w:rFonts w:eastAsia="Calibri"/>
              </w:rPr>
            </w:pPr>
            <w:r w:rsidRPr="00A336C3">
              <w:rPr>
                <w:rFonts w:eastAsiaTheme="minorHAnsi"/>
              </w:rPr>
              <w:t xml:space="preserve">Learning Outcome      </w:t>
            </w:r>
          </w:p>
        </w:tc>
        <w:tc>
          <w:tcPr>
            <w:tcW w:w="7519" w:type="dxa"/>
          </w:tcPr>
          <w:p w14:paraId="2592CA2F" w14:textId="77777777" w:rsidR="00A336C3" w:rsidRPr="00A336C3" w:rsidRDefault="00A336C3" w:rsidP="006A61BB">
            <w:pPr>
              <w:rPr>
                <w:rFonts w:eastAsia="Calibri"/>
                <w:bCs/>
              </w:rPr>
            </w:pPr>
            <w:r w:rsidRPr="00A336C3">
              <w:rPr>
                <w:rFonts w:eastAsiaTheme="minorHAnsi"/>
                <w:bCs/>
              </w:rPr>
              <w:t>Complies with PLO 1(a), 1(b), 2(a) and 3</w:t>
            </w:r>
          </w:p>
        </w:tc>
      </w:tr>
      <w:tr w:rsidR="00A336C3" w:rsidRPr="00A336C3" w14:paraId="677D4DBA" w14:textId="77777777" w:rsidTr="006A61BB">
        <w:tc>
          <w:tcPr>
            <w:tcW w:w="2830" w:type="dxa"/>
          </w:tcPr>
          <w:p w14:paraId="754C0E3C" w14:textId="77777777" w:rsidR="00A336C3" w:rsidRPr="00A336C3" w:rsidRDefault="00A336C3" w:rsidP="006A61BB">
            <w:pPr>
              <w:rPr>
                <w:rFonts w:eastAsia="Calibri"/>
              </w:rPr>
            </w:pPr>
            <w:r w:rsidRPr="00A336C3">
              <w:rPr>
                <w:rFonts w:eastAsiaTheme="minorHAnsi"/>
              </w:rPr>
              <w:t>Assessment Method</w:t>
            </w:r>
          </w:p>
        </w:tc>
        <w:tc>
          <w:tcPr>
            <w:tcW w:w="7519" w:type="dxa"/>
          </w:tcPr>
          <w:p w14:paraId="01CB18A6" w14:textId="77777777" w:rsidR="00A336C3" w:rsidRPr="00A336C3" w:rsidRDefault="00A336C3" w:rsidP="006A61BB">
            <w:pPr>
              <w:rPr>
                <w:rFonts w:eastAsia="Calibri"/>
                <w:bCs/>
              </w:rPr>
            </w:pPr>
            <w:r w:rsidRPr="00A336C3">
              <w:rPr>
                <w:rFonts w:eastAsiaTheme="minorHAnsi"/>
                <w:bCs/>
              </w:rPr>
              <w:t>Assignments, Quizzes, Mid-semester examination and End-semester examination</w:t>
            </w:r>
          </w:p>
        </w:tc>
      </w:tr>
      <w:tr w:rsidR="00A336C3" w:rsidRPr="00A336C3" w14:paraId="476DFB47" w14:textId="77777777" w:rsidTr="006A61BB">
        <w:tc>
          <w:tcPr>
            <w:tcW w:w="2830" w:type="dxa"/>
          </w:tcPr>
          <w:p w14:paraId="4D1BC5F8" w14:textId="77777777" w:rsidR="00A336C3" w:rsidRPr="00A336C3" w:rsidRDefault="00A336C3" w:rsidP="006A61BB">
            <w:pPr>
              <w:spacing w:after="160" w:line="259" w:lineRule="auto"/>
              <w:rPr>
                <w:rFonts w:eastAsia="Calibri"/>
                <w:b/>
                <w:bCs/>
              </w:rPr>
            </w:pPr>
            <w:r w:rsidRPr="00A336C3">
              <w:rPr>
                <w:rFonts w:eastAsiaTheme="minorHAnsi"/>
                <w:b/>
                <w:bCs/>
              </w:rPr>
              <w:t>Suggested Readings:</w:t>
            </w:r>
          </w:p>
        </w:tc>
        <w:tc>
          <w:tcPr>
            <w:tcW w:w="7519" w:type="dxa"/>
          </w:tcPr>
          <w:p w14:paraId="3D868D11" w14:textId="77777777" w:rsidR="00A336C3" w:rsidRPr="00A336C3" w:rsidRDefault="00A336C3" w:rsidP="006A61BB">
            <w:pPr>
              <w:spacing w:after="160" w:line="259" w:lineRule="auto"/>
              <w:rPr>
                <w:rFonts w:eastAsia="Calibri"/>
                <w:b/>
              </w:rPr>
            </w:pPr>
            <w:r w:rsidRPr="00A336C3">
              <w:rPr>
                <w:rFonts w:eastAsiaTheme="minorHAnsi"/>
                <w:b/>
              </w:rPr>
              <w:t>Textbooks:</w:t>
            </w:r>
          </w:p>
          <w:p w14:paraId="6DDE9413" w14:textId="77777777" w:rsidR="00A336C3" w:rsidRPr="00A336C3" w:rsidRDefault="00A336C3" w:rsidP="00530780">
            <w:pPr>
              <w:numPr>
                <w:ilvl w:val="0"/>
                <w:numId w:val="13"/>
              </w:numPr>
              <w:tabs>
                <w:tab w:val="clear" w:pos="720"/>
                <w:tab w:val="num" w:pos="360"/>
              </w:tabs>
              <w:suppressAutoHyphens/>
              <w:ind w:hanging="630"/>
              <w:rPr>
                <w:rFonts w:eastAsia="Calibri"/>
              </w:rPr>
            </w:pPr>
            <w:r w:rsidRPr="00A336C3">
              <w:rPr>
                <w:rFonts w:eastAsia="Calibri"/>
              </w:rPr>
              <w:t xml:space="preserve">R. K. </w:t>
            </w:r>
            <w:proofErr w:type="spellStart"/>
            <w:r w:rsidRPr="00A336C3">
              <w:rPr>
                <w:rFonts w:eastAsia="Calibri"/>
              </w:rPr>
              <w:t>Pathria</w:t>
            </w:r>
            <w:proofErr w:type="spellEnd"/>
            <w:r w:rsidRPr="00A336C3">
              <w:rPr>
                <w:rFonts w:eastAsia="Calibri"/>
              </w:rPr>
              <w:t xml:space="preserve"> and Paul D. Beale, Statistical Mechanics (Elsevier, 4th Edition, 2021).</w:t>
            </w:r>
          </w:p>
          <w:p w14:paraId="0EE38103" w14:textId="77777777" w:rsidR="00A336C3" w:rsidRPr="00A336C3" w:rsidRDefault="00A336C3" w:rsidP="00530780">
            <w:pPr>
              <w:numPr>
                <w:ilvl w:val="0"/>
                <w:numId w:val="13"/>
              </w:numPr>
              <w:tabs>
                <w:tab w:val="clear" w:pos="720"/>
                <w:tab w:val="num" w:pos="360"/>
              </w:tabs>
              <w:suppressAutoHyphens/>
              <w:ind w:hanging="630"/>
              <w:rPr>
                <w:rFonts w:eastAsia="Calibri"/>
              </w:rPr>
            </w:pPr>
            <w:r w:rsidRPr="00A336C3">
              <w:rPr>
                <w:rFonts w:eastAsia="Calibri"/>
              </w:rPr>
              <w:t>D. Chandler, Introduction to Modern Statistical Physics (Oxford University Press, 1987).</w:t>
            </w:r>
          </w:p>
          <w:p w14:paraId="48D8F6FA" w14:textId="77777777" w:rsidR="00A336C3" w:rsidRPr="00A336C3" w:rsidRDefault="00A336C3" w:rsidP="00530780">
            <w:pPr>
              <w:numPr>
                <w:ilvl w:val="0"/>
                <w:numId w:val="13"/>
              </w:numPr>
              <w:tabs>
                <w:tab w:val="clear" w:pos="720"/>
                <w:tab w:val="num" w:pos="360"/>
              </w:tabs>
              <w:suppressAutoHyphens/>
              <w:ind w:hanging="630"/>
              <w:rPr>
                <w:rFonts w:eastAsia="Calibri"/>
              </w:rPr>
            </w:pPr>
            <w:r w:rsidRPr="00A336C3">
              <w:rPr>
                <w:rFonts w:eastAsia="Calibri"/>
              </w:rPr>
              <w:t>W. Krauth, Statistical Mechanics: Algorithms and Computations (Oxford Masters Series in Physics, 2006).</w:t>
            </w:r>
          </w:p>
          <w:p w14:paraId="4687B913" w14:textId="77777777" w:rsidR="00A336C3" w:rsidRPr="00A336C3" w:rsidRDefault="00A336C3" w:rsidP="006A61BB">
            <w:pPr>
              <w:suppressAutoHyphens/>
              <w:ind w:left="321"/>
              <w:rPr>
                <w:rFonts w:eastAsia="Calibri"/>
              </w:rPr>
            </w:pPr>
          </w:p>
          <w:p w14:paraId="5FD3E917" w14:textId="77777777" w:rsidR="00A336C3" w:rsidRPr="00A336C3" w:rsidRDefault="00A336C3" w:rsidP="006A61BB">
            <w:pPr>
              <w:spacing w:after="160" w:line="259" w:lineRule="auto"/>
              <w:rPr>
                <w:rFonts w:eastAsia="Calibri"/>
                <w:b/>
              </w:rPr>
            </w:pPr>
            <w:r w:rsidRPr="00A336C3">
              <w:rPr>
                <w:rFonts w:eastAsiaTheme="minorHAnsi"/>
                <w:b/>
              </w:rPr>
              <w:t>References:</w:t>
            </w:r>
          </w:p>
          <w:p w14:paraId="5FA1F35E" w14:textId="77777777" w:rsidR="00A336C3" w:rsidRPr="00A336C3" w:rsidRDefault="00A336C3" w:rsidP="00530780">
            <w:pPr>
              <w:numPr>
                <w:ilvl w:val="0"/>
                <w:numId w:val="14"/>
              </w:numPr>
              <w:tabs>
                <w:tab w:val="clear" w:pos="720"/>
                <w:tab w:val="left" w:pos="0"/>
                <w:tab w:val="num" w:pos="360"/>
              </w:tabs>
              <w:suppressAutoHyphens/>
              <w:ind w:left="360"/>
              <w:rPr>
                <w:rFonts w:eastAsia="Calibri"/>
              </w:rPr>
            </w:pPr>
            <w:r w:rsidRPr="00A336C3">
              <w:rPr>
                <w:rFonts w:eastAsia="Calibri"/>
              </w:rPr>
              <w:t>F. Mandl, Statistical Physics (Wiley-Blackwell, ELBS Edition, 1988).</w:t>
            </w:r>
          </w:p>
          <w:p w14:paraId="63023915" w14:textId="77777777" w:rsidR="00A336C3" w:rsidRPr="00A336C3" w:rsidRDefault="00A336C3" w:rsidP="00530780">
            <w:pPr>
              <w:numPr>
                <w:ilvl w:val="0"/>
                <w:numId w:val="14"/>
              </w:numPr>
              <w:tabs>
                <w:tab w:val="clear" w:pos="720"/>
                <w:tab w:val="left" w:pos="0"/>
                <w:tab w:val="num" w:pos="360"/>
              </w:tabs>
              <w:suppressAutoHyphens/>
              <w:ind w:left="360"/>
              <w:rPr>
                <w:rFonts w:eastAsia="Calibri"/>
              </w:rPr>
            </w:pPr>
            <w:proofErr w:type="spellStart"/>
            <w:proofErr w:type="gramStart"/>
            <w:r w:rsidRPr="00A336C3">
              <w:rPr>
                <w:rFonts w:eastAsia="Calibri"/>
              </w:rPr>
              <w:t>F.Reif</w:t>
            </w:r>
            <w:proofErr w:type="spellEnd"/>
            <w:proofErr w:type="gramEnd"/>
            <w:r w:rsidRPr="00A336C3">
              <w:rPr>
                <w:rFonts w:eastAsia="Calibri"/>
              </w:rPr>
              <w:t>, Fundamentals of Statistical and Thermal Physics (</w:t>
            </w:r>
            <w:r w:rsidRPr="00A336C3">
              <w:rPr>
                <w:rFonts w:ascii="Arial" w:hAnsi="Arial" w:cs="Arial"/>
                <w:sz w:val="21"/>
                <w:szCs w:val="21"/>
                <w:shd w:val="clear" w:color="auto" w:fill="FFFFFF"/>
              </w:rPr>
              <w:t>Berkeley Physics Course - Vol.5.</w:t>
            </w:r>
            <w:r w:rsidRPr="00A336C3">
              <w:rPr>
                <w:rFonts w:eastAsia="Calibri"/>
              </w:rPr>
              <w:t xml:space="preserve">, 2017). </w:t>
            </w:r>
          </w:p>
          <w:p w14:paraId="6754D5F5" w14:textId="77777777" w:rsidR="00A336C3" w:rsidRPr="00A336C3" w:rsidRDefault="00A336C3" w:rsidP="00530780">
            <w:pPr>
              <w:numPr>
                <w:ilvl w:val="0"/>
                <w:numId w:val="14"/>
              </w:numPr>
              <w:tabs>
                <w:tab w:val="left" w:pos="0"/>
              </w:tabs>
              <w:suppressAutoHyphens/>
              <w:ind w:left="321" w:hanging="284"/>
              <w:rPr>
                <w:rFonts w:eastAsia="Calibri"/>
              </w:rPr>
            </w:pPr>
            <w:proofErr w:type="spellStart"/>
            <w:r w:rsidRPr="00A336C3">
              <w:rPr>
                <w:rFonts w:eastAsia="Calibri"/>
              </w:rPr>
              <w:t>M.Pilschke</w:t>
            </w:r>
            <w:proofErr w:type="spellEnd"/>
            <w:r w:rsidRPr="00A336C3">
              <w:rPr>
                <w:rFonts w:eastAsia="Calibri"/>
              </w:rPr>
              <w:t xml:space="preserve"> and </w:t>
            </w:r>
            <w:proofErr w:type="spellStart"/>
            <w:proofErr w:type="gramStart"/>
            <w:r w:rsidRPr="00A336C3">
              <w:rPr>
                <w:rFonts w:eastAsia="Calibri"/>
              </w:rPr>
              <w:t>B.Bergerson</w:t>
            </w:r>
            <w:proofErr w:type="spellEnd"/>
            <w:proofErr w:type="gramEnd"/>
            <w:r w:rsidRPr="00A336C3">
              <w:rPr>
                <w:rFonts w:eastAsia="Calibri"/>
              </w:rPr>
              <w:t xml:space="preserve">, Equilibrium Statistical Physics, (World Scientific, 1994). </w:t>
            </w:r>
          </w:p>
          <w:p w14:paraId="3CA11775" w14:textId="77777777" w:rsidR="00A336C3" w:rsidRPr="00A336C3" w:rsidRDefault="00A336C3" w:rsidP="00530780">
            <w:pPr>
              <w:numPr>
                <w:ilvl w:val="0"/>
                <w:numId w:val="14"/>
              </w:numPr>
              <w:tabs>
                <w:tab w:val="left" w:pos="0"/>
              </w:tabs>
              <w:suppressAutoHyphens/>
              <w:ind w:left="321" w:hanging="284"/>
              <w:rPr>
                <w:rFonts w:eastAsia="Calibri"/>
              </w:rPr>
            </w:pPr>
            <w:r w:rsidRPr="00A336C3">
              <w:rPr>
                <w:rFonts w:eastAsia="Calibri"/>
              </w:rPr>
              <w:t>B. P. Agarwal ad M. Eisner, Statistical Mechanics, (Wiley Eastern Limited, 1988).</w:t>
            </w:r>
          </w:p>
          <w:p w14:paraId="0B0DBC39" w14:textId="77777777" w:rsidR="00A336C3" w:rsidRPr="00A336C3" w:rsidRDefault="00A336C3" w:rsidP="00530780">
            <w:pPr>
              <w:numPr>
                <w:ilvl w:val="0"/>
                <w:numId w:val="14"/>
              </w:numPr>
              <w:tabs>
                <w:tab w:val="left" w:pos="0"/>
              </w:tabs>
              <w:suppressAutoHyphens/>
              <w:ind w:left="321" w:hanging="284"/>
              <w:rPr>
                <w:rFonts w:eastAsia="Calibri"/>
              </w:rPr>
            </w:pPr>
            <w:proofErr w:type="spellStart"/>
            <w:proofErr w:type="gramStart"/>
            <w:r w:rsidRPr="00A336C3">
              <w:rPr>
                <w:rFonts w:eastAsia="Calibri"/>
              </w:rPr>
              <w:t>K.Huang</w:t>
            </w:r>
            <w:proofErr w:type="spellEnd"/>
            <w:proofErr w:type="gramEnd"/>
            <w:r w:rsidRPr="00A336C3">
              <w:rPr>
                <w:rFonts w:eastAsia="Calibri"/>
              </w:rPr>
              <w:t xml:space="preserve">, Introduction to Statistical Physics (Chapman and Hall/CRC, 2nd Edition, 2009). </w:t>
            </w:r>
          </w:p>
          <w:p w14:paraId="28FA8C95" w14:textId="77777777" w:rsidR="00A336C3" w:rsidRPr="00A336C3" w:rsidRDefault="00A336C3" w:rsidP="00530780">
            <w:pPr>
              <w:numPr>
                <w:ilvl w:val="0"/>
                <w:numId w:val="14"/>
              </w:numPr>
              <w:tabs>
                <w:tab w:val="left" w:pos="0"/>
              </w:tabs>
              <w:suppressAutoHyphens/>
              <w:ind w:left="321" w:hanging="284"/>
              <w:rPr>
                <w:rFonts w:eastAsia="Calibri"/>
              </w:rPr>
            </w:pPr>
            <w:r w:rsidRPr="00A336C3">
              <w:rPr>
                <w:rFonts w:eastAsia="Calibri"/>
              </w:rPr>
              <w:t>D. Chowdhury, D. Stauffer, Principles of Equilibrium Statistical Mechanics, Wiley-</w:t>
            </w:r>
            <w:proofErr w:type="spellStart"/>
            <w:r w:rsidRPr="00A336C3">
              <w:rPr>
                <w:rFonts w:eastAsia="Calibri"/>
              </w:rPr>
              <w:t>Vch</w:t>
            </w:r>
            <w:proofErr w:type="spellEnd"/>
            <w:r w:rsidRPr="00A336C3">
              <w:rPr>
                <w:rFonts w:eastAsia="Calibri"/>
              </w:rPr>
              <w:t>, 2000</w:t>
            </w:r>
          </w:p>
          <w:p w14:paraId="2EEFFA9C" w14:textId="77777777" w:rsidR="00A336C3" w:rsidRPr="00A336C3" w:rsidRDefault="00A336C3" w:rsidP="006A61BB">
            <w:pPr>
              <w:rPr>
                <w:rFonts w:eastAsiaTheme="minorHAnsi"/>
                <w:bCs/>
              </w:rPr>
            </w:pPr>
          </w:p>
        </w:tc>
      </w:tr>
    </w:tbl>
    <w:p w14:paraId="614DAD01" w14:textId="77777777" w:rsidR="00A336C3" w:rsidRPr="00A336C3" w:rsidRDefault="00A336C3" w:rsidP="00A336C3">
      <w:pPr>
        <w:rPr>
          <w:rFonts w:eastAsiaTheme="minorHAnsi"/>
        </w:rPr>
      </w:pPr>
      <w:r w:rsidRPr="00A336C3">
        <w:rPr>
          <w:rFonts w:eastAsiaTheme="minorHAnsi"/>
        </w:rPr>
        <w:t xml:space="preserve"> </w:t>
      </w:r>
    </w:p>
    <w:p w14:paraId="7BF2F3E0" w14:textId="77777777" w:rsidR="00A336C3" w:rsidRPr="00A336C3" w:rsidRDefault="00A336C3" w:rsidP="00A336C3">
      <w:pPr>
        <w:rPr>
          <w:rFonts w:eastAsiaTheme="minorHAnsi"/>
        </w:rPr>
      </w:pPr>
    </w:p>
    <w:p w14:paraId="3282C386" w14:textId="77777777" w:rsidR="00A336C3" w:rsidRPr="00A336C3" w:rsidRDefault="00A336C3" w:rsidP="00A336C3">
      <w:pPr>
        <w:rPr>
          <w:rFonts w:eastAsiaTheme="minorHAnsi"/>
        </w:rPr>
      </w:pPr>
    </w:p>
    <w:p w14:paraId="5D93BBED" w14:textId="57CBF168" w:rsidR="00A336C3" w:rsidRDefault="00A336C3" w:rsidP="00A336C3">
      <w:pPr>
        <w:rPr>
          <w:rFonts w:eastAsiaTheme="minorHAnsi"/>
        </w:rPr>
      </w:pPr>
    </w:p>
    <w:p w14:paraId="45F914D2" w14:textId="2A218F5D" w:rsidR="00CB45D3" w:rsidRDefault="00CB45D3" w:rsidP="00A336C3">
      <w:pPr>
        <w:rPr>
          <w:rFonts w:eastAsiaTheme="minorHAnsi"/>
        </w:rPr>
      </w:pPr>
    </w:p>
    <w:p w14:paraId="6485B115" w14:textId="3382F433" w:rsidR="00CB45D3" w:rsidRDefault="00CB45D3" w:rsidP="00A336C3">
      <w:pPr>
        <w:rPr>
          <w:rFonts w:eastAsiaTheme="minorHAnsi"/>
        </w:rPr>
      </w:pPr>
    </w:p>
    <w:p w14:paraId="41DF1BC6" w14:textId="015E599A" w:rsidR="00CB45D3" w:rsidRDefault="00CB45D3" w:rsidP="00A336C3">
      <w:pPr>
        <w:rPr>
          <w:rFonts w:eastAsiaTheme="minorHAnsi"/>
        </w:rPr>
      </w:pPr>
    </w:p>
    <w:p w14:paraId="1BA01B60" w14:textId="4199892E" w:rsidR="00CB45D3" w:rsidRDefault="00CB45D3" w:rsidP="00A336C3">
      <w:pPr>
        <w:rPr>
          <w:rFonts w:eastAsiaTheme="minorHAnsi"/>
        </w:rPr>
      </w:pPr>
    </w:p>
    <w:p w14:paraId="3A3072C4" w14:textId="77777777" w:rsidR="00CB45D3" w:rsidRPr="00A336C3" w:rsidRDefault="00CB45D3" w:rsidP="00A336C3">
      <w:pPr>
        <w:rPr>
          <w:rFonts w:eastAsiaTheme="minorHAnsi"/>
        </w:rPr>
      </w:pPr>
    </w:p>
    <w:p w14:paraId="079D618C" w14:textId="77777777" w:rsidR="00A336C3" w:rsidRPr="00A336C3" w:rsidRDefault="00A336C3" w:rsidP="00A336C3">
      <w:pPr>
        <w:rPr>
          <w:rFonts w:eastAsiaTheme="minorHAnsi"/>
        </w:rPr>
      </w:pPr>
    </w:p>
    <w:tbl>
      <w:tblPr>
        <w:tblStyle w:val="TableGrid"/>
        <w:tblW w:w="9493" w:type="dxa"/>
        <w:tblLook w:val="04A0" w:firstRow="1" w:lastRow="0" w:firstColumn="1" w:lastColumn="0" w:noHBand="0" w:noVBand="1"/>
      </w:tblPr>
      <w:tblGrid>
        <w:gridCol w:w="2263"/>
        <w:gridCol w:w="7230"/>
      </w:tblGrid>
      <w:tr w:rsidR="00A336C3" w:rsidRPr="00A336C3" w14:paraId="1525640D" w14:textId="77777777" w:rsidTr="006A61BB">
        <w:tc>
          <w:tcPr>
            <w:tcW w:w="2263" w:type="dxa"/>
            <w:tcBorders>
              <w:top w:val="single" w:sz="4" w:space="0" w:color="auto"/>
              <w:left w:val="single" w:sz="4" w:space="0" w:color="auto"/>
              <w:bottom w:val="single" w:sz="4" w:space="0" w:color="auto"/>
              <w:right w:val="single" w:sz="4" w:space="0" w:color="auto"/>
            </w:tcBorders>
            <w:hideMark/>
          </w:tcPr>
          <w:p w14:paraId="3BB3E14C" w14:textId="77777777" w:rsidR="00A336C3" w:rsidRPr="00A336C3" w:rsidRDefault="00A336C3" w:rsidP="006A61BB">
            <w:pPr>
              <w:rPr>
                <w:rFonts w:eastAsia="Calibri"/>
              </w:rPr>
            </w:pPr>
            <w:r w:rsidRPr="00A336C3">
              <w:rPr>
                <w:rFonts w:eastAsiaTheme="minorHAnsi"/>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hideMark/>
          </w:tcPr>
          <w:p w14:paraId="7ED6E53D" w14:textId="77777777" w:rsidR="00A336C3" w:rsidRPr="00A336C3" w:rsidRDefault="00A336C3" w:rsidP="006A61BB">
            <w:pPr>
              <w:rPr>
                <w:rFonts w:eastAsia="Calibri"/>
                <w:b/>
                <w:bCs/>
              </w:rPr>
            </w:pPr>
            <w:bookmarkStart w:id="7" w:name="EP3103"/>
            <w:r w:rsidRPr="00A336C3">
              <w:rPr>
                <w:rFonts w:eastAsiaTheme="minorHAnsi"/>
                <w:b/>
                <w:bCs/>
              </w:rPr>
              <w:t>EP</w:t>
            </w:r>
            <w:bookmarkEnd w:id="7"/>
            <w:r w:rsidRPr="00A336C3">
              <w:rPr>
                <w:rFonts w:eastAsiaTheme="minorHAnsi"/>
                <w:b/>
                <w:bCs/>
              </w:rPr>
              <w:t>2205</w:t>
            </w:r>
          </w:p>
        </w:tc>
      </w:tr>
      <w:tr w:rsidR="00A336C3" w:rsidRPr="00A336C3" w14:paraId="16F3600D" w14:textId="77777777" w:rsidTr="006A61BB">
        <w:tc>
          <w:tcPr>
            <w:tcW w:w="2263" w:type="dxa"/>
            <w:tcBorders>
              <w:top w:val="single" w:sz="4" w:space="0" w:color="auto"/>
              <w:left w:val="single" w:sz="4" w:space="0" w:color="auto"/>
              <w:bottom w:val="single" w:sz="4" w:space="0" w:color="auto"/>
              <w:right w:val="single" w:sz="4" w:space="0" w:color="auto"/>
            </w:tcBorders>
            <w:hideMark/>
          </w:tcPr>
          <w:p w14:paraId="567C092F" w14:textId="77777777" w:rsidR="00A336C3" w:rsidRPr="00A336C3" w:rsidRDefault="00A336C3" w:rsidP="006A61BB">
            <w:pPr>
              <w:rPr>
                <w:rFonts w:eastAsia="Calibri"/>
              </w:rPr>
            </w:pPr>
            <w:r w:rsidRPr="00A336C3">
              <w:rPr>
                <w:rFonts w:eastAsiaTheme="minorHAnsi"/>
              </w:rPr>
              <w:t xml:space="preserve">Course Credit                 </w:t>
            </w:r>
          </w:p>
        </w:tc>
        <w:tc>
          <w:tcPr>
            <w:tcW w:w="7230" w:type="dxa"/>
            <w:tcBorders>
              <w:top w:val="single" w:sz="4" w:space="0" w:color="auto"/>
              <w:left w:val="single" w:sz="4" w:space="0" w:color="auto"/>
              <w:bottom w:val="single" w:sz="4" w:space="0" w:color="auto"/>
              <w:right w:val="single" w:sz="4" w:space="0" w:color="auto"/>
            </w:tcBorders>
            <w:vAlign w:val="center"/>
            <w:hideMark/>
          </w:tcPr>
          <w:p w14:paraId="6F792E55" w14:textId="77777777" w:rsidR="00A336C3" w:rsidRPr="00A336C3" w:rsidRDefault="00A336C3" w:rsidP="006A61BB">
            <w:pPr>
              <w:rPr>
                <w:rFonts w:eastAsia="Calibri"/>
                <w:bCs/>
              </w:rPr>
            </w:pPr>
            <w:r w:rsidRPr="00A336C3">
              <w:rPr>
                <w:rFonts w:ascii="Aptos" w:hAnsi="Aptos"/>
              </w:rPr>
              <w:t>2-0-3-3.5</w:t>
            </w:r>
          </w:p>
        </w:tc>
      </w:tr>
      <w:tr w:rsidR="00A336C3" w:rsidRPr="00A336C3" w14:paraId="79B4B965" w14:textId="77777777" w:rsidTr="006A61BB">
        <w:tc>
          <w:tcPr>
            <w:tcW w:w="2263" w:type="dxa"/>
            <w:tcBorders>
              <w:top w:val="single" w:sz="4" w:space="0" w:color="auto"/>
              <w:left w:val="single" w:sz="4" w:space="0" w:color="auto"/>
              <w:bottom w:val="single" w:sz="4" w:space="0" w:color="auto"/>
              <w:right w:val="single" w:sz="4" w:space="0" w:color="auto"/>
            </w:tcBorders>
            <w:hideMark/>
          </w:tcPr>
          <w:p w14:paraId="11B89F3A" w14:textId="77777777" w:rsidR="00A336C3" w:rsidRPr="00A336C3" w:rsidRDefault="00A336C3" w:rsidP="006A61BB">
            <w:pPr>
              <w:rPr>
                <w:rFonts w:eastAsia="Calibri"/>
              </w:rPr>
            </w:pPr>
            <w:r w:rsidRPr="00A336C3">
              <w:rPr>
                <w:rFonts w:eastAsiaTheme="minorHAnsi"/>
              </w:rPr>
              <w:t xml:space="preserve">Course Title                   </w:t>
            </w:r>
          </w:p>
        </w:tc>
        <w:tc>
          <w:tcPr>
            <w:tcW w:w="7230" w:type="dxa"/>
            <w:tcBorders>
              <w:top w:val="single" w:sz="4" w:space="0" w:color="auto"/>
              <w:left w:val="single" w:sz="4" w:space="0" w:color="auto"/>
              <w:bottom w:val="single" w:sz="4" w:space="0" w:color="auto"/>
              <w:right w:val="single" w:sz="4" w:space="0" w:color="auto"/>
            </w:tcBorders>
            <w:vAlign w:val="center"/>
            <w:hideMark/>
          </w:tcPr>
          <w:p w14:paraId="72C13900" w14:textId="77777777" w:rsidR="00A336C3" w:rsidRPr="00A336C3" w:rsidRDefault="00A336C3" w:rsidP="006A61BB">
            <w:pPr>
              <w:rPr>
                <w:rFonts w:eastAsia="Calibri"/>
                <w:caps/>
              </w:rPr>
            </w:pPr>
            <w:r w:rsidRPr="00A336C3">
              <w:rPr>
                <w:rFonts w:eastAsiaTheme="minorHAnsi"/>
              </w:rPr>
              <w:t>Analog Electronics</w:t>
            </w:r>
          </w:p>
        </w:tc>
      </w:tr>
      <w:tr w:rsidR="00A336C3" w:rsidRPr="00A336C3" w14:paraId="551C3ABB" w14:textId="77777777" w:rsidTr="006A61BB">
        <w:tc>
          <w:tcPr>
            <w:tcW w:w="2263" w:type="dxa"/>
            <w:tcBorders>
              <w:top w:val="single" w:sz="4" w:space="0" w:color="auto"/>
              <w:left w:val="single" w:sz="4" w:space="0" w:color="auto"/>
              <w:bottom w:val="single" w:sz="4" w:space="0" w:color="auto"/>
              <w:right w:val="single" w:sz="4" w:space="0" w:color="auto"/>
            </w:tcBorders>
            <w:hideMark/>
          </w:tcPr>
          <w:p w14:paraId="25395666" w14:textId="77777777" w:rsidR="00A336C3" w:rsidRPr="00A336C3" w:rsidRDefault="00A336C3" w:rsidP="006A61BB">
            <w:pPr>
              <w:rPr>
                <w:rFonts w:eastAsia="Calibri"/>
              </w:rPr>
            </w:pPr>
            <w:r w:rsidRPr="00A336C3">
              <w:rPr>
                <w:rFonts w:eastAsiaTheme="minorHAnsi"/>
              </w:rPr>
              <w:t xml:space="preserve">Learning Mode            </w:t>
            </w:r>
          </w:p>
        </w:tc>
        <w:tc>
          <w:tcPr>
            <w:tcW w:w="7230" w:type="dxa"/>
            <w:tcBorders>
              <w:top w:val="single" w:sz="4" w:space="0" w:color="auto"/>
              <w:left w:val="single" w:sz="4" w:space="0" w:color="auto"/>
              <w:bottom w:val="single" w:sz="4" w:space="0" w:color="auto"/>
              <w:right w:val="single" w:sz="4" w:space="0" w:color="auto"/>
            </w:tcBorders>
            <w:hideMark/>
          </w:tcPr>
          <w:p w14:paraId="23B44087" w14:textId="77777777" w:rsidR="00A336C3" w:rsidRPr="00A336C3" w:rsidRDefault="00A336C3" w:rsidP="006A61BB">
            <w:pPr>
              <w:rPr>
                <w:rFonts w:eastAsia="Calibri"/>
                <w:bCs/>
              </w:rPr>
            </w:pPr>
            <w:r w:rsidRPr="00A336C3">
              <w:rPr>
                <w:rFonts w:eastAsiaTheme="minorHAnsi"/>
                <w:bCs/>
              </w:rPr>
              <w:t>Lectures and Laboratory</w:t>
            </w:r>
          </w:p>
        </w:tc>
      </w:tr>
      <w:tr w:rsidR="00A336C3" w:rsidRPr="00A336C3" w14:paraId="31481D40" w14:textId="77777777" w:rsidTr="006A61BB">
        <w:tc>
          <w:tcPr>
            <w:tcW w:w="2263" w:type="dxa"/>
            <w:tcBorders>
              <w:top w:val="single" w:sz="4" w:space="0" w:color="auto"/>
              <w:left w:val="single" w:sz="4" w:space="0" w:color="auto"/>
              <w:bottom w:val="single" w:sz="4" w:space="0" w:color="auto"/>
              <w:right w:val="single" w:sz="4" w:space="0" w:color="auto"/>
            </w:tcBorders>
            <w:hideMark/>
          </w:tcPr>
          <w:p w14:paraId="370600E9" w14:textId="77777777" w:rsidR="00A336C3" w:rsidRPr="00A336C3" w:rsidRDefault="00A336C3" w:rsidP="006A61BB">
            <w:pPr>
              <w:rPr>
                <w:rFonts w:eastAsia="Calibri"/>
              </w:rPr>
            </w:pPr>
            <w:r w:rsidRPr="00A336C3">
              <w:rPr>
                <w:rFonts w:eastAsiaTheme="minorHAnsi"/>
              </w:rPr>
              <w:t xml:space="preserve">Learning Objectives </w:t>
            </w:r>
          </w:p>
        </w:tc>
        <w:tc>
          <w:tcPr>
            <w:tcW w:w="7230" w:type="dxa"/>
            <w:tcBorders>
              <w:top w:val="single" w:sz="4" w:space="0" w:color="auto"/>
              <w:left w:val="single" w:sz="4" w:space="0" w:color="auto"/>
              <w:bottom w:val="single" w:sz="4" w:space="0" w:color="auto"/>
              <w:right w:val="single" w:sz="4" w:space="0" w:color="auto"/>
            </w:tcBorders>
            <w:hideMark/>
          </w:tcPr>
          <w:p w14:paraId="7C5DB079" w14:textId="77777777" w:rsidR="00A336C3" w:rsidRPr="00A336C3" w:rsidRDefault="00A336C3" w:rsidP="006A61BB">
            <w:pPr>
              <w:rPr>
                <w:rFonts w:eastAsia="Calibri"/>
                <w:bCs/>
              </w:rPr>
            </w:pPr>
            <w:r w:rsidRPr="00A336C3">
              <w:rPr>
                <w:rFonts w:eastAsiaTheme="minorHAnsi"/>
                <w:bCs/>
              </w:rPr>
              <w:t>Complies with Program Goals 1, 2 and 3</w:t>
            </w:r>
          </w:p>
        </w:tc>
      </w:tr>
      <w:tr w:rsidR="00A336C3" w:rsidRPr="00A336C3" w14:paraId="0D08667D" w14:textId="77777777" w:rsidTr="006A61BB">
        <w:tc>
          <w:tcPr>
            <w:tcW w:w="2263" w:type="dxa"/>
            <w:tcBorders>
              <w:top w:val="single" w:sz="4" w:space="0" w:color="auto"/>
              <w:left w:val="single" w:sz="4" w:space="0" w:color="auto"/>
              <w:bottom w:val="single" w:sz="4" w:space="0" w:color="auto"/>
              <w:right w:val="single" w:sz="4" w:space="0" w:color="auto"/>
            </w:tcBorders>
            <w:hideMark/>
          </w:tcPr>
          <w:p w14:paraId="3696ED81" w14:textId="77777777" w:rsidR="00A336C3" w:rsidRPr="00A336C3" w:rsidRDefault="00A336C3" w:rsidP="006A61BB">
            <w:pPr>
              <w:rPr>
                <w:rFonts w:eastAsia="Calibri"/>
              </w:rPr>
            </w:pPr>
            <w:r w:rsidRPr="00A336C3">
              <w:rPr>
                <w:rFonts w:eastAsiaTheme="minorHAnsi"/>
              </w:rPr>
              <w:t xml:space="preserve">Course Description     </w:t>
            </w:r>
          </w:p>
        </w:tc>
        <w:tc>
          <w:tcPr>
            <w:tcW w:w="7230" w:type="dxa"/>
            <w:tcBorders>
              <w:top w:val="single" w:sz="4" w:space="0" w:color="auto"/>
              <w:left w:val="single" w:sz="4" w:space="0" w:color="auto"/>
              <w:bottom w:val="single" w:sz="4" w:space="0" w:color="auto"/>
              <w:right w:val="single" w:sz="4" w:space="0" w:color="auto"/>
            </w:tcBorders>
          </w:tcPr>
          <w:p w14:paraId="57222BC1" w14:textId="77777777" w:rsidR="00A336C3" w:rsidRPr="00A336C3" w:rsidRDefault="00A336C3" w:rsidP="006A61BB">
            <w:pPr>
              <w:jc w:val="both"/>
              <w:rPr>
                <w:rFonts w:eastAsia="Calibri"/>
              </w:rPr>
            </w:pPr>
            <w:r w:rsidRPr="00A336C3">
              <w:rPr>
                <w:rFonts w:eastAsia="Calibri"/>
              </w:rPr>
              <w:t xml:space="preserve">The course covers various devices and components used in analog electronics. The device operation, </w:t>
            </w:r>
            <w:proofErr w:type="spellStart"/>
            <w:r w:rsidRPr="00A336C3">
              <w:rPr>
                <w:rFonts w:eastAsia="Calibri"/>
              </w:rPr>
              <w:t>behaviour</w:t>
            </w:r>
            <w:proofErr w:type="spellEnd"/>
            <w:r w:rsidRPr="00A336C3">
              <w:rPr>
                <w:rFonts w:eastAsia="Calibri"/>
              </w:rPr>
              <w:t xml:space="preserve"> and technological framework required for the fabrication of these devices is also discussed.</w:t>
            </w:r>
          </w:p>
          <w:p w14:paraId="54F5664D" w14:textId="77777777" w:rsidR="00A336C3" w:rsidRPr="00A336C3" w:rsidRDefault="00A336C3" w:rsidP="006A61BB">
            <w:pPr>
              <w:jc w:val="both"/>
              <w:rPr>
                <w:rFonts w:eastAsia="Calibri"/>
              </w:rPr>
            </w:pPr>
          </w:p>
          <w:p w14:paraId="656273FC" w14:textId="77777777" w:rsidR="00A336C3" w:rsidRPr="00A336C3" w:rsidRDefault="00A336C3" w:rsidP="006A61BB">
            <w:pPr>
              <w:jc w:val="both"/>
              <w:rPr>
                <w:rFonts w:eastAsia="Calibri"/>
              </w:rPr>
            </w:pPr>
            <w:r w:rsidRPr="00A336C3">
              <w:rPr>
                <w:rFonts w:eastAsia="Calibri"/>
              </w:rPr>
              <w:t xml:space="preserve">In the laboratory, the students will receive hands-on training on designing circuits to measure the current-voltage characteristics of these devices. Also, at the end, designing and making circuit in a PCB is also performed. </w:t>
            </w:r>
          </w:p>
        </w:tc>
      </w:tr>
      <w:tr w:rsidR="00A336C3" w:rsidRPr="00A336C3" w14:paraId="42999106" w14:textId="77777777" w:rsidTr="006A61BB">
        <w:tc>
          <w:tcPr>
            <w:tcW w:w="2263" w:type="dxa"/>
            <w:tcBorders>
              <w:top w:val="single" w:sz="4" w:space="0" w:color="auto"/>
              <w:left w:val="single" w:sz="4" w:space="0" w:color="auto"/>
              <w:bottom w:val="single" w:sz="4" w:space="0" w:color="auto"/>
              <w:right w:val="single" w:sz="4" w:space="0" w:color="auto"/>
            </w:tcBorders>
            <w:hideMark/>
          </w:tcPr>
          <w:p w14:paraId="16507805" w14:textId="77777777" w:rsidR="00A336C3" w:rsidRPr="00A336C3" w:rsidRDefault="00A336C3" w:rsidP="006A61BB">
            <w:pPr>
              <w:rPr>
                <w:rFonts w:eastAsia="Calibri"/>
              </w:rPr>
            </w:pPr>
            <w:r w:rsidRPr="00A336C3">
              <w:rPr>
                <w:rFonts w:eastAsiaTheme="minorHAnsi"/>
              </w:rPr>
              <w:t xml:space="preserve">Course Outline          </w:t>
            </w:r>
          </w:p>
        </w:tc>
        <w:tc>
          <w:tcPr>
            <w:tcW w:w="7230" w:type="dxa"/>
            <w:tcBorders>
              <w:top w:val="single" w:sz="4" w:space="0" w:color="auto"/>
              <w:left w:val="single" w:sz="4" w:space="0" w:color="auto"/>
              <w:bottom w:val="single" w:sz="4" w:space="0" w:color="auto"/>
              <w:right w:val="single" w:sz="4" w:space="0" w:color="auto"/>
            </w:tcBorders>
          </w:tcPr>
          <w:p w14:paraId="28190A8B" w14:textId="77777777" w:rsidR="00A336C3" w:rsidRPr="00A336C3" w:rsidRDefault="00A336C3" w:rsidP="006A61BB">
            <w:pPr>
              <w:adjustRightInd w:val="0"/>
              <w:jc w:val="both"/>
              <w:rPr>
                <w:rFonts w:eastAsia="Calibri"/>
              </w:rPr>
            </w:pPr>
            <w:r w:rsidRPr="00A336C3">
              <w:rPr>
                <w:rFonts w:eastAsiaTheme="minorHAnsi"/>
              </w:rPr>
              <w:t>Lecture: p-n junction diode, Zener diode, Schottky diode, photovoltaic cell, photodiode, tunnel diode, unijunction transistor, bipolar junction transistor, junction field effect transistor, metal oxide semiconductor field effect transistor and insulated gate bipolar transistor</w:t>
            </w:r>
          </w:p>
          <w:p w14:paraId="63B64F36" w14:textId="77777777" w:rsidR="00A336C3" w:rsidRPr="00A336C3" w:rsidRDefault="00A336C3" w:rsidP="006A61BB">
            <w:pPr>
              <w:adjustRightInd w:val="0"/>
              <w:jc w:val="both"/>
              <w:rPr>
                <w:rFonts w:eastAsiaTheme="minorHAnsi"/>
              </w:rPr>
            </w:pPr>
            <w:r w:rsidRPr="00A336C3">
              <w:rPr>
                <w:rFonts w:eastAsiaTheme="minorHAnsi"/>
              </w:rPr>
              <w:t>Device fabrication, introduction to cleanroom processes including wafer cleaning, deposition, lithography, diffusion, etching and bonding</w:t>
            </w:r>
          </w:p>
          <w:p w14:paraId="6409A6DA" w14:textId="77777777" w:rsidR="00A336C3" w:rsidRPr="00A336C3" w:rsidRDefault="00A336C3" w:rsidP="006A61BB">
            <w:pPr>
              <w:adjustRightInd w:val="0"/>
              <w:jc w:val="both"/>
              <w:rPr>
                <w:rFonts w:eastAsia="Calibri"/>
              </w:rPr>
            </w:pPr>
          </w:p>
          <w:p w14:paraId="6152EA09" w14:textId="77777777" w:rsidR="00A336C3" w:rsidRPr="00A336C3" w:rsidRDefault="00A336C3" w:rsidP="006A61BB">
            <w:pPr>
              <w:adjustRightInd w:val="0"/>
              <w:rPr>
                <w:rFonts w:eastAsia="Calibri"/>
              </w:rPr>
            </w:pPr>
            <w:r w:rsidRPr="00A336C3">
              <w:rPr>
                <w:rFonts w:eastAsia="Calibri"/>
              </w:rPr>
              <w:t xml:space="preserve">Laboratory: </w:t>
            </w:r>
            <w:r w:rsidRPr="00A336C3">
              <w:rPr>
                <w:rFonts w:eastAsiaTheme="minorHAnsi"/>
              </w:rPr>
              <w:t>I – V characteristics of:</w:t>
            </w:r>
          </w:p>
          <w:p w14:paraId="44E94A3D" w14:textId="77777777" w:rsidR="00A336C3" w:rsidRPr="00A336C3" w:rsidRDefault="00A336C3" w:rsidP="006A61BB">
            <w:pPr>
              <w:adjustRightInd w:val="0"/>
              <w:rPr>
                <w:rFonts w:eastAsia="Calibri"/>
              </w:rPr>
            </w:pPr>
            <w:r w:rsidRPr="00A336C3">
              <w:rPr>
                <w:rFonts w:eastAsiaTheme="minorHAnsi"/>
              </w:rPr>
              <w:t>Zener diode and its voltage regulation, Schottky diode, Tunnel diode, Solar cell, Silicon controlled rectifier, Unijunction transistor, BJT in CE, CB and CC mode of operation, JFET, MOSFET, both for enhancement and depletion mode, IGBT;</w:t>
            </w:r>
          </w:p>
          <w:p w14:paraId="44D1E060" w14:textId="77777777" w:rsidR="00A336C3" w:rsidRPr="00A336C3" w:rsidRDefault="00A336C3" w:rsidP="006A61BB">
            <w:pPr>
              <w:adjustRightInd w:val="0"/>
              <w:jc w:val="both"/>
              <w:rPr>
                <w:rFonts w:eastAsia="Calibri"/>
              </w:rPr>
            </w:pPr>
            <w:r w:rsidRPr="00A336C3">
              <w:rPr>
                <w:rFonts w:eastAsiaTheme="minorHAnsi"/>
              </w:rPr>
              <w:t xml:space="preserve">Soldering semiconductor devices on PCB for making a circuit </w:t>
            </w:r>
          </w:p>
        </w:tc>
      </w:tr>
      <w:tr w:rsidR="00A336C3" w:rsidRPr="00A336C3" w14:paraId="61F0638B" w14:textId="77777777" w:rsidTr="006A61BB">
        <w:tc>
          <w:tcPr>
            <w:tcW w:w="2263" w:type="dxa"/>
            <w:tcBorders>
              <w:top w:val="single" w:sz="4" w:space="0" w:color="auto"/>
              <w:left w:val="single" w:sz="4" w:space="0" w:color="auto"/>
              <w:bottom w:val="single" w:sz="4" w:space="0" w:color="auto"/>
              <w:right w:val="single" w:sz="4" w:space="0" w:color="auto"/>
            </w:tcBorders>
            <w:hideMark/>
          </w:tcPr>
          <w:p w14:paraId="185D7E54" w14:textId="77777777" w:rsidR="00A336C3" w:rsidRPr="00A336C3" w:rsidRDefault="00A336C3" w:rsidP="006A61BB">
            <w:pPr>
              <w:rPr>
                <w:rFonts w:eastAsia="Calibri"/>
              </w:rPr>
            </w:pPr>
            <w:r w:rsidRPr="00A336C3">
              <w:rPr>
                <w:rFonts w:eastAsiaTheme="minorHAnsi"/>
              </w:rPr>
              <w:t xml:space="preserve">Learning Outcome      </w:t>
            </w:r>
          </w:p>
        </w:tc>
        <w:tc>
          <w:tcPr>
            <w:tcW w:w="7230" w:type="dxa"/>
            <w:tcBorders>
              <w:top w:val="single" w:sz="4" w:space="0" w:color="auto"/>
              <w:left w:val="single" w:sz="4" w:space="0" w:color="auto"/>
              <w:bottom w:val="single" w:sz="4" w:space="0" w:color="auto"/>
              <w:right w:val="single" w:sz="4" w:space="0" w:color="auto"/>
            </w:tcBorders>
            <w:hideMark/>
          </w:tcPr>
          <w:p w14:paraId="55C42C9D" w14:textId="77777777" w:rsidR="00A336C3" w:rsidRPr="00A336C3" w:rsidRDefault="00A336C3" w:rsidP="006A61BB">
            <w:pPr>
              <w:jc w:val="both"/>
              <w:rPr>
                <w:rFonts w:eastAsia="Calibri"/>
              </w:rPr>
            </w:pPr>
            <w:r w:rsidRPr="00A336C3">
              <w:rPr>
                <w:rFonts w:eastAsiaTheme="minorHAnsi"/>
                <w:bCs/>
              </w:rPr>
              <w:t>Complies with PLO 1(a), 1(b), 2(a) and 3</w:t>
            </w:r>
          </w:p>
        </w:tc>
      </w:tr>
      <w:tr w:rsidR="00A336C3" w:rsidRPr="00A336C3" w14:paraId="24D9216A" w14:textId="77777777" w:rsidTr="006A61BB">
        <w:tc>
          <w:tcPr>
            <w:tcW w:w="2263" w:type="dxa"/>
            <w:tcBorders>
              <w:top w:val="single" w:sz="4" w:space="0" w:color="auto"/>
              <w:left w:val="single" w:sz="4" w:space="0" w:color="auto"/>
              <w:bottom w:val="single" w:sz="4" w:space="0" w:color="auto"/>
              <w:right w:val="single" w:sz="4" w:space="0" w:color="auto"/>
            </w:tcBorders>
            <w:hideMark/>
          </w:tcPr>
          <w:p w14:paraId="5E27A389" w14:textId="77777777" w:rsidR="00A336C3" w:rsidRPr="00A336C3" w:rsidRDefault="00A336C3" w:rsidP="006A61BB">
            <w:pPr>
              <w:rPr>
                <w:rFonts w:eastAsia="Calibri"/>
              </w:rPr>
            </w:pPr>
            <w:r w:rsidRPr="00A336C3">
              <w:rPr>
                <w:rFonts w:eastAsiaTheme="minorHAnsi"/>
              </w:rPr>
              <w:t>Assessment Method</w:t>
            </w:r>
          </w:p>
        </w:tc>
        <w:tc>
          <w:tcPr>
            <w:tcW w:w="7230" w:type="dxa"/>
            <w:tcBorders>
              <w:top w:val="single" w:sz="4" w:space="0" w:color="auto"/>
              <w:left w:val="single" w:sz="4" w:space="0" w:color="auto"/>
              <w:bottom w:val="single" w:sz="4" w:space="0" w:color="auto"/>
              <w:right w:val="single" w:sz="4" w:space="0" w:color="auto"/>
            </w:tcBorders>
            <w:hideMark/>
          </w:tcPr>
          <w:p w14:paraId="31B9A905" w14:textId="77777777" w:rsidR="00A336C3" w:rsidRPr="00A336C3" w:rsidRDefault="00A336C3" w:rsidP="006A61BB">
            <w:pPr>
              <w:rPr>
                <w:rFonts w:eastAsiaTheme="minorHAnsi"/>
              </w:rPr>
            </w:pPr>
            <w:r w:rsidRPr="00A336C3">
              <w:rPr>
                <w:rFonts w:eastAsiaTheme="minorHAnsi"/>
              </w:rPr>
              <w:t>Lecture: Mid Semester, Quizzes, Assignments and End Semester Exam</w:t>
            </w:r>
          </w:p>
          <w:p w14:paraId="3A95EE06" w14:textId="77777777" w:rsidR="00A336C3" w:rsidRPr="00A336C3" w:rsidRDefault="00A336C3" w:rsidP="006A61BB">
            <w:pPr>
              <w:rPr>
                <w:rFonts w:eastAsia="Calibri"/>
              </w:rPr>
            </w:pPr>
            <w:r w:rsidRPr="00A336C3">
              <w:rPr>
                <w:rFonts w:eastAsia="Calibri"/>
              </w:rPr>
              <w:t xml:space="preserve">Laboratory: </w:t>
            </w:r>
            <w:r w:rsidRPr="00A336C3">
              <w:rPr>
                <w:rFonts w:eastAsiaTheme="minorHAnsi"/>
              </w:rPr>
              <w:t>Laboratory report and End Semester Examination</w:t>
            </w:r>
          </w:p>
        </w:tc>
      </w:tr>
      <w:tr w:rsidR="00A336C3" w:rsidRPr="00A336C3" w14:paraId="40BEF990" w14:textId="77777777" w:rsidTr="006A61BB">
        <w:tc>
          <w:tcPr>
            <w:tcW w:w="2263" w:type="dxa"/>
            <w:tcBorders>
              <w:top w:val="single" w:sz="4" w:space="0" w:color="auto"/>
              <w:left w:val="single" w:sz="4" w:space="0" w:color="auto"/>
              <w:bottom w:val="single" w:sz="4" w:space="0" w:color="auto"/>
              <w:right w:val="single" w:sz="4" w:space="0" w:color="auto"/>
            </w:tcBorders>
          </w:tcPr>
          <w:p w14:paraId="38E3B30E" w14:textId="77777777" w:rsidR="00A336C3" w:rsidRPr="00A336C3" w:rsidRDefault="00A336C3" w:rsidP="006A61BB">
            <w:pPr>
              <w:rPr>
                <w:rFonts w:eastAsia="Calibri"/>
                <w:b/>
                <w:bCs/>
              </w:rPr>
            </w:pPr>
            <w:r w:rsidRPr="00A336C3">
              <w:rPr>
                <w:rFonts w:eastAsiaTheme="minorHAnsi"/>
                <w:b/>
                <w:bCs/>
              </w:rPr>
              <w:t xml:space="preserve">Suggested Readings: </w:t>
            </w:r>
          </w:p>
          <w:p w14:paraId="1258E7DF" w14:textId="77777777" w:rsidR="00A336C3" w:rsidRPr="00A336C3" w:rsidRDefault="00A336C3" w:rsidP="006A61BB">
            <w:pPr>
              <w:rPr>
                <w:rFonts w:eastAsiaTheme="minorHAnsi"/>
              </w:rPr>
            </w:pPr>
          </w:p>
        </w:tc>
        <w:tc>
          <w:tcPr>
            <w:tcW w:w="7230" w:type="dxa"/>
            <w:tcBorders>
              <w:top w:val="single" w:sz="4" w:space="0" w:color="auto"/>
              <w:left w:val="single" w:sz="4" w:space="0" w:color="auto"/>
              <w:bottom w:val="single" w:sz="4" w:space="0" w:color="auto"/>
              <w:right w:val="single" w:sz="4" w:space="0" w:color="auto"/>
            </w:tcBorders>
          </w:tcPr>
          <w:p w14:paraId="77C409EF" w14:textId="77777777" w:rsidR="00A336C3" w:rsidRPr="00A336C3" w:rsidRDefault="00A336C3" w:rsidP="00530780">
            <w:pPr>
              <w:pStyle w:val="ListParagraph"/>
              <w:numPr>
                <w:ilvl w:val="0"/>
                <w:numId w:val="40"/>
              </w:numPr>
              <w:adjustRightInd w:val="0"/>
              <w:spacing w:after="0" w:line="240" w:lineRule="auto"/>
              <w:jc w:val="both"/>
              <w:rPr>
                <w:rFonts w:ascii="Times New Roman" w:eastAsia="Calibri" w:hAnsi="Times New Roman" w:cs="Times New Roman"/>
                <w:sz w:val="24"/>
                <w:szCs w:val="24"/>
              </w:rPr>
            </w:pPr>
            <w:r w:rsidRPr="00A336C3">
              <w:rPr>
                <w:rFonts w:ascii="Times New Roman" w:eastAsiaTheme="minorHAnsi" w:hAnsi="Times New Roman" w:cs="Times New Roman"/>
                <w:sz w:val="24"/>
                <w:szCs w:val="24"/>
              </w:rPr>
              <w:t>B. G. Streetman and S. Banerjee, Solid State electronic devices, 6</w:t>
            </w:r>
            <w:r w:rsidRPr="00A336C3">
              <w:rPr>
                <w:rFonts w:ascii="Times New Roman" w:eastAsiaTheme="minorHAnsi" w:hAnsi="Times New Roman" w:cs="Times New Roman"/>
                <w:sz w:val="24"/>
                <w:szCs w:val="24"/>
                <w:vertAlign w:val="superscript"/>
              </w:rPr>
              <w:t>th</w:t>
            </w:r>
            <w:r w:rsidRPr="00A336C3">
              <w:rPr>
                <w:rFonts w:ascii="Times New Roman" w:eastAsiaTheme="minorHAnsi" w:hAnsi="Times New Roman" w:cs="Times New Roman"/>
                <w:sz w:val="24"/>
                <w:szCs w:val="24"/>
              </w:rPr>
              <w:t xml:space="preserve"> Ed, PHI, 2006.</w:t>
            </w:r>
          </w:p>
          <w:p w14:paraId="36BE114F" w14:textId="77777777" w:rsidR="00A336C3" w:rsidRPr="00A336C3" w:rsidRDefault="00A336C3" w:rsidP="00530780">
            <w:pPr>
              <w:pStyle w:val="ListParagraph"/>
              <w:numPr>
                <w:ilvl w:val="0"/>
                <w:numId w:val="40"/>
              </w:numPr>
              <w:adjustRightInd w:val="0"/>
              <w:spacing w:after="0" w:line="240" w:lineRule="auto"/>
              <w:jc w:val="both"/>
              <w:rPr>
                <w:rFonts w:ascii="Times New Roman" w:eastAsia="Calibri" w:hAnsi="Times New Roman" w:cs="Times New Roman"/>
                <w:sz w:val="24"/>
                <w:szCs w:val="24"/>
              </w:rPr>
            </w:pPr>
            <w:r w:rsidRPr="00A336C3">
              <w:rPr>
                <w:rFonts w:ascii="Times New Roman" w:hAnsi="Times New Roman" w:cs="Times New Roman"/>
                <w:sz w:val="24"/>
                <w:szCs w:val="24"/>
                <w:shd w:val="clear" w:color="auto" w:fill="FFFFFF"/>
              </w:rPr>
              <w:t xml:space="preserve">Adel S. </w:t>
            </w:r>
            <w:proofErr w:type="spellStart"/>
            <w:r w:rsidRPr="00A336C3">
              <w:rPr>
                <w:rFonts w:ascii="Times New Roman" w:hAnsi="Times New Roman" w:cs="Times New Roman"/>
                <w:sz w:val="24"/>
                <w:szCs w:val="24"/>
                <w:shd w:val="clear" w:color="auto" w:fill="FFFFFF"/>
              </w:rPr>
              <w:t>Sedra</w:t>
            </w:r>
            <w:proofErr w:type="spellEnd"/>
            <w:r w:rsidRPr="00A336C3">
              <w:rPr>
                <w:rFonts w:ascii="Times New Roman" w:hAnsi="Times New Roman" w:cs="Times New Roman"/>
                <w:sz w:val="24"/>
                <w:szCs w:val="24"/>
                <w:shd w:val="clear" w:color="auto" w:fill="FFFFFF"/>
              </w:rPr>
              <w:t xml:space="preserve"> and Kenneth C. Smith, Microelectronic Circuits, Oxford Unive</w:t>
            </w:r>
            <w:r w:rsidRPr="00A336C3">
              <w:t>rsity</w:t>
            </w:r>
            <w:r w:rsidRPr="00A336C3">
              <w:rPr>
                <w:rFonts w:ascii="Times New Roman" w:hAnsi="Times New Roman" w:cs="Times New Roman"/>
                <w:sz w:val="24"/>
                <w:szCs w:val="24"/>
                <w:shd w:val="clear" w:color="auto" w:fill="FFFFFF"/>
              </w:rPr>
              <w:t xml:space="preserve"> Press,</w:t>
            </w:r>
            <w:r w:rsidRPr="00A336C3">
              <w:t xml:space="preserve"> 6</w:t>
            </w:r>
            <w:r w:rsidRPr="00A336C3">
              <w:rPr>
                <w:vertAlign w:val="superscript"/>
              </w:rPr>
              <w:t>th</w:t>
            </w:r>
            <w:r w:rsidRPr="00A336C3">
              <w:t xml:space="preserve"> Edition, 2009</w:t>
            </w:r>
          </w:p>
          <w:p w14:paraId="34AAC45D" w14:textId="77777777" w:rsidR="00A336C3" w:rsidRPr="00A336C3" w:rsidRDefault="00A336C3" w:rsidP="00530780">
            <w:pPr>
              <w:pStyle w:val="ListParagraph"/>
              <w:numPr>
                <w:ilvl w:val="0"/>
                <w:numId w:val="40"/>
              </w:numPr>
              <w:adjustRightInd w:val="0"/>
              <w:spacing w:after="0" w:line="240" w:lineRule="auto"/>
              <w:jc w:val="both"/>
              <w:rPr>
                <w:rFonts w:ascii="Times New Roman" w:eastAsia="Calibri" w:hAnsi="Times New Roman" w:cs="Times New Roman"/>
                <w:sz w:val="24"/>
                <w:szCs w:val="24"/>
              </w:rPr>
            </w:pPr>
            <w:r w:rsidRPr="00A336C3">
              <w:rPr>
                <w:rFonts w:ascii="Times New Roman" w:hAnsi="Times New Roman" w:cs="Times New Roman"/>
                <w:sz w:val="24"/>
                <w:szCs w:val="24"/>
              </w:rPr>
              <w:t xml:space="preserve">Robert L. </w:t>
            </w:r>
            <w:proofErr w:type="spellStart"/>
            <w:r w:rsidRPr="00A336C3">
              <w:rPr>
                <w:rFonts w:ascii="Times New Roman" w:hAnsi="Times New Roman" w:cs="Times New Roman"/>
                <w:sz w:val="24"/>
                <w:szCs w:val="24"/>
              </w:rPr>
              <w:t>Boylestad</w:t>
            </w:r>
            <w:proofErr w:type="spellEnd"/>
            <w:r w:rsidRPr="00A336C3">
              <w:rPr>
                <w:rFonts w:ascii="Times New Roman" w:hAnsi="Times New Roman" w:cs="Times New Roman"/>
                <w:sz w:val="24"/>
                <w:szCs w:val="24"/>
              </w:rPr>
              <w:t xml:space="preserve"> and Louis </w:t>
            </w:r>
            <w:proofErr w:type="spellStart"/>
            <w:r w:rsidRPr="00A336C3">
              <w:rPr>
                <w:rFonts w:ascii="Times New Roman" w:hAnsi="Times New Roman" w:cs="Times New Roman"/>
                <w:sz w:val="24"/>
                <w:szCs w:val="24"/>
              </w:rPr>
              <w:t>Nashelsky</w:t>
            </w:r>
            <w:proofErr w:type="spellEnd"/>
            <w:r w:rsidRPr="00A336C3">
              <w:rPr>
                <w:rFonts w:ascii="Times New Roman" w:hAnsi="Times New Roman" w:cs="Times New Roman"/>
                <w:sz w:val="24"/>
                <w:szCs w:val="24"/>
              </w:rPr>
              <w:t>, Electronic Devices and Circuit Theory, Prentice Hall,</w:t>
            </w:r>
            <w:r w:rsidRPr="00A336C3">
              <w:t xml:space="preserve"> 7</w:t>
            </w:r>
            <w:r w:rsidRPr="00A336C3">
              <w:rPr>
                <w:vertAlign w:val="superscript"/>
              </w:rPr>
              <w:t>th</w:t>
            </w:r>
            <w:r w:rsidRPr="00A336C3">
              <w:t xml:space="preserve"> Edition.</w:t>
            </w:r>
          </w:p>
          <w:p w14:paraId="163BF443" w14:textId="77777777" w:rsidR="00A336C3" w:rsidRPr="00A336C3" w:rsidRDefault="00A336C3" w:rsidP="00530780">
            <w:pPr>
              <w:pStyle w:val="ListParagraph"/>
              <w:numPr>
                <w:ilvl w:val="0"/>
                <w:numId w:val="40"/>
              </w:numPr>
              <w:adjustRightInd w:val="0"/>
              <w:spacing w:after="0" w:line="240" w:lineRule="auto"/>
              <w:jc w:val="both"/>
              <w:rPr>
                <w:rStyle w:val="publisherdate"/>
              </w:rPr>
            </w:pPr>
            <w:r w:rsidRPr="00A336C3">
              <w:rPr>
                <w:rFonts w:ascii="Times New Roman" w:hAnsi="Times New Roman" w:cs="Times New Roman"/>
                <w:sz w:val="24"/>
                <w:szCs w:val="24"/>
                <w:shd w:val="clear" w:color="auto" w:fill="FFFFFF"/>
              </w:rPr>
              <w:t xml:space="preserve">Jacob Millman and Christos C. </w:t>
            </w:r>
            <w:proofErr w:type="spellStart"/>
            <w:r w:rsidRPr="00A336C3">
              <w:rPr>
                <w:rFonts w:ascii="Times New Roman" w:hAnsi="Times New Roman" w:cs="Times New Roman"/>
                <w:sz w:val="24"/>
                <w:szCs w:val="24"/>
                <w:shd w:val="clear" w:color="auto" w:fill="FFFFFF"/>
              </w:rPr>
              <w:t>Halkias</w:t>
            </w:r>
            <w:proofErr w:type="spellEnd"/>
            <w:r w:rsidRPr="00A336C3">
              <w:rPr>
                <w:rFonts w:ascii="Times New Roman" w:hAnsi="Times New Roman" w:cs="Times New Roman"/>
                <w:sz w:val="24"/>
                <w:szCs w:val="24"/>
                <w:shd w:val="clear" w:color="auto" w:fill="FFFFFF"/>
              </w:rPr>
              <w:t xml:space="preserve">, Integrated Electronics: Analog and Digital Circuits and Systems, </w:t>
            </w:r>
            <w:r w:rsidRPr="00A336C3">
              <w:rPr>
                <w:rStyle w:val="publishername"/>
              </w:rPr>
              <w:t>Tata McGraw Hill</w:t>
            </w:r>
            <w:r w:rsidRPr="00A336C3">
              <w:rPr>
                <w:rFonts w:ascii="Times New Roman" w:hAnsi="Times New Roman" w:cs="Times New Roman"/>
                <w:sz w:val="24"/>
                <w:szCs w:val="24"/>
                <w:shd w:val="clear" w:color="auto" w:fill="FFFFFF"/>
              </w:rPr>
              <w:t>, 2008 </w:t>
            </w:r>
          </w:p>
          <w:p w14:paraId="151664F7" w14:textId="77777777" w:rsidR="00A336C3" w:rsidRPr="00A336C3" w:rsidRDefault="00A336C3" w:rsidP="00530780">
            <w:pPr>
              <w:pStyle w:val="ListParagraph"/>
              <w:numPr>
                <w:ilvl w:val="0"/>
                <w:numId w:val="40"/>
              </w:numPr>
              <w:adjustRightInd w:val="0"/>
              <w:spacing w:after="0" w:line="240" w:lineRule="auto"/>
              <w:jc w:val="both"/>
            </w:pPr>
            <w:r w:rsidRPr="00A336C3">
              <w:rPr>
                <w:rFonts w:ascii="Times New Roman" w:eastAsiaTheme="minorHAnsi" w:hAnsi="Times New Roman" w:cs="Times New Roman"/>
                <w:sz w:val="24"/>
                <w:szCs w:val="24"/>
              </w:rPr>
              <w:t xml:space="preserve">D. A. </w:t>
            </w:r>
            <w:proofErr w:type="spellStart"/>
            <w:r w:rsidRPr="00A336C3">
              <w:rPr>
                <w:rFonts w:ascii="Times New Roman" w:eastAsiaTheme="minorHAnsi" w:hAnsi="Times New Roman" w:cs="Times New Roman"/>
                <w:sz w:val="24"/>
                <w:szCs w:val="24"/>
              </w:rPr>
              <w:t>Neamen</w:t>
            </w:r>
            <w:proofErr w:type="spellEnd"/>
            <w:r w:rsidRPr="00A336C3">
              <w:rPr>
                <w:rFonts w:ascii="Times New Roman" w:eastAsiaTheme="minorHAnsi" w:hAnsi="Times New Roman" w:cs="Times New Roman"/>
                <w:sz w:val="24"/>
                <w:szCs w:val="24"/>
              </w:rPr>
              <w:t xml:space="preserve">, Semiconductor physics and devices, 4th Ed, </w:t>
            </w:r>
            <w:proofErr w:type="spellStart"/>
            <w:r w:rsidRPr="00A336C3">
              <w:rPr>
                <w:rFonts w:ascii="Times New Roman" w:eastAsiaTheme="minorHAnsi" w:hAnsi="Times New Roman" w:cs="Times New Roman"/>
                <w:sz w:val="24"/>
                <w:szCs w:val="24"/>
              </w:rPr>
              <w:t>McGrawHill</w:t>
            </w:r>
            <w:proofErr w:type="spellEnd"/>
            <w:r w:rsidRPr="00A336C3">
              <w:rPr>
                <w:rFonts w:ascii="Times New Roman" w:eastAsiaTheme="minorHAnsi" w:hAnsi="Times New Roman" w:cs="Times New Roman"/>
                <w:sz w:val="24"/>
                <w:szCs w:val="24"/>
              </w:rPr>
              <w:t>, 2012.</w:t>
            </w:r>
          </w:p>
          <w:p w14:paraId="172C1B2B" w14:textId="77777777" w:rsidR="00A336C3" w:rsidRPr="00A336C3" w:rsidRDefault="00A336C3" w:rsidP="00530780">
            <w:pPr>
              <w:pStyle w:val="ListParagraph"/>
              <w:numPr>
                <w:ilvl w:val="0"/>
                <w:numId w:val="40"/>
              </w:numPr>
              <w:adjustRightInd w:val="0"/>
              <w:spacing w:after="0" w:line="240" w:lineRule="auto"/>
              <w:jc w:val="both"/>
              <w:rPr>
                <w:rFonts w:ascii="Times New Roman" w:eastAsia="Calibri" w:hAnsi="Times New Roman" w:cs="Times New Roman"/>
                <w:sz w:val="24"/>
                <w:szCs w:val="24"/>
              </w:rPr>
            </w:pPr>
            <w:r w:rsidRPr="00A336C3">
              <w:rPr>
                <w:rFonts w:ascii="Times New Roman" w:eastAsiaTheme="minorHAnsi" w:hAnsi="Times New Roman" w:cs="Times New Roman"/>
                <w:sz w:val="24"/>
                <w:szCs w:val="24"/>
              </w:rPr>
              <w:t>S. M. Sze and Kwok Ng, Physics of Semiconductor Devices, 3</w:t>
            </w:r>
            <w:r w:rsidRPr="00A336C3">
              <w:rPr>
                <w:rFonts w:ascii="Times New Roman" w:eastAsiaTheme="minorHAnsi" w:hAnsi="Times New Roman" w:cs="Times New Roman"/>
                <w:sz w:val="24"/>
                <w:szCs w:val="24"/>
                <w:vertAlign w:val="superscript"/>
              </w:rPr>
              <w:t>rd</w:t>
            </w:r>
            <w:r w:rsidRPr="00A336C3">
              <w:rPr>
                <w:rFonts w:ascii="Times New Roman" w:eastAsiaTheme="minorHAnsi" w:hAnsi="Times New Roman" w:cs="Times New Roman"/>
                <w:sz w:val="24"/>
                <w:szCs w:val="24"/>
              </w:rPr>
              <w:t xml:space="preserve"> Ed, Wiley, 2006.</w:t>
            </w:r>
          </w:p>
          <w:p w14:paraId="121B0662" w14:textId="77777777" w:rsidR="00A336C3" w:rsidRPr="00A336C3" w:rsidRDefault="00A336C3" w:rsidP="00530780">
            <w:pPr>
              <w:pStyle w:val="ListParagraph"/>
              <w:numPr>
                <w:ilvl w:val="0"/>
                <w:numId w:val="40"/>
              </w:numPr>
              <w:adjustRightInd w:val="0"/>
              <w:spacing w:after="0" w:line="240" w:lineRule="auto"/>
              <w:jc w:val="both"/>
              <w:rPr>
                <w:rFonts w:ascii="Times New Roman" w:eastAsia="Calibri" w:hAnsi="Times New Roman" w:cs="Times New Roman"/>
                <w:sz w:val="24"/>
                <w:szCs w:val="24"/>
              </w:rPr>
            </w:pPr>
            <w:r w:rsidRPr="00A336C3">
              <w:rPr>
                <w:rFonts w:ascii="Times New Roman" w:eastAsiaTheme="minorHAnsi" w:hAnsi="Times New Roman" w:cs="Times New Roman"/>
                <w:sz w:val="24"/>
                <w:szCs w:val="24"/>
              </w:rPr>
              <w:t>U. K. Mishra and J. Singh, Semiconductor Device Physics and Design, Springer, 2008.</w:t>
            </w:r>
          </w:p>
          <w:p w14:paraId="31D09533" w14:textId="77777777" w:rsidR="00A336C3" w:rsidRPr="00A336C3" w:rsidRDefault="00A336C3" w:rsidP="00530780">
            <w:pPr>
              <w:pStyle w:val="ListParagraph"/>
              <w:numPr>
                <w:ilvl w:val="0"/>
                <w:numId w:val="40"/>
              </w:numPr>
              <w:adjustRightInd w:val="0"/>
              <w:spacing w:after="0" w:line="240" w:lineRule="auto"/>
              <w:jc w:val="both"/>
              <w:rPr>
                <w:rFonts w:ascii="Times New Roman" w:eastAsia="Calibri" w:hAnsi="Times New Roman" w:cs="Times New Roman"/>
                <w:sz w:val="24"/>
                <w:szCs w:val="24"/>
              </w:rPr>
            </w:pPr>
            <w:r w:rsidRPr="00A336C3">
              <w:rPr>
                <w:rFonts w:ascii="Times New Roman" w:eastAsia="Calibri" w:hAnsi="Times New Roman" w:cs="Times New Roman"/>
                <w:sz w:val="24"/>
                <w:szCs w:val="24"/>
              </w:rPr>
              <w:t>B. Ghosh, Advanced Practical Physics, Volume – II, Sreedhar Publishers, 6</w:t>
            </w:r>
            <w:r w:rsidRPr="00A336C3">
              <w:rPr>
                <w:rFonts w:ascii="Times New Roman" w:eastAsia="Calibri" w:hAnsi="Times New Roman" w:cs="Times New Roman"/>
                <w:sz w:val="24"/>
                <w:szCs w:val="24"/>
                <w:vertAlign w:val="superscript"/>
              </w:rPr>
              <w:t>th</w:t>
            </w:r>
            <w:r w:rsidRPr="00A336C3">
              <w:rPr>
                <w:rFonts w:ascii="Times New Roman" w:eastAsia="Calibri" w:hAnsi="Times New Roman" w:cs="Times New Roman"/>
                <w:sz w:val="24"/>
                <w:szCs w:val="24"/>
              </w:rPr>
              <w:t xml:space="preserve"> Edition, 2015 </w:t>
            </w:r>
          </w:p>
          <w:p w14:paraId="29F896D4" w14:textId="77777777" w:rsidR="00A336C3" w:rsidRPr="00A336C3" w:rsidRDefault="00A336C3" w:rsidP="006A61BB">
            <w:pPr>
              <w:rPr>
                <w:rFonts w:eastAsiaTheme="minorHAnsi"/>
              </w:rPr>
            </w:pPr>
          </w:p>
        </w:tc>
      </w:tr>
    </w:tbl>
    <w:p w14:paraId="4F45BB5B" w14:textId="7454317D" w:rsidR="00CB45D3" w:rsidRDefault="00CB45D3" w:rsidP="003766D0">
      <w:pPr>
        <w:rPr>
          <w:rFonts w:eastAsiaTheme="minorHAnsi"/>
        </w:rPr>
      </w:pPr>
    </w:p>
    <w:p w14:paraId="5CFB8218" w14:textId="77777777" w:rsidR="00CB45D3" w:rsidRDefault="00CB45D3">
      <w:pPr>
        <w:spacing w:after="160" w:line="259" w:lineRule="auto"/>
        <w:rPr>
          <w:rFonts w:eastAsiaTheme="minorHAnsi"/>
        </w:rPr>
      </w:pPr>
      <w:r>
        <w:rPr>
          <w:rFonts w:eastAsiaTheme="minorHAnsi"/>
        </w:rPr>
        <w:br w:type="page"/>
      </w:r>
    </w:p>
    <w:tbl>
      <w:tblPr>
        <w:tblW w:w="9288" w:type="dxa"/>
        <w:jc w:val="center"/>
        <w:tblLook w:val="04A0" w:firstRow="1" w:lastRow="0" w:firstColumn="1" w:lastColumn="0" w:noHBand="0" w:noVBand="1"/>
      </w:tblPr>
      <w:tblGrid>
        <w:gridCol w:w="727"/>
        <w:gridCol w:w="1150"/>
        <w:gridCol w:w="4160"/>
        <w:gridCol w:w="841"/>
        <w:gridCol w:w="851"/>
        <w:gridCol w:w="850"/>
        <w:gridCol w:w="709"/>
      </w:tblGrid>
      <w:tr w:rsidR="00CB45D3" w:rsidRPr="000E7F3F" w14:paraId="5A6A4B57" w14:textId="77777777" w:rsidTr="00CB45D3">
        <w:trPr>
          <w:trHeight w:val="240"/>
          <w:jc w:val="center"/>
        </w:trPr>
        <w:tc>
          <w:tcPr>
            <w:tcW w:w="72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398105" w14:textId="77777777" w:rsidR="00CB45D3" w:rsidRPr="000E7F3F" w:rsidRDefault="00CB45D3" w:rsidP="006A61BB">
            <w:pPr>
              <w:jc w:val="center"/>
              <w:rPr>
                <w:b/>
                <w:bCs/>
              </w:rPr>
            </w:pPr>
            <w:r w:rsidRPr="000E7F3F">
              <w:rPr>
                <w:b/>
                <w:bCs/>
              </w:rPr>
              <w:lastRenderedPageBreak/>
              <w:br w:type="page"/>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5E178C75" w14:textId="77777777" w:rsidR="00CB45D3" w:rsidRPr="000E7F3F" w:rsidRDefault="00CB45D3" w:rsidP="006A61BB">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48745712" w14:textId="77777777" w:rsidR="00CB45D3" w:rsidRPr="000E7F3F" w:rsidRDefault="00CB45D3" w:rsidP="006A61BB">
            <w:pPr>
              <w:jc w:val="center"/>
              <w:rPr>
                <w:b/>
                <w:bCs/>
              </w:rPr>
            </w:pPr>
            <w:r w:rsidRPr="000E7F3F">
              <w:rPr>
                <w:b/>
                <w:bCs/>
              </w:rPr>
              <w:t>SEMESTER V</w:t>
            </w:r>
          </w:p>
        </w:tc>
        <w:tc>
          <w:tcPr>
            <w:tcW w:w="841" w:type="dxa"/>
            <w:tcBorders>
              <w:top w:val="single" w:sz="8" w:space="0" w:color="auto"/>
              <w:left w:val="nil"/>
              <w:bottom w:val="single" w:sz="8" w:space="0" w:color="auto"/>
              <w:right w:val="single" w:sz="8" w:space="0" w:color="auto"/>
            </w:tcBorders>
            <w:shd w:val="clear" w:color="auto" w:fill="auto"/>
            <w:noWrap/>
            <w:vAlign w:val="center"/>
            <w:hideMark/>
          </w:tcPr>
          <w:p w14:paraId="323D1CF7" w14:textId="77777777" w:rsidR="00CB45D3" w:rsidRPr="000E7F3F" w:rsidRDefault="00CB45D3" w:rsidP="006A61BB">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6D8CF7E2" w14:textId="77777777" w:rsidR="00CB45D3" w:rsidRPr="000E7F3F" w:rsidRDefault="00CB45D3" w:rsidP="006A61BB">
            <w:pPr>
              <w:jc w:val="center"/>
              <w:rPr>
                <w:b/>
                <w:bCs/>
              </w:rPr>
            </w:pPr>
            <w:r w:rsidRPr="000E7F3F">
              <w:rPr>
                <w:b/>
                <w:bCs/>
              </w:rPr>
              <w:t>T</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540E963B" w14:textId="77777777" w:rsidR="00CB45D3" w:rsidRPr="000E7F3F" w:rsidRDefault="00CB45D3" w:rsidP="006A61BB">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EA63C76" w14:textId="77777777" w:rsidR="00CB45D3" w:rsidRPr="000E7F3F" w:rsidRDefault="00CB45D3" w:rsidP="006A61BB">
            <w:pPr>
              <w:jc w:val="center"/>
              <w:rPr>
                <w:b/>
                <w:bCs/>
              </w:rPr>
            </w:pPr>
            <w:r w:rsidRPr="000E7F3F">
              <w:rPr>
                <w:b/>
                <w:bCs/>
              </w:rPr>
              <w:t>C</w:t>
            </w:r>
          </w:p>
        </w:tc>
      </w:tr>
      <w:tr w:rsidR="00CB45D3" w:rsidRPr="000E7F3F" w14:paraId="7AF38D86" w14:textId="77777777" w:rsidTr="00CB45D3">
        <w:trPr>
          <w:trHeight w:val="240"/>
          <w:jc w:val="center"/>
        </w:trPr>
        <w:tc>
          <w:tcPr>
            <w:tcW w:w="727" w:type="dxa"/>
            <w:tcBorders>
              <w:top w:val="nil"/>
              <w:left w:val="single" w:sz="8" w:space="0" w:color="auto"/>
              <w:bottom w:val="single" w:sz="8" w:space="0" w:color="auto"/>
              <w:right w:val="single" w:sz="8" w:space="0" w:color="auto"/>
            </w:tcBorders>
            <w:shd w:val="clear" w:color="auto" w:fill="auto"/>
            <w:noWrap/>
            <w:vAlign w:val="center"/>
          </w:tcPr>
          <w:p w14:paraId="3AD92598" w14:textId="77777777" w:rsidR="00CB45D3" w:rsidRPr="000E7F3F" w:rsidRDefault="00CB45D3" w:rsidP="006A61BB">
            <w:pPr>
              <w:jc w:val="center"/>
            </w:pPr>
            <w:r w:rsidRPr="000E7F3F">
              <w:t>1.</w:t>
            </w:r>
          </w:p>
        </w:tc>
        <w:tc>
          <w:tcPr>
            <w:tcW w:w="1150" w:type="dxa"/>
            <w:tcBorders>
              <w:top w:val="nil"/>
              <w:left w:val="nil"/>
              <w:bottom w:val="single" w:sz="8" w:space="0" w:color="auto"/>
              <w:right w:val="single" w:sz="8" w:space="0" w:color="auto"/>
            </w:tcBorders>
            <w:shd w:val="clear" w:color="auto" w:fill="auto"/>
            <w:noWrap/>
            <w:vAlign w:val="center"/>
          </w:tcPr>
          <w:p w14:paraId="3783FBA8" w14:textId="77777777" w:rsidR="00CB45D3" w:rsidRPr="000E7F3F" w:rsidRDefault="00CB45D3" w:rsidP="006A61BB">
            <w:r w:rsidRPr="000E7F3F">
              <w:t>EP3101</w:t>
            </w:r>
          </w:p>
        </w:tc>
        <w:tc>
          <w:tcPr>
            <w:tcW w:w="4160" w:type="dxa"/>
            <w:tcBorders>
              <w:top w:val="nil"/>
              <w:left w:val="nil"/>
              <w:bottom w:val="single" w:sz="8" w:space="0" w:color="auto"/>
              <w:right w:val="single" w:sz="8" w:space="0" w:color="auto"/>
            </w:tcBorders>
            <w:shd w:val="clear" w:color="auto" w:fill="auto"/>
            <w:noWrap/>
            <w:vAlign w:val="center"/>
          </w:tcPr>
          <w:p w14:paraId="5D5A21CA" w14:textId="77777777" w:rsidR="00CB45D3" w:rsidRPr="000E7F3F" w:rsidRDefault="00CB45D3" w:rsidP="006A61BB">
            <w:r w:rsidRPr="000E7F3F">
              <w:rPr>
                <w:w w:val="105"/>
              </w:rPr>
              <w:t>Computational Techniques</w:t>
            </w:r>
          </w:p>
        </w:tc>
        <w:tc>
          <w:tcPr>
            <w:tcW w:w="841" w:type="dxa"/>
            <w:tcBorders>
              <w:top w:val="nil"/>
              <w:left w:val="nil"/>
              <w:bottom w:val="single" w:sz="8" w:space="0" w:color="auto"/>
              <w:right w:val="single" w:sz="8" w:space="0" w:color="auto"/>
            </w:tcBorders>
            <w:shd w:val="clear" w:color="auto" w:fill="auto"/>
            <w:noWrap/>
            <w:vAlign w:val="center"/>
          </w:tcPr>
          <w:p w14:paraId="65CF2057" w14:textId="77777777" w:rsidR="00CB45D3" w:rsidRPr="000E7F3F" w:rsidRDefault="00CB45D3" w:rsidP="006A61BB">
            <w:pPr>
              <w:jc w:val="center"/>
            </w:pPr>
            <w:r w:rsidRPr="000E7F3F">
              <w:t>2</w:t>
            </w:r>
          </w:p>
        </w:tc>
        <w:tc>
          <w:tcPr>
            <w:tcW w:w="851" w:type="dxa"/>
            <w:tcBorders>
              <w:top w:val="nil"/>
              <w:left w:val="nil"/>
              <w:bottom w:val="single" w:sz="8" w:space="0" w:color="auto"/>
              <w:right w:val="single" w:sz="8" w:space="0" w:color="auto"/>
            </w:tcBorders>
            <w:shd w:val="clear" w:color="auto" w:fill="auto"/>
            <w:noWrap/>
            <w:vAlign w:val="center"/>
          </w:tcPr>
          <w:p w14:paraId="5618A144" w14:textId="77777777" w:rsidR="00CB45D3" w:rsidRPr="000E7F3F" w:rsidRDefault="00CB45D3" w:rsidP="006A61B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09EF8A9E" w14:textId="77777777" w:rsidR="00CB45D3" w:rsidRPr="000E7F3F" w:rsidRDefault="00CB45D3" w:rsidP="006A61BB">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45A58BDE" w14:textId="77777777" w:rsidR="00CB45D3" w:rsidRPr="000E7F3F" w:rsidRDefault="00CB45D3" w:rsidP="006A61BB">
            <w:pPr>
              <w:jc w:val="center"/>
            </w:pPr>
            <w:r w:rsidRPr="000E7F3F">
              <w:t>3.5</w:t>
            </w:r>
          </w:p>
        </w:tc>
      </w:tr>
      <w:tr w:rsidR="00CB45D3" w:rsidRPr="000E7F3F" w14:paraId="39B43FBC" w14:textId="77777777" w:rsidTr="00CB45D3">
        <w:trPr>
          <w:trHeight w:val="240"/>
          <w:jc w:val="center"/>
        </w:trPr>
        <w:tc>
          <w:tcPr>
            <w:tcW w:w="727" w:type="dxa"/>
            <w:tcBorders>
              <w:top w:val="nil"/>
              <w:left w:val="single" w:sz="8" w:space="0" w:color="auto"/>
              <w:bottom w:val="single" w:sz="8" w:space="0" w:color="auto"/>
              <w:right w:val="single" w:sz="8" w:space="0" w:color="auto"/>
            </w:tcBorders>
            <w:shd w:val="clear" w:color="auto" w:fill="auto"/>
            <w:noWrap/>
            <w:vAlign w:val="center"/>
          </w:tcPr>
          <w:p w14:paraId="6C8951A0" w14:textId="77777777" w:rsidR="00CB45D3" w:rsidRPr="000E7F3F" w:rsidRDefault="00CB45D3" w:rsidP="006A61BB">
            <w:pPr>
              <w:jc w:val="center"/>
            </w:pPr>
            <w:r w:rsidRPr="000E7F3F">
              <w:t>2.</w:t>
            </w:r>
          </w:p>
        </w:tc>
        <w:tc>
          <w:tcPr>
            <w:tcW w:w="1150" w:type="dxa"/>
            <w:tcBorders>
              <w:top w:val="nil"/>
              <w:left w:val="nil"/>
              <w:bottom w:val="single" w:sz="8" w:space="0" w:color="auto"/>
              <w:right w:val="single" w:sz="8" w:space="0" w:color="auto"/>
            </w:tcBorders>
            <w:shd w:val="clear" w:color="auto" w:fill="auto"/>
            <w:noWrap/>
            <w:vAlign w:val="center"/>
          </w:tcPr>
          <w:p w14:paraId="6B0D6261" w14:textId="77777777" w:rsidR="00CB45D3" w:rsidRPr="000E7F3F" w:rsidRDefault="00CB45D3" w:rsidP="006A61BB">
            <w:r w:rsidRPr="000E7F3F">
              <w:t>EP3102</w:t>
            </w:r>
          </w:p>
        </w:tc>
        <w:tc>
          <w:tcPr>
            <w:tcW w:w="4160" w:type="dxa"/>
            <w:tcBorders>
              <w:top w:val="nil"/>
              <w:left w:val="nil"/>
              <w:bottom w:val="single" w:sz="8" w:space="0" w:color="auto"/>
              <w:right w:val="single" w:sz="8" w:space="0" w:color="auto"/>
            </w:tcBorders>
            <w:shd w:val="clear" w:color="auto" w:fill="auto"/>
            <w:noWrap/>
            <w:vAlign w:val="center"/>
          </w:tcPr>
          <w:p w14:paraId="7B841BCB" w14:textId="77777777" w:rsidR="00CB45D3" w:rsidRPr="000E7F3F" w:rsidRDefault="00CB45D3" w:rsidP="006A61BB">
            <w:r w:rsidRPr="000E7F3F">
              <w:rPr>
                <w:w w:val="105"/>
              </w:rPr>
              <w:t>Data Science for Physicists</w:t>
            </w:r>
          </w:p>
        </w:tc>
        <w:tc>
          <w:tcPr>
            <w:tcW w:w="841" w:type="dxa"/>
            <w:tcBorders>
              <w:top w:val="nil"/>
              <w:left w:val="nil"/>
              <w:bottom w:val="single" w:sz="8" w:space="0" w:color="auto"/>
              <w:right w:val="single" w:sz="8" w:space="0" w:color="auto"/>
            </w:tcBorders>
            <w:shd w:val="clear" w:color="auto" w:fill="auto"/>
            <w:noWrap/>
            <w:vAlign w:val="center"/>
          </w:tcPr>
          <w:p w14:paraId="162B44FE" w14:textId="77777777" w:rsidR="00CB45D3" w:rsidRPr="000E7F3F" w:rsidRDefault="00CB45D3" w:rsidP="006A61BB">
            <w:pPr>
              <w:jc w:val="center"/>
            </w:pPr>
            <w:r w:rsidRPr="000E7F3F">
              <w:t>1</w:t>
            </w:r>
          </w:p>
        </w:tc>
        <w:tc>
          <w:tcPr>
            <w:tcW w:w="851" w:type="dxa"/>
            <w:tcBorders>
              <w:top w:val="nil"/>
              <w:left w:val="nil"/>
              <w:bottom w:val="single" w:sz="8" w:space="0" w:color="auto"/>
              <w:right w:val="single" w:sz="8" w:space="0" w:color="auto"/>
            </w:tcBorders>
            <w:shd w:val="clear" w:color="auto" w:fill="auto"/>
            <w:noWrap/>
            <w:vAlign w:val="center"/>
          </w:tcPr>
          <w:p w14:paraId="15027CB3" w14:textId="77777777" w:rsidR="00CB45D3" w:rsidRPr="000E7F3F" w:rsidRDefault="00CB45D3" w:rsidP="006A61BB">
            <w:pPr>
              <w:jc w:val="center"/>
            </w:pPr>
            <w:r w:rsidRPr="000E7F3F">
              <w:t>1</w:t>
            </w:r>
          </w:p>
        </w:tc>
        <w:tc>
          <w:tcPr>
            <w:tcW w:w="850" w:type="dxa"/>
            <w:tcBorders>
              <w:top w:val="nil"/>
              <w:left w:val="nil"/>
              <w:bottom w:val="single" w:sz="8" w:space="0" w:color="auto"/>
              <w:right w:val="single" w:sz="8" w:space="0" w:color="auto"/>
            </w:tcBorders>
            <w:shd w:val="clear" w:color="auto" w:fill="auto"/>
            <w:noWrap/>
            <w:vAlign w:val="center"/>
          </w:tcPr>
          <w:p w14:paraId="1B7689E4" w14:textId="77777777" w:rsidR="00CB45D3" w:rsidRPr="000E7F3F" w:rsidRDefault="00CB45D3" w:rsidP="006A61BB">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2D949F69" w14:textId="77777777" w:rsidR="00CB45D3" w:rsidRPr="000E7F3F" w:rsidRDefault="00CB45D3" w:rsidP="006A61BB">
            <w:pPr>
              <w:jc w:val="center"/>
            </w:pPr>
            <w:r w:rsidRPr="000E7F3F">
              <w:t>3.5</w:t>
            </w:r>
          </w:p>
        </w:tc>
      </w:tr>
      <w:tr w:rsidR="00CB45D3" w:rsidRPr="000E7F3F" w14:paraId="4B7DB069" w14:textId="77777777" w:rsidTr="00CB45D3">
        <w:trPr>
          <w:trHeight w:val="240"/>
          <w:jc w:val="center"/>
        </w:trPr>
        <w:tc>
          <w:tcPr>
            <w:tcW w:w="727" w:type="dxa"/>
            <w:tcBorders>
              <w:top w:val="nil"/>
              <w:left w:val="single" w:sz="8" w:space="0" w:color="auto"/>
              <w:bottom w:val="single" w:sz="8" w:space="0" w:color="auto"/>
              <w:right w:val="single" w:sz="8" w:space="0" w:color="auto"/>
            </w:tcBorders>
            <w:shd w:val="clear" w:color="auto" w:fill="auto"/>
            <w:noWrap/>
            <w:vAlign w:val="center"/>
          </w:tcPr>
          <w:p w14:paraId="52FDD8CD" w14:textId="77777777" w:rsidR="00CB45D3" w:rsidRPr="000E7F3F" w:rsidRDefault="00CB45D3" w:rsidP="006A61BB">
            <w:pPr>
              <w:jc w:val="center"/>
            </w:pPr>
            <w:r w:rsidRPr="000E7F3F">
              <w:t>3.</w:t>
            </w:r>
          </w:p>
        </w:tc>
        <w:tc>
          <w:tcPr>
            <w:tcW w:w="1150" w:type="dxa"/>
            <w:tcBorders>
              <w:top w:val="nil"/>
              <w:left w:val="nil"/>
              <w:bottom w:val="single" w:sz="8" w:space="0" w:color="auto"/>
              <w:right w:val="single" w:sz="8" w:space="0" w:color="auto"/>
            </w:tcBorders>
            <w:shd w:val="clear" w:color="auto" w:fill="auto"/>
            <w:noWrap/>
            <w:vAlign w:val="center"/>
          </w:tcPr>
          <w:p w14:paraId="6F731194" w14:textId="77777777" w:rsidR="00CB45D3" w:rsidRPr="000E7F3F" w:rsidRDefault="00CB45D3" w:rsidP="006A61BB">
            <w:r w:rsidRPr="000E7F3F">
              <w:t>EP3103</w:t>
            </w:r>
          </w:p>
        </w:tc>
        <w:tc>
          <w:tcPr>
            <w:tcW w:w="4160" w:type="dxa"/>
            <w:tcBorders>
              <w:top w:val="nil"/>
              <w:left w:val="nil"/>
              <w:bottom w:val="single" w:sz="8" w:space="0" w:color="auto"/>
              <w:right w:val="single" w:sz="8" w:space="0" w:color="auto"/>
            </w:tcBorders>
            <w:shd w:val="clear" w:color="auto" w:fill="auto"/>
            <w:noWrap/>
            <w:vAlign w:val="center"/>
          </w:tcPr>
          <w:p w14:paraId="2C764431" w14:textId="77777777" w:rsidR="00CB45D3" w:rsidRPr="000E7F3F" w:rsidRDefault="00CB45D3" w:rsidP="006A61BB">
            <w:r w:rsidRPr="000E7F3F">
              <w:t xml:space="preserve">Digital Electronics and Microprocessors </w:t>
            </w:r>
          </w:p>
        </w:tc>
        <w:tc>
          <w:tcPr>
            <w:tcW w:w="841" w:type="dxa"/>
            <w:tcBorders>
              <w:top w:val="nil"/>
              <w:left w:val="nil"/>
              <w:bottom w:val="single" w:sz="8" w:space="0" w:color="auto"/>
              <w:right w:val="single" w:sz="8" w:space="0" w:color="auto"/>
            </w:tcBorders>
            <w:shd w:val="clear" w:color="auto" w:fill="auto"/>
            <w:noWrap/>
            <w:vAlign w:val="center"/>
          </w:tcPr>
          <w:p w14:paraId="5022D528" w14:textId="77777777" w:rsidR="00CB45D3" w:rsidRPr="000E7F3F" w:rsidRDefault="00CB45D3" w:rsidP="006A61BB">
            <w:pPr>
              <w:jc w:val="center"/>
            </w:pPr>
            <w:r w:rsidRPr="000E7F3F">
              <w:t>2</w:t>
            </w:r>
          </w:p>
        </w:tc>
        <w:tc>
          <w:tcPr>
            <w:tcW w:w="851" w:type="dxa"/>
            <w:tcBorders>
              <w:top w:val="nil"/>
              <w:left w:val="nil"/>
              <w:bottom w:val="single" w:sz="8" w:space="0" w:color="auto"/>
              <w:right w:val="single" w:sz="8" w:space="0" w:color="auto"/>
            </w:tcBorders>
            <w:shd w:val="clear" w:color="auto" w:fill="auto"/>
            <w:noWrap/>
            <w:vAlign w:val="center"/>
          </w:tcPr>
          <w:p w14:paraId="635832B3" w14:textId="77777777" w:rsidR="00CB45D3" w:rsidRPr="000E7F3F" w:rsidRDefault="00CB45D3" w:rsidP="006A61B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499DEEB1" w14:textId="77777777" w:rsidR="00CB45D3" w:rsidRPr="000E7F3F" w:rsidRDefault="00CB45D3" w:rsidP="006A61BB">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4ADAEB32" w14:textId="77777777" w:rsidR="00CB45D3" w:rsidRPr="000E7F3F" w:rsidRDefault="00CB45D3" w:rsidP="006A61BB">
            <w:pPr>
              <w:jc w:val="center"/>
            </w:pPr>
            <w:r w:rsidRPr="000E7F3F">
              <w:t>3.5</w:t>
            </w:r>
          </w:p>
        </w:tc>
      </w:tr>
      <w:tr w:rsidR="00CB45D3" w:rsidRPr="000E7F3F" w14:paraId="58EDB5D8" w14:textId="77777777" w:rsidTr="00CB45D3">
        <w:trPr>
          <w:trHeight w:val="240"/>
          <w:jc w:val="center"/>
        </w:trPr>
        <w:tc>
          <w:tcPr>
            <w:tcW w:w="727" w:type="dxa"/>
            <w:tcBorders>
              <w:top w:val="nil"/>
              <w:left w:val="single" w:sz="8" w:space="0" w:color="auto"/>
              <w:bottom w:val="single" w:sz="8" w:space="0" w:color="auto"/>
              <w:right w:val="single" w:sz="8" w:space="0" w:color="auto"/>
            </w:tcBorders>
            <w:shd w:val="clear" w:color="auto" w:fill="auto"/>
            <w:noWrap/>
            <w:vAlign w:val="center"/>
          </w:tcPr>
          <w:p w14:paraId="2FE57E6B" w14:textId="77777777" w:rsidR="00CB45D3" w:rsidRPr="000E7F3F" w:rsidRDefault="00CB45D3" w:rsidP="006A61BB">
            <w:pPr>
              <w:jc w:val="center"/>
            </w:pPr>
            <w:r w:rsidRPr="000E7F3F">
              <w:t>4.</w:t>
            </w:r>
          </w:p>
        </w:tc>
        <w:tc>
          <w:tcPr>
            <w:tcW w:w="1150" w:type="dxa"/>
            <w:tcBorders>
              <w:top w:val="nil"/>
              <w:left w:val="nil"/>
              <w:bottom w:val="single" w:sz="8" w:space="0" w:color="auto"/>
              <w:right w:val="single" w:sz="8" w:space="0" w:color="auto"/>
            </w:tcBorders>
            <w:shd w:val="clear" w:color="auto" w:fill="auto"/>
            <w:noWrap/>
            <w:vAlign w:val="center"/>
          </w:tcPr>
          <w:p w14:paraId="122F9349" w14:textId="77777777" w:rsidR="00CB45D3" w:rsidRPr="000E7F3F" w:rsidRDefault="00CB45D3" w:rsidP="006A61BB">
            <w:r w:rsidRPr="000E7F3F">
              <w:t>EP3104</w:t>
            </w:r>
          </w:p>
        </w:tc>
        <w:tc>
          <w:tcPr>
            <w:tcW w:w="4160" w:type="dxa"/>
            <w:tcBorders>
              <w:top w:val="nil"/>
              <w:left w:val="nil"/>
              <w:bottom w:val="single" w:sz="8" w:space="0" w:color="auto"/>
              <w:right w:val="single" w:sz="8" w:space="0" w:color="auto"/>
            </w:tcBorders>
            <w:shd w:val="clear" w:color="auto" w:fill="auto"/>
            <w:noWrap/>
            <w:vAlign w:val="center"/>
          </w:tcPr>
          <w:p w14:paraId="463204C7" w14:textId="77777777" w:rsidR="00CB45D3" w:rsidRPr="000E7F3F" w:rsidRDefault="00CB45D3" w:rsidP="006A61BB">
            <w:r w:rsidRPr="000E7F3F">
              <w:rPr>
                <w:w w:val="105"/>
              </w:rPr>
              <w:t>Solid State Physics</w:t>
            </w:r>
          </w:p>
        </w:tc>
        <w:tc>
          <w:tcPr>
            <w:tcW w:w="841" w:type="dxa"/>
            <w:tcBorders>
              <w:top w:val="nil"/>
              <w:left w:val="nil"/>
              <w:bottom w:val="single" w:sz="8" w:space="0" w:color="auto"/>
              <w:right w:val="single" w:sz="8" w:space="0" w:color="auto"/>
            </w:tcBorders>
            <w:shd w:val="clear" w:color="auto" w:fill="auto"/>
            <w:noWrap/>
            <w:vAlign w:val="center"/>
          </w:tcPr>
          <w:p w14:paraId="07EE150C" w14:textId="77777777" w:rsidR="00CB45D3" w:rsidRPr="000E7F3F" w:rsidRDefault="00CB45D3" w:rsidP="006A61B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53AA1D2A" w14:textId="77777777" w:rsidR="00CB45D3" w:rsidRPr="000E7F3F" w:rsidRDefault="00CB45D3" w:rsidP="006A61BB">
            <w:pPr>
              <w:jc w:val="center"/>
            </w:pPr>
            <w:r w:rsidRPr="000E7F3F">
              <w:t>1</w:t>
            </w:r>
          </w:p>
        </w:tc>
        <w:tc>
          <w:tcPr>
            <w:tcW w:w="850" w:type="dxa"/>
            <w:tcBorders>
              <w:top w:val="nil"/>
              <w:left w:val="nil"/>
              <w:bottom w:val="single" w:sz="8" w:space="0" w:color="auto"/>
              <w:right w:val="single" w:sz="8" w:space="0" w:color="auto"/>
            </w:tcBorders>
            <w:shd w:val="clear" w:color="auto" w:fill="auto"/>
            <w:noWrap/>
            <w:vAlign w:val="center"/>
          </w:tcPr>
          <w:p w14:paraId="402DA9C0" w14:textId="77777777" w:rsidR="00CB45D3" w:rsidRPr="000E7F3F" w:rsidRDefault="00CB45D3" w:rsidP="006A61BB">
            <w:pPr>
              <w:jc w:val="center"/>
            </w:pPr>
            <w:r w:rsidRPr="000E7F3F">
              <w:t>2</w:t>
            </w:r>
          </w:p>
        </w:tc>
        <w:tc>
          <w:tcPr>
            <w:tcW w:w="709" w:type="dxa"/>
            <w:tcBorders>
              <w:top w:val="nil"/>
              <w:left w:val="nil"/>
              <w:bottom w:val="single" w:sz="8" w:space="0" w:color="auto"/>
              <w:right w:val="single" w:sz="8" w:space="0" w:color="auto"/>
            </w:tcBorders>
            <w:shd w:val="clear" w:color="auto" w:fill="auto"/>
            <w:noWrap/>
            <w:vAlign w:val="center"/>
          </w:tcPr>
          <w:p w14:paraId="32D60E42" w14:textId="77777777" w:rsidR="00CB45D3" w:rsidRPr="000E7F3F" w:rsidRDefault="00CB45D3" w:rsidP="006A61BB">
            <w:pPr>
              <w:jc w:val="center"/>
            </w:pPr>
            <w:r w:rsidRPr="000E7F3F">
              <w:t>5</w:t>
            </w:r>
          </w:p>
        </w:tc>
      </w:tr>
      <w:tr w:rsidR="00CB45D3" w:rsidRPr="000E7F3F" w14:paraId="67D743BB" w14:textId="77777777" w:rsidTr="00CB45D3">
        <w:trPr>
          <w:trHeight w:val="240"/>
          <w:jc w:val="center"/>
        </w:trPr>
        <w:tc>
          <w:tcPr>
            <w:tcW w:w="727" w:type="dxa"/>
            <w:tcBorders>
              <w:top w:val="nil"/>
              <w:left w:val="single" w:sz="8" w:space="0" w:color="auto"/>
              <w:bottom w:val="single" w:sz="8" w:space="0" w:color="auto"/>
              <w:right w:val="single" w:sz="8" w:space="0" w:color="auto"/>
            </w:tcBorders>
            <w:shd w:val="clear" w:color="auto" w:fill="auto"/>
            <w:noWrap/>
            <w:vAlign w:val="center"/>
          </w:tcPr>
          <w:p w14:paraId="3265FE54" w14:textId="77777777" w:rsidR="00CB45D3" w:rsidRPr="000E7F3F" w:rsidRDefault="00CB45D3" w:rsidP="006A61BB">
            <w:pPr>
              <w:jc w:val="center"/>
            </w:pPr>
            <w:r w:rsidRPr="000E7F3F">
              <w:t>5.</w:t>
            </w:r>
          </w:p>
        </w:tc>
        <w:tc>
          <w:tcPr>
            <w:tcW w:w="1150" w:type="dxa"/>
            <w:tcBorders>
              <w:top w:val="nil"/>
              <w:left w:val="nil"/>
              <w:bottom w:val="single" w:sz="8" w:space="0" w:color="auto"/>
              <w:right w:val="single" w:sz="8" w:space="0" w:color="auto"/>
            </w:tcBorders>
            <w:shd w:val="clear" w:color="auto" w:fill="auto"/>
            <w:noWrap/>
            <w:vAlign w:val="center"/>
          </w:tcPr>
          <w:p w14:paraId="0DDAB4B6" w14:textId="77777777" w:rsidR="00CB45D3" w:rsidRPr="000E7F3F" w:rsidRDefault="00CB45D3" w:rsidP="006A61BB">
            <w:r w:rsidRPr="000E7F3F">
              <w:t>EP3105</w:t>
            </w:r>
          </w:p>
        </w:tc>
        <w:tc>
          <w:tcPr>
            <w:tcW w:w="4160" w:type="dxa"/>
            <w:tcBorders>
              <w:top w:val="nil"/>
              <w:left w:val="nil"/>
              <w:bottom w:val="single" w:sz="8" w:space="0" w:color="auto"/>
              <w:right w:val="single" w:sz="8" w:space="0" w:color="auto"/>
            </w:tcBorders>
            <w:shd w:val="clear" w:color="auto" w:fill="auto"/>
            <w:noWrap/>
            <w:vAlign w:val="center"/>
          </w:tcPr>
          <w:p w14:paraId="1A535594" w14:textId="77777777" w:rsidR="00CB45D3" w:rsidRPr="000E7F3F" w:rsidRDefault="00CB45D3" w:rsidP="006A61BB">
            <w:pPr>
              <w:rPr>
                <w:w w:val="105"/>
              </w:rPr>
            </w:pPr>
            <w:r w:rsidRPr="000E7F3F">
              <w:rPr>
                <w:w w:val="105"/>
              </w:rPr>
              <w:t>Instrumentation Techniques</w:t>
            </w:r>
          </w:p>
        </w:tc>
        <w:tc>
          <w:tcPr>
            <w:tcW w:w="841" w:type="dxa"/>
            <w:tcBorders>
              <w:top w:val="nil"/>
              <w:left w:val="nil"/>
              <w:bottom w:val="single" w:sz="8" w:space="0" w:color="auto"/>
              <w:right w:val="single" w:sz="8" w:space="0" w:color="auto"/>
            </w:tcBorders>
            <w:shd w:val="clear" w:color="auto" w:fill="auto"/>
            <w:noWrap/>
            <w:vAlign w:val="center"/>
          </w:tcPr>
          <w:p w14:paraId="0A06CFBB" w14:textId="77777777" w:rsidR="00CB45D3" w:rsidRPr="000E7F3F" w:rsidRDefault="00CB45D3" w:rsidP="006A61BB">
            <w:pPr>
              <w:jc w:val="center"/>
            </w:pPr>
            <w:r w:rsidRPr="000E7F3F">
              <w:t>2</w:t>
            </w:r>
          </w:p>
        </w:tc>
        <w:tc>
          <w:tcPr>
            <w:tcW w:w="851" w:type="dxa"/>
            <w:tcBorders>
              <w:top w:val="nil"/>
              <w:left w:val="nil"/>
              <w:bottom w:val="single" w:sz="8" w:space="0" w:color="auto"/>
              <w:right w:val="single" w:sz="8" w:space="0" w:color="auto"/>
            </w:tcBorders>
            <w:shd w:val="clear" w:color="auto" w:fill="auto"/>
            <w:noWrap/>
            <w:vAlign w:val="center"/>
          </w:tcPr>
          <w:p w14:paraId="425BFEEB" w14:textId="77777777" w:rsidR="00CB45D3" w:rsidRPr="000E7F3F" w:rsidRDefault="00CB45D3" w:rsidP="006A61B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5E4F49DF" w14:textId="77777777" w:rsidR="00CB45D3" w:rsidRPr="000E7F3F" w:rsidRDefault="00CB45D3" w:rsidP="006A61BB">
            <w:pPr>
              <w:jc w:val="center"/>
            </w:pPr>
            <w:r w:rsidRPr="000E7F3F">
              <w:t>2</w:t>
            </w:r>
          </w:p>
        </w:tc>
        <w:tc>
          <w:tcPr>
            <w:tcW w:w="709" w:type="dxa"/>
            <w:tcBorders>
              <w:top w:val="nil"/>
              <w:left w:val="nil"/>
              <w:bottom w:val="single" w:sz="8" w:space="0" w:color="auto"/>
              <w:right w:val="single" w:sz="8" w:space="0" w:color="auto"/>
            </w:tcBorders>
            <w:shd w:val="clear" w:color="auto" w:fill="auto"/>
            <w:noWrap/>
            <w:vAlign w:val="center"/>
          </w:tcPr>
          <w:p w14:paraId="22D1DB50" w14:textId="77777777" w:rsidR="00CB45D3" w:rsidRPr="000E7F3F" w:rsidRDefault="00CB45D3" w:rsidP="006A61BB">
            <w:pPr>
              <w:jc w:val="center"/>
            </w:pPr>
            <w:r w:rsidRPr="000E7F3F">
              <w:t>3</w:t>
            </w:r>
          </w:p>
        </w:tc>
      </w:tr>
      <w:tr w:rsidR="00CB45D3" w:rsidRPr="000E7F3F" w14:paraId="35948604" w14:textId="77777777" w:rsidTr="00CB45D3">
        <w:trPr>
          <w:trHeight w:val="240"/>
          <w:jc w:val="center"/>
        </w:trPr>
        <w:tc>
          <w:tcPr>
            <w:tcW w:w="727" w:type="dxa"/>
            <w:tcBorders>
              <w:top w:val="nil"/>
              <w:left w:val="single" w:sz="8" w:space="0" w:color="auto"/>
              <w:bottom w:val="single" w:sz="8" w:space="0" w:color="auto"/>
              <w:right w:val="single" w:sz="8" w:space="0" w:color="auto"/>
            </w:tcBorders>
            <w:shd w:val="clear" w:color="auto" w:fill="auto"/>
            <w:noWrap/>
            <w:vAlign w:val="center"/>
          </w:tcPr>
          <w:p w14:paraId="484E5B90" w14:textId="77777777" w:rsidR="00CB45D3" w:rsidRPr="000E7F3F" w:rsidRDefault="00CB45D3" w:rsidP="006A61BB">
            <w:pPr>
              <w:jc w:val="center"/>
            </w:pPr>
            <w:r w:rsidRPr="000E7F3F">
              <w:t>6.</w:t>
            </w:r>
          </w:p>
        </w:tc>
        <w:tc>
          <w:tcPr>
            <w:tcW w:w="1150" w:type="dxa"/>
            <w:tcBorders>
              <w:top w:val="nil"/>
              <w:left w:val="nil"/>
              <w:bottom w:val="single" w:sz="8" w:space="0" w:color="auto"/>
              <w:right w:val="single" w:sz="8" w:space="0" w:color="auto"/>
            </w:tcBorders>
            <w:shd w:val="clear" w:color="auto" w:fill="auto"/>
            <w:noWrap/>
            <w:vAlign w:val="center"/>
          </w:tcPr>
          <w:p w14:paraId="011B7C1B" w14:textId="77777777" w:rsidR="00CB45D3" w:rsidRPr="000E7F3F" w:rsidRDefault="00CB45D3" w:rsidP="006A61BB">
            <w:r>
              <w:t>XX31PQ</w:t>
            </w:r>
          </w:p>
        </w:tc>
        <w:tc>
          <w:tcPr>
            <w:tcW w:w="4160" w:type="dxa"/>
            <w:tcBorders>
              <w:top w:val="nil"/>
              <w:left w:val="nil"/>
              <w:bottom w:val="single" w:sz="8" w:space="0" w:color="auto"/>
              <w:right w:val="single" w:sz="8" w:space="0" w:color="auto"/>
            </w:tcBorders>
            <w:shd w:val="clear" w:color="auto" w:fill="auto"/>
            <w:noWrap/>
            <w:vAlign w:val="center"/>
          </w:tcPr>
          <w:p w14:paraId="1674D4A7" w14:textId="77777777" w:rsidR="00CB45D3" w:rsidRPr="000E7F3F" w:rsidRDefault="00CB45D3" w:rsidP="006A61BB">
            <w:pPr>
              <w:rPr>
                <w:w w:val="105"/>
              </w:rPr>
            </w:pPr>
            <w:r w:rsidRPr="000E7F3F">
              <w:rPr>
                <w:w w:val="105"/>
              </w:rPr>
              <w:t>IDE – II</w:t>
            </w:r>
          </w:p>
        </w:tc>
        <w:tc>
          <w:tcPr>
            <w:tcW w:w="841" w:type="dxa"/>
            <w:tcBorders>
              <w:top w:val="nil"/>
              <w:left w:val="nil"/>
              <w:bottom w:val="single" w:sz="8" w:space="0" w:color="auto"/>
              <w:right w:val="single" w:sz="8" w:space="0" w:color="auto"/>
            </w:tcBorders>
            <w:shd w:val="clear" w:color="auto" w:fill="auto"/>
            <w:noWrap/>
            <w:vAlign w:val="center"/>
          </w:tcPr>
          <w:p w14:paraId="1B0ED108" w14:textId="77777777" w:rsidR="00CB45D3" w:rsidRPr="000E7F3F" w:rsidRDefault="00CB45D3" w:rsidP="006A61B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2275CE07" w14:textId="77777777" w:rsidR="00CB45D3" w:rsidRPr="000E7F3F" w:rsidRDefault="00CB45D3" w:rsidP="006A61B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1C6DA186" w14:textId="77777777" w:rsidR="00CB45D3" w:rsidRPr="000E7F3F" w:rsidRDefault="00CB45D3" w:rsidP="006A61B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34DA4BA3" w14:textId="77777777" w:rsidR="00CB45D3" w:rsidRPr="000E7F3F" w:rsidRDefault="00CB45D3" w:rsidP="006A61BB">
            <w:pPr>
              <w:jc w:val="center"/>
            </w:pPr>
            <w:r w:rsidRPr="000E7F3F">
              <w:t>3</w:t>
            </w:r>
          </w:p>
        </w:tc>
      </w:tr>
      <w:tr w:rsidR="00CB45D3" w:rsidRPr="000E7F3F" w14:paraId="20AAB3EE" w14:textId="77777777" w:rsidTr="00CB45D3">
        <w:trPr>
          <w:trHeight w:val="240"/>
          <w:jc w:val="center"/>
        </w:trPr>
        <w:tc>
          <w:tcPr>
            <w:tcW w:w="6037" w:type="dxa"/>
            <w:gridSpan w:val="3"/>
            <w:tcBorders>
              <w:top w:val="nil"/>
              <w:left w:val="single" w:sz="8" w:space="0" w:color="auto"/>
              <w:bottom w:val="single" w:sz="8" w:space="0" w:color="auto"/>
              <w:right w:val="single" w:sz="8" w:space="0" w:color="auto"/>
            </w:tcBorders>
            <w:shd w:val="clear" w:color="auto" w:fill="auto"/>
            <w:noWrap/>
            <w:vAlign w:val="center"/>
          </w:tcPr>
          <w:p w14:paraId="1DE628D3" w14:textId="77777777" w:rsidR="00CB45D3" w:rsidRPr="000E7F3F" w:rsidRDefault="00CB45D3" w:rsidP="006A61BB">
            <w:pPr>
              <w:jc w:val="center"/>
              <w:rPr>
                <w:b/>
                <w:bCs/>
                <w:w w:val="105"/>
              </w:rPr>
            </w:pPr>
            <w:r w:rsidRPr="000E7F3F">
              <w:rPr>
                <w:b/>
                <w:bCs/>
                <w:w w:val="105"/>
              </w:rPr>
              <w:t>Total Credit</w:t>
            </w:r>
          </w:p>
        </w:tc>
        <w:tc>
          <w:tcPr>
            <w:tcW w:w="841" w:type="dxa"/>
            <w:tcBorders>
              <w:top w:val="nil"/>
              <w:left w:val="nil"/>
              <w:bottom w:val="single" w:sz="8" w:space="0" w:color="auto"/>
              <w:right w:val="single" w:sz="8" w:space="0" w:color="auto"/>
            </w:tcBorders>
            <w:shd w:val="clear" w:color="auto" w:fill="auto"/>
            <w:noWrap/>
            <w:vAlign w:val="center"/>
          </w:tcPr>
          <w:p w14:paraId="21B8EEE3" w14:textId="77777777" w:rsidR="00CB45D3" w:rsidRPr="000E7F3F" w:rsidRDefault="00CB45D3" w:rsidP="006A61BB">
            <w:pPr>
              <w:jc w:val="center"/>
              <w:rPr>
                <w:b/>
                <w:bCs/>
              </w:rPr>
            </w:pPr>
            <w:r w:rsidRPr="000E7F3F">
              <w:rPr>
                <w:b/>
                <w:bCs/>
              </w:rPr>
              <w:t>13</w:t>
            </w:r>
          </w:p>
        </w:tc>
        <w:tc>
          <w:tcPr>
            <w:tcW w:w="851" w:type="dxa"/>
            <w:tcBorders>
              <w:top w:val="nil"/>
              <w:left w:val="nil"/>
              <w:bottom w:val="single" w:sz="8" w:space="0" w:color="auto"/>
              <w:right w:val="single" w:sz="8" w:space="0" w:color="auto"/>
            </w:tcBorders>
            <w:shd w:val="clear" w:color="auto" w:fill="auto"/>
            <w:noWrap/>
            <w:vAlign w:val="center"/>
          </w:tcPr>
          <w:p w14:paraId="4EB131D6" w14:textId="77777777" w:rsidR="00CB45D3" w:rsidRPr="000E7F3F" w:rsidRDefault="00CB45D3" w:rsidP="006A61BB">
            <w:pPr>
              <w:jc w:val="center"/>
              <w:rPr>
                <w:b/>
                <w:bCs/>
              </w:rPr>
            </w:pPr>
            <w:r w:rsidRPr="000E7F3F">
              <w:rPr>
                <w:b/>
                <w:bCs/>
              </w:rPr>
              <w:t>2</w:t>
            </w:r>
          </w:p>
        </w:tc>
        <w:tc>
          <w:tcPr>
            <w:tcW w:w="850" w:type="dxa"/>
            <w:tcBorders>
              <w:top w:val="nil"/>
              <w:left w:val="nil"/>
              <w:bottom w:val="single" w:sz="8" w:space="0" w:color="auto"/>
              <w:right w:val="single" w:sz="8" w:space="0" w:color="auto"/>
            </w:tcBorders>
            <w:shd w:val="clear" w:color="auto" w:fill="auto"/>
            <w:noWrap/>
            <w:vAlign w:val="center"/>
          </w:tcPr>
          <w:p w14:paraId="7ED1C17F" w14:textId="77777777" w:rsidR="00CB45D3" w:rsidRPr="000E7F3F" w:rsidRDefault="00CB45D3" w:rsidP="006A61BB">
            <w:pPr>
              <w:jc w:val="center"/>
              <w:rPr>
                <w:b/>
                <w:bCs/>
              </w:rPr>
            </w:pPr>
            <w:r w:rsidRPr="000E7F3F">
              <w:rPr>
                <w:b/>
                <w:bCs/>
              </w:rPr>
              <w:t>13</w:t>
            </w:r>
          </w:p>
        </w:tc>
        <w:tc>
          <w:tcPr>
            <w:tcW w:w="709" w:type="dxa"/>
            <w:tcBorders>
              <w:top w:val="nil"/>
              <w:left w:val="nil"/>
              <w:bottom w:val="single" w:sz="8" w:space="0" w:color="auto"/>
              <w:right w:val="single" w:sz="8" w:space="0" w:color="auto"/>
            </w:tcBorders>
            <w:shd w:val="clear" w:color="auto" w:fill="auto"/>
            <w:noWrap/>
            <w:vAlign w:val="center"/>
          </w:tcPr>
          <w:p w14:paraId="4FF90E69" w14:textId="77777777" w:rsidR="00CB45D3" w:rsidRPr="000E7F3F" w:rsidRDefault="00CB45D3" w:rsidP="006A61BB">
            <w:pPr>
              <w:jc w:val="center"/>
              <w:rPr>
                <w:b/>
                <w:bCs/>
              </w:rPr>
            </w:pPr>
            <w:r w:rsidRPr="000E7F3F">
              <w:rPr>
                <w:b/>
                <w:bCs/>
              </w:rPr>
              <w:t>21.5</w:t>
            </w:r>
          </w:p>
        </w:tc>
      </w:tr>
    </w:tbl>
    <w:p w14:paraId="3C53C25D" w14:textId="30F3F46E" w:rsidR="00CB45D3" w:rsidRDefault="00CB45D3" w:rsidP="003766D0">
      <w:pPr>
        <w:rPr>
          <w:rFonts w:eastAsiaTheme="minorHAnsi"/>
        </w:rPr>
      </w:pPr>
    </w:p>
    <w:p w14:paraId="19F4ECC4" w14:textId="77777777" w:rsidR="00CB45D3" w:rsidRDefault="00CB45D3">
      <w:pPr>
        <w:spacing w:after="160" w:line="259" w:lineRule="auto"/>
        <w:rPr>
          <w:rFonts w:eastAsiaTheme="minorHAnsi"/>
        </w:rPr>
      </w:pPr>
      <w:r>
        <w:rPr>
          <w:rFonts w:eastAsiaTheme="minorHAnsi"/>
        </w:rPr>
        <w:br w:type="page"/>
      </w:r>
    </w:p>
    <w:tbl>
      <w:tblPr>
        <w:tblStyle w:val="TableGrid"/>
        <w:tblW w:w="9493" w:type="dxa"/>
        <w:tblLook w:val="04A0" w:firstRow="1" w:lastRow="0" w:firstColumn="1" w:lastColumn="0" w:noHBand="0" w:noVBand="1"/>
      </w:tblPr>
      <w:tblGrid>
        <w:gridCol w:w="2263"/>
        <w:gridCol w:w="7230"/>
      </w:tblGrid>
      <w:tr w:rsidR="00CB45D3" w:rsidRPr="00A336C3" w14:paraId="7198246C" w14:textId="77777777" w:rsidTr="006A61BB">
        <w:tc>
          <w:tcPr>
            <w:tcW w:w="2263" w:type="dxa"/>
            <w:shd w:val="clear" w:color="auto" w:fill="auto"/>
          </w:tcPr>
          <w:p w14:paraId="3CDE7D3A" w14:textId="77777777" w:rsidR="00CB45D3" w:rsidRPr="00A336C3" w:rsidRDefault="00CB45D3" w:rsidP="006A61BB">
            <w:pPr>
              <w:rPr>
                <w:rFonts w:eastAsia="Calibri"/>
              </w:rPr>
            </w:pPr>
            <w:r w:rsidRPr="00A336C3">
              <w:rPr>
                <w:rFonts w:eastAsiaTheme="minorHAnsi"/>
              </w:rPr>
              <w:lastRenderedPageBreak/>
              <w:t xml:space="preserve">Course Number           </w:t>
            </w:r>
          </w:p>
        </w:tc>
        <w:tc>
          <w:tcPr>
            <w:tcW w:w="7230" w:type="dxa"/>
            <w:shd w:val="clear" w:color="auto" w:fill="auto"/>
          </w:tcPr>
          <w:p w14:paraId="3E76E0BA" w14:textId="77777777" w:rsidR="00CB45D3" w:rsidRPr="00A336C3" w:rsidRDefault="00CB45D3" w:rsidP="006A61BB">
            <w:pPr>
              <w:suppressLineNumbers/>
              <w:suppressAutoHyphens/>
              <w:rPr>
                <w:rFonts w:eastAsia="Calibri"/>
                <w:b/>
                <w:bCs/>
              </w:rPr>
            </w:pPr>
            <w:bookmarkStart w:id="8" w:name="ep3101"/>
            <w:r w:rsidRPr="00A336C3">
              <w:rPr>
                <w:rFonts w:eastAsia="Noto Sans CJK SC Regular"/>
                <w:b/>
                <w:bCs/>
                <w:kern w:val="2"/>
                <w:lang w:eastAsia="zh-CN"/>
              </w:rPr>
              <w:t>EP3101</w:t>
            </w:r>
            <w:bookmarkEnd w:id="8"/>
          </w:p>
        </w:tc>
      </w:tr>
      <w:tr w:rsidR="00CB45D3" w:rsidRPr="00A336C3" w14:paraId="245FB068" w14:textId="77777777" w:rsidTr="006A61BB">
        <w:tc>
          <w:tcPr>
            <w:tcW w:w="2263" w:type="dxa"/>
            <w:shd w:val="clear" w:color="auto" w:fill="auto"/>
          </w:tcPr>
          <w:p w14:paraId="74BA2FCD" w14:textId="77777777" w:rsidR="00CB45D3" w:rsidRPr="00A336C3" w:rsidRDefault="00CB45D3" w:rsidP="006A61BB">
            <w:pPr>
              <w:rPr>
                <w:rFonts w:eastAsia="Calibri"/>
              </w:rPr>
            </w:pPr>
            <w:r w:rsidRPr="00A336C3">
              <w:rPr>
                <w:rFonts w:eastAsiaTheme="minorHAnsi"/>
              </w:rPr>
              <w:t xml:space="preserve">Course Credit                 </w:t>
            </w:r>
          </w:p>
        </w:tc>
        <w:tc>
          <w:tcPr>
            <w:tcW w:w="7230" w:type="dxa"/>
            <w:shd w:val="clear" w:color="auto" w:fill="auto"/>
            <w:vAlign w:val="center"/>
          </w:tcPr>
          <w:p w14:paraId="25C8D352" w14:textId="77777777" w:rsidR="00CB45D3" w:rsidRPr="00A336C3" w:rsidRDefault="00CB45D3" w:rsidP="006A61BB">
            <w:pPr>
              <w:suppressLineNumbers/>
              <w:suppressAutoHyphens/>
              <w:rPr>
                <w:rFonts w:eastAsia="Calibri"/>
              </w:rPr>
            </w:pPr>
            <w:r w:rsidRPr="00A336C3">
              <w:rPr>
                <w:rFonts w:eastAsiaTheme="minorHAnsi"/>
              </w:rPr>
              <w:t>2–0–3–3.5</w:t>
            </w:r>
          </w:p>
        </w:tc>
      </w:tr>
      <w:tr w:rsidR="00CB45D3" w:rsidRPr="00A336C3" w14:paraId="6EB751C6" w14:textId="77777777" w:rsidTr="006A61BB">
        <w:tc>
          <w:tcPr>
            <w:tcW w:w="2263" w:type="dxa"/>
            <w:shd w:val="clear" w:color="auto" w:fill="auto"/>
          </w:tcPr>
          <w:p w14:paraId="05FF416E" w14:textId="77777777" w:rsidR="00CB45D3" w:rsidRPr="00A336C3" w:rsidRDefault="00CB45D3" w:rsidP="006A61BB">
            <w:pPr>
              <w:rPr>
                <w:rFonts w:eastAsia="Calibri"/>
              </w:rPr>
            </w:pPr>
            <w:r w:rsidRPr="00A336C3">
              <w:rPr>
                <w:rFonts w:eastAsiaTheme="minorHAnsi"/>
              </w:rPr>
              <w:t xml:space="preserve">Course Title                   </w:t>
            </w:r>
          </w:p>
        </w:tc>
        <w:tc>
          <w:tcPr>
            <w:tcW w:w="7230" w:type="dxa"/>
            <w:shd w:val="clear" w:color="auto" w:fill="auto"/>
            <w:vAlign w:val="center"/>
          </w:tcPr>
          <w:p w14:paraId="2C7DBC8E" w14:textId="77777777" w:rsidR="00CB45D3" w:rsidRPr="00A336C3" w:rsidRDefault="00CB45D3" w:rsidP="006A61BB">
            <w:pPr>
              <w:suppressLineNumbers/>
              <w:rPr>
                <w:rFonts w:eastAsia="Calibri"/>
              </w:rPr>
            </w:pPr>
            <w:r w:rsidRPr="00A336C3">
              <w:rPr>
                <w:rFonts w:eastAsiaTheme="minorHAnsi"/>
              </w:rPr>
              <w:t>Computational Techniques</w:t>
            </w:r>
          </w:p>
        </w:tc>
      </w:tr>
      <w:tr w:rsidR="00CB45D3" w:rsidRPr="00A336C3" w14:paraId="5919CBC7" w14:textId="77777777" w:rsidTr="006A61BB">
        <w:tc>
          <w:tcPr>
            <w:tcW w:w="2263" w:type="dxa"/>
            <w:shd w:val="clear" w:color="auto" w:fill="auto"/>
          </w:tcPr>
          <w:p w14:paraId="09C90FFF" w14:textId="77777777" w:rsidR="00CB45D3" w:rsidRPr="00A336C3" w:rsidRDefault="00CB45D3" w:rsidP="006A61BB">
            <w:pPr>
              <w:rPr>
                <w:rFonts w:eastAsia="Calibri"/>
              </w:rPr>
            </w:pPr>
            <w:r w:rsidRPr="00A336C3">
              <w:rPr>
                <w:rFonts w:eastAsiaTheme="minorHAnsi"/>
              </w:rPr>
              <w:t xml:space="preserve">Learning Mode            </w:t>
            </w:r>
          </w:p>
        </w:tc>
        <w:tc>
          <w:tcPr>
            <w:tcW w:w="7230" w:type="dxa"/>
            <w:shd w:val="clear" w:color="auto" w:fill="auto"/>
          </w:tcPr>
          <w:p w14:paraId="01774EE1" w14:textId="77777777" w:rsidR="00CB45D3" w:rsidRPr="00A336C3" w:rsidRDefault="00CB45D3" w:rsidP="006A61BB">
            <w:pPr>
              <w:rPr>
                <w:rFonts w:eastAsia="Calibri"/>
              </w:rPr>
            </w:pPr>
            <w:r w:rsidRPr="00A336C3">
              <w:rPr>
                <w:rFonts w:eastAsiaTheme="minorHAnsi"/>
              </w:rPr>
              <w:t>Class lectures, tutorials, assignments, discussions.</w:t>
            </w:r>
          </w:p>
        </w:tc>
      </w:tr>
      <w:tr w:rsidR="00CB45D3" w:rsidRPr="00A336C3" w14:paraId="59B5F27A" w14:textId="77777777" w:rsidTr="006A61BB">
        <w:tc>
          <w:tcPr>
            <w:tcW w:w="2263" w:type="dxa"/>
            <w:shd w:val="clear" w:color="auto" w:fill="auto"/>
          </w:tcPr>
          <w:p w14:paraId="4DAB7A6B" w14:textId="77777777" w:rsidR="00CB45D3" w:rsidRPr="00A336C3" w:rsidRDefault="00CB45D3" w:rsidP="006A61BB">
            <w:pPr>
              <w:rPr>
                <w:rFonts w:eastAsia="Calibri"/>
              </w:rPr>
            </w:pPr>
            <w:r w:rsidRPr="00A336C3">
              <w:rPr>
                <w:rFonts w:eastAsiaTheme="minorHAnsi"/>
              </w:rPr>
              <w:t xml:space="preserve">Learning Objectives </w:t>
            </w:r>
          </w:p>
        </w:tc>
        <w:tc>
          <w:tcPr>
            <w:tcW w:w="7230" w:type="dxa"/>
            <w:shd w:val="clear" w:color="auto" w:fill="auto"/>
          </w:tcPr>
          <w:p w14:paraId="46843A1B" w14:textId="77777777" w:rsidR="00CB45D3" w:rsidRPr="00A336C3" w:rsidRDefault="00CB45D3" w:rsidP="0014314E">
            <w:pPr>
              <w:jc w:val="both"/>
              <w:rPr>
                <w:rFonts w:eastAsia="Calibri"/>
              </w:rPr>
            </w:pPr>
            <w:r w:rsidRPr="00A336C3">
              <w:rPr>
                <w:rFonts w:eastAsia="Calibri"/>
              </w:rPr>
              <w:t xml:space="preserve">Complies with Program Goals 1, 2 and 3 </w:t>
            </w:r>
          </w:p>
        </w:tc>
      </w:tr>
      <w:tr w:rsidR="00CB45D3" w:rsidRPr="00A336C3" w14:paraId="427523DA" w14:textId="77777777" w:rsidTr="006A61BB">
        <w:tc>
          <w:tcPr>
            <w:tcW w:w="2263" w:type="dxa"/>
            <w:shd w:val="clear" w:color="auto" w:fill="auto"/>
          </w:tcPr>
          <w:p w14:paraId="342415E7" w14:textId="77777777" w:rsidR="00CB45D3" w:rsidRPr="00A336C3" w:rsidRDefault="00CB45D3" w:rsidP="006A61BB">
            <w:pPr>
              <w:rPr>
                <w:rFonts w:eastAsia="Calibri"/>
              </w:rPr>
            </w:pPr>
            <w:r w:rsidRPr="00A336C3">
              <w:rPr>
                <w:rFonts w:eastAsiaTheme="minorHAnsi"/>
              </w:rPr>
              <w:t xml:space="preserve">Course Description     </w:t>
            </w:r>
          </w:p>
        </w:tc>
        <w:tc>
          <w:tcPr>
            <w:tcW w:w="7230" w:type="dxa"/>
            <w:shd w:val="clear" w:color="auto" w:fill="auto"/>
          </w:tcPr>
          <w:p w14:paraId="676901C0" w14:textId="77777777" w:rsidR="00CB45D3" w:rsidRPr="00A336C3" w:rsidRDefault="00CB45D3" w:rsidP="006A61BB">
            <w:pPr>
              <w:jc w:val="both"/>
              <w:rPr>
                <w:rFonts w:eastAsia="Calibri"/>
                <w:bCs/>
              </w:rPr>
            </w:pPr>
            <w:r w:rsidRPr="00A336C3">
              <w:rPr>
                <w:rFonts w:eastAsiaTheme="minorHAnsi"/>
                <w:bCs/>
              </w:rPr>
              <w:t>This course will train students in various numerical methods and techniques required for solving various physics and engineering problems numerically</w:t>
            </w:r>
          </w:p>
        </w:tc>
      </w:tr>
      <w:tr w:rsidR="00CB45D3" w:rsidRPr="00A336C3" w14:paraId="0B101C56" w14:textId="77777777" w:rsidTr="006A61BB">
        <w:tc>
          <w:tcPr>
            <w:tcW w:w="2263" w:type="dxa"/>
            <w:shd w:val="clear" w:color="auto" w:fill="auto"/>
          </w:tcPr>
          <w:p w14:paraId="22ED3AC3" w14:textId="77777777" w:rsidR="00CB45D3" w:rsidRPr="00A336C3" w:rsidRDefault="00CB45D3" w:rsidP="006A61BB">
            <w:pPr>
              <w:rPr>
                <w:rFonts w:eastAsia="Calibri"/>
              </w:rPr>
            </w:pPr>
          </w:p>
          <w:p w14:paraId="01F41925" w14:textId="77777777" w:rsidR="00CB45D3" w:rsidRPr="00A336C3" w:rsidRDefault="00CB45D3" w:rsidP="006A61BB">
            <w:pPr>
              <w:rPr>
                <w:rFonts w:eastAsia="Calibri"/>
              </w:rPr>
            </w:pPr>
            <w:r w:rsidRPr="00A336C3">
              <w:rPr>
                <w:rFonts w:eastAsiaTheme="minorHAnsi"/>
              </w:rPr>
              <w:t xml:space="preserve">Course Outline          </w:t>
            </w:r>
          </w:p>
        </w:tc>
        <w:tc>
          <w:tcPr>
            <w:tcW w:w="7230" w:type="dxa"/>
            <w:shd w:val="clear" w:color="auto" w:fill="auto"/>
          </w:tcPr>
          <w:p w14:paraId="0C754CCD" w14:textId="77777777" w:rsidR="00CB45D3" w:rsidRPr="00A336C3" w:rsidRDefault="00CB45D3" w:rsidP="006A61BB">
            <w:pPr>
              <w:jc w:val="both"/>
              <w:rPr>
                <w:rFonts w:eastAsia="Calibri"/>
              </w:rPr>
            </w:pPr>
            <w:r w:rsidRPr="00A336C3">
              <w:rPr>
                <w:rFonts w:eastAsiaTheme="minorHAnsi"/>
              </w:rPr>
              <w:t xml:space="preserve">Preliminaries of Computing; Roots of Non Linear Equations and solution of system of Linear </w:t>
            </w:r>
            <w:proofErr w:type="gramStart"/>
            <w:r w:rsidRPr="00A336C3">
              <w:rPr>
                <w:rFonts w:eastAsiaTheme="minorHAnsi"/>
              </w:rPr>
              <w:t>Equations:-</w:t>
            </w:r>
            <w:proofErr w:type="gramEnd"/>
            <w:r w:rsidRPr="00A336C3">
              <w:rPr>
                <w:rFonts w:eastAsiaTheme="minorHAnsi"/>
              </w:rPr>
              <w:t xml:space="preserve"> Fixed-point iteration, Bisection, Secant, Regula-</w:t>
            </w:r>
            <w:proofErr w:type="spellStart"/>
            <w:r w:rsidRPr="00A336C3">
              <w:rPr>
                <w:rFonts w:eastAsiaTheme="minorHAnsi"/>
              </w:rPr>
              <w:t>Falsi</w:t>
            </w:r>
            <w:proofErr w:type="spellEnd"/>
            <w:r w:rsidRPr="00A336C3">
              <w:rPr>
                <w:rFonts w:eastAsiaTheme="minorHAnsi"/>
              </w:rPr>
              <w:t xml:space="preserve"> method, Newton Raphson method, Gauss Elimination method by pivoting, Gauss – Jordan method, Gauss – Seidel method, Relaxation method, Convergence of iteration methods, LU and Cholesky decomposition. Interpolation and approximations:-Lagrange and Newton interpolation, Spline interpolation, Rational approximations, Curve fitting: Least square method, Numerical Integration:-Newton-Cote's rule, Gaussian quadrature, Monte-Carlo technique, Numerical Solution of Ordinary a Differential Equations:-Taylor series method, Runge-</w:t>
            </w:r>
            <w:proofErr w:type="spellStart"/>
            <w:r w:rsidRPr="00A336C3">
              <w:rPr>
                <w:rFonts w:eastAsiaTheme="minorHAnsi"/>
              </w:rPr>
              <w:t>Kutta</w:t>
            </w:r>
            <w:proofErr w:type="spellEnd"/>
            <w:r w:rsidRPr="00A336C3">
              <w:rPr>
                <w:rFonts w:eastAsiaTheme="minorHAnsi"/>
              </w:rPr>
              <w:t xml:space="preserve"> methods.</w:t>
            </w:r>
          </w:p>
        </w:tc>
      </w:tr>
      <w:tr w:rsidR="00CB45D3" w:rsidRPr="00A336C3" w14:paraId="36B9A1B2" w14:textId="77777777" w:rsidTr="006A61BB">
        <w:tc>
          <w:tcPr>
            <w:tcW w:w="2263" w:type="dxa"/>
            <w:shd w:val="clear" w:color="auto" w:fill="auto"/>
          </w:tcPr>
          <w:p w14:paraId="041BBAC5" w14:textId="77777777" w:rsidR="00CB45D3" w:rsidRPr="00A336C3" w:rsidRDefault="00CB45D3" w:rsidP="006A61BB">
            <w:pPr>
              <w:rPr>
                <w:rFonts w:eastAsia="Calibri"/>
              </w:rPr>
            </w:pPr>
            <w:r w:rsidRPr="00A336C3">
              <w:rPr>
                <w:rFonts w:eastAsiaTheme="minorHAnsi"/>
              </w:rPr>
              <w:t xml:space="preserve">Learning Outcome      </w:t>
            </w:r>
          </w:p>
        </w:tc>
        <w:tc>
          <w:tcPr>
            <w:tcW w:w="7230" w:type="dxa"/>
            <w:shd w:val="clear" w:color="auto" w:fill="auto"/>
          </w:tcPr>
          <w:p w14:paraId="36D8D03E" w14:textId="77777777" w:rsidR="00CB45D3" w:rsidRPr="00A336C3" w:rsidRDefault="00CB45D3" w:rsidP="006A61BB">
            <w:pPr>
              <w:rPr>
                <w:rFonts w:eastAsia="Calibri"/>
                <w:bCs/>
              </w:rPr>
            </w:pPr>
            <w:r w:rsidRPr="00A336C3">
              <w:rPr>
                <w:rFonts w:eastAsiaTheme="minorHAnsi"/>
                <w:bCs/>
              </w:rPr>
              <w:t>Complies with PLO 1(a), 1(b), 2(a) and 3</w:t>
            </w:r>
          </w:p>
        </w:tc>
      </w:tr>
      <w:tr w:rsidR="00CB45D3" w:rsidRPr="00A336C3" w14:paraId="525F7531" w14:textId="77777777" w:rsidTr="006A61BB">
        <w:tc>
          <w:tcPr>
            <w:tcW w:w="2263" w:type="dxa"/>
            <w:shd w:val="clear" w:color="auto" w:fill="auto"/>
          </w:tcPr>
          <w:p w14:paraId="0A7D09A7" w14:textId="77777777" w:rsidR="00CB45D3" w:rsidRPr="00A336C3" w:rsidRDefault="00CB45D3" w:rsidP="006A61BB">
            <w:pPr>
              <w:rPr>
                <w:rFonts w:eastAsia="Calibri"/>
              </w:rPr>
            </w:pPr>
            <w:r w:rsidRPr="00A336C3">
              <w:rPr>
                <w:rFonts w:eastAsiaTheme="minorHAnsi"/>
              </w:rPr>
              <w:t>Assessment Method</w:t>
            </w:r>
          </w:p>
        </w:tc>
        <w:tc>
          <w:tcPr>
            <w:tcW w:w="7230" w:type="dxa"/>
            <w:shd w:val="clear" w:color="auto" w:fill="auto"/>
          </w:tcPr>
          <w:p w14:paraId="79E7F2ED" w14:textId="77777777" w:rsidR="00CB45D3" w:rsidRPr="00A336C3" w:rsidRDefault="00CB45D3" w:rsidP="006A61BB">
            <w:pPr>
              <w:rPr>
                <w:rFonts w:eastAsia="Calibri"/>
                <w:bCs/>
              </w:rPr>
            </w:pPr>
            <w:r w:rsidRPr="00A336C3">
              <w:rPr>
                <w:rFonts w:eastAsiaTheme="minorHAnsi"/>
                <w:bCs/>
              </w:rPr>
              <w:t>Assignments, Quizzes, lab, Mid-semester examination and End-semester examination</w:t>
            </w:r>
          </w:p>
        </w:tc>
      </w:tr>
      <w:tr w:rsidR="00CB45D3" w:rsidRPr="00A336C3" w14:paraId="047205BB" w14:textId="77777777" w:rsidTr="006A61BB">
        <w:tc>
          <w:tcPr>
            <w:tcW w:w="2263" w:type="dxa"/>
            <w:shd w:val="clear" w:color="auto" w:fill="auto"/>
          </w:tcPr>
          <w:p w14:paraId="331FC5D3" w14:textId="77777777" w:rsidR="00CB45D3" w:rsidRPr="00A336C3" w:rsidRDefault="00CB45D3" w:rsidP="006A61BB">
            <w:pPr>
              <w:rPr>
                <w:rFonts w:eastAsia="Calibri"/>
              </w:rPr>
            </w:pPr>
            <w:r w:rsidRPr="00A336C3">
              <w:rPr>
                <w:rFonts w:eastAsiaTheme="minorHAnsi"/>
                <w:b/>
                <w:bCs/>
              </w:rPr>
              <w:t xml:space="preserve">Suggested Readings: </w:t>
            </w:r>
          </w:p>
          <w:p w14:paraId="64F4EE24" w14:textId="77777777" w:rsidR="00CB45D3" w:rsidRPr="00A336C3" w:rsidRDefault="00CB45D3" w:rsidP="006A61BB">
            <w:pPr>
              <w:rPr>
                <w:rFonts w:eastAsiaTheme="minorHAnsi"/>
              </w:rPr>
            </w:pPr>
          </w:p>
        </w:tc>
        <w:tc>
          <w:tcPr>
            <w:tcW w:w="7230" w:type="dxa"/>
            <w:shd w:val="clear" w:color="auto" w:fill="auto"/>
          </w:tcPr>
          <w:p w14:paraId="2360C7A7" w14:textId="77777777" w:rsidR="00CB45D3" w:rsidRPr="00A336C3" w:rsidRDefault="00CB45D3" w:rsidP="006A61BB">
            <w:pPr>
              <w:rPr>
                <w:rFonts w:eastAsia="Calibri"/>
              </w:rPr>
            </w:pPr>
            <w:r w:rsidRPr="00A336C3">
              <w:rPr>
                <w:rFonts w:eastAsia="Calibri"/>
                <w:b/>
                <w:bCs/>
                <w:u w:val="single"/>
              </w:rPr>
              <w:t>Text Books:</w:t>
            </w:r>
            <w:r w:rsidRPr="00A336C3">
              <w:rPr>
                <w:rFonts w:eastAsia="Calibri"/>
              </w:rPr>
              <w:t xml:space="preserve"> </w:t>
            </w:r>
          </w:p>
          <w:p w14:paraId="456C810D" w14:textId="77777777" w:rsidR="00CB45D3" w:rsidRPr="00A336C3" w:rsidRDefault="00CB45D3" w:rsidP="00530780">
            <w:pPr>
              <w:numPr>
                <w:ilvl w:val="0"/>
                <w:numId w:val="9"/>
              </w:numPr>
              <w:spacing w:before="100" w:beforeAutospacing="1" w:after="100" w:afterAutospacing="1"/>
            </w:pPr>
            <w:r w:rsidRPr="00A336C3">
              <w:t xml:space="preserve">W. H. Press, S. A. </w:t>
            </w:r>
            <w:proofErr w:type="spellStart"/>
            <w:r w:rsidRPr="00A336C3">
              <w:t>Teukolsky</w:t>
            </w:r>
            <w:proofErr w:type="spellEnd"/>
            <w:r w:rsidRPr="00A336C3">
              <w:t xml:space="preserve">, W T. </w:t>
            </w:r>
            <w:proofErr w:type="spellStart"/>
            <w:r w:rsidRPr="00A336C3">
              <w:t>Vetterling</w:t>
            </w:r>
            <w:proofErr w:type="spellEnd"/>
            <w:r w:rsidRPr="00A336C3">
              <w:t xml:space="preserve"> and B. P. Flannery, Numerical Recipes in C: The Art of Scientific Programming, 2nd Ed, Cambridge University Press, 1997</w:t>
            </w:r>
          </w:p>
          <w:p w14:paraId="6E9FAEE1" w14:textId="77777777" w:rsidR="00CB45D3" w:rsidRPr="00A336C3" w:rsidRDefault="00CB45D3" w:rsidP="00530780">
            <w:pPr>
              <w:numPr>
                <w:ilvl w:val="0"/>
                <w:numId w:val="9"/>
              </w:numPr>
              <w:spacing w:before="100" w:beforeAutospacing="1" w:after="100" w:afterAutospacing="1"/>
            </w:pPr>
            <w:r w:rsidRPr="00A336C3">
              <w:t>C. F. Gerald and P. O. Wheatley, Applied Numerical Analysis, Pearson Education India; 7 Ed, 2007.</w:t>
            </w:r>
          </w:p>
          <w:p w14:paraId="7F04E1CC" w14:textId="77777777" w:rsidR="00CB45D3" w:rsidRPr="00A336C3" w:rsidRDefault="00CB45D3" w:rsidP="00530780">
            <w:pPr>
              <w:numPr>
                <w:ilvl w:val="0"/>
                <w:numId w:val="9"/>
              </w:numPr>
              <w:spacing w:before="100" w:beforeAutospacing="1" w:after="100" w:afterAutospacing="1"/>
            </w:pPr>
            <w:r w:rsidRPr="00A336C3">
              <w:t>S. S. Sastry, Introductory Methods of Numerical Analysis, PHI learning Pvt. Ltd., 5th Ed, 2012.</w:t>
            </w:r>
          </w:p>
          <w:p w14:paraId="79575D3F" w14:textId="77777777" w:rsidR="00CB45D3" w:rsidRPr="00A336C3" w:rsidRDefault="00CB45D3" w:rsidP="00530780">
            <w:pPr>
              <w:numPr>
                <w:ilvl w:val="0"/>
                <w:numId w:val="9"/>
              </w:numPr>
              <w:spacing w:before="100" w:beforeAutospacing="1" w:after="100" w:afterAutospacing="1"/>
            </w:pPr>
            <w:r w:rsidRPr="00A336C3">
              <w:t>M. K. Jain, S. R. K. Iyengar and R. K. Jain, Numerical Methods for Scientific and Engineering Computation, 6th Edition, New Age International (P) Ltd., 2014.</w:t>
            </w:r>
          </w:p>
          <w:p w14:paraId="27A129C2" w14:textId="77777777" w:rsidR="00CB45D3" w:rsidRPr="00A336C3" w:rsidRDefault="00CB45D3" w:rsidP="006A61BB">
            <w:pPr>
              <w:spacing w:after="160" w:line="259" w:lineRule="auto"/>
              <w:rPr>
                <w:rFonts w:eastAsia="Calibri"/>
              </w:rPr>
            </w:pPr>
            <w:r w:rsidRPr="00A336C3">
              <w:rPr>
                <w:rFonts w:eastAsiaTheme="minorHAnsi"/>
                <w:b/>
                <w:bCs/>
                <w:u w:val="single"/>
              </w:rPr>
              <w:t>Reference Books:</w:t>
            </w:r>
            <w:r w:rsidRPr="00A336C3">
              <w:rPr>
                <w:rFonts w:eastAsiaTheme="minorHAnsi"/>
              </w:rPr>
              <w:t xml:space="preserve">  </w:t>
            </w:r>
          </w:p>
          <w:p w14:paraId="6CCBB24B" w14:textId="77777777" w:rsidR="00CB45D3" w:rsidRPr="00A336C3" w:rsidRDefault="00CB45D3" w:rsidP="00530780">
            <w:pPr>
              <w:numPr>
                <w:ilvl w:val="0"/>
                <w:numId w:val="10"/>
              </w:numPr>
              <w:spacing w:before="100" w:beforeAutospacing="1" w:after="100" w:afterAutospacing="1"/>
            </w:pPr>
            <w:r w:rsidRPr="00A336C3">
              <w:t xml:space="preserve">E. </w:t>
            </w:r>
            <w:proofErr w:type="spellStart"/>
            <w:r w:rsidRPr="00A336C3">
              <w:t>Kreyszig</w:t>
            </w:r>
            <w:proofErr w:type="spellEnd"/>
            <w:r w:rsidRPr="00A336C3">
              <w:t>, Advanced Engineering Mathematics, 9th Edition, Wiley, 2005.</w:t>
            </w:r>
          </w:p>
          <w:p w14:paraId="5D83D7A3" w14:textId="77777777" w:rsidR="00CB45D3" w:rsidRPr="00A336C3" w:rsidRDefault="00CB45D3" w:rsidP="00530780">
            <w:pPr>
              <w:numPr>
                <w:ilvl w:val="0"/>
                <w:numId w:val="10"/>
              </w:numPr>
              <w:spacing w:before="100" w:beforeAutospacing="1" w:after="100" w:afterAutospacing="1"/>
            </w:pPr>
            <w:r w:rsidRPr="00A336C3">
              <w:t>B. S. Grewal, Higher Engineering Mathematics, 43rd Edition, Khanna Publishers, 2014.</w:t>
            </w:r>
          </w:p>
          <w:p w14:paraId="25F473BD" w14:textId="77777777" w:rsidR="00CB45D3" w:rsidRPr="00A336C3" w:rsidRDefault="00CB45D3" w:rsidP="00530780">
            <w:pPr>
              <w:numPr>
                <w:ilvl w:val="0"/>
                <w:numId w:val="10"/>
              </w:numPr>
              <w:spacing w:before="100" w:beforeAutospacing="1" w:after="100" w:afterAutospacing="1"/>
            </w:pPr>
            <w:r w:rsidRPr="00A336C3">
              <w:t xml:space="preserve">Y. </w:t>
            </w:r>
            <w:proofErr w:type="spellStart"/>
            <w:r w:rsidRPr="00A336C3">
              <w:t>Kanetkar</w:t>
            </w:r>
            <w:proofErr w:type="spellEnd"/>
            <w:r w:rsidRPr="00A336C3">
              <w:t>, Let us C, 13th edition, BPB publication 2013.</w:t>
            </w:r>
          </w:p>
          <w:p w14:paraId="2E08E63D" w14:textId="77777777" w:rsidR="00CB45D3" w:rsidRPr="00A336C3" w:rsidRDefault="00CB45D3" w:rsidP="00530780">
            <w:pPr>
              <w:numPr>
                <w:ilvl w:val="0"/>
                <w:numId w:val="10"/>
              </w:numPr>
              <w:spacing w:before="100" w:beforeAutospacing="1" w:after="100" w:afterAutospacing="1"/>
            </w:pPr>
            <w:r w:rsidRPr="00A336C3">
              <w:t>Programming in ANSI C, Tata McGraw-Hill Education, 2008.</w:t>
            </w:r>
          </w:p>
          <w:p w14:paraId="26757E10" w14:textId="77777777" w:rsidR="00CB45D3" w:rsidRPr="00A336C3" w:rsidRDefault="00CB45D3" w:rsidP="00530780">
            <w:pPr>
              <w:numPr>
                <w:ilvl w:val="0"/>
                <w:numId w:val="10"/>
              </w:numPr>
              <w:spacing w:before="100" w:beforeAutospacing="1" w:after="100" w:afterAutospacing="1"/>
              <w:jc w:val="both"/>
            </w:pPr>
            <w:r w:rsidRPr="00A336C3">
              <w:t>Programming with C (</w:t>
            </w:r>
            <w:proofErr w:type="spellStart"/>
            <w:r w:rsidRPr="00A336C3">
              <w:t>Schaum's</w:t>
            </w:r>
            <w:proofErr w:type="spellEnd"/>
            <w:r w:rsidRPr="00A336C3">
              <w:t xml:space="preserve"> Outlines Series), McGraw Hill Education (India) Private Limited; 3rdEd, 2010.</w:t>
            </w:r>
          </w:p>
        </w:tc>
      </w:tr>
    </w:tbl>
    <w:p w14:paraId="25528936" w14:textId="56823C4B" w:rsidR="00CB45D3" w:rsidRDefault="00CB45D3" w:rsidP="00CB45D3">
      <w:pPr>
        <w:rPr>
          <w:rFonts w:eastAsiaTheme="minorHAnsi"/>
        </w:rPr>
      </w:pPr>
      <w:r w:rsidRPr="00A336C3">
        <w:rPr>
          <w:rFonts w:eastAsiaTheme="minorHAnsi"/>
        </w:rPr>
        <w:t xml:space="preserve"> </w:t>
      </w:r>
    </w:p>
    <w:p w14:paraId="5D4FE2B6" w14:textId="596B2EDB" w:rsidR="00CB45D3" w:rsidRDefault="00CB45D3" w:rsidP="00CB45D3">
      <w:pPr>
        <w:rPr>
          <w:rFonts w:eastAsiaTheme="minorHAnsi"/>
        </w:rPr>
      </w:pPr>
    </w:p>
    <w:p w14:paraId="7FF16C8F" w14:textId="77777777" w:rsidR="0014314E" w:rsidRDefault="0014314E" w:rsidP="00CB45D3">
      <w:pPr>
        <w:rPr>
          <w:rFonts w:eastAsiaTheme="minorHAnsi"/>
        </w:rPr>
      </w:pPr>
    </w:p>
    <w:p w14:paraId="009025C3" w14:textId="77777777" w:rsidR="00CB45D3" w:rsidRPr="00A336C3" w:rsidRDefault="00CB45D3" w:rsidP="00CB45D3">
      <w:pPr>
        <w:rPr>
          <w:rFonts w:eastAsiaTheme="minorHAnsi"/>
        </w:rPr>
      </w:pPr>
    </w:p>
    <w:tbl>
      <w:tblPr>
        <w:tblStyle w:val="TableGrid"/>
        <w:tblW w:w="10485" w:type="dxa"/>
        <w:tblLook w:val="04A0" w:firstRow="1" w:lastRow="0" w:firstColumn="1" w:lastColumn="0" w:noHBand="0" w:noVBand="1"/>
      </w:tblPr>
      <w:tblGrid>
        <w:gridCol w:w="2802"/>
        <w:gridCol w:w="7683"/>
      </w:tblGrid>
      <w:tr w:rsidR="00CB45D3" w:rsidRPr="00A336C3" w14:paraId="58B1F468" w14:textId="77777777" w:rsidTr="006A61BB">
        <w:tc>
          <w:tcPr>
            <w:tcW w:w="2802" w:type="dxa"/>
          </w:tcPr>
          <w:p w14:paraId="6A66B1E2" w14:textId="77777777" w:rsidR="00CB45D3" w:rsidRPr="00A336C3" w:rsidRDefault="00CB45D3" w:rsidP="006A61BB">
            <w:pPr>
              <w:rPr>
                <w:rFonts w:cstheme="minorHAnsi"/>
              </w:rPr>
            </w:pPr>
            <w:r w:rsidRPr="00A336C3">
              <w:rPr>
                <w:rFonts w:cstheme="minorHAnsi"/>
              </w:rPr>
              <w:lastRenderedPageBreak/>
              <w:t>Course Number</w:t>
            </w:r>
          </w:p>
        </w:tc>
        <w:tc>
          <w:tcPr>
            <w:tcW w:w="7683" w:type="dxa"/>
            <w:vAlign w:val="center"/>
          </w:tcPr>
          <w:p w14:paraId="00C32012" w14:textId="77777777" w:rsidR="00CB45D3" w:rsidRPr="00A336C3" w:rsidRDefault="00CB45D3" w:rsidP="006A61BB">
            <w:pPr>
              <w:rPr>
                <w:rFonts w:cstheme="minorHAnsi"/>
                <w:b/>
              </w:rPr>
            </w:pPr>
            <w:r w:rsidRPr="00A336C3">
              <w:rPr>
                <w:rFonts w:cstheme="minorHAnsi"/>
                <w:b/>
              </w:rPr>
              <w:t>EP3102</w:t>
            </w:r>
          </w:p>
        </w:tc>
      </w:tr>
      <w:tr w:rsidR="00CB45D3" w:rsidRPr="00A336C3" w14:paraId="4650A63E" w14:textId="77777777" w:rsidTr="006A61BB">
        <w:tc>
          <w:tcPr>
            <w:tcW w:w="2802" w:type="dxa"/>
          </w:tcPr>
          <w:p w14:paraId="3DFA1785" w14:textId="77777777" w:rsidR="00CB45D3" w:rsidRPr="00A336C3" w:rsidRDefault="00CB45D3" w:rsidP="006A61BB">
            <w:pPr>
              <w:rPr>
                <w:rFonts w:cstheme="minorHAnsi"/>
              </w:rPr>
            </w:pPr>
            <w:r w:rsidRPr="00A336C3">
              <w:rPr>
                <w:rFonts w:cstheme="minorHAnsi"/>
              </w:rPr>
              <w:t>Course credit(L-T-P-C)</w:t>
            </w:r>
          </w:p>
        </w:tc>
        <w:tc>
          <w:tcPr>
            <w:tcW w:w="7683" w:type="dxa"/>
          </w:tcPr>
          <w:p w14:paraId="3E65112C" w14:textId="256398E9" w:rsidR="00CB45D3" w:rsidRPr="00A336C3" w:rsidRDefault="00CB45D3" w:rsidP="00CB45D3">
            <w:pPr>
              <w:rPr>
                <w:rFonts w:cstheme="minorHAnsi"/>
              </w:rPr>
            </w:pPr>
            <w:r w:rsidRPr="00A336C3">
              <w:rPr>
                <w:rFonts w:cstheme="minorHAnsi"/>
              </w:rPr>
              <w:t>1-1-</w:t>
            </w:r>
            <w:r>
              <w:rPr>
                <w:rFonts w:cstheme="minorHAnsi"/>
              </w:rPr>
              <w:t>3</w:t>
            </w:r>
            <w:r w:rsidRPr="00A336C3">
              <w:rPr>
                <w:rFonts w:cstheme="minorHAnsi"/>
              </w:rPr>
              <w:t>-3</w:t>
            </w:r>
            <w:r>
              <w:rPr>
                <w:rFonts w:cstheme="minorHAnsi"/>
              </w:rPr>
              <w:t>.5</w:t>
            </w:r>
          </w:p>
        </w:tc>
      </w:tr>
      <w:tr w:rsidR="00CB45D3" w:rsidRPr="00A336C3" w14:paraId="444131CC" w14:textId="77777777" w:rsidTr="006A61BB">
        <w:tc>
          <w:tcPr>
            <w:tcW w:w="2802" w:type="dxa"/>
          </w:tcPr>
          <w:p w14:paraId="1F066986" w14:textId="77777777" w:rsidR="00CB45D3" w:rsidRPr="00A336C3" w:rsidRDefault="00CB45D3" w:rsidP="006A61BB">
            <w:pPr>
              <w:rPr>
                <w:rFonts w:cstheme="minorHAnsi"/>
              </w:rPr>
            </w:pPr>
            <w:r w:rsidRPr="00A336C3">
              <w:rPr>
                <w:rFonts w:cstheme="minorHAnsi"/>
              </w:rPr>
              <w:t>Course title</w:t>
            </w:r>
          </w:p>
        </w:tc>
        <w:tc>
          <w:tcPr>
            <w:tcW w:w="7683" w:type="dxa"/>
            <w:vAlign w:val="center"/>
          </w:tcPr>
          <w:p w14:paraId="540AFAB7" w14:textId="77777777" w:rsidR="00CB45D3" w:rsidRPr="00A336C3" w:rsidRDefault="00CB45D3" w:rsidP="006A61BB">
            <w:pPr>
              <w:rPr>
                <w:rFonts w:cstheme="minorHAnsi"/>
              </w:rPr>
            </w:pPr>
            <w:r w:rsidRPr="00A336C3">
              <w:rPr>
                <w:rFonts w:cstheme="minorHAnsi"/>
              </w:rPr>
              <w:t>Data Science for Physicists</w:t>
            </w:r>
          </w:p>
        </w:tc>
      </w:tr>
      <w:tr w:rsidR="00CB45D3" w:rsidRPr="00A336C3" w14:paraId="4B634A24" w14:textId="77777777" w:rsidTr="006A61BB">
        <w:tc>
          <w:tcPr>
            <w:tcW w:w="2802" w:type="dxa"/>
          </w:tcPr>
          <w:p w14:paraId="1420277E" w14:textId="77777777" w:rsidR="00CB45D3" w:rsidRPr="00A336C3" w:rsidRDefault="00CB45D3" w:rsidP="006A61BB">
            <w:pPr>
              <w:rPr>
                <w:rFonts w:cstheme="minorHAnsi"/>
              </w:rPr>
            </w:pPr>
            <w:r w:rsidRPr="00A336C3">
              <w:rPr>
                <w:rFonts w:cstheme="minorHAnsi"/>
              </w:rPr>
              <w:t>Learning mode</w:t>
            </w:r>
          </w:p>
        </w:tc>
        <w:tc>
          <w:tcPr>
            <w:tcW w:w="7683" w:type="dxa"/>
            <w:vAlign w:val="center"/>
          </w:tcPr>
          <w:p w14:paraId="3097D215" w14:textId="77777777" w:rsidR="00CB45D3" w:rsidRPr="00A336C3" w:rsidRDefault="00CB45D3" w:rsidP="006A61BB">
            <w:pPr>
              <w:rPr>
                <w:rFonts w:cstheme="minorHAnsi"/>
              </w:rPr>
            </w:pPr>
            <w:r w:rsidRPr="00A336C3">
              <w:rPr>
                <w:rFonts w:cstheme="minorHAnsi"/>
              </w:rPr>
              <w:t>Offline</w:t>
            </w:r>
          </w:p>
        </w:tc>
      </w:tr>
      <w:tr w:rsidR="00CB45D3" w:rsidRPr="00A336C3" w14:paraId="444E508F" w14:textId="77777777" w:rsidTr="006A61BB">
        <w:trPr>
          <w:trHeight w:val="557"/>
        </w:trPr>
        <w:tc>
          <w:tcPr>
            <w:tcW w:w="2802" w:type="dxa"/>
          </w:tcPr>
          <w:p w14:paraId="3B20311A" w14:textId="77777777" w:rsidR="00CB45D3" w:rsidRPr="00A336C3" w:rsidRDefault="00CB45D3" w:rsidP="006A61BB">
            <w:pPr>
              <w:rPr>
                <w:rFonts w:cstheme="minorHAnsi"/>
              </w:rPr>
            </w:pPr>
            <w:r w:rsidRPr="00A336C3">
              <w:rPr>
                <w:rFonts w:cstheme="minorHAnsi"/>
              </w:rPr>
              <w:t>Learning objectives</w:t>
            </w:r>
          </w:p>
        </w:tc>
        <w:tc>
          <w:tcPr>
            <w:tcW w:w="7683" w:type="dxa"/>
            <w:vAlign w:val="center"/>
          </w:tcPr>
          <w:p w14:paraId="5D088D1B" w14:textId="77777777" w:rsidR="00CB45D3" w:rsidRPr="0014314E" w:rsidRDefault="00CB45D3" w:rsidP="00530780">
            <w:pPr>
              <w:pStyle w:val="ListParagraph"/>
              <w:numPr>
                <w:ilvl w:val="0"/>
                <w:numId w:val="23"/>
              </w:numPr>
              <w:spacing w:after="0" w:line="240" w:lineRule="auto"/>
              <w:rPr>
                <w:rFonts w:ascii="Times New Roman" w:hAnsi="Times New Roman" w:cs="Times New Roman"/>
                <w:sz w:val="24"/>
                <w:szCs w:val="24"/>
              </w:rPr>
            </w:pPr>
            <w:r w:rsidRPr="0014314E">
              <w:rPr>
                <w:rFonts w:ascii="Times New Roman" w:hAnsi="Times New Roman" w:cs="Times New Roman"/>
                <w:sz w:val="24"/>
                <w:szCs w:val="24"/>
              </w:rPr>
              <w:t>An introduction to data science career path for physicists.</w:t>
            </w:r>
          </w:p>
          <w:p w14:paraId="2C1A3CC5" w14:textId="77777777" w:rsidR="00CB45D3" w:rsidRPr="0014314E" w:rsidRDefault="00CB45D3" w:rsidP="00530780">
            <w:pPr>
              <w:pStyle w:val="ListParagraph"/>
              <w:numPr>
                <w:ilvl w:val="0"/>
                <w:numId w:val="23"/>
              </w:numPr>
              <w:spacing w:after="0" w:line="240" w:lineRule="auto"/>
              <w:rPr>
                <w:rFonts w:ascii="Times New Roman" w:hAnsi="Times New Roman" w:cs="Times New Roman"/>
                <w:sz w:val="24"/>
                <w:szCs w:val="24"/>
              </w:rPr>
            </w:pPr>
            <w:r w:rsidRPr="0014314E">
              <w:rPr>
                <w:rFonts w:ascii="Times New Roman" w:hAnsi="Times New Roman" w:cs="Times New Roman"/>
                <w:sz w:val="24"/>
                <w:szCs w:val="24"/>
              </w:rPr>
              <w:t>Understanding the basics of machine learning and ML model building.</w:t>
            </w:r>
          </w:p>
          <w:p w14:paraId="059A23FE" w14:textId="77777777" w:rsidR="00CB45D3" w:rsidRPr="0014314E" w:rsidRDefault="00CB45D3" w:rsidP="00530780">
            <w:pPr>
              <w:pStyle w:val="ListParagraph"/>
              <w:numPr>
                <w:ilvl w:val="0"/>
                <w:numId w:val="23"/>
              </w:numPr>
              <w:spacing w:after="0" w:line="240" w:lineRule="auto"/>
              <w:rPr>
                <w:rFonts w:ascii="Times New Roman" w:hAnsi="Times New Roman" w:cs="Times New Roman"/>
                <w:sz w:val="24"/>
                <w:szCs w:val="24"/>
              </w:rPr>
            </w:pPr>
            <w:r w:rsidRPr="0014314E">
              <w:rPr>
                <w:rFonts w:ascii="Times New Roman" w:hAnsi="Times New Roman" w:cs="Times New Roman"/>
                <w:sz w:val="24"/>
                <w:szCs w:val="24"/>
              </w:rPr>
              <w:t xml:space="preserve">Exposition to popular python-based environments like </w:t>
            </w:r>
            <w:proofErr w:type="spellStart"/>
            <w:r w:rsidRPr="0014314E">
              <w:rPr>
                <w:rFonts w:ascii="Times New Roman" w:hAnsi="Times New Roman" w:cs="Times New Roman"/>
                <w:sz w:val="24"/>
                <w:szCs w:val="24"/>
              </w:rPr>
              <w:t>Jupyter</w:t>
            </w:r>
            <w:proofErr w:type="spellEnd"/>
            <w:r w:rsidRPr="0014314E">
              <w:rPr>
                <w:rFonts w:ascii="Times New Roman" w:hAnsi="Times New Roman" w:cs="Times New Roman"/>
                <w:sz w:val="24"/>
                <w:szCs w:val="24"/>
              </w:rPr>
              <w:t>, Kaggle which are used industry-wide for AI/ML or data science applications.</w:t>
            </w:r>
          </w:p>
          <w:p w14:paraId="05637343" w14:textId="77777777" w:rsidR="00CB45D3" w:rsidRPr="0014314E" w:rsidRDefault="00CB45D3" w:rsidP="00530780">
            <w:pPr>
              <w:pStyle w:val="ListParagraph"/>
              <w:numPr>
                <w:ilvl w:val="0"/>
                <w:numId w:val="23"/>
              </w:numPr>
              <w:spacing w:after="0" w:line="240" w:lineRule="auto"/>
              <w:rPr>
                <w:rFonts w:ascii="Times New Roman" w:hAnsi="Times New Roman" w:cs="Times New Roman"/>
                <w:sz w:val="24"/>
                <w:szCs w:val="24"/>
              </w:rPr>
            </w:pPr>
            <w:r w:rsidRPr="0014314E">
              <w:rPr>
                <w:rFonts w:ascii="Times New Roman" w:hAnsi="Times New Roman" w:cs="Times New Roman"/>
                <w:sz w:val="24"/>
                <w:szCs w:val="24"/>
              </w:rPr>
              <w:t xml:space="preserve">Using state-of-the-art libraries like pandas and </w:t>
            </w:r>
            <w:proofErr w:type="spellStart"/>
            <w:r w:rsidRPr="0014314E">
              <w:rPr>
                <w:rFonts w:ascii="Times New Roman" w:hAnsi="Times New Roman" w:cs="Times New Roman"/>
                <w:sz w:val="24"/>
                <w:szCs w:val="24"/>
              </w:rPr>
              <w:t>sklearn</w:t>
            </w:r>
            <w:proofErr w:type="spellEnd"/>
            <w:r w:rsidRPr="0014314E">
              <w:rPr>
                <w:rFonts w:ascii="Times New Roman" w:hAnsi="Times New Roman" w:cs="Times New Roman"/>
                <w:sz w:val="24"/>
                <w:szCs w:val="24"/>
              </w:rPr>
              <w:t xml:space="preserve"> to preprocess the data, apply ML models, validate, and test predictions.</w:t>
            </w:r>
          </w:p>
          <w:p w14:paraId="5349765B" w14:textId="77777777" w:rsidR="00CB45D3" w:rsidRPr="00A336C3" w:rsidRDefault="00CB45D3" w:rsidP="00530780">
            <w:pPr>
              <w:pStyle w:val="ListParagraph"/>
              <w:numPr>
                <w:ilvl w:val="0"/>
                <w:numId w:val="23"/>
              </w:numPr>
              <w:spacing w:after="0" w:line="240" w:lineRule="auto"/>
              <w:rPr>
                <w:rFonts w:cstheme="minorHAnsi"/>
                <w:sz w:val="24"/>
                <w:szCs w:val="24"/>
              </w:rPr>
            </w:pPr>
            <w:r w:rsidRPr="0014314E">
              <w:rPr>
                <w:rFonts w:ascii="Times New Roman" w:hAnsi="Times New Roman" w:cs="Times New Roman"/>
                <w:sz w:val="24"/>
                <w:szCs w:val="24"/>
              </w:rPr>
              <w:t>Hands-on experience through real-world projects.</w:t>
            </w:r>
          </w:p>
        </w:tc>
      </w:tr>
      <w:tr w:rsidR="00CB45D3" w:rsidRPr="00A336C3" w14:paraId="4F27761C" w14:textId="77777777" w:rsidTr="006A61BB">
        <w:trPr>
          <w:trHeight w:val="1425"/>
        </w:trPr>
        <w:tc>
          <w:tcPr>
            <w:tcW w:w="2802" w:type="dxa"/>
          </w:tcPr>
          <w:p w14:paraId="0B754D14" w14:textId="77777777" w:rsidR="00CB45D3" w:rsidRPr="00A336C3" w:rsidRDefault="00CB45D3" w:rsidP="006A61BB">
            <w:pPr>
              <w:rPr>
                <w:rFonts w:cstheme="minorHAnsi"/>
              </w:rPr>
            </w:pPr>
            <w:r w:rsidRPr="00A336C3">
              <w:rPr>
                <w:rFonts w:cstheme="minorHAnsi"/>
              </w:rPr>
              <w:t>Course description</w:t>
            </w:r>
          </w:p>
        </w:tc>
        <w:tc>
          <w:tcPr>
            <w:tcW w:w="7683" w:type="dxa"/>
            <w:vAlign w:val="center"/>
          </w:tcPr>
          <w:p w14:paraId="2E1AA48D" w14:textId="77777777" w:rsidR="00CB45D3" w:rsidRPr="00A336C3" w:rsidRDefault="00CB45D3" w:rsidP="006A61BB">
            <w:pPr>
              <w:rPr>
                <w:rFonts w:cstheme="minorHAnsi"/>
              </w:rPr>
            </w:pPr>
            <w:r w:rsidRPr="00A336C3">
              <w:rPr>
                <w:rFonts w:cstheme="minorHAnsi"/>
              </w:rPr>
              <w:t xml:space="preserve">Data science is increasingly becoming an essential skill for physicists. While there are numerous courses and programs on data science offered across various media, these are almost invariably targeted at computer science graduates and industry professionals. This course is designed to bridge this gap by introducing essential data science techniques from the perspective of applications in physics research and prepare learners for advanced courses in ML/AI/Data science. </w:t>
            </w:r>
          </w:p>
        </w:tc>
      </w:tr>
      <w:tr w:rsidR="00CB45D3" w:rsidRPr="00A336C3" w14:paraId="00A0BCB4" w14:textId="77777777" w:rsidTr="006A61BB">
        <w:trPr>
          <w:trHeight w:val="3942"/>
        </w:trPr>
        <w:tc>
          <w:tcPr>
            <w:tcW w:w="2802" w:type="dxa"/>
          </w:tcPr>
          <w:p w14:paraId="37EAF58D" w14:textId="77777777" w:rsidR="00CB45D3" w:rsidRPr="00A336C3" w:rsidRDefault="00CB45D3" w:rsidP="006A61BB">
            <w:pPr>
              <w:rPr>
                <w:rFonts w:cstheme="minorHAnsi"/>
              </w:rPr>
            </w:pPr>
            <w:r w:rsidRPr="00A336C3">
              <w:rPr>
                <w:rFonts w:cstheme="minorHAnsi"/>
              </w:rPr>
              <w:t>Course content</w:t>
            </w:r>
          </w:p>
        </w:tc>
        <w:tc>
          <w:tcPr>
            <w:tcW w:w="7683" w:type="dxa"/>
            <w:vAlign w:val="center"/>
          </w:tcPr>
          <w:p w14:paraId="4BDAF2D8" w14:textId="77777777" w:rsidR="00CB45D3" w:rsidRPr="00A336C3" w:rsidRDefault="00CB45D3" w:rsidP="006A61BB">
            <w:pPr>
              <w:rPr>
                <w:rFonts w:cstheme="minorHAnsi"/>
              </w:rPr>
            </w:pPr>
            <w:r w:rsidRPr="00A336C3">
              <w:rPr>
                <w:rFonts w:cstheme="minorHAnsi"/>
              </w:rPr>
              <w:t xml:space="preserve">Programming environments for data science: local python development environment like </w:t>
            </w:r>
            <w:proofErr w:type="spellStart"/>
            <w:r w:rsidRPr="00A336C3">
              <w:rPr>
                <w:rFonts w:cstheme="minorHAnsi"/>
              </w:rPr>
              <w:t>Jupyter</w:t>
            </w:r>
            <w:proofErr w:type="spellEnd"/>
            <w:r w:rsidRPr="00A336C3">
              <w:rPr>
                <w:rFonts w:cstheme="minorHAnsi"/>
              </w:rPr>
              <w:t xml:space="preserve">, cloud based python notebook and data science platforms like Kaggle, basics of various open-source libraries for data science applications (like </w:t>
            </w:r>
            <w:proofErr w:type="spellStart"/>
            <w:r w:rsidRPr="00A336C3">
              <w:rPr>
                <w:rFonts w:cstheme="minorHAnsi"/>
              </w:rPr>
              <w:t>numpy</w:t>
            </w:r>
            <w:proofErr w:type="spellEnd"/>
            <w:r w:rsidRPr="00A336C3">
              <w:rPr>
                <w:rFonts w:cstheme="minorHAnsi"/>
              </w:rPr>
              <w:t xml:space="preserve">, pandas), file versioning using </w:t>
            </w:r>
            <w:proofErr w:type="spellStart"/>
            <w:r w:rsidRPr="00A336C3">
              <w:rPr>
                <w:rFonts w:cstheme="minorHAnsi"/>
              </w:rPr>
              <w:t>github</w:t>
            </w:r>
            <w:proofErr w:type="spellEnd"/>
            <w:r w:rsidRPr="00A336C3">
              <w:rPr>
                <w:rFonts w:cstheme="minorHAnsi"/>
              </w:rPr>
              <w:t>.</w:t>
            </w:r>
          </w:p>
          <w:p w14:paraId="29A33365" w14:textId="77777777" w:rsidR="00CB45D3" w:rsidRPr="00A336C3" w:rsidRDefault="00CB45D3" w:rsidP="006A61BB">
            <w:pPr>
              <w:rPr>
                <w:rFonts w:cstheme="minorHAnsi"/>
              </w:rPr>
            </w:pPr>
          </w:p>
          <w:p w14:paraId="74F764E2" w14:textId="77777777" w:rsidR="00CB45D3" w:rsidRPr="00A336C3" w:rsidRDefault="00CB45D3" w:rsidP="006A61BB">
            <w:pPr>
              <w:rPr>
                <w:rFonts w:cstheme="minorHAnsi"/>
              </w:rPr>
            </w:pPr>
            <w:r w:rsidRPr="00A336C3">
              <w:rPr>
                <w:rFonts w:cstheme="minorHAnsi"/>
              </w:rPr>
              <w:t xml:space="preserve">The what and why of machine learning, mathematical basis of ML – setting up a problem, example of linear and polynomial regression; statistical learning theory – bias, variance, model complexity; cost function, gradient descent, basics of supervised and unsupervised learning, regression with multiple variables, feature normalization, basics of neural networks, building first ML model – handling data for training, testing, and validation, types of models, using scikit-learn library, ML pipelines; data science techniques – pandas, data cleaning, data visualization. </w:t>
            </w:r>
          </w:p>
          <w:p w14:paraId="51E61EF9" w14:textId="77777777" w:rsidR="00CB45D3" w:rsidRPr="00A336C3" w:rsidRDefault="00CB45D3" w:rsidP="006A61BB">
            <w:pPr>
              <w:rPr>
                <w:rFonts w:cstheme="minorHAnsi"/>
              </w:rPr>
            </w:pPr>
          </w:p>
          <w:p w14:paraId="043F0D74" w14:textId="77777777" w:rsidR="00CB45D3" w:rsidRPr="00A336C3" w:rsidRDefault="00CB45D3" w:rsidP="006A61BB">
            <w:pPr>
              <w:rPr>
                <w:rFonts w:cstheme="minorHAnsi"/>
              </w:rPr>
            </w:pPr>
            <w:r w:rsidRPr="00A336C3">
              <w:rPr>
                <w:rFonts w:cstheme="minorHAnsi"/>
              </w:rPr>
              <w:t xml:space="preserve">Hands-on project – detection of gravitational waves – introduction to gravitational waves, Fourier transform, noise, GW signal analysis, data fitting. </w:t>
            </w:r>
          </w:p>
          <w:p w14:paraId="01F3CA33" w14:textId="77777777" w:rsidR="00CB45D3" w:rsidRPr="00A336C3" w:rsidRDefault="00CB45D3" w:rsidP="006A61BB">
            <w:pPr>
              <w:rPr>
                <w:rFonts w:cstheme="minorHAnsi"/>
              </w:rPr>
            </w:pPr>
          </w:p>
        </w:tc>
      </w:tr>
      <w:tr w:rsidR="00CB45D3" w:rsidRPr="00A336C3" w14:paraId="4B73A974" w14:textId="77777777" w:rsidTr="006A61BB">
        <w:trPr>
          <w:trHeight w:val="709"/>
        </w:trPr>
        <w:tc>
          <w:tcPr>
            <w:tcW w:w="2802" w:type="dxa"/>
          </w:tcPr>
          <w:p w14:paraId="31740562" w14:textId="77777777" w:rsidR="00CB45D3" w:rsidRPr="00A336C3" w:rsidRDefault="00CB45D3" w:rsidP="006A61BB">
            <w:pPr>
              <w:rPr>
                <w:rFonts w:cstheme="minorHAnsi"/>
              </w:rPr>
            </w:pPr>
            <w:r w:rsidRPr="00A336C3">
              <w:rPr>
                <w:rFonts w:cstheme="minorHAnsi"/>
              </w:rPr>
              <w:t>Pre-requisites</w:t>
            </w:r>
          </w:p>
        </w:tc>
        <w:tc>
          <w:tcPr>
            <w:tcW w:w="7683" w:type="dxa"/>
            <w:vAlign w:val="center"/>
          </w:tcPr>
          <w:p w14:paraId="4AFF4FB8" w14:textId="77777777" w:rsidR="00CB45D3" w:rsidRPr="00A336C3" w:rsidRDefault="00CB45D3" w:rsidP="00530780">
            <w:pPr>
              <w:pStyle w:val="ListParagraph"/>
              <w:numPr>
                <w:ilvl w:val="0"/>
                <w:numId w:val="24"/>
              </w:numPr>
              <w:spacing w:after="0" w:line="240" w:lineRule="auto"/>
              <w:rPr>
                <w:rFonts w:cstheme="minorHAnsi"/>
              </w:rPr>
            </w:pPr>
            <w:r w:rsidRPr="00A336C3">
              <w:rPr>
                <w:rFonts w:cstheme="minorHAnsi"/>
              </w:rPr>
              <w:t>Linear algebra, matrices, vector algebra</w:t>
            </w:r>
          </w:p>
          <w:p w14:paraId="3FA22BB6" w14:textId="77777777" w:rsidR="00CB45D3" w:rsidRPr="00A336C3" w:rsidRDefault="00CB45D3" w:rsidP="00530780">
            <w:pPr>
              <w:pStyle w:val="ListParagraph"/>
              <w:numPr>
                <w:ilvl w:val="0"/>
                <w:numId w:val="24"/>
              </w:numPr>
              <w:spacing w:after="0" w:line="240" w:lineRule="auto"/>
              <w:rPr>
                <w:rFonts w:cstheme="minorHAnsi"/>
              </w:rPr>
            </w:pPr>
            <w:r w:rsidRPr="00A336C3">
              <w:rPr>
                <w:rFonts w:cstheme="minorHAnsi"/>
              </w:rPr>
              <w:t>Basic familiarity with programming in Python</w:t>
            </w:r>
          </w:p>
        </w:tc>
      </w:tr>
      <w:tr w:rsidR="00234711" w:rsidRPr="00A336C3" w14:paraId="04E0CDDE" w14:textId="77777777" w:rsidTr="00234711">
        <w:trPr>
          <w:trHeight w:val="699"/>
        </w:trPr>
        <w:tc>
          <w:tcPr>
            <w:tcW w:w="2802" w:type="dxa"/>
          </w:tcPr>
          <w:p w14:paraId="2F3893CB" w14:textId="77777777" w:rsidR="00CB45D3" w:rsidRPr="00A336C3" w:rsidRDefault="00CB45D3" w:rsidP="006A61BB">
            <w:pPr>
              <w:rPr>
                <w:rFonts w:cstheme="minorHAnsi"/>
              </w:rPr>
            </w:pPr>
            <w:r w:rsidRPr="00A336C3">
              <w:rPr>
                <w:rFonts w:cstheme="minorHAnsi"/>
              </w:rPr>
              <w:t>Learning outcomes</w:t>
            </w:r>
          </w:p>
        </w:tc>
        <w:tc>
          <w:tcPr>
            <w:tcW w:w="7683" w:type="dxa"/>
            <w:vAlign w:val="center"/>
          </w:tcPr>
          <w:p w14:paraId="288AA59E" w14:textId="77777777" w:rsidR="00CB45D3" w:rsidRPr="00A336C3" w:rsidRDefault="00CB45D3" w:rsidP="006A61BB">
            <w:pPr>
              <w:rPr>
                <w:rFonts w:cstheme="minorHAnsi"/>
              </w:rPr>
            </w:pPr>
            <w:r w:rsidRPr="00A336C3">
              <w:rPr>
                <w:rFonts w:cstheme="minorHAnsi"/>
              </w:rPr>
              <w:t>Upon successful completion of this course, students will be able to:</w:t>
            </w:r>
          </w:p>
          <w:p w14:paraId="6A007430" w14:textId="77777777" w:rsidR="00CB45D3" w:rsidRPr="00A336C3" w:rsidRDefault="00CB45D3" w:rsidP="00530780">
            <w:pPr>
              <w:pStyle w:val="ListParagraph"/>
              <w:numPr>
                <w:ilvl w:val="0"/>
                <w:numId w:val="25"/>
              </w:numPr>
              <w:spacing w:after="0" w:line="240" w:lineRule="auto"/>
              <w:rPr>
                <w:rFonts w:cstheme="minorHAnsi"/>
              </w:rPr>
            </w:pPr>
            <w:r w:rsidRPr="00A336C3">
              <w:rPr>
                <w:rFonts w:cstheme="minorHAnsi"/>
              </w:rPr>
              <w:t xml:space="preserve">write intermediate-level programs in Python, define functions, import and use libraries. </w:t>
            </w:r>
          </w:p>
          <w:p w14:paraId="2E7654D1" w14:textId="77777777" w:rsidR="00CB45D3" w:rsidRPr="00A336C3" w:rsidRDefault="00CB45D3" w:rsidP="00530780">
            <w:pPr>
              <w:pStyle w:val="ListParagraph"/>
              <w:numPr>
                <w:ilvl w:val="0"/>
                <w:numId w:val="25"/>
              </w:numPr>
              <w:spacing w:after="0" w:line="240" w:lineRule="auto"/>
              <w:rPr>
                <w:rFonts w:cstheme="minorHAnsi"/>
              </w:rPr>
            </w:pPr>
            <w:r w:rsidRPr="00A336C3">
              <w:rPr>
                <w:rFonts w:cstheme="minorHAnsi"/>
              </w:rPr>
              <w:t xml:space="preserve">Work on projects in </w:t>
            </w:r>
            <w:proofErr w:type="spellStart"/>
            <w:r w:rsidRPr="00A336C3">
              <w:rPr>
                <w:rFonts w:cstheme="minorHAnsi"/>
              </w:rPr>
              <w:t>Jupyter</w:t>
            </w:r>
            <w:proofErr w:type="spellEnd"/>
            <w:r w:rsidRPr="00A336C3">
              <w:rPr>
                <w:rFonts w:cstheme="minorHAnsi"/>
              </w:rPr>
              <w:t xml:space="preserve"> environment, and collaborate on group projects on platforms like Kaggle, and </w:t>
            </w:r>
            <w:proofErr w:type="spellStart"/>
            <w:r w:rsidRPr="00A336C3">
              <w:rPr>
                <w:rFonts w:cstheme="minorHAnsi"/>
              </w:rPr>
              <w:t>github</w:t>
            </w:r>
            <w:proofErr w:type="spellEnd"/>
            <w:r w:rsidRPr="00A336C3">
              <w:rPr>
                <w:rFonts w:cstheme="minorHAnsi"/>
              </w:rPr>
              <w:t>.</w:t>
            </w:r>
          </w:p>
          <w:p w14:paraId="0CA0A7AD" w14:textId="77777777" w:rsidR="00CB45D3" w:rsidRPr="00A336C3" w:rsidRDefault="00CB45D3" w:rsidP="00530780">
            <w:pPr>
              <w:pStyle w:val="ListParagraph"/>
              <w:numPr>
                <w:ilvl w:val="0"/>
                <w:numId w:val="25"/>
              </w:numPr>
              <w:spacing w:after="0" w:line="240" w:lineRule="auto"/>
              <w:rPr>
                <w:rFonts w:cstheme="minorHAnsi"/>
              </w:rPr>
            </w:pPr>
            <w:r w:rsidRPr="00A336C3">
              <w:rPr>
                <w:rFonts w:cstheme="minorHAnsi"/>
              </w:rPr>
              <w:t>Understand the fundamental concepts of machine learning and theoretical understanding of how ML models are developed.</w:t>
            </w:r>
          </w:p>
          <w:p w14:paraId="0A4D51D9" w14:textId="77777777" w:rsidR="00CB45D3" w:rsidRPr="00A336C3" w:rsidRDefault="00CB45D3" w:rsidP="00530780">
            <w:pPr>
              <w:pStyle w:val="ListParagraph"/>
              <w:numPr>
                <w:ilvl w:val="0"/>
                <w:numId w:val="25"/>
              </w:numPr>
              <w:spacing w:after="0" w:line="240" w:lineRule="auto"/>
              <w:rPr>
                <w:rFonts w:cstheme="minorHAnsi"/>
              </w:rPr>
            </w:pPr>
            <w:r w:rsidRPr="00A336C3">
              <w:rPr>
                <w:rFonts w:cstheme="minorHAnsi"/>
              </w:rPr>
              <w:t>Understand and manipulate data for training, validating, and testing predictions of ML models.</w:t>
            </w:r>
          </w:p>
          <w:p w14:paraId="53499592" w14:textId="77777777" w:rsidR="00CB45D3" w:rsidRPr="00A336C3" w:rsidRDefault="00CB45D3" w:rsidP="00530780">
            <w:pPr>
              <w:pStyle w:val="ListParagraph"/>
              <w:numPr>
                <w:ilvl w:val="0"/>
                <w:numId w:val="25"/>
              </w:numPr>
              <w:spacing w:after="0" w:line="240" w:lineRule="auto"/>
              <w:rPr>
                <w:rFonts w:cstheme="minorHAnsi"/>
              </w:rPr>
            </w:pPr>
            <w:r w:rsidRPr="00A336C3">
              <w:rPr>
                <w:rFonts w:cstheme="minorHAnsi"/>
              </w:rPr>
              <w:t xml:space="preserve">Use various python libraries like scikit-learn, pandas, </w:t>
            </w:r>
            <w:proofErr w:type="spellStart"/>
            <w:r w:rsidRPr="00A336C3">
              <w:rPr>
                <w:rFonts w:cstheme="minorHAnsi"/>
              </w:rPr>
              <w:t>numpy</w:t>
            </w:r>
            <w:proofErr w:type="spellEnd"/>
            <w:r w:rsidRPr="00A336C3">
              <w:rPr>
                <w:rFonts w:cstheme="minorHAnsi"/>
              </w:rPr>
              <w:t>, etc. to create ML pipelines that take in given data and generate predictions.</w:t>
            </w:r>
          </w:p>
          <w:p w14:paraId="48FBF487" w14:textId="77777777" w:rsidR="00CB45D3" w:rsidRPr="00A336C3" w:rsidRDefault="00CB45D3" w:rsidP="00530780">
            <w:pPr>
              <w:pStyle w:val="ListParagraph"/>
              <w:numPr>
                <w:ilvl w:val="0"/>
                <w:numId w:val="25"/>
              </w:numPr>
              <w:spacing w:after="0" w:line="240" w:lineRule="auto"/>
              <w:rPr>
                <w:rFonts w:cstheme="minorHAnsi"/>
              </w:rPr>
            </w:pPr>
            <w:r w:rsidRPr="00A336C3">
              <w:rPr>
                <w:rFonts w:cstheme="minorHAnsi"/>
              </w:rPr>
              <w:lastRenderedPageBreak/>
              <w:t xml:space="preserve">Get exposure to real-world usage of data science techniques in trending research areas. </w:t>
            </w:r>
          </w:p>
        </w:tc>
      </w:tr>
      <w:tr w:rsidR="00CB45D3" w:rsidRPr="00A336C3" w14:paraId="14BF20CB" w14:textId="77777777" w:rsidTr="006A61BB">
        <w:tc>
          <w:tcPr>
            <w:tcW w:w="2802" w:type="dxa"/>
          </w:tcPr>
          <w:p w14:paraId="3F466390" w14:textId="77777777" w:rsidR="00CB45D3" w:rsidRPr="00A336C3" w:rsidRDefault="00CB45D3" w:rsidP="006A61BB">
            <w:pPr>
              <w:rPr>
                <w:rFonts w:cstheme="minorHAnsi"/>
              </w:rPr>
            </w:pPr>
            <w:r w:rsidRPr="00A336C3">
              <w:rPr>
                <w:rFonts w:cstheme="minorHAnsi"/>
              </w:rPr>
              <w:lastRenderedPageBreak/>
              <w:t>Assessment method</w:t>
            </w:r>
          </w:p>
        </w:tc>
        <w:tc>
          <w:tcPr>
            <w:tcW w:w="7683" w:type="dxa"/>
            <w:vAlign w:val="center"/>
          </w:tcPr>
          <w:p w14:paraId="0A6661B5" w14:textId="77777777" w:rsidR="00CB45D3" w:rsidRPr="00A336C3" w:rsidRDefault="00CB45D3" w:rsidP="006A61BB">
            <w:pPr>
              <w:rPr>
                <w:rFonts w:cstheme="minorHAnsi"/>
              </w:rPr>
            </w:pPr>
            <w:r w:rsidRPr="00A336C3">
              <w:rPr>
                <w:rFonts w:cstheme="minorHAnsi"/>
              </w:rPr>
              <w:t>Project, Assignments, Quiz, Mid-</w:t>
            </w:r>
            <w:proofErr w:type="spellStart"/>
            <w:r w:rsidRPr="00A336C3">
              <w:rPr>
                <w:rFonts w:cstheme="minorHAnsi"/>
              </w:rPr>
              <w:t>semster</w:t>
            </w:r>
            <w:proofErr w:type="spellEnd"/>
            <w:r w:rsidRPr="00A336C3">
              <w:rPr>
                <w:rFonts w:cstheme="minorHAnsi"/>
              </w:rPr>
              <w:t xml:space="preserve"> examination, End-semester examination</w:t>
            </w:r>
          </w:p>
        </w:tc>
      </w:tr>
      <w:tr w:rsidR="00CB45D3" w:rsidRPr="00A336C3" w14:paraId="0018E191" w14:textId="77777777" w:rsidTr="006A61BB">
        <w:tc>
          <w:tcPr>
            <w:tcW w:w="2802" w:type="dxa"/>
          </w:tcPr>
          <w:p w14:paraId="0359BC87" w14:textId="77777777" w:rsidR="00CB45D3" w:rsidRPr="00A336C3" w:rsidRDefault="00CB45D3" w:rsidP="006A61BB">
            <w:pPr>
              <w:rPr>
                <w:rFonts w:cstheme="minorHAnsi"/>
                <w:b/>
                <w:bCs/>
              </w:rPr>
            </w:pPr>
            <w:r w:rsidRPr="00A336C3">
              <w:rPr>
                <w:rFonts w:cstheme="minorHAnsi"/>
                <w:b/>
                <w:bCs/>
              </w:rPr>
              <w:t>Suggested Readings:</w:t>
            </w:r>
          </w:p>
        </w:tc>
        <w:tc>
          <w:tcPr>
            <w:tcW w:w="7683" w:type="dxa"/>
            <w:vAlign w:val="center"/>
          </w:tcPr>
          <w:p w14:paraId="24A24409" w14:textId="77777777" w:rsidR="00CB45D3" w:rsidRPr="00A336C3" w:rsidRDefault="00CB45D3" w:rsidP="006A61BB">
            <w:pPr>
              <w:rPr>
                <w:rFonts w:cstheme="minorHAnsi"/>
              </w:rPr>
            </w:pPr>
          </w:p>
        </w:tc>
      </w:tr>
      <w:tr w:rsidR="00CB45D3" w:rsidRPr="00A336C3" w14:paraId="67AA6AF3" w14:textId="77777777" w:rsidTr="006A61BB">
        <w:tc>
          <w:tcPr>
            <w:tcW w:w="2802" w:type="dxa"/>
          </w:tcPr>
          <w:p w14:paraId="5592386A" w14:textId="77777777" w:rsidR="00CB45D3" w:rsidRPr="00A336C3" w:rsidRDefault="00CB45D3" w:rsidP="006A61BB">
            <w:pPr>
              <w:rPr>
                <w:rFonts w:cstheme="minorHAnsi"/>
                <w:b/>
                <w:bCs/>
              </w:rPr>
            </w:pPr>
            <w:r w:rsidRPr="00A336C3">
              <w:rPr>
                <w:rFonts w:cstheme="minorHAnsi"/>
                <w:b/>
                <w:bCs/>
              </w:rPr>
              <w:t>Textbooks:</w:t>
            </w:r>
          </w:p>
        </w:tc>
        <w:tc>
          <w:tcPr>
            <w:tcW w:w="7683" w:type="dxa"/>
            <w:vAlign w:val="center"/>
          </w:tcPr>
          <w:p w14:paraId="658B11F3" w14:textId="77777777" w:rsidR="00CB45D3" w:rsidRPr="00A336C3" w:rsidRDefault="00CB45D3" w:rsidP="00530780">
            <w:pPr>
              <w:pStyle w:val="ListParagraph"/>
              <w:numPr>
                <w:ilvl w:val="0"/>
                <w:numId w:val="27"/>
              </w:numPr>
              <w:spacing w:after="0" w:line="240" w:lineRule="auto"/>
              <w:rPr>
                <w:rFonts w:cstheme="minorHAnsi"/>
              </w:rPr>
            </w:pPr>
            <w:r w:rsidRPr="00A336C3">
              <w:rPr>
                <w:rFonts w:cstheme="minorHAnsi"/>
              </w:rPr>
              <w:t>Christopher Bishop, Pattern Recognition and Machine Learning, Springer, 2007</w:t>
            </w:r>
          </w:p>
          <w:p w14:paraId="233C7DC8" w14:textId="77777777" w:rsidR="00CB45D3" w:rsidRPr="00A336C3" w:rsidRDefault="00CB45D3" w:rsidP="00530780">
            <w:pPr>
              <w:pStyle w:val="ListParagraph"/>
              <w:numPr>
                <w:ilvl w:val="0"/>
                <w:numId w:val="27"/>
              </w:numPr>
              <w:spacing w:after="0" w:line="240" w:lineRule="auto"/>
              <w:rPr>
                <w:rFonts w:cstheme="minorHAnsi"/>
              </w:rPr>
            </w:pPr>
            <w:r w:rsidRPr="00A336C3">
              <w:rPr>
                <w:rFonts w:cstheme="minorHAnsi"/>
              </w:rPr>
              <w:t xml:space="preserve">Introduction to Machine Learning Edition 2, by </w:t>
            </w:r>
            <w:proofErr w:type="spellStart"/>
            <w:r w:rsidRPr="00A336C3">
              <w:rPr>
                <w:rFonts w:cstheme="minorHAnsi"/>
              </w:rPr>
              <w:t>Ethem</w:t>
            </w:r>
            <w:proofErr w:type="spellEnd"/>
            <w:r w:rsidRPr="00A336C3">
              <w:rPr>
                <w:rFonts w:cstheme="minorHAnsi"/>
              </w:rPr>
              <w:t xml:space="preserve"> </w:t>
            </w:r>
            <w:proofErr w:type="spellStart"/>
            <w:r w:rsidRPr="00A336C3">
              <w:rPr>
                <w:rFonts w:cstheme="minorHAnsi"/>
              </w:rPr>
              <w:t>Alpaydin</w:t>
            </w:r>
            <w:proofErr w:type="spellEnd"/>
          </w:p>
          <w:p w14:paraId="62B227B6" w14:textId="77777777" w:rsidR="00CB45D3" w:rsidRPr="00A336C3" w:rsidRDefault="00CB45D3" w:rsidP="00530780">
            <w:pPr>
              <w:pStyle w:val="ListParagraph"/>
              <w:numPr>
                <w:ilvl w:val="0"/>
                <w:numId w:val="27"/>
              </w:numPr>
              <w:spacing w:after="0" w:line="240" w:lineRule="auto"/>
              <w:rPr>
                <w:rFonts w:cstheme="minorHAnsi"/>
              </w:rPr>
            </w:pPr>
            <w:r w:rsidRPr="00A336C3">
              <w:rPr>
                <w:rFonts w:cstheme="minorHAnsi"/>
              </w:rPr>
              <w:t>Machine Learning. Tom Mitchell. First Edition, McGraw- Hill, 1997.</w:t>
            </w:r>
          </w:p>
        </w:tc>
      </w:tr>
      <w:tr w:rsidR="00CB45D3" w:rsidRPr="00A336C3" w14:paraId="52AF5CAB" w14:textId="77777777" w:rsidTr="006A61BB">
        <w:tc>
          <w:tcPr>
            <w:tcW w:w="2802" w:type="dxa"/>
          </w:tcPr>
          <w:p w14:paraId="0FD5D375" w14:textId="77777777" w:rsidR="00CB45D3" w:rsidRPr="00A336C3" w:rsidRDefault="00CB45D3" w:rsidP="006A61BB">
            <w:pPr>
              <w:rPr>
                <w:rFonts w:cstheme="minorHAnsi"/>
                <w:b/>
                <w:bCs/>
              </w:rPr>
            </w:pPr>
            <w:r w:rsidRPr="00A336C3">
              <w:rPr>
                <w:rFonts w:cstheme="minorHAnsi"/>
                <w:b/>
                <w:bCs/>
              </w:rPr>
              <w:t>References:</w:t>
            </w:r>
          </w:p>
        </w:tc>
        <w:tc>
          <w:tcPr>
            <w:tcW w:w="7683" w:type="dxa"/>
            <w:vAlign w:val="center"/>
          </w:tcPr>
          <w:p w14:paraId="191DE78E" w14:textId="77777777" w:rsidR="00CB45D3" w:rsidRPr="00A336C3" w:rsidRDefault="00CB45D3" w:rsidP="00530780">
            <w:pPr>
              <w:pStyle w:val="ListParagraph"/>
              <w:numPr>
                <w:ilvl w:val="0"/>
                <w:numId w:val="26"/>
              </w:numPr>
              <w:spacing w:after="160" w:line="259" w:lineRule="auto"/>
              <w:rPr>
                <w:rFonts w:cstheme="minorHAnsi"/>
              </w:rPr>
            </w:pPr>
            <w:r w:rsidRPr="00A336C3">
              <w:rPr>
                <w:rFonts w:cstheme="minorHAnsi"/>
              </w:rPr>
              <w:t xml:space="preserve">A high-bias, low-variance introduction to Machine Learning for physicists, Pankaj Mehta, Marin </w:t>
            </w:r>
            <w:proofErr w:type="spellStart"/>
            <w:r w:rsidRPr="00A336C3">
              <w:rPr>
                <w:rFonts w:cstheme="minorHAnsi"/>
              </w:rPr>
              <w:t>Bukov</w:t>
            </w:r>
            <w:proofErr w:type="spellEnd"/>
            <w:r w:rsidRPr="00A336C3">
              <w:rPr>
                <w:rFonts w:cstheme="minorHAnsi"/>
              </w:rPr>
              <w:t>, Ching-Hao Wang, Alexandre G.R. Day, Clint Richardson, Charles K. Fisher, David J. Schwab, 2019, Phys. Rep. 810, 1.</w:t>
            </w:r>
          </w:p>
          <w:p w14:paraId="2B48E0F8" w14:textId="77777777" w:rsidR="00CB45D3" w:rsidRPr="00A336C3" w:rsidRDefault="00CB45D3" w:rsidP="00530780">
            <w:pPr>
              <w:pStyle w:val="ListParagraph"/>
              <w:numPr>
                <w:ilvl w:val="0"/>
                <w:numId w:val="26"/>
              </w:numPr>
              <w:spacing w:after="0" w:line="240" w:lineRule="auto"/>
              <w:rPr>
                <w:rFonts w:cstheme="minorHAnsi"/>
              </w:rPr>
            </w:pPr>
            <w:r w:rsidRPr="00A336C3">
              <w:rPr>
                <w:rFonts w:cstheme="minorHAnsi"/>
              </w:rPr>
              <w:t>John Hopcroft, Ravindran Kannan, Foundations of Data Science, 2014.</w:t>
            </w:r>
          </w:p>
          <w:p w14:paraId="25EB4E48" w14:textId="77777777" w:rsidR="00CB45D3" w:rsidRPr="00A336C3" w:rsidRDefault="00CB45D3" w:rsidP="00530780">
            <w:pPr>
              <w:pStyle w:val="ListParagraph"/>
              <w:numPr>
                <w:ilvl w:val="0"/>
                <w:numId w:val="26"/>
              </w:numPr>
              <w:spacing w:after="160" w:line="259" w:lineRule="auto"/>
              <w:rPr>
                <w:rFonts w:cstheme="minorHAnsi"/>
              </w:rPr>
            </w:pPr>
            <w:r w:rsidRPr="00A336C3">
              <w:rPr>
                <w:rFonts w:cstheme="minorHAnsi"/>
              </w:rPr>
              <w:t xml:space="preserve">I. Goodfellow, Y. </w:t>
            </w:r>
            <w:proofErr w:type="spellStart"/>
            <w:r w:rsidRPr="00A336C3">
              <w:rPr>
                <w:rFonts w:cstheme="minorHAnsi"/>
              </w:rPr>
              <w:t>Bengio</w:t>
            </w:r>
            <w:proofErr w:type="spellEnd"/>
            <w:r w:rsidRPr="00A336C3">
              <w:rPr>
                <w:rFonts w:cstheme="minorHAnsi"/>
              </w:rPr>
              <w:t>, A. Courville. Deep Learning. MIT Press, 2016.</w:t>
            </w:r>
          </w:p>
          <w:p w14:paraId="4F26DEDF" w14:textId="77777777" w:rsidR="00CB45D3" w:rsidRPr="00A336C3" w:rsidRDefault="00CB45D3" w:rsidP="00530780">
            <w:pPr>
              <w:pStyle w:val="ListParagraph"/>
              <w:numPr>
                <w:ilvl w:val="0"/>
                <w:numId w:val="26"/>
              </w:numPr>
              <w:spacing w:after="0" w:line="240" w:lineRule="auto"/>
              <w:rPr>
                <w:rFonts w:cstheme="minorHAnsi"/>
              </w:rPr>
            </w:pPr>
            <w:r w:rsidRPr="00A336C3">
              <w:rPr>
                <w:rFonts w:cstheme="minorHAnsi"/>
              </w:rPr>
              <w:t xml:space="preserve">Machine learning &amp; artificial intelligence in the quantum domain, </w:t>
            </w:r>
            <w:proofErr w:type="spellStart"/>
            <w:r w:rsidRPr="00A336C3">
              <w:rPr>
                <w:rFonts w:cstheme="minorHAnsi"/>
              </w:rPr>
              <w:t>Vedran</w:t>
            </w:r>
            <w:proofErr w:type="spellEnd"/>
            <w:r w:rsidRPr="00A336C3">
              <w:rPr>
                <w:rFonts w:cstheme="minorHAnsi"/>
              </w:rPr>
              <w:t xml:space="preserve"> </w:t>
            </w:r>
            <w:proofErr w:type="spellStart"/>
            <w:r w:rsidRPr="00A336C3">
              <w:rPr>
                <w:rFonts w:cstheme="minorHAnsi"/>
              </w:rPr>
              <w:t>Dunjko</w:t>
            </w:r>
            <w:proofErr w:type="spellEnd"/>
            <w:r w:rsidRPr="00A336C3">
              <w:rPr>
                <w:rFonts w:cstheme="minorHAnsi"/>
              </w:rPr>
              <w:t xml:space="preserve">, Hans J. </w:t>
            </w:r>
            <w:proofErr w:type="spellStart"/>
            <w:r w:rsidRPr="00A336C3">
              <w:rPr>
                <w:rFonts w:cstheme="minorHAnsi"/>
              </w:rPr>
              <w:t>Briegel</w:t>
            </w:r>
            <w:proofErr w:type="spellEnd"/>
            <w:r w:rsidRPr="00A336C3">
              <w:rPr>
                <w:rFonts w:cstheme="minorHAnsi"/>
              </w:rPr>
              <w:t>, arXiv:1709.02779</w:t>
            </w:r>
          </w:p>
          <w:p w14:paraId="2140EC20" w14:textId="77777777" w:rsidR="00CB45D3" w:rsidRPr="00A336C3" w:rsidRDefault="00CB45D3" w:rsidP="00530780">
            <w:pPr>
              <w:pStyle w:val="ListParagraph"/>
              <w:numPr>
                <w:ilvl w:val="0"/>
                <w:numId w:val="26"/>
              </w:numPr>
              <w:spacing w:after="0" w:line="240" w:lineRule="auto"/>
              <w:rPr>
                <w:rFonts w:cstheme="minorHAnsi"/>
              </w:rPr>
            </w:pPr>
            <w:r w:rsidRPr="00A336C3">
              <w:rPr>
                <w:rFonts w:cstheme="minorHAnsi"/>
              </w:rPr>
              <w:t xml:space="preserve">Andrew Ng’s lectures on machine learning, Coursera, </w:t>
            </w:r>
            <w:hyperlink r:id="rId7" w:history="1">
              <w:r w:rsidRPr="00A336C3">
                <w:rPr>
                  <w:rStyle w:val="Hyperlink"/>
                  <w:rFonts w:cstheme="minorHAnsi"/>
                  <w:color w:val="auto"/>
                </w:rPr>
                <w:t>https://www.coursera.org/learn/machine-learning-course/</w:t>
              </w:r>
            </w:hyperlink>
          </w:p>
        </w:tc>
      </w:tr>
    </w:tbl>
    <w:p w14:paraId="2C82EC2E" w14:textId="77777777" w:rsidR="00CB45D3" w:rsidRPr="00A336C3" w:rsidRDefault="00CB45D3" w:rsidP="00CB45D3">
      <w:pPr>
        <w:rPr>
          <w:rFonts w:eastAsiaTheme="minorHAnsi"/>
        </w:rPr>
      </w:pPr>
      <w:r w:rsidRPr="00A336C3">
        <w:rPr>
          <w:rFonts w:eastAsiaTheme="minorHAnsi"/>
        </w:rPr>
        <w:t xml:space="preserve"> </w:t>
      </w:r>
    </w:p>
    <w:p w14:paraId="35AB754E" w14:textId="77777777" w:rsidR="00CB45D3" w:rsidRPr="00A336C3" w:rsidRDefault="00CB45D3" w:rsidP="00CB45D3">
      <w:pPr>
        <w:rPr>
          <w:rFonts w:eastAsiaTheme="minorHAnsi"/>
        </w:rPr>
      </w:pPr>
    </w:p>
    <w:tbl>
      <w:tblPr>
        <w:tblStyle w:val="TableGrid"/>
        <w:tblpPr w:leftFromText="180" w:rightFromText="180" w:vertAnchor="text" w:horzAnchor="margin" w:tblpY="-10"/>
        <w:tblW w:w="10349" w:type="dxa"/>
        <w:tblLook w:val="04A0" w:firstRow="1" w:lastRow="0" w:firstColumn="1" w:lastColumn="0" w:noHBand="0" w:noVBand="1"/>
      </w:tblPr>
      <w:tblGrid>
        <w:gridCol w:w="2830"/>
        <w:gridCol w:w="7519"/>
      </w:tblGrid>
      <w:tr w:rsidR="00CB45D3" w:rsidRPr="00A336C3" w14:paraId="119DDA2A" w14:textId="77777777" w:rsidTr="006A61BB">
        <w:tc>
          <w:tcPr>
            <w:tcW w:w="2830" w:type="dxa"/>
          </w:tcPr>
          <w:p w14:paraId="0DC00DF3" w14:textId="77777777" w:rsidR="00CB45D3" w:rsidRPr="00A336C3" w:rsidRDefault="00CB45D3" w:rsidP="006A61BB">
            <w:pPr>
              <w:rPr>
                <w:rFonts w:eastAsia="Calibri"/>
              </w:rPr>
            </w:pPr>
            <w:r w:rsidRPr="00A336C3">
              <w:rPr>
                <w:rFonts w:eastAsiaTheme="minorHAnsi"/>
              </w:rPr>
              <w:lastRenderedPageBreak/>
              <w:br w:type="page"/>
              <w:t xml:space="preserve">Course Number </w:t>
            </w:r>
          </w:p>
        </w:tc>
        <w:tc>
          <w:tcPr>
            <w:tcW w:w="7519" w:type="dxa"/>
          </w:tcPr>
          <w:p w14:paraId="1BE3EA3D" w14:textId="77777777" w:rsidR="00CB45D3" w:rsidRPr="00A336C3" w:rsidRDefault="00CB45D3" w:rsidP="006A61BB">
            <w:pPr>
              <w:rPr>
                <w:rFonts w:eastAsia="Calibri"/>
                <w:b/>
              </w:rPr>
            </w:pPr>
            <w:r w:rsidRPr="00A336C3">
              <w:rPr>
                <w:rFonts w:eastAsiaTheme="minorHAnsi"/>
                <w:b/>
              </w:rPr>
              <w:t>EP3103</w:t>
            </w:r>
          </w:p>
        </w:tc>
      </w:tr>
      <w:tr w:rsidR="00CB45D3" w:rsidRPr="00A336C3" w14:paraId="1CB90535" w14:textId="77777777" w:rsidTr="006A61BB">
        <w:tc>
          <w:tcPr>
            <w:tcW w:w="2830" w:type="dxa"/>
          </w:tcPr>
          <w:p w14:paraId="6FC732FB" w14:textId="77777777" w:rsidR="00CB45D3" w:rsidRPr="00A336C3" w:rsidRDefault="00CB45D3" w:rsidP="006A61BB">
            <w:pPr>
              <w:rPr>
                <w:rFonts w:eastAsia="Calibri"/>
              </w:rPr>
            </w:pPr>
            <w:r w:rsidRPr="00A336C3">
              <w:rPr>
                <w:rFonts w:eastAsiaTheme="minorHAnsi"/>
              </w:rPr>
              <w:t xml:space="preserve">Course Credit (L-T-P-C)                 </w:t>
            </w:r>
          </w:p>
        </w:tc>
        <w:tc>
          <w:tcPr>
            <w:tcW w:w="7519" w:type="dxa"/>
            <w:vAlign w:val="center"/>
          </w:tcPr>
          <w:p w14:paraId="47FBAA17" w14:textId="77777777" w:rsidR="00CB45D3" w:rsidRPr="00A336C3" w:rsidRDefault="00CB45D3" w:rsidP="006A61BB">
            <w:pPr>
              <w:rPr>
                <w:rFonts w:eastAsia="Calibri"/>
                <w:bCs/>
              </w:rPr>
            </w:pPr>
            <w:r w:rsidRPr="00A336C3">
              <w:rPr>
                <w:rFonts w:eastAsiaTheme="minorHAnsi"/>
                <w:bCs/>
              </w:rPr>
              <w:t>2-0-3-3.5</w:t>
            </w:r>
          </w:p>
        </w:tc>
      </w:tr>
      <w:tr w:rsidR="00CB45D3" w:rsidRPr="00A336C3" w14:paraId="7851FA3E" w14:textId="77777777" w:rsidTr="006A61BB">
        <w:tc>
          <w:tcPr>
            <w:tcW w:w="2830" w:type="dxa"/>
          </w:tcPr>
          <w:p w14:paraId="0109755C" w14:textId="77777777" w:rsidR="00CB45D3" w:rsidRPr="00A336C3" w:rsidRDefault="00CB45D3" w:rsidP="006A61BB">
            <w:pPr>
              <w:rPr>
                <w:rFonts w:eastAsia="Calibri"/>
              </w:rPr>
            </w:pPr>
            <w:r w:rsidRPr="00A336C3">
              <w:rPr>
                <w:rFonts w:eastAsiaTheme="minorHAnsi"/>
              </w:rPr>
              <w:t xml:space="preserve">Course Title                   </w:t>
            </w:r>
          </w:p>
        </w:tc>
        <w:tc>
          <w:tcPr>
            <w:tcW w:w="7519" w:type="dxa"/>
            <w:vAlign w:val="center"/>
          </w:tcPr>
          <w:p w14:paraId="62E7F940" w14:textId="77777777" w:rsidR="00CB45D3" w:rsidRPr="00A336C3" w:rsidRDefault="00CB45D3" w:rsidP="006A61BB">
            <w:pPr>
              <w:rPr>
                <w:rFonts w:eastAsia="Calibri"/>
                <w:bCs/>
              </w:rPr>
            </w:pPr>
            <w:r w:rsidRPr="00A336C3">
              <w:rPr>
                <w:rFonts w:eastAsia="Calibri"/>
                <w:bCs/>
              </w:rPr>
              <w:t>Digital Electronics and Microprocessors</w:t>
            </w:r>
          </w:p>
        </w:tc>
      </w:tr>
      <w:tr w:rsidR="00CB45D3" w:rsidRPr="00A336C3" w14:paraId="43C341F1" w14:textId="77777777" w:rsidTr="006A61BB">
        <w:tc>
          <w:tcPr>
            <w:tcW w:w="2830" w:type="dxa"/>
          </w:tcPr>
          <w:p w14:paraId="7BFA1AB3" w14:textId="77777777" w:rsidR="00CB45D3" w:rsidRPr="00A336C3" w:rsidRDefault="00CB45D3" w:rsidP="006A61BB">
            <w:pPr>
              <w:rPr>
                <w:rFonts w:eastAsia="Calibri"/>
              </w:rPr>
            </w:pPr>
            <w:r w:rsidRPr="00A336C3">
              <w:rPr>
                <w:rFonts w:eastAsiaTheme="minorHAnsi"/>
              </w:rPr>
              <w:t xml:space="preserve">Learning Mode            </w:t>
            </w:r>
          </w:p>
        </w:tc>
        <w:tc>
          <w:tcPr>
            <w:tcW w:w="7519" w:type="dxa"/>
          </w:tcPr>
          <w:p w14:paraId="44DF40BC" w14:textId="77777777" w:rsidR="00CB45D3" w:rsidRPr="00A336C3" w:rsidRDefault="00CB45D3" w:rsidP="006A61BB">
            <w:pPr>
              <w:rPr>
                <w:rFonts w:eastAsia="Calibri"/>
                <w:bCs/>
              </w:rPr>
            </w:pPr>
            <w:r w:rsidRPr="00A336C3">
              <w:rPr>
                <w:rFonts w:eastAsiaTheme="minorHAnsi"/>
                <w:bCs/>
              </w:rPr>
              <w:t>Lectures and Practical</w:t>
            </w:r>
          </w:p>
        </w:tc>
      </w:tr>
      <w:tr w:rsidR="00CB45D3" w:rsidRPr="00A336C3" w14:paraId="71F066ED" w14:textId="77777777" w:rsidTr="006A61BB">
        <w:tc>
          <w:tcPr>
            <w:tcW w:w="2830" w:type="dxa"/>
          </w:tcPr>
          <w:p w14:paraId="34C585A1" w14:textId="77777777" w:rsidR="00CB45D3" w:rsidRPr="00A336C3" w:rsidRDefault="00CB45D3" w:rsidP="006A61BB">
            <w:pPr>
              <w:rPr>
                <w:rFonts w:eastAsia="Calibri"/>
              </w:rPr>
            </w:pPr>
            <w:r w:rsidRPr="00A336C3">
              <w:rPr>
                <w:rFonts w:eastAsiaTheme="minorHAnsi"/>
              </w:rPr>
              <w:t xml:space="preserve">Learning Objectives </w:t>
            </w:r>
          </w:p>
        </w:tc>
        <w:tc>
          <w:tcPr>
            <w:tcW w:w="7519" w:type="dxa"/>
          </w:tcPr>
          <w:p w14:paraId="18A44B7B" w14:textId="77777777" w:rsidR="00CB45D3" w:rsidRPr="00A336C3" w:rsidRDefault="00CB45D3" w:rsidP="006A61BB">
            <w:pPr>
              <w:rPr>
                <w:rFonts w:eastAsia="Calibri"/>
                <w:bCs/>
              </w:rPr>
            </w:pPr>
            <w:r w:rsidRPr="00A336C3">
              <w:rPr>
                <w:rFonts w:eastAsiaTheme="minorHAnsi"/>
                <w:bCs/>
              </w:rPr>
              <w:t>Complies with Program Goals 1, 2 and 3</w:t>
            </w:r>
          </w:p>
        </w:tc>
      </w:tr>
      <w:tr w:rsidR="00CB45D3" w:rsidRPr="00A336C3" w14:paraId="5A8928E2" w14:textId="77777777" w:rsidTr="006A61BB">
        <w:tc>
          <w:tcPr>
            <w:tcW w:w="2830" w:type="dxa"/>
          </w:tcPr>
          <w:p w14:paraId="2EA9899C" w14:textId="77777777" w:rsidR="00CB45D3" w:rsidRPr="00A336C3" w:rsidRDefault="00CB45D3" w:rsidP="006A61BB">
            <w:pPr>
              <w:rPr>
                <w:rFonts w:eastAsia="Calibri"/>
              </w:rPr>
            </w:pPr>
            <w:r w:rsidRPr="00A336C3">
              <w:rPr>
                <w:rFonts w:eastAsiaTheme="minorHAnsi"/>
              </w:rPr>
              <w:t xml:space="preserve">Course Description     </w:t>
            </w:r>
          </w:p>
        </w:tc>
        <w:tc>
          <w:tcPr>
            <w:tcW w:w="7519" w:type="dxa"/>
          </w:tcPr>
          <w:p w14:paraId="3910F4B9" w14:textId="77777777" w:rsidR="00CB45D3" w:rsidRPr="00A336C3" w:rsidRDefault="00CB45D3" w:rsidP="006A61BB">
            <w:pPr>
              <w:rPr>
                <w:rFonts w:eastAsia="Calibri"/>
                <w:bCs/>
              </w:rPr>
            </w:pPr>
          </w:p>
        </w:tc>
      </w:tr>
      <w:tr w:rsidR="00CB45D3" w:rsidRPr="00A336C3" w14:paraId="757955CB" w14:textId="77777777" w:rsidTr="006A61BB">
        <w:tc>
          <w:tcPr>
            <w:tcW w:w="2830" w:type="dxa"/>
          </w:tcPr>
          <w:p w14:paraId="5AF25179" w14:textId="77777777" w:rsidR="00CB45D3" w:rsidRPr="00A336C3" w:rsidRDefault="00CB45D3" w:rsidP="006A61BB">
            <w:pPr>
              <w:rPr>
                <w:rFonts w:eastAsia="Calibri"/>
              </w:rPr>
            </w:pPr>
            <w:r w:rsidRPr="00A336C3">
              <w:rPr>
                <w:rFonts w:eastAsiaTheme="minorHAnsi"/>
              </w:rPr>
              <w:t xml:space="preserve">Course Content          </w:t>
            </w:r>
          </w:p>
        </w:tc>
        <w:tc>
          <w:tcPr>
            <w:tcW w:w="7519" w:type="dxa"/>
          </w:tcPr>
          <w:p w14:paraId="1D2C73F6" w14:textId="77777777" w:rsidR="00CB45D3" w:rsidRPr="00A336C3" w:rsidRDefault="00CB45D3" w:rsidP="006A61BB">
            <w:pPr>
              <w:jc w:val="both"/>
              <w:rPr>
                <w:rFonts w:eastAsia="Calibri"/>
                <w:bCs/>
                <w:lang w:val="en-IN"/>
              </w:rPr>
            </w:pPr>
            <w:r w:rsidRPr="00A336C3">
              <w:rPr>
                <w:rFonts w:eastAsia="Calibri"/>
                <w:bCs/>
                <w:lang w:val="en-IN"/>
              </w:rPr>
              <w:t>Moving and Storing Digital Information, Digital IC Signal Levels, Digital Logic, Basic Gates, Universal Logic Gates; Combinational Logic Circuits, Boolean Laws and Theorems, Sum-of-Products Method, Truth Table to Karnaugh Map, Karnaugh Simplifications, Product-of-sums Simplification, Quine-McClusky Method; Data-Processing Circuits, Multiplexers, Demultiplexers, Decoders and Encoders, Parity Generators and Checkers; Comparator, Read-only Memory, Programmable Array Logic, HDL Implementation of Data Processing Circuits; Binary, octal and hexadecimal number systems, ASCII, Excess-3 Gray Codes;  Error Detection and Correction;  </w:t>
            </w:r>
          </w:p>
          <w:p w14:paraId="4D697883" w14:textId="77777777" w:rsidR="00CB45D3" w:rsidRPr="00A336C3" w:rsidRDefault="00CB45D3" w:rsidP="006A61BB">
            <w:pPr>
              <w:jc w:val="both"/>
              <w:rPr>
                <w:rFonts w:eastAsia="Calibri"/>
                <w:bCs/>
                <w:lang w:val="en-IN"/>
              </w:rPr>
            </w:pPr>
            <w:r w:rsidRPr="00A336C3">
              <w:rPr>
                <w:rFonts w:eastAsia="Calibri"/>
                <w:bCs/>
                <w:lang w:val="en-IN"/>
              </w:rPr>
              <w:t>Arithmetic Circuits, Complement Representation; Clocks and Timing Circuits, TTL Clock, Schmitt Trigger; Timer-</w:t>
            </w:r>
            <w:proofErr w:type="spellStart"/>
            <w:r w:rsidRPr="00A336C3">
              <w:rPr>
                <w:rFonts w:eastAsia="Calibri"/>
                <w:bCs/>
                <w:lang w:val="en-IN"/>
              </w:rPr>
              <w:t>Astable</w:t>
            </w:r>
            <w:proofErr w:type="spellEnd"/>
            <w:r w:rsidRPr="00A336C3">
              <w:rPr>
                <w:rFonts w:eastAsia="Calibri"/>
                <w:bCs/>
                <w:lang w:val="en-IN"/>
              </w:rPr>
              <w:t xml:space="preserve">, Monostable, </w:t>
            </w:r>
            <w:proofErr w:type="spellStart"/>
            <w:r w:rsidRPr="00A336C3">
              <w:rPr>
                <w:rFonts w:eastAsia="Calibri"/>
                <w:bCs/>
                <w:lang w:val="en-IN"/>
              </w:rPr>
              <w:t>Monostables</w:t>
            </w:r>
            <w:proofErr w:type="spellEnd"/>
            <w:r w:rsidRPr="00A336C3">
              <w:rPr>
                <w:rFonts w:eastAsia="Calibri"/>
                <w:bCs/>
                <w:lang w:val="en-IN"/>
              </w:rPr>
              <w:t xml:space="preserve"> with Input Logic; Flip-Flops, RS, gated, edge-triggered, D, JK and Master-slave versions;  Analysis of Sequential Circuits; Registers, Serial In-serial Out, Serial In-parallel Out, Parallel In-serial Out, Parallel In-parallel Out, Universal Shift Register; Counters, Asynchronous and Synchronous Counters, Decade Counters, Counter Design using HDL;  Design of Synchronous and Asynchronous Sequential Circuits; State Transition Diagram and Table; Implementation using Read Only Memory; Algorithmic State Machine, State Reduction Technique; D/A and A/D Conversion, ROM, PROM, EPROM, RAM;  TTL Parameters, TTL-to-CMOS and CMOS-to-TTL Interfaces; Multiplexing Displays, Frequency Counters; Microprocessor-compatible A/D Converters, Execution of </w:t>
            </w:r>
            <w:proofErr w:type="spellStart"/>
            <w:r w:rsidRPr="00A336C3">
              <w:rPr>
                <w:rFonts w:eastAsia="Calibri"/>
                <w:bCs/>
                <w:lang w:val="en-IN"/>
              </w:rPr>
              <w:t>lnstructions</w:t>
            </w:r>
            <w:proofErr w:type="spellEnd"/>
            <w:r w:rsidRPr="00A336C3">
              <w:rPr>
                <w:rFonts w:eastAsia="Calibri"/>
                <w:bCs/>
                <w:lang w:val="en-IN"/>
              </w:rPr>
              <w:t>, Macro and Micro Operations; BCD Codes, IEEE Standards; Block diagram of a microprocessor, architecture of 8086, pin diagram, register organization, pipelining, physical address generation; Basics of assembly language programming, assembler, linker, debugger, machine language instruction format; use of opcode sheet, pseudocode and microprocessor programming, elementary operations.</w:t>
            </w:r>
          </w:p>
          <w:p w14:paraId="624112C1" w14:textId="77777777" w:rsidR="00CB45D3" w:rsidRPr="00A336C3" w:rsidRDefault="00CB45D3" w:rsidP="006A61BB">
            <w:pPr>
              <w:jc w:val="both"/>
              <w:rPr>
                <w:rFonts w:eastAsia="Calibri"/>
                <w:bCs/>
                <w:lang w:val="en-IN"/>
              </w:rPr>
            </w:pPr>
          </w:p>
        </w:tc>
      </w:tr>
      <w:tr w:rsidR="00CB45D3" w:rsidRPr="00A336C3" w14:paraId="3F5EDB2F" w14:textId="77777777" w:rsidTr="006A61BB">
        <w:tc>
          <w:tcPr>
            <w:tcW w:w="2830" w:type="dxa"/>
          </w:tcPr>
          <w:p w14:paraId="4ADD4B3A" w14:textId="77777777" w:rsidR="00CB45D3" w:rsidRPr="00A336C3" w:rsidRDefault="00CB45D3" w:rsidP="006A61BB">
            <w:pPr>
              <w:rPr>
                <w:rFonts w:eastAsia="Calibri"/>
              </w:rPr>
            </w:pPr>
            <w:r w:rsidRPr="00A336C3">
              <w:rPr>
                <w:rFonts w:eastAsiaTheme="minorHAnsi"/>
              </w:rPr>
              <w:t xml:space="preserve">Learning Outcome      </w:t>
            </w:r>
          </w:p>
        </w:tc>
        <w:tc>
          <w:tcPr>
            <w:tcW w:w="7519" w:type="dxa"/>
          </w:tcPr>
          <w:p w14:paraId="269BBAED" w14:textId="77777777" w:rsidR="00CB45D3" w:rsidRPr="00A336C3" w:rsidRDefault="00CB45D3" w:rsidP="006A61BB">
            <w:pPr>
              <w:rPr>
                <w:rFonts w:eastAsia="Calibri"/>
                <w:bCs/>
              </w:rPr>
            </w:pPr>
            <w:r w:rsidRPr="00A336C3">
              <w:rPr>
                <w:rFonts w:eastAsiaTheme="minorHAnsi"/>
                <w:bCs/>
              </w:rPr>
              <w:t>Complies with PLO 1(a), 1(b), 2(a) and 3</w:t>
            </w:r>
          </w:p>
        </w:tc>
      </w:tr>
      <w:tr w:rsidR="00CB45D3" w:rsidRPr="00A336C3" w14:paraId="2FB8A31F" w14:textId="77777777" w:rsidTr="006A61BB">
        <w:tc>
          <w:tcPr>
            <w:tcW w:w="2830" w:type="dxa"/>
          </w:tcPr>
          <w:p w14:paraId="350B5FAF" w14:textId="77777777" w:rsidR="00CB45D3" w:rsidRPr="00A336C3" w:rsidRDefault="00CB45D3" w:rsidP="006A61BB">
            <w:pPr>
              <w:rPr>
                <w:rFonts w:eastAsia="Calibri"/>
              </w:rPr>
            </w:pPr>
            <w:r w:rsidRPr="00A336C3">
              <w:rPr>
                <w:rFonts w:eastAsiaTheme="minorHAnsi"/>
              </w:rPr>
              <w:t>Assessment Method</w:t>
            </w:r>
          </w:p>
        </w:tc>
        <w:tc>
          <w:tcPr>
            <w:tcW w:w="7519" w:type="dxa"/>
          </w:tcPr>
          <w:p w14:paraId="10628C9A" w14:textId="77777777" w:rsidR="00CB45D3" w:rsidRPr="00A336C3" w:rsidRDefault="00CB45D3" w:rsidP="006A61BB">
            <w:pPr>
              <w:rPr>
                <w:rFonts w:eastAsia="Calibri"/>
                <w:bCs/>
              </w:rPr>
            </w:pPr>
            <w:r w:rsidRPr="00A336C3">
              <w:rPr>
                <w:rFonts w:eastAsiaTheme="minorHAnsi"/>
                <w:bCs/>
              </w:rPr>
              <w:t>Assignments, Quizzes, Mid-semester examination and End-semester examination</w:t>
            </w:r>
          </w:p>
        </w:tc>
      </w:tr>
      <w:tr w:rsidR="00CB45D3" w:rsidRPr="00A336C3" w14:paraId="490B0AAD" w14:textId="77777777" w:rsidTr="006A61BB">
        <w:tc>
          <w:tcPr>
            <w:tcW w:w="2830" w:type="dxa"/>
          </w:tcPr>
          <w:p w14:paraId="5956B86C" w14:textId="77777777" w:rsidR="00CB45D3" w:rsidRPr="00A336C3" w:rsidRDefault="00CB45D3" w:rsidP="006A61BB">
            <w:pPr>
              <w:rPr>
                <w:rFonts w:eastAsiaTheme="minorHAnsi"/>
              </w:rPr>
            </w:pPr>
            <w:r w:rsidRPr="00A336C3">
              <w:rPr>
                <w:rFonts w:eastAsiaTheme="minorHAnsi"/>
              </w:rPr>
              <w:t>Suggested readings</w:t>
            </w:r>
          </w:p>
        </w:tc>
        <w:tc>
          <w:tcPr>
            <w:tcW w:w="7519" w:type="dxa"/>
          </w:tcPr>
          <w:p w14:paraId="6EEDF11B" w14:textId="77777777" w:rsidR="00CB45D3" w:rsidRPr="00A336C3" w:rsidRDefault="00CB45D3" w:rsidP="006A61BB">
            <w:pPr>
              <w:rPr>
                <w:rFonts w:eastAsiaTheme="minorHAnsi"/>
                <w:b/>
              </w:rPr>
            </w:pPr>
            <w:r w:rsidRPr="00A336C3">
              <w:rPr>
                <w:rFonts w:eastAsiaTheme="minorHAnsi"/>
                <w:b/>
              </w:rPr>
              <w:t>Textbooks:</w:t>
            </w:r>
          </w:p>
          <w:p w14:paraId="39478BE6" w14:textId="77777777" w:rsidR="00CB45D3" w:rsidRPr="00A336C3" w:rsidRDefault="00CB45D3" w:rsidP="00530780">
            <w:pPr>
              <w:pStyle w:val="ListParagraph"/>
              <w:numPr>
                <w:ilvl w:val="0"/>
                <w:numId w:val="37"/>
              </w:numPr>
              <w:spacing w:before="40" w:after="0" w:line="240" w:lineRule="auto"/>
              <w:contextualSpacing w:val="0"/>
              <w:rPr>
                <w:rFonts w:ascii="Times New Roman" w:eastAsiaTheme="minorHAnsi" w:hAnsi="Times New Roman" w:cs="Times New Roman"/>
                <w:bCs/>
                <w:sz w:val="24"/>
                <w:szCs w:val="24"/>
              </w:rPr>
            </w:pPr>
            <w:r w:rsidRPr="00A336C3">
              <w:rPr>
                <w:rFonts w:ascii="Times New Roman" w:eastAsiaTheme="minorHAnsi" w:hAnsi="Times New Roman" w:cs="Times New Roman"/>
                <w:bCs/>
                <w:sz w:val="24"/>
                <w:szCs w:val="24"/>
              </w:rPr>
              <w:t>Digital Principles and Applications (7/e), Donald P. Leach, Tata McGraw Hill (2011).</w:t>
            </w:r>
          </w:p>
          <w:p w14:paraId="08CED066" w14:textId="77777777" w:rsidR="00CB45D3" w:rsidRPr="00A336C3" w:rsidRDefault="00CB45D3" w:rsidP="00530780">
            <w:pPr>
              <w:pStyle w:val="ListParagraph"/>
              <w:numPr>
                <w:ilvl w:val="0"/>
                <w:numId w:val="37"/>
              </w:numPr>
              <w:spacing w:before="40" w:after="0" w:line="240" w:lineRule="auto"/>
              <w:contextualSpacing w:val="0"/>
              <w:rPr>
                <w:rFonts w:ascii="Times New Roman" w:eastAsiaTheme="minorHAnsi" w:hAnsi="Times New Roman" w:cs="Times New Roman"/>
                <w:bCs/>
                <w:sz w:val="24"/>
                <w:szCs w:val="24"/>
              </w:rPr>
            </w:pPr>
            <w:r w:rsidRPr="00A336C3">
              <w:rPr>
                <w:rFonts w:ascii="Times New Roman" w:eastAsiaTheme="minorHAnsi" w:hAnsi="Times New Roman" w:cs="Times New Roman"/>
                <w:bCs/>
                <w:sz w:val="24"/>
                <w:szCs w:val="24"/>
              </w:rPr>
              <w:t xml:space="preserve">Microprocessor Architecture, Programming and Applications with the 8085 (6/e), Ramesh </w:t>
            </w:r>
            <w:proofErr w:type="spellStart"/>
            <w:r w:rsidRPr="00A336C3">
              <w:rPr>
                <w:rFonts w:ascii="Times New Roman" w:eastAsiaTheme="minorHAnsi" w:hAnsi="Times New Roman" w:cs="Times New Roman"/>
                <w:bCs/>
                <w:sz w:val="24"/>
                <w:szCs w:val="24"/>
              </w:rPr>
              <w:t>Gaonkar</w:t>
            </w:r>
            <w:proofErr w:type="spellEnd"/>
            <w:r w:rsidRPr="00A336C3">
              <w:rPr>
                <w:rFonts w:ascii="Times New Roman" w:eastAsiaTheme="minorHAnsi" w:hAnsi="Times New Roman" w:cs="Times New Roman"/>
                <w:bCs/>
                <w:sz w:val="24"/>
                <w:szCs w:val="24"/>
              </w:rPr>
              <w:t>, PRI (2013).</w:t>
            </w:r>
          </w:p>
          <w:p w14:paraId="3E251F9F" w14:textId="77777777" w:rsidR="00CB45D3" w:rsidRPr="00A336C3" w:rsidRDefault="00CB45D3" w:rsidP="006A61BB">
            <w:pPr>
              <w:rPr>
                <w:rFonts w:eastAsiaTheme="minorHAnsi"/>
                <w:bCs/>
              </w:rPr>
            </w:pPr>
            <w:r w:rsidRPr="00A336C3">
              <w:rPr>
                <w:rFonts w:eastAsiaTheme="minorHAnsi"/>
                <w:b/>
              </w:rPr>
              <w:t>References</w:t>
            </w:r>
            <w:r w:rsidRPr="00A336C3">
              <w:rPr>
                <w:rFonts w:eastAsiaTheme="minorHAnsi"/>
                <w:bCs/>
              </w:rPr>
              <w:t>:</w:t>
            </w:r>
          </w:p>
          <w:p w14:paraId="39E5BB62" w14:textId="77777777" w:rsidR="00CB45D3" w:rsidRPr="00A336C3" w:rsidRDefault="00CB45D3" w:rsidP="00530780">
            <w:pPr>
              <w:pStyle w:val="ListParagraph"/>
              <w:numPr>
                <w:ilvl w:val="0"/>
                <w:numId w:val="38"/>
              </w:numPr>
              <w:spacing w:before="40" w:after="0" w:line="240" w:lineRule="auto"/>
              <w:contextualSpacing w:val="0"/>
              <w:rPr>
                <w:rFonts w:ascii="Times New Roman" w:eastAsiaTheme="minorHAnsi" w:hAnsi="Times New Roman" w:cs="Times New Roman"/>
                <w:bCs/>
                <w:sz w:val="24"/>
                <w:szCs w:val="24"/>
              </w:rPr>
            </w:pPr>
            <w:r w:rsidRPr="00A336C3">
              <w:rPr>
                <w:rFonts w:ascii="Times New Roman" w:eastAsiaTheme="minorHAnsi" w:hAnsi="Times New Roman" w:cs="Times New Roman"/>
                <w:bCs/>
                <w:sz w:val="24"/>
                <w:szCs w:val="24"/>
              </w:rPr>
              <w:t xml:space="preserve">Mastering Digital Electronics, Hubert Henry Ward, </w:t>
            </w:r>
            <w:proofErr w:type="spellStart"/>
            <w:r w:rsidRPr="00A336C3">
              <w:rPr>
                <w:rFonts w:ascii="Times New Roman" w:eastAsiaTheme="minorHAnsi" w:hAnsi="Times New Roman" w:cs="Times New Roman"/>
                <w:bCs/>
                <w:sz w:val="24"/>
                <w:szCs w:val="24"/>
              </w:rPr>
              <w:t>APress</w:t>
            </w:r>
            <w:proofErr w:type="spellEnd"/>
            <w:r w:rsidRPr="00A336C3">
              <w:rPr>
                <w:rFonts w:ascii="Times New Roman" w:eastAsiaTheme="minorHAnsi" w:hAnsi="Times New Roman" w:cs="Times New Roman"/>
                <w:bCs/>
                <w:sz w:val="24"/>
                <w:szCs w:val="24"/>
              </w:rPr>
              <w:t xml:space="preserve"> (2024).</w:t>
            </w:r>
          </w:p>
          <w:p w14:paraId="3D525FB7" w14:textId="77777777" w:rsidR="00CB45D3" w:rsidRPr="00A336C3" w:rsidRDefault="00CB45D3" w:rsidP="00530780">
            <w:pPr>
              <w:pStyle w:val="ListParagraph"/>
              <w:numPr>
                <w:ilvl w:val="0"/>
                <w:numId w:val="38"/>
              </w:numPr>
              <w:spacing w:before="40" w:after="0" w:line="240" w:lineRule="auto"/>
              <w:contextualSpacing w:val="0"/>
              <w:rPr>
                <w:rFonts w:ascii="Times New Roman" w:eastAsiaTheme="minorHAnsi" w:hAnsi="Times New Roman" w:cs="Times New Roman"/>
                <w:bCs/>
                <w:sz w:val="24"/>
                <w:szCs w:val="24"/>
              </w:rPr>
            </w:pPr>
            <w:r w:rsidRPr="00A336C3">
              <w:rPr>
                <w:rFonts w:ascii="Times New Roman" w:eastAsiaTheme="minorHAnsi" w:hAnsi="Times New Roman" w:cs="Times New Roman"/>
                <w:bCs/>
                <w:sz w:val="24"/>
                <w:szCs w:val="24"/>
              </w:rPr>
              <w:t xml:space="preserve">Microprocessors and Microcontrollers, </w:t>
            </w:r>
          </w:p>
          <w:p w14:paraId="1C2EC367" w14:textId="77777777" w:rsidR="00CB45D3" w:rsidRPr="00A336C3" w:rsidRDefault="00CB45D3" w:rsidP="00530780">
            <w:pPr>
              <w:pStyle w:val="ListParagraph"/>
              <w:numPr>
                <w:ilvl w:val="0"/>
                <w:numId w:val="38"/>
              </w:numPr>
              <w:spacing w:before="40" w:after="0" w:line="240" w:lineRule="auto"/>
              <w:contextualSpacing w:val="0"/>
              <w:rPr>
                <w:rFonts w:ascii="Times New Roman" w:eastAsiaTheme="minorHAnsi" w:hAnsi="Times New Roman" w:cs="Times New Roman"/>
                <w:bCs/>
                <w:sz w:val="24"/>
                <w:szCs w:val="24"/>
              </w:rPr>
            </w:pPr>
            <w:r w:rsidRPr="00A336C3">
              <w:rPr>
                <w:rFonts w:ascii="Times New Roman" w:eastAsiaTheme="minorHAnsi" w:hAnsi="Times New Roman" w:cs="Times New Roman"/>
                <w:bCs/>
                <w:sz w:val="24"/>
                <w:szCs w:val="24"/>
              </w:rPr>
              <w:t xml:space="preserve">N. Senthil Kumar, M. Saravanan, S. </w:t>
            </w:r>
            <w:proofErr w:type="spellStart"/>
            <w:r w:rsidRPr="00A336C3">
              <w:rPr>
                <w:rFonts w:ascii="Times New Roman" w:eastAsiaTheme="minorHAnsi" w:hAnsi="Times New Roman" w:cs="Times New Roman"/>
                <w:bCs/>
                <w:sz w:val="24"/>
                <w:szCs w:val="24"/>
              </w:rPr>
              <w:t>Jeevananthan</w:t>
            </w:r>
            <w:proofErr w:type="spellEnd"/>
            <w:r w:rsidRPr="00A336C3">
              <w:rPr>
                <w:rFonts w:ascii="Times New Roman" w:eastAsiaTheme="minorHAnsi" w:hAnsi="Times New Roman" w:cs="Times New Roman"/>
                <w:bCs/>
                <w:sz w:val="24"/>
                <w:szCs w:val="24"/>
              </w:rPr>
              <w:t xml:space="preserve"> (2/e), Oxford University Press (2018).</w:t>
            </w:r>
          </w:p>
        </w:tc>
      </w:tr>
    </w:tbl>
    <w:p w14:paraId="5E31A0D5" w14:textId="434DA646" w:rsidR="00234711" w:rsidRDefault="00234711" w:rsidP="003766D0">
      <w:pPr>
        <w:rPr>
          <w:rFonts w:eastAsiaTheme="minorHAnsi"/>
        </w:rPr>
      </w:pPr>
    </w:p>
    <w:p w14:paraId="14F09F47" w14:textId="1F976E55" w:rsidR="00234711" w:rsidRDefault="00234711">
      <w:pPr>
        <w:spacing w:after="160" w:line="259" w:lineRule="auto"/>
        <w:rPr>
          <w:rFonts w:eastAsiaTheme="minorHAnsi"/>
        </w:rPr>
      </w:pPr>
    </w:p>
    <w:tbl>
      <w:tblPr>
        <w:tblStyle w:val="TableGrid"/>
        <w:tblpPr w:leftFromText="180" w:rightFromText="180" w:vertAnchor="text" w:horzAnchor="margin" w:tblpY="308"/>
        <w:tblW w:w="10349" w:type="dxa"/>
        <w:tblLook w:val="04A0" w:firstRow="1" w:lastRow="0" w:firstColumn="1" w:lastColumn="0" w:noHBand="0" w:noVBand="1"/>
      </w:tblPr>
      <w:tblGrid>
        <w:gridCol w:w="2830"/>
        <w:gridCol w:w="7519"/>
      </w:tblGrid>
      <w:tr w:rsidR="00234711" w:rsidRPr="00A336C3" w14:paraId="4C78D2B1" w14:textId="77777777" w:rsidTr="006A61BB">
        <w:tc>
          <w:tcPr>
            <w:tcW w:w="2830" w:type="dxa"/>
          </w:tcPr>
          <w:p w14:paraId="4009581C" w14:textId="77777777" w:rsidR="00234711" w:rsidRPr="00A336C3" w:rsidRDefault="00234711" w:rsidP="006A61BB">
            <w:pPr>
              <w:rPr>
                <w:rFonts w:eastAsia="Calibri"/>
              </w:rPr>
            </w:pPr>
            <w:r w:rsidRPr="00A336C3">
              <w:rPr>
                <w:rFonts w:eastAsiaTheme="minorHAnsi"/>
              </w:rPr>
              <w:t xml:space="preserve">Course Number           </w:t>
            </w:r>
          </w:p>
        </w:tc>
        <w:tc>
          <w:tcPr>
            <w:tcW w:w="7519" w:type="dxa"/>
          </w:tcPr>
          <w:p w14:paraId="4185FE47" w14:textId="77777777" w:rsidR="00234711" w:rsidRPr="00A336C3" w:rsidRDefault="00234711" w:rsidP="006A61BB">
            <w:pPr>
              <w:rPr>
                <w:rFonts w:eastAsia="Calibri"/>
                <w:b/>
              </w:rPr>
            </w:pPr>
            <w:bookmarkStart w:id="9" w:name="EP3202"/>
            <w:r w:rsidRPr="00A336C3">
              <w:rPr>
                <w:rFonts w:eastAsiaTheme="minorHAnsi"/>
                <w:b/>
              </w:rPr>
              <w:t>EP3104</w:t>
            </w:r>
            <w:bookmarkEnd w:id="9"/>
          </w:p>
        </w:tc>
      </w:tr>
      <w:tr w:rsidR="00234711" w:rsidRPr="00A336C3" w14:paraId="1AD09686" w14:textId="77777777" w:rsidTr="006A61BB">
        <w:tc>
          <w:tcPr>
            <w:tcW w:w="2830" w:type="dxa"/>
          </w:tcPr>
          <w:p w14:paraId="5237B587" w14:textId="77777777" w:rsidR="00234711" w:rsidRPr="00A336C3" w:rsidRDefault="00234711" w:rsidP="006A61BB">
            <w:pPr>
              <w:rPr>
                <w:rFonts w:eastAsia="Calibri"/>
              </w:rPr>
            </w:pPr>
            <w:r w:rsidRPr="00A336C3">
              <w:rPr>
                <w:rFonts w:eastAsiaTheme="minorHAnsi"/>
              </w:rPr>
              <w:t xml:space="preserve">Course Credit                 </w:t>
            </w:r>
          </w:p>
        </w:tc>
        <w:tc>
          <w:tcPr>
            <w:tcW w:w="7519" w:type="dxa"/>
            <w:vAlign w:val="center"/>
          </w:tcPr>
          <w:p w14:paraId="3E3BE518" w14:textId="136A712B" w:rsidR="00234711" w:rsidRPr="00A336C3" w:rsidRDefault="00234711" w:rsidP="00234711">
            <w:pPr>
              <w:rPr>
                <w:rFonts w:eastAsia="Calibri"/>
                <w:b/>
                <w:bCs/>
              </w:rPr>
            </w:pPr>
            <w:r w:rsidRPr="00A336C3">
              <w:rPr>
                <w:rFonts w:eastAsiaTheme="minorHAnsi"/>
                <w:bCs/>
              </w:rPr>
              <w:t>3-1-</w:t>
            </w:r>
            <w:r>
              <w:rPr>
                <w:rFonts w:eastAsiaTheme="minorHAnsi"/>
                <w:bCs/>
              </w:rPr>
              <w:t>2</w:t>
            </w:r>
            <w:r w:rsidRPr="00A336C3">
              <w:rPr>
                <w:rFonts w:eastAsiaTheme="minorHAnsi"/>
                <w:bCs/>
              </w:rPr>
              <w:t>-</w:t>
            </w:r>
            <w:r>
              <w:rPr>
                <w:rFonts w:eastAsiaTheme="minorHAnsi"/>
                <w:bCs/>
              </w:rPr>
              <w:t>5</w:t>
            </w:r>
          </w:p>
        </w:tc>
      </w:tr>
      <w:tr w:rsidR="00234711" w:rsidRPr="00A336C3" w14:paraId="2106A21D" w14:textId="77777777" w:rsidTr="006A61BB">
        <w:tc>
          <w:tcPr>
            <w:tcW w:w="2830" w:type="dxa"/>
          </w:tcPr>
          <w:p w14:paraId="4F2B4D20" w14:textId="77777777" w:rsidR="00234711" w:rsidRPr="00A336C3" w:rsidRDefault="00234711" w:rsidP="006A61BB">
            <w:pPr>
              <w:rPr>
                <w:rFonts w:eastAsia="Calibri"/>
              </w:rPr>
            </w:pPr>
            <w:r w:rsidRPr="00A336C3">
              <w:rPr>
                <w:rFonts w:eastAsiaTheme="minorHAnsi"/>
              </w:rPr>
              <w:t xml:space="preserve">Course Title                   </w:t>
            </w:r>
          </w:p>
        </w:tc>
        <w:tc>
          <w:tcPr>
            <w:tcW w:w="7519" w:type="dxa"/>
            <w:vAlign w:val="center"/>
          </w:tcPr>
          <w:p w14:paraId="4B3A922D" w14:textId="77777777" w:rsidR="00234711" w:rsidRPr="00A336C3" w:rsidRDefault="00234711" w:rsidP="006A61BB">
            <w:pPr>
              <w:rPr>
                <w:rFonts w:eastAsia="Calibri"/>
                <w:b/>
                <w:bCs/>
              </w:rPr>
            </w:pPr>
            <w:r w:rsidRPr="00A336C3">
              <w:rPr>
                <w:rFonts w:eastAsiaTheme="minorHAnsi"/>
                <w:bCs/>
              </w:rPr>
              <w:t>Solid State Physics</w:t>
            </w:r>
          </w:p>
        </w:tc>
      </w:tr>
      <w:tr w:rsidR="00234711" w:rsidRPr="00A336C3" w14:paraId="14479656" w14:textId="77777777" w:rsidTr="006A61BB">
        <w:tc>
          <w:tcPr>
            <w:tcW w:w="2830" w:type="dxa"/>
          </w:tcPr>
          <w:p w14:paraId="1685FD3E" w14:textId="77777777" w:rsidR="00234711" w:rsidRPr="00A336C3" w:rsidRDefault="00234711" w:rsidP="006A61BB">
            <w:pPr>
              <w:rPr>
                <w:rFonts w:eastAsia="Calibri"/>
              </w:rPr>
            </w:pPr>
            <w:r w:rsidRPr="00A336C3">
              <w:rPr>
                <w:rFonts w:eastAsiaTheme="minorHAnsi"/>
              </w:rPr>
              <w:t xml:space="preserve">Learning Mode            </w:t>
            </w:r>
          </w:p>
        </w:tc>
        <w:tc>
          <w:tcPr>
            <w:tcW w:w="7519" w:type="dxa"/>
          </w:tcPr>
          <w:p w14:paraId="2D50EAAC" w14:textId="77777777" w:rsidR="00234711" w:rsidRPr="00A336C3" w:rsidRDefault="00234711" w:rsidP="006A61BB">
            <w:pPr>
              <w:rPr>
                <w:rFonts w:eastAsia="Calibri"/>
              </w:rPr>
            </w:pPr>
            <w:r w:rsidRPr="00A336C3">
              <w:rPr>
                <w:rFonts w:eastAsiaTheme="minorHAnsi"/>
              </w:rPr>
              <w:t>Class lectures, tutorials, assignments, discussions</w:t>
            </w:r>
          </w:p>
        </w:tc>
      </w:tr>
      <w:tr w:rsidR="00234711" w:rsidRPr="00A336C3" w14:paraId="511B1EC7" w14:textId="77777777" w:rsidTr="006A61BB">
        <w:tc>
          <w:tcPr>
            <w:tcW w:w="2830" w:type="dxa"/>
          </w:tcPr>
          <w:p w14:paraId="195F3085" w14:textId="77777777" w:rsidR="00234711" w:rsidRPr="00A336C3" w:rsidRDefault="00234711" w:rsidP="006A61BB">
            <w:pPr>
              <w:rPr>
                <w:rFonts w:eastAsia="Calibri"/>
              </w:rPr>
            </w:pPr>
            <w:r w:rsidRPr="00A336C3">
              <w:rPr>
                <w:rFonts w:eastAsiaTheme="minorHAnsi"/>
              </w:rPr>
              <w:t xml:space="preserve">Learning Objectives </w:t>
            </w:r>
          </w:p>
        </w:tc>
        <w:tc>
          <w:tcPr>
            <w:tcW w:w="7519" w:type="dxa"/>
          </w:tcPr>
          <w:p w14:paraId="73D51888" w14:textId="77777777" w:rsidR="00234711" w:rsidRPr="00A336C3" w:rsidRDefault="00234711" w:rsidP="006A61BB">
            <w:pPr>
              <w:jc w:val="both"/>
              <w:rPr>
                <w:rFonts w:eastAsia="Calibri"/>
              </w:rPr>
            </w:pPr>
            <w:r w:rsidRPr="00A336C3">
              <w:rPr>
                <w:rFonts w:eastAsiaTheme="minorHAnsi"/>
              </w:rPr>
              <w:t>Complies with program goal 1,2 and 3.</w:t>
            </w:r>
          </w:p>
        </w:tc>
      </w:tr>
      <w:tr w:rsidR="00234711" w:rsidRPr="00A336C3" w14:paraId="66DC39A3" w14:textId="77777777" w:rsidTr="006A61BB">
        <w:tc>
          <w:tcPr>
            <w:tcW w:w="2830" w:type="dxa"/>
          </w:tcPr>
          <w:p w14:paraId="18789E6C" w14:textId="77777777" w:rsidR="00234711" w:rsidRPr="00A336C3" w:rsidRDefault="00234711" w:rsidP="006A61BB">
            <w:pPr>
              <w:rPr>
                <w:rFonts w:eastAsia="Calibri"/>
              </w:rPr>
            </w:pPr>
            <w:r w:rsidRPr="00A336C3">
              <w:rPr>
                <w:rFonts w:eastAsiaTheme="minorHAnsi"/>
              </w:rPr>
              <w:t xml:space="preserve">Course Description     </w:t>
            </w:r>
          </w:p>
        </w:tc>
        <w:tc>
          <w:tcPr>
            <w:tcW w:w="7519" w:type="dxa"/>
          </w:tcPr>
          <w:p w14:paraId="66625ED0" w14:textId="77777777" w:rsidR="00234711" w:rsidRPr="00A336C3" w:rsidRDefault="00234711" w:rsidP="006A61BB">
            <w:pPr>
              <w:jc w:val="both"/>
              <w:rPr>
                <w:rFonts w:eastAsia="Calibri"/>
              </w:rPr>
            </w:pPr>
            <w:r w:rsidRPr="00A336C3">
              <w:rPr>
                <w:rFonts w:eastAsiaTheme="minorHAnsi"/>
              </w:rPr>
              <w:t xml:space="preserve">This course deals with basic theory of solids which are important to understand the vast range of real solids, with an emphasis on its structure and physical properties. This includes topics that are entirely based on classical methods, and also those which demand a detailed quantum treatment. The concepts of statistical mechanics, thermodynamics and mathematical methods are inherently present in this course due to its interdisciplinary approach. The course includes theories of metals, insulators, and semiconductors. Electrical, mechanical, thermal, magnetic and superconducting properties are discussed with detailed analysis. </w:t>
            </w:r>
          </w:p>
        </w:tc>
      </w:tr>
      <w:tr w:rsidR="00234711" w:rsidRPr="00A336C3" w14:paraId="07E285CB" w14:textId="77777777" w:rsidTr="006A61BB">
        <w:tc>
          <w:tcPr>
            <w:tcW w:w="2830" w:type="dxa"/>
          </w:tcPr>
          <w:p w14:paraId="299C0785" w14:textId="77777777" w:rsidR="00234711" w:rsidRPr="00A336C3" w:rsidRDefault="00234711" w:rsidP="006A61BB">
            <w:pPr>
              <w:rPr>
                <w:rFonts w:eastAsia="Calibri"/>
              </w:rPr>
            </w:pPr>
            <w:r w:rsidRPr="00A336C3">
              <w:rPr>
                <w:rFonts w:eastAsiaTheme="minorHAnsi"/>
              </w:rPr>
              <w:t xml:space="preserve">Course Outline          </w:t>
            </w:r>
          </w:p>
        </w:tc>
        <w:tc>
          <w:tcPr>
            <w:tcW w:w="7519" w:type="dxa"/>
          </w:tcPr>
          <w:p w14:paraId="61D942F8" w14:textId="77777777" w:rsidR="00234711" w:rsidRPr="00A336C3" w:rsidRDefault="00234711" w:rsidP="006A61BB">
            <w:pPr>
              <w:spacing w:before="100" w:beforeAutospacing="1" w:after="100" w:afterAutospacing="1"/>
              <w:jc w:val="both"/>
            </w:pPr>
            <w:r w:rsidRPr="00A336C3">
              <w:t>Crystal physics: Symmetry operations; Bravais lattices; Point and space groups; Miller indices and reciprocal lattice; Structure determination; diffraction; X-ray, electron and neutron; Crystal binding; Defects in crystals; Point and line defects.</w:t>
            </w:r>
          </w:p>
          <w:p w14:paraId="66EB1323" w14:textId="77777777" w:rsidR="00234711" w:rsidRPr="00A336C3" w:rsidRDefault="00234711" w:rsidP="006A61BB">
            <w:pPr>
              <w:spacing w:before="100" w:beforeAutospacing="1" w:after="100" w:afterAutospacing="1"/>
              <w:jc w:val="both"/>
            </w:pPr>
            <w:r w:rsidRPr="00A336C3">
              <w:t xml:space="preserve">Lattice vibration and thermal properties:  linear lattice; acoustic and optical modes; dispersion </w:t>
            </w:r>
            <w:proofErr w:type="gramStart"/>
            <w:r w:rsidRPr="00A336C3">
              <w:t>relation;  density</w:t>
            </w:r>
            <w:proofErr w:type="gramEnd"/>
            <w:r w:rsidRPr="00A336C3">
              <w:t xml:space="preserve"> of states; phonons and quantization; Brillouin zones; Specific heat (Einstein and Debye models) and thermal conductivity of metals and insulators. </w:t>
            </w:r>
          </w:p>
          <w:p w14:paraId="634A06E5" w14:textId="77777777" w:rsidR="00234711" w:rsidRPr="00A336C3" w:rsidRDefault="00234711" w:rsidP="006A61BB">
            <w:pPr>
              <w:spacing w:before="100" w:beforeAutospacing="1" w:after="100" w:afterAutospacing="1"/>
              <w:jc w:val="both"/>
            </w:pPr>
            <w:r w:rsidRPr="00A336C3">
              <w:t xml:space="preserve">Electronic properties: Free electron theory of metals; electrons in a periodic potential; Bloch equation; </w:t>
            </w:r>
            <w:proofErr w:type="spellStart"/>
            <w:r w:rsidRPr="00A336C3">
              <w:t>Kronig</w:t>
            </w:r>
            <w:proofErr w:type="spellEnd"/>
            <w:r w:rsidRPr="00A336C3">
              <w:t xml:space="preserve">-Penny model; band theory; Nearly free electron and tight-binding model, Motion of electrons in applied electric and magnetic fields. </w:t>
            </w:r>
          </w:p>
          <w:p w14:paraId="29F76F96" w14:textId="77777777" w:rsidR="00234711" w:rsidRPr="00A336C3" w:rsidRDefault="00234711" w:rsidP="006A61BB">
            <w:pPr>
              <w:spacing w:before="100" w:beforeAutospacing="1" w:after="100" w:afterAutospacing="1"/>
              <w:jc w:val="both"/>
            </w:pPr>
            <w:r w:rsidRPr="00A336C3">
              <w:t>Semiconductor physics: concept of holes, carrier concentration in intrinsic and extrinsic semiconductors, effective mass and mobility.</w:t>
            </w:r>
          </w:p>
          <w:p w14:paraId="148092A7" w14:textId="77777777" w:rsidR="00234711" w:rsidRPr="00A336C3" w:rsidRDefault="00234711" w:rsidP="006A61BB">
            <w:pPr>
              <w:spacing w:before="100" w:beforeAutospacing="1" w:after="100" w:afterAutospacing="1"/>
              <w:jc w:val="both"/>
            </w:pPr>
            <w:r w:rsidRPr="00A336C3">
              <w:t xml:space="preserve">Magnetic properties: </w:t>
            </w:r>
            <w:proofErr w:type="spellStart"/>
            <w:r w:rsidRPr="00A336C3">
              <w:t>Dia</w:t>
            </w:r>
            <w:proofErr w:type="spellEnd"/>
            <w:r w:rsidRPr="00A336C3">
              <w:t>-, para- and ferro-magnetism.</w:t>
            </w:r>
          </w:p>
          <w:p w14:paraId="2386DD3F" w14:textId="77777777" w:rsidR="00234711" w:rsidRPr="00A336C3" w:rsidRDefault="00234711" w:rsidP="006A61BB">
            <w:pPr>
              <w:spacing w:before="100" w:beforeAutospacing="1" w:after="100" w:afterAutospacing="1"/>
              <w:jc w:val="both"/>
            </w:pPr>
            <w:r w:rsidRPr="00A336C3">
              <w:t>Superconductivity: General properties of superconductors, Meissner effect; London equations; coherence length; type-I and type-II superconductors.</w:t>
            </w:r>
          </w:p>
        </w:tc>
      </w:tr>
      <w:tr w:rsidR="00234711" w:rsidRPr="00A336C3" w14:paraId="15DF2885" w14:textId="77777777" w:rsidTr="006A61BB">
        <w:tc>
          <w:tcPr>
            <w:tcW w:w="2830" w:type="dxa"/>
          </w:tcPr>
          <w:p w14:paraId="1833704D" w14:textId="77777777" w:rsidR="00234711" w:rsidRPr="00A336C3" w:rsidRDefault="00234711" w:rsidP="006A61BB">
            <w:pPr>
              <w:rPr>
                <w:rFonts w:eastAsia="Calibri"/>
              </w:rPr>
            </w:pPr>
            <w:r w:rsidRPr="00A336C3">
              <w:rPr>
                <w:rFonts w:eastAsiaTheme="minorHAnsi"/>
              </w:rPr>
              <w:t xml:space="preserve">Learning Outcome      </w:t>
            </w:r>
          </w:p>
        </w:tc>
        <w:tc>
          <w:tcPr>
            <w:tcW w:w="7519" w:type="dxa"/>
          </w:tcPr>
          <w:p w14:paraId="0867EC41" w14:textId="77777777" w:rsidR="00234711" w:rsidRPr="00A336C3" w:rsidRDefault="00234711" w:rsidP="006A61BB">
            <w:pPr>
              <w:rPr>
                <w:rFonts w:eastAsia="Calibri"/>
              </w:rPr>
            </w:pPr>
            <w:r w:rsidRPr="00A336C3">
              <w:rPr>
                <w:rFonts w:eastAsiaTheme="minorHAnsi"/>
              </w:rPr>
              <w:t>Complies with PLO 1a, 1b, 3</w:t>
            </w:r>
          </w:p>
        </w:tc>
      </w:tr>
      <w:tr w:rsidR="00234711" w:rsidRPr="00A336C3" w14:paraId="1388F8AF" w14:textId="77777777" w:rsidTr="006A61BB">
        <w:tc>
          <w:tcPr>
            <w:tcW w:w="2830" w:type="dxa"/>
          </w:tcPr>
          <w:p w14:paraId="2D2244EB" w14:textId="77777777" w:rsidR="00234711" w:rsidRPr="00A336C3" w:rsidRDefault="00234711" w:rsidP="006A61BB">
            <w:pPr>
              <w:rPr>
                <w:rFonts w:eastAsia="Calibri"/>
              </w:rPr>
            </w:pPr>
            <w:r w:rsidRPr="00A336C3">
              <w:rPr>
                <w:rFonts w:eastAsiaTheme="minorHAnsi"/>
              </w:rPr>
              <w:t>Assessment Method</w:t>
            </w:r>
          </w:p>
        </w:tc>
        <w:tc>
          <w:tcPr>
            <w:tcW w:w="7519" w:type="dxa"/>
          </w:tcPr>
          <w:p w14:paraId="16BAB39B" w14:textId="77777777" w:rsidR="00234711" w:rsidRPr="00A336C3" w:rsidRDefault="00234711" w:rsidP="006A61BB">
            <w:pPr>
              <w:rPr>
                <w:rFonts w:eastAsia="Calibri"/>
              </w:rPr>
            </w:pPr>
            <w:r w:rsidRPr="00A336C3">
              <w:rPr>
                <w:rFonts w:eastAsiaTheme="minorHAnsi"/>
              </w:rPr>
              <w:t xml:space="preserve">Tutorials &amp; assignments + mid-semester exam + end-semester exam </w:t>
            </w:r>
          </w:p>
        </w:tc>
      </w:tr>
      <w:tr w:rsidR="00234711" w:rsidRPr="00A336C3" w14:paraId="13E813E7" w14:textId="77777777" w:rsidTr="006A61BB">
        <w:tc>
          <w:tcPr>
            <w:tcW w:w="2830" w:type="dxa"/>
          </w:tcPr>
          <w:p w14:paraId="08B90DF8" w14:textId="77777777" w:rsidR="00234711" w:rsidRPr="00A336C3" w:rsidRDefault="00234711" w:rsidP="006A61BB">
            <w:pPr>
              <w:spacing w:after="160" w:line="259" w:lineRule="auto"/>
              <w:rPr>
                <w:rFonts w:eastAsia="Calibri"/>
              </w:rPr>
            </w:pPr>
            <w:r w:rsidRPr="00A336C3">
              <w:rPr>
                <w:rFonts w:eastAsiaTheme="minorHAnsi"/>
                <w:b/>
                <w:bCs/>
              </w:rPr>
              <w:t>Suggested Readings:</w:t>
            </w:r>
          </w:p>
          <w:p w14:paraId="3E59A601" w14:textId="77777777" w:rsidR="00234711" w:rsidRPr="00A336C3" w:rsidRDefault="00234711" w:rsidP="006A61BB">
            <w:pPr>
              <w:rPr>
                <w:rFonts w:eastAsiaTheme="minorHAnsi"/>
              </w:rPr>
            </w:pPr>
          </w:p>
        </w:tc>
        <w:tc>
          <w:tcPr>
            <w:tcW w:w="7519" w:type="dxa"/>
          </w:tcPr>
          <w:p w14:paraId="10425613" w14:textId="77777777" w:rsidR="00234711" w:rsidRPr="00A336C3" w:rsidRDefault="00234711" w:rsidP="006A61BB">
            <w:pPr>
              <w:spacing w:after="160" w:line="259" w:lineRule="auto"/>
              <w:rPr>
                <w:rFonts w:eastAsia="Calibri"/>
                <w:b/>
              </w:rPr>
            </w:pPr>
            <w:r w:rsidRPr="00A336C3">
              <w:rPr>
                <w:rFonts w:eastAsiaTheme="minorHAnsi"/>
                <w:b/>
              </w:rPr>
              <w:t>Textbooks:</w:t>
            </w:r>
          </w:p>
          <w:p w14:paraId="5BECC4FB" w14:textId="77777777" w:rsidR="00234711" w:rsidRPr="00A336C3" w:rsidRDefault="00234711" w:rsidP="00530780">
            <w:pPr>
              <w:numPr>
                <w:ilvl w:val="0"/>
                <w:numId w:val="16"/>
              </w:numPr>
              <w:tabs>
                <w:tab w:val="clear" w:pos="780"/>
              </w:tabs>
              <w:spacing w:before="100" w:beforeAutospacing="1" w:after="100" w:afterAutospacing="1"/>
              <w:ind w:left="450"/>
              <w:rPr>
                <w:lang w:eastAsia="en-IN"/>
              </w:rPr>
            </w:pPr>
            <w:r w:rsidRPr="00A336C3">
              <w:rPr>
                <w:lang w:eastAsia="en-IN"/>
              </w:rPr>
              <w:t>C. Kittel, Introduction to Solid State Physics, Wiley India (2009). </w:t>
            </w:r>
          </w:p>
          <w:p w14:paraId="254DC639" w14:textId="77777777" w:rsidR="00234711" w:rsidRPr="00A336C3" w:rsidRDefault="00234711" w:rsidP="00530780">
            <w:pPr>
              <w:numPr>
                <w:ilvl w:val="0"/>
                <w:numId w:val="16"/>
              </w:numPr>
              <w:spacing w:before="100" w:beforeAutospacing="1" w:after="100" w:afterAutospacing="1"/>
              <w:ind w:left="426"/>
              <w:rPr>
                <w:lang w:eastAsia="en-IN"/>
              </w:rPr>
            </w:pPr>
            <w:r w:rsidRPr="00A336C3">
              <w:rPr>
                <w:lang w:eastAsia="en-IN"/>
              </w:rPr>
              <w:t>M. A. Omar, Elementary Solid State Physics, Addison-Wesley (2009).</w:t>
            </w:r>
          </w:p>
          <w:p w14:paraId="33BA47E8" w14:textId="77777777" w:rsidR="00234711" w:rsidRPr="00A336C3" w:rsidRDefault="00234711" w:rsidP="006A61BB">
            <w:pPr>
              <w:spacing w:after="160" w:line="259" w:lineRule="auto"/>
              <w:rPr>
                <w:rFonts w:eastAsia="Calibri"/>
                <w:b/>
              </w:rPr>
            </w:pPr>
            <w:r w:rsidRPr="00A336C3">
              <w:rPr>
                <w:rFonts w:eastAsiaTheme="minorHAnsi"/>
                <w:b/>
              </w:rPr>
              <w:t>References:</w:t>
            </w:r>
          </w:p>
          <w:p w14:paraId="0C6568E6" w14:textId="77777777" w:rsidR="00234711" w:rsidRPr="00A336C3" w:rsidRDefault="00234711" w:rsidP="00530780">
            <w:pPr>
              <w:pStyle w:val="ListParagraph"/>
              <w:numPr>
                <w:ilvl w:val="0"/>
                <w:numId w:val="32"/>
              </w:numPr>
              <w:spacing w:before="100" w:beforeAutospacing="1" w:after="100" w:afterAutospacing="1" w:line="240" w:lineRule="auto"/>
              <w:contextualSpacing w:val="0"/>
              <w:rPr>
                <w:rFonts w:ascii="Times New Roman" w:eastAsia="Times New Roman" w:hAnsi="Times New Roman" w:cs="Times New Roman"/>
                <w:sz w:val="24"/>
                <w:szCs w:val="24"/>
                <w:lang w:eastAsia="en-IN"/>
              </w:rPr>
            </w:pPr>
            <w:r w:rsidRPr="00A336C3">
              <w:rPr>
                <w:rFonts w:ascii="Times New Roman" w:eastAsia="Times New Roman" w:hAnsi="Times New Roman" w:cs="Times New Roman"/>
                <w:sz w:val="24"/>
                <w:szCs w:val="24"/>
                <w:lang w:eastAsia="en-IN"/>
              </w:rPr>
              <w:t>J. Dekker, Solid State Physics, Macmillan (2009).</w:t>
            </w:r>
          </w:p>
          <w:p w14:paraId="2975FC53" w14:textId="77777777" w:rsidR="00234711" w:rsidRPr="00A336C3" w:rsidRDefault="00234711" w:rsidP="00530780">
            <w:pPr>
              <w:pStyle w:val="ListParagraph"/>
              <w:numPr>
                <w:ilvl w:val="0"/>
                <w:numId w:val="32"/>
              </w:numPr>
              <w:spacing w:before="100" w:beforeAutospacing="1" w:after="100" w:afterAutospacing="1" w:line="240" w:lineRule="auto"/>
              <w:contextualSpacing w:val="0"/>
              <w:rPr>
                <w:rFonts w:ascii="Times New Roman" w:eastAsia="Times New Roman" w:hAnsi="Times New Roman" w:cs="Times New Roman"/>
                <w:sz w:val="24"/>
                <w:szCs w:val="24"/>
                <w:lang w:eastAsia="en-IN"/>
              </w:rPr>
            </w:pPr>
            <w:r w:rsidRPr="00A336C3">
              <w:rPr>
                <w:rFonts w:ascii="Times New Roman" w:eastAsia="Times New Roman" w:hAnsi="Times New Roman" w:cs="Times New Roman"/>
                <w:sz w:val="24"/>
                <w:szCs w:val="24"/>
                <w:lang w:eastAsia="en-IN"/>
              </w:rPr>
              <w:lastRenderedPageBreak/>
              <w:t xml:space="preserve">N. W. Ashcroft and N. D. </w:t>
            </w:r>
            <w:proofErr w:type="spellStart"/>
            <w:r w:rsidRPr="00A336C3">
              <w:rPr>
                <w:rFonts w:ascii="Times New Roman" w:eastAsia="Times New Roman" w:hAnsi="Times New Roman" w:cs="Times New Roman"/>
                <w:sz w:val="24"/>
                <w:szCs w:val="24"/>
                <w:lang w:eastAsia="en-IN"/>
              </w:rPr>
              <w:t>Mermin</w:t>
            </w:r>
            <w:proofErr w:type="spellEnd"/>
            <w:r w:rsidRPr="00A336C3">
              <w:rPr>
                <w:rFonts w:ascii="Times New Roman" w:eastAsia="Times New Roman" w:hAnsi="Times New Roman" w:cs="Times New Roman"/>
                <w:sz w:val="24"/>
                <w:szCs w:val="24"/>
                <w:lang w:eastAsia="en-IN"/>
              </w:rPr>
              <w:t>, Solid State Physics, HBC Publ. (1976).</w:t>
            </w:r>
          </w:p>
          <w:p w14:paraId="2E5DBB8B" w14:textId="77777777" w:rsidR="00234711" w:rsidRPr="00A336C3" w:rsidRDefault="00234711" w:rsidP="00530780">
            <w:pPr>
              <w:pStyle w:val="ListParagraph"/>
              <w:numPr>
                <w:ilvl w:val="0"/>
                <w:numId w:val="32"/>
              </w:numPr>
              <w:spacing w:before="100" w:beforeAutospacing="1" w:after="100" w:afterAutospacing="1" w:line="240" w:lineRule="auto"/>
              <w:contextualSpacing w:val="0"/>
              <w:rPr>
                <w:rFonts w:ascii="Times New Roman" w:eastAsia="Times New Roman" w:hAnsi="Times New Roman" w:cs="Times New Roman"/>
                <w:sz w:val="24"/>
                <w:szCs w:val="24"/>
                <w:lang w:eastAsia="en-IN"/>
              </w:rPr>
            </w:pPr>
            <w:r w:rsidRPr="00A336C3">
              <w:rPr>
                <w:rFonts w:ascii="Times New Roman" w:eastAsia="Times New Roman" w:hAnsi="Times New Roman" w:cs="Times New Roman"/>
                <w:sz w:val="24"/>
                <w:szCs w:val="24"/>
                <w:lang w:eastAsia="en-IN"/>
              </w:rPr>
              <w:t>H. P. Myers, Introduction to Solid State Physics, Taylor and Francis (1997).</w:t>
            </w:r>
          </w:p>
          <w:p w14:paraId="5CF09099" w14:textId="77777777" w:rsidR="00234711" w:rsidRPr="00A336C3" w:rsidRDefault="00234711" w:rsidP="00530780">
            <w:pPr>
              <w:pStyle w:val="ListParagraph"/>
              <w:numPr>
                <w:ilvl w:val="0"/>
                <w:numId w:val="32"/>
              </w:numPr>
              <w:spacing w:before="40" w:after="0" w:line="240" w:lineRule="auto"/>
              <w:contextualSpacing w:val="0"/>
              <w:rPr>
                <w:rFonts w:ascii="Times New Roman" w:eastAsiaTheme="minorHAnsi" w:hAnsi="Times New Roman" w:cs="Times New Roman"/>
                <w:sz w:val="24"/>
                <w:szCs w:val="24"/>
              </w:rPr>
            </w:pPr>
            <w:r w:rsidRPr="00A336C3">
              <w:rPr>
                <w:rFonts w:ascii="Times New Roman" w:eastAsia="Times New Roman" w:hAnsi="Times New Roman" w:cs="Times New Roman"/>
                <w:sz w:val="24"/>
                <w:szCs w:val="24"/>
                <w:lang w:eastAsia="en-IN"/>
              </w:rPr>
              <w:t xml:space="preserve">Richard </w:t>
            </w:r>
            <w:proofErr w:type="spellStart"/>
            <w:r w:rsidRPr="00A336C3">
              <w:rPr>
                <w:rFonts w:ascii="Times New Roman" w:eastAsia="Times New Roman" w:hAnsi="Times New Roman" w:cs="Times New Roman"/>
                <w:sz w:val="24"/>
                <w:szCs w:val="24"/>
                <w:lang w:eastAsia="en-IN"/>
              </w:rPr>
              <w:t>Zallen</w:t>
            </w:r>
            <w:proofErr w:type="spellEnd"/>
            <w:r w:rsidRPr="00A336C3">
              <w:rPr>
                <w:rFonts w:ascii="Times New Roman" w:eastAsia="Times New Roman" w:hAnsi="Times New Roman" w:cs="Times New Roman"/>
                <w:sz w:val="24"/>
                <w:szCs w:val="24"/>
                <w:lang w:eastAsia="en-IN"/>
              </w:rPr>
              <w:t>, The Physics of Amorphous Solids, John Wiley and Sons Inc.,(1983)</w:t>
            </w:r>
          </w:p>
        </w:tc>
      </w:tr>
    </w:tbl>
    <w:p w14:paraId="1CCEC44E" w14:textId="47391B30" w:rsidR="00E87FE9" w:rsidRDefault="00E87FE9" w:rsidP="003766D0">
      <w:pPr>
        <w:rPr>
          <w:rFonts w:eastAsiaTheme="minorHAnsi"/>
        </w:rPr>
      </w:pPr>
    </w:p>
    <w:p w14:paraId="50465B03" w14:textId="77777777" w:rsidR="003538CE" w:rsidRDefault="003538CE">
      <w:pPr>
        <w:spacing w:after="160" w:line="259" w:lineRule="auto"/>
        <w:rPr>
          <w:rFonts w:eastAsiaTheme="minorHAnsi"/>
        </w:rPr>
      </w:pPr>
      <w:r>
        <w:rPr>
          <w:rFonts w:eastAsiaTheme="minorHAnsi"/>
        </w:rPr>
        <w:br w:type="page"/>
      </w:r>
    </w:p>
    <w:tbl>
      <w:tblPr>
        <w:tblStyle w:val="TableGrid"/>
        <w:tblpPr w:leftFromText="180" w:rightFromText="180" w:vertAnchor="text" w:horzAnchor="margin" w:tblpY="308"/>
        <w:tblW w:w="9355" w:type="dxa"/>
        <w:tblLook w:val="04A0" w:firstRow="1" w:lastRow="0" w:firstColumn="1" w:lastColumn="0" w:noHBand="0" w:noVBand="1"/>
      </w:tblPr>
      <w:tblGrid>
        <w:gridCol w:w="2155"/>
        <w:gridCol w:w="7200"/>
      </w:tblGrid>
      <w:tr w:rsidR="005918E2" w:rsidRPr="00DD42AA" w14:paraId="25ED05EF" w14:textId="77777777" w:rsidTr="005918E2">
        <w:tc>
          <w:tcPr>
            <w:tcW w:w="2155" w:type="dxa"/>
          </w:tcPr>
          <w:p w14:paraId="413F41F0" w14:textId="77777777" w:rsidR="005918E2" w:rsidRPr="00DD42AA" w:rsidRDefault="005918E2" w:rsidP="00B976AE">
            <w:pPr>
              <w:rPr>
                <w:rFonts w:eastAsia="Calibri"/>
                <w:sz w:val="22"/>
                <w:szCs w:val="22"/>
              </w:rPr>
            </w:pPr>
            <w:r>
              <w:rPr>
                <w:rFonts w:eastAsiaTheme="minorHAnsi"/>
                <w:sz w:val="22"/>
                <w:szCs w:val="22"/>
              </w:rPr>
              <w:lastRenderedPageBreak/>
              <w:br w:type="page"/>
            </w:r>
            <w:r w:rsidRPr="00DD42AA">
              <w:rPr>
                <w:rFonts w:eastAsiaTheme="minorHAnsi"/>
                <w:sz w:val="22"/>
                <w:szCs w:val="22"/>
              </w:rPr>
              <w:t xml:space="preserve">Course Number           </w:t>
            </w:r>
          </w:p>
        </w:tc>
        <w:tc>
          <w:tcPr>
            <w:tcW w:w="7200" w:type="dxa"/>
          </w:tcPr>
          <w:p w14:paraId="32D163C3" w14:textId="77777777" w:rsidR="005918E2" w:rsidRPr="00DD42AA" w:rsidRDefault="005918E2" w:rsidP="00B976AE">
            <w:pPr>
              <w:rPr>
                <w:rFonts w:eastAsia="Calibri"/>
                <w:b/>
                <w:sz w:val="22"/>
                <w:szCs w:val="22"/>
              </w:rPr>
            </w:pPr>
            <w:r w:rsidRPr="00DD42AA">
              <w:rPr>
                <w:rFonts w:eastAsiaTheme="minorHAnsi"/>
                <w:b/>
                <w:sz w:val="22"/>
                <w:szCs w:val="22"/>
              </w:rPr>
              <w:t>EP3105</w:t>
            </w:r>
          </w:p>
        </w:tc>
      </w:tr>
      <w:tr w:rsidR="005918E2" w:rsidRPr="00DD42AA" w14:paraId="40E0B1DC" w14:textId="77777777" w:rsidTr="005918E2">
        <w:tc>
          <w:tcPr>
            <w:tcW w:w="2155" w:type="dxa"/>
          </w:tcPr>
          <w:p w14:paraId="1109705A" w14:textId="77777777" w:rsidR="005918E2" w:rsidRPr="00DD42AA" w:rsidRDefault="005918E2" w:rsidP="00B976AE">
            <w:pPr>
              <w:rPr>
                <w:rFonts w:eastAsia="Calibri"/>
                <w:sz w:val="22"/>
                <w:szCs w:val="22"/>
              </w:rPr>
            </w:pPr>
            <w:r w:rsidRPr="00DD42AA">
              <w:rPr>
                <w:rFonts w:eastAsiaTheme="minorHAnsi"/>
                <w:sz w:val="22"/>
                <w:szCs w:val="22"/>
              </w:rPr>
              <w:t xml:space="preserve">Course Credit                 </w:t>
            </w:r>
          </w:p>
        </w:tc>
        <w:tc>
          <w:tcPr>
            <w:tcW w:w="7200" w:type="dxa"/>
            <w:vAlign w:val="center"/>
          </w:tcPr>
          <w:p w14:paraId="3227EDF6" w14:textId="77777777" w:rsidR="005918E2" w:rsidRPr="00DD42AA" w:rsidRDefault="005918E2" w:rsidP="00B976AE">
            <w:pPr>
              <w:rPr>
                <w:rFonts w:eastAsia="Calibri"/>
                <w:sz w:val="22"/>
                <w:szCs w:val="22"/>
              </w:rPr>
            </w:pPr>
            <w:r w:rsidRPr="00DD42AA">
              <w:rPr>
                <w:rFonts w:eastAsia="Calibri"/>
                <w:sz w:val="22"/>
                <w:szCs w:val="22"/>
              </w:rPr>
              <w:t>2-0-2-3</w:t>
            </w:r>
          </w:p>
        </w:tc>
      </w:tr>
      <w:tr w:rsidR="005918E2" w:rsidRPr="00DD42AA" w14:paraId="1D2ED284" w14:textId="77777777" w:rsidTr="005918E2">
        <w:tc>
          <w:tcPr>
            <w:tcW w:w="2155" w:type="dxa"/>
          </w:tcPr>
          <w:p w14:paraId="0714274E" w14:textId="77777777" w:rsidR="005918E2" w:rsidRPr="00DD42AA" w:rsidRDefault="005918E2" w:rsidP="00B976AE">
            <w:pPr>
              <w:rPr>
                <w:rFonts w:eastAsia="Calibri"/>
                <w:sz w:val="22"/>
                <w:szCs w:val="22"/>
              </w:rPr>
            </w:pPr>
            <w:r w:rsidRPr="00DD42AA">
              <w:rPr>
                <w:rFonts w:eastAsiaTheme="minorHAnsi"/>
                <w:sz w:val="22"/>
                <w:szCs w:val="22"/>
              </w:rPr>
              <w:t xml:space="preserve">Course Title                   </w:t>
            </w:r>
          </w:p>
        </w:tc>
        <w:tc>
          <w:tcPr>
            <w:tcW w:w="7200" w:type="dxa"/>
            <w:vAlign w:val="center"/>
          </w:tcPr>
          <w:p w14:paraId="2B34A1C5" w14:textId="77777777" w:rsidR="005918E2" w:rsidRPr="00DD42AA" w:rsidRDefault="005918E2" w:rsidP="00B976AE">
            <w:pPr>
              <w:rPr>
                <w:rFonts w:eastAsia="Calibri"/>
                <w:b/>
                <w:bCs/>
                <w:sz w:val="22"/>
                <w:szCs w:val="22"/>
              </w:rPr>
            </w:pPr>
            <w:r w:rsidRPr="00DD42AA">
              <w:rPr>
                <w:w w:val="105"/>
                <w:sz w:val="22"/>
                <w:szCs w:val="22"/>
              </w:rPr>
              <w:t>Instrumentation Techniques</w:t>
            </w:r>
          </w:p>
        </w:tc>
      </w:tr>
      <w:tr w:rsidR="005918E2" w:rsidRPr="00DD42AA" w14:paraId="5AA76EDD" w14:textId="77777777" w:rsidTr="005918E2">
        <w:tc>
          <w:tcPr>
            <w:tcW w:w="2155" w:type="dxa"/>
          </w:tcPr>
          <w:p w14:paraId="284EE487" w14:textId="77777777" w:rsidR="005918E2" w:rsidRPr="00DD42AA" w:rsidRDefault="005918E2" w:rsidP="00B976AE">
            <w:pPr>
              <w:rPr>
                <w:rFonts w:eastAsia="Calibri"/>
                <w:sz w:val="22"/>
                <w:szCs w:val="22"/>
              </w:rPr>
            </w:pPr>
            <w:r w:rsidRPr="00DD42AA">
              <w:rPr>
                <w:rFonts w:eastAsiaTheme="minorHAnsi"/>
                <w:sz w:val="22"/>
                <w:szCs w:val="22"/>
              </w:rPr>
              <w:t xml:space="preserve">Learning Mode            </w:t>
            </w:r>
          </w:p>
        </w:tc>
        <w:tc>
          <w:tcPr>
            <w:tcW w:w="7200" w:type="dxa"/>
          </w:tcPr>
          <w:p w14:paraId="75A1C8F6" w14:textId="77777777" w:rsidR="005918E2" w:rsidRPr="00DD42AA" w:rsidRDefault="005918E2" w:rsidP="00B976AE">
            <w:pPr>
              <w:rPr>
                <w:rFonts w:eastAsia="Calibri"/>
                <w:sz w:val="22"/>
                <w:szCs w:val="22"/>
              </w:rPr>
            </w:pPr>
            <w:r w:rsidRPr="00DD42AA">
              <w:rPr>
                <w:rFonts w:eastAsiaTheme="minorHAnsi"/>
                <w:sz w:val="22"/>
                <w:szCs w:val="22"/>
              </w:rPr>
              <w:t xml:space="preserve">Class lectures, laboratory demonstration and hands on sessions </w:t>
            </w:r>
          </w:p>
        </w:tc>
      </w:tr>
      <w:tr w:rsidR="005918E2" w:rsidRPr="00DD42AA" w14:paraId="03CFFA04" w14:textId="77777777" w:rsidTr="005918E2">
        <w:tc>
          <w:tcPr>
            <w:tcW w:w="2155" w:type="dxa"/>
          </w:tcPr>
          <w:p w14:paraId="64550AE5" w14:textId="77777777" w:rsidR="005918E2" w:rsidRPr="00DD42AA" w:rsidRDefault="005918E2" w:rsidP="00B976AE">
            <w:pPr>
              <w:rPr>
                <w:rFonts w:eastAsia="Calibri"/>
                <w:sz w:val="22"/>
                <w:szCs w:val="22"/>
              </w:rPr>
            </w:pPr>
            <w:r w:rsidRPr="00DD42AA">
              <w:rPr>
                <w:rFonts w:eastAsiaTheme="minorHAnsi"/>
                <w:sz w:val="22"/>
                <w:szCs w:val="22"/>
              </w:rPr>
              <w:t xml:space="preserve">Learning Objectives </w:t>
            </w:r>
          </w:p>
        </w:tc>
        <w:tc>
          <w:tcPr>
            <w:tcW w:w="7200" w:type="dxa"/>
          </w:tcPr>
          <w:p w14:paraId="2D8FE1A3" w14:textId="77777777" w:rsidR="005918E2" w:rsidRPr="00DD42AA" w:rsidRDefault="005918E2" w:rsidP="00B976AE">
            <w:pPr>
              <w:jc w:val="both"/>
              <w:rPr>
                <w:rFonts w:eastAsia="Calibri"/>
                <w:sz w:val="22"/>
                <w:szCs w:val="22"/>
              </w:rPr>
            </w:pPr>
            <w:r w:rsidRPr="00DD42AA">
              <w:rPr>
                <w:rFonts w:eastAsiaTheme="minorHAnsi"/>
                <w:sz w:val="22"/>
                <w:szCs w:val="22"/>
              </w:rPr>
              <w:t>Complies with program goal 1,2 and 3.</w:t>
            </w:r>
          </w:p>
        </w:tc>
      </w:tr>
      <w:tr w:rsidR="005918E2" w:rsidRPr="00DD42AA" w14:paraId="320044B4" w14:textId="77777777" w:rsidTr="005918E2">
        <w:tc>
          <w:tcPr>
            <w:tcW w:w="2155" w:type="dxa"/>
          </w:tcPr>
          <w:p w14:paraId="5CB73016" w14:textId="77777777" w:rsidR="005918E2" w:rsidRPr="00DD42AA" w:rsidRDefault="005918E2" w:rsidP="00B976AE">
            <w:pPr>
              <w:rPr>
                <w:rFonts w:eastAsia="Calibri"/>
                <w:sz w:val="22"/>
                <w:szCs w:val="22"/>
              </w:rPr>
            </w:pPr>
            <w:r w:rsidRPr="00DD42AA">
              <w:rPr>
                <w:rFonts w:eastAsiaTheme="minorHAnsi"/>
                <w:sz w:val="22"/>
                <w:szCs w:val="22"/>
              </w:rPr>
              <w:t xml:space="preserve">Course Description     </w:t>
            </w:r>
          </w:p>
        </w:tc>
        <w:tc>
          <w:tcPr>
            <w:tcW w:w="7200" w:type="dxa"/>
          </w:tcPr>
          <w:p w14:paraId="7ABCA484" w14:textId="77777777" w:rsidR="005918E2" w:rsidRPr="00DD42AA" w:rsidRDefault="005918E2" w:rsidP="00B976AE">
            <w:pPr>
              <w:jc w:val="both"/>
              <w:rPr>
                <w:rFonts w:eastAsia="Calibri"/>
                <w:sz w:val="22"/>
                <w:szCs w:val="22"/>
              </w:rPr>
            </w:pPr>
            <w:r w:rsidRPr="00DD42AA">
              <w:rPr>
                <w:rFonts w:eastAsia="Calibri"/>
                <w:sz w:val="22"/>
                <w:szCs w:val="22"/>
              </w:rPr>
              <w:t>A sound knowledge of instrumentation is key to a well-rounded training of an engineer. This course introduces the students to fundamental aspects of the ‘systems design approach’ which will come handy when they want to apply it in development of various systems. The course deals with aspects of signal processing, control, data acquisition and power management. Issues in handling massive data in the form of images and image processing will also be taught.</w:t>
            </w:r>
          </w:p>
        </w:tc>
      </w:tr>
      <w:tr w:rsidR="005918E2" w:rsidRPr="00DD42AA" w14:paraId="3E8CDF53" w14:textId="77777777" w:rsidTr="005918E2">
        <w:tc>
          <w:tcPr>
            <w:tcW w:w="2155" w:type="dxa"/>
          </w:tcPr>
          <w:p w14:paraId="4F5884D5" w14:textId="77777777" w:rsidR="005918E2" w:rsidRPr="00DD42AA" w:rsidRDefault="005918E2" w:rsidP="00B976AE">
            <w:pPr>
              <w:rPr>
                <w:rFonts w:eastAsia="Calibri"/>
                <w:sz w:val="22"/>
                <w:szCs w:val="22"/>
              </w:rPr>
            </w:pPr>
            <w:r w:rsidRPr="00DD42AA">
              <w:rPr>
                <w:rFonts w:eastAsiaTheme="minorHAnsi"/>
                <w:sz w:val="22"/>
                <w:szCs w:val="22"/>
              </w:rPr>
              <w:t xml:space="preserve">Course Outline          </w:t>
            </w:r>
          </w:p>
        </w:tc>
        <w:tc>
          <w:tcPr>
            <w:tcW w:w="7200" w:type="dxa"/>
          </w:tcPr>
          <w:p w14:paraId="11ECB83F" w14:textId="77777777" w:rsidR="005918E2" w:rsidRPr="00DD42AA" w:rsidRDefault="005918E2" w:rsidP="00B976AE">
            <w:pPr>
              <w:shd w:val="clear" w:color="auto" w:fill="FFFFFF"/>
              <w:jc w:val="both"/>
              <w:rPr>
                <w:color w:val="000000"/>
                <w:sz w:val="22"/>
                <w:szCs w:val="22"/>
                <w:shd w:val="clear" w:color="auto" w:fill="FFFFFF"/>
              </w:rPr>
            </w:pPr>
            <w:r w:rsidRPr="00DD42AA">
              <w:rPr>
                <w:color w:val="000000"/>
                <w:sz w:val="22"/>
                <w:szCs w:val="22"/>
                <w:shd w:val="clear" w:color="auto" w:fill="FFFFFF"/>
              </w:rPr>
              <w:t>Fundamentals of system design</w:t>
            </w:r>
          </w:p>
          <w:p w14:paraId="41650CB2" w14:textId="77777777" w:rsidR="005918E2" w:rsidRPr="005918E2" w:rsidRDefault="005918E2" w:rsidP="00B976AE">
            <w:pPr>
              <w:shd w:val="clear" w:color="auto" w:fill="FFFFFF"/>
              <w:jc w:val="both"/>
              <w:rPr>
                <w:color w:val="000000"/>
                <w:sz w:val="8"/>
                <w:szCs w:val="8"/>
                <w:shd w:val="clear" w:color="auto" w:fill="FFFFFF"/>
              </w:rPr>
            </w:pPr>
          </w:p>
          <w:p w14:paraId="5CA4F143" w14:textId="77777777" w:rsidR="005918E2" w:rsidRPr="00DD42AA" w:rsidRDefault="005918E2" w:rsidP="00B976AE">
            <w:pPr>
              <w:shd w:val="clear" w:color="auto" w:fill="FFFFFF"/>
              <w:jc w:val="both"/>
              <w:rPr>
                <w:color w:val="000000"/>
                <w:sz w:val="22"/>
                <w:szCs w:val="22"/>
                <w:shd w:val="clear" w:color="auto" w:fill="FFFFFF"/>
              </w:rPr>
            </w:pPr>
            <w:r w:rsidRPr="00DD42AA">
              <w:rPr>
                <w:color w:val="000000"/>
                <w:sz w:val="22"/>
                <w:szCs w:val="22"/>
                <w:shd w:val="clear" w:color="auto" w:fill="FFFFFF"/>
              </w:rPr>
              <w:t>Signals processing, Control and Data acquisition: Principles of sensors, transducers, and measurement techniques; Signal processing; Theory of feedback control, stability analysis, and controller design; A/D and D/A, Design Data acquisition, virtual instrumentation; Case studies related to signal processing and control aspects for different systems including advanced analytical instruments, thin film coating units and space applications</w:t>
            </w:r>
          </w:p>
          <w:p w14:paraId="3EC8870F" w14:textId="77777777" w:rsidR="005918E2" w:rsidRPr="005918E2" w:rsidRDefault="005918E2" w:rsidP="00B976AE">
            <w:pPr>
              <w:shd w:val="clear" w:color="auto" w:fill="FFFFFF"/>
              <w:jc w:val="both"/>
              <w:rPr>
                <w:color w:val="000000"/>
                <w:sz w:val="12"/>
                <w:szCs w:val="12"/>
                <w:shd w:val="clear" w:color="auto" w:fill="FFFFFF"/>
              </w:rPr>
            </w:pPr>
          </w:p>
          <w:p w14:paraId="2DF21D9F" w14:textId="77777777" w:rsidR="005918E2" w:rsidRPr="00DD42AA" w:rsidRDefault="005918E2" w:rsidP="00B976AE">
            <w:pPr>
              <w:shd w:val="clear" w:color="auto" w:fill="FFFFFF"/>
              <w:jc w:val="both"/>
              <w:rPr>
                <w:color w:val="000000"/>
                <w:sz w:val="22"/>
                <w:szCs w:val="22"/>
                <w:shd w:val="clear" w:color="auto" w:fill="FFFFFF"/>
              </w:rPr>
            </w:pPr>
            <w:r w:rsidRPr="00DD42AA">
              <w:rPr>
                <w:color w:val="000000"/>
                <w:sz w:val="22"/>
                <w:szCs w:val="22"/>
                <w:shd w:val="clear" w:color="auto" w:fill="FFFFFF"/>
              </w:rPr>
              <w:t>Power systems: Different types of power supplies; transformers; signal conditioning; estimation of power requirements</w:t>
            </w:r>
          </w:p>
          <w:p w14:paraId="3C672811" w14:textId="77777777" w:rsidR="005918E2" w:rsidRPr="005918E2" w:rsidRDefault="005918E2" w:rsidP="00B976AE">
            <w:pPr>
              <w:shd w:val="clear" w:color="auto" w:fill="FFFFFF"/>
              <w:jc w:val="both"/>
              <w:rPr>
                <w:color w:val="000000"/>
                <w:sz w:val="12"/>
                <w:szCs w:val="12"/>
                <w:shd w:val="clear" w:color="auto" w:fill="FFFFFF"/>
              </w:rPr>
            </w:pPr>
          </w:p>
          <w:p w14:paraId="5C78DCB4" w14:textId="77777777" w:rsidR="005918E2" w:rsidRPr="00DD42AA" w:rsidRDefault="005918E2" w:rsidP="00B976AE">
            <w:pPr>
              <w:shd w:val="clear" w:color="auto" w:fill="FFFFFF"/>
              <w:jc w:val="both"/>
              <w:rPr>
                <w:sz w:val="22"/>
                <w:szCs w:val="22"/>
                <w:bdr w:val="none" w:sz="0" w:space="0" w:color="auto" w:frame="1"/>
                <w:lang w:eastAsia="en-IN"/>
              </w:rPr>
            </w:pPr>
            <w:r w:rsidRPr="00DD42AA">
              <w:rPr>
                <w:bCs/>
                <w:color w:val="000000"/>
                <w:sz w:val="22"/>
                <w:szCs w:val="22"/>
                <w:bdr w:val="none" w:sz="0" w:space="0" w:color="auto" w:frame="1"/>
                <w:lang w:eastAsia="en-IN"/>
              </w:rPr>
              <w:t>Vacuum systems: Vacuum production techniques</w:t>
            </w:r>
            <w:r w:rsidRPr="00DD42AA">
              <w:rPr>
                <w:color w:val="000000"/>
                <w:sz w:val="22"/>
                <w:szCs w:val="22"/>
                <w:bdr w:val="none" w:sz="0" w:space="0" w:color="auto" w:frame="1"/>
                <w:lang w:eastAsia="en-IN"/>
              </w:rPr>
              <w:t xml:space="preserve">, operation for rotary, diffusion, turbo molecular, and cryo-vacuum pumps; </w:t>
            </w:r>
            <w:r w:rsidRPr="00DD42AA">
              <w:rPr>
                <w:bCs/>
                <w:color w:val="000000"/>
                <w:sz w:val="22"/>
                <w:szCs w:val="22"/>
                <w:bdr w:val="none" w:sz="0" w:space="0" w:color="auto" w:frame="1"/>
                <w:lang w:eastAsia="en-IN"/>
              </w:rPr>
              <w:t>Measurement of vacuum</w:t>
            </w:r>
            <w:r w:rsidRPr="00DD42AA">
              <w:rPr>
                <w:color w:val="000000"/>
                <w:sz w:val="22"/>
                <w:szCs w:val="22"/>
                <w:bdr w:val="none" w:sz="0" w:space="0" w:color="auto" w:frame="1"/>
                <w:lang w:eastAsia="en-IN"/>
              </w:rPr>
              <w:t>, different gauges and their working;</w:t>
            </w:r>
            <w:r w:rsidRPr="00DD42AA">
              <w:rPr>
                <w:color w:val="242424"/>
                <w:sz w:val="22"/>
                <w:szCs w:val="22"/>
                <w:lang w:eastAsia="en-IN"/>
              </w:rPr>
              <w:t xml:space="preserve"> Designing Vacuum Systems: </w:t>
            </w:r>
            <w:r w:rsidRPr="00DD42AA">
              <w:rPr>
                <w:bCs/>
                <w:color w:val="000000"/>
                <w:sz w:val="22"/>
                <w:szCs w:val="22"/>
                <w:bdr w:val="none" w:sz="0" w:space="0" w:color="auto" w:frame="1"/>
                <w:lang w:eastAsia="en-IN"/>
              </w:rPr>
              <w:t>Mechanical and thermal design considerations</w:t>
            </w:r>
            <w:r w:rsidRPr="00DD42AA">
              <w:rPr>
                <w:color w:val="000000"/>
                <w:sz w:val="22"/>
                <w:szCs w:val="22"/>
                <w:bdr w:val="none" w:sz="0" w:space="0" w:color="auto" w:frame="1"/>
                <w:lang w:eastAsia="en-IN"/>
              </w:rPr>
              <w:t xml:space="preserve">; Pump throughput estimation; </w:t>
            </w:r>
            <w:r w:rsidRPr="00DD42AA">
              <w:rPr>
                <w:bCs/>
                <w:sz w:val="22"/>
                <w:szCs w:val="22"/>
                <w:bdr w:val="none" w:sz="0" w:space="0" w:color="auto" w:frame="1"/>
                <w:lang w:eastAsia="en-IN"/>
              </w:rPr>
              <w:t>Case studies</w:t>
            </w:r>
            <w:r w:rsidRPr="00DD42AA">
              <w:rPr>
                <w:sz w:val="22"/>
                <w:szCs w:val="22"/>
                <w:bdr w:val="none" w:sz="0" w:space="0" w:color="auto" w:frame="1"/>
                <w:lang w:eastAsia="en-IN"/>
              </w:rPr>
              <w:t xml:space="preserve"> for vacuum systems in different instruments; accelerators, superconducting magnets, food preservation systems, electron microscopes, thin film coating technology</w:t>
            </w:r>
          </w:p>
          <w:p w14:paraId="23B7DF00" w14:textId="77777777" w:rsidR="005918E2" w:rsidRPr="005918E2" w:rsidRDefault="005918E2" w:rsidP="00B976AE">
            <w:pPr>
              <w:shd w:val="clear" w:color="auto" w:fill="FFFFFF"/>
              <w:jc w:val="both"/>
              <w:rPr>
                <w:sz w:val="12"/>
                <w:szCs w:val="12"/>
                <w:bdr w:val="none" w:sz="0" w:space="0" w:color="auto" w:frame="1"/>
                <w:lang w:eastAsia="en-IN"/>
              </w:rPr>
            </w:pPr>
          </w:p>
          <w:p w14:paraId="5FF2D545" w14:textId="77777777" w:rsidR="005918E2" w:rsidRPr="00DD42AA" w:rsidRDefault="005918E2" w:rsidP="00B976AE">
            <w:pPr>
              <w:shd w:val="clear" w:color="auto" w:fill="FFFFFF"/>
              <w:jc w:val="both"/>
              <w:rPr>
                <w:color w:val="242424"/>
                <w:sz w:val="22"/>
                <w:szCs w:val="22"/>
                <w:lang w:eastAsia="en-IN"/>
              </w:rPr>
            </w:pPr>
            <w:r w:rsidRPr="00DD42AA">
              <w:rPr>
                <w:sz w:val="22"/>
                <w:szCs w:val="22"/>
                <w:bdr w:val="none" w:sz="0" w:space="0" w:color="auto" w:frame="1"/>
                <w:lang w:eastAsia="en-IN"/>
              </w:rPr>
              <w:t>CMOS and CCD camera, coupling light in systems, crucial issue with data handling for large image sizes</w:t>
            </w:r>
          </w:p>
          <w:p w14:paraId="01ECA2D8" w14:textId="77777777" w:rsidR="005918E2" w:rsidRPr="005918E2" w:rsidRDefault="005918E2" w:rsidP="00B976AE">
            <w:pPr>
              <w:shd w:val="clear" w:color="auto" w:fill="FFFFFF"/>
              <w:jc w:val="both"/>
              <w:rPr>
                <w:color w:val="000000"/>
                <w:sz w:val="12"/>
                <w:szCs w:val="12"/>
                <w:bdr w:val="none" w:sz="0" w:space="0" w:color="auto" w:frame="1"/>
                <w:lang w:eastAsia="en-IN"/>
              </w:rPr>
            </w:pPr>
          </w:p>
          <w:p w14:paraId="6E2FE5B9" w14:textId="77777777" w:rsidR="005918E2" w:rsidRPr="00DD42AA" w:rsidRDefault="005918E2" w:rsidP="00B976AE">
            <w:pPr>
              <w:shd w:val="clear" w:color="auto" w:fill="FFFFFF"/>
              <w:jc w:val="both"/>
              <w:rPr>
                <w:color w:val="000000"/>
                <w:sz w:val="22"/>
                <w:szCs w:val="22"/>
                <w:shd w:val="clear" w:color="auto" w:fill="FFFFFF"/>
              </w:rPr>
            </w:pPr>
            <w:r w:rsidRPr="00DD42AA">
              <w:rPr>
                <w:color w:val="000000"/>
                <w:sz w:val="22"/>
                <w:szCs w:val="22"/>
                <w:shd w:val="clear" w:color="auto" w:fill="FFFFFF"/>
              </w:rPr>
              <w:t xml:space="preserve">Lab component: Use of </w:t>
            </w:r>
            <w:proofErr w:type="spellStart"/>
            <w:r w:rsidRPr="00DD42AA">
              <w:rPr>
                <w:color w:val="000000"/>
                <w:sz w:val="22"/>
                <w:szCs w:val="22"/>
                <w:shd w:val="clear" w:color="auto" w:fill="FFFFFF"/>
              </w:rPr>
              <w:t>Simulink</w:t>
            </w:r>
            <w:r w:rsidRPr="00DD42AA">
              <w:rPr>
                <w:color w:val="000000"/>
                <w:sz w:val="22"/>
                <w:szCs w:val="22"/>
                <w:shd w:val="clear" w:color="auto" w:fill="FFFFFF"/>
                <w:vertAlign w:val="superscript"/>
              </w:rPr>
              <w:t>TM</w:t>
            </w:r>
            <w:proofErr w:type="spellEnd"/>
            <w:r w:rsidRPr="00DD42AA">
              <w:rPr>
                <w:color w:val="000000"/>
                <w:sz w:val="22"/>
                <w:szCs w:val="22"/>
                <w:shd w:val="clear" w:color="auto" w:fill="FFFFFF"/>
              </w:rPr>
              <w:t>/</w:t>
            </w:r>
            <w:proofErr w:type="spellStart"/>
            <w:r w:rsidRPr="00DD42AA">
              <w:rPr>
                <w:color w:val="000000"/>
                <w:sz w:val="22"/>
                <w:szCs w:val="22"/>
                <w:shd w:val="clear" w:color="auto" w:fill="FFFFFF"/>
              </w:rPr>
              <w:t>Simscape</w:t>
            </w:r>
            <w:proofErr w:type="spellEnd"/>
            <w:r w:rsidRPr="00DD42AA">
              <w:rPr>
                <w:color w:val="000000"/>
                <w:sz w:val="22"/>
                <w:szCs w:val="22"/>
                <w:shd w:val="clear" w:color="auto" w:fill="FFFFFF"/>
              </w:rPr>
              <w:t xml:space="preserve"> in signal processing and control; Designing chambers using </w:t>
            </w:r>
            <w:proofErr w:type="spellStart"/>
            <w:r w:rsidRPr="00DD42AA">
              <w:rPr>
                <w:color w:val="000000"/>
                <w:sz w:val="22"/>
                <w:szCs w:val="22"/>
                <w:shd w:val="clear" w:color="auto" w:fill="FFFFFF"/>
              </w:rPr>
              <w:t>S</w:t>
            </w:r>
            <w:r w:rsidRPr="00DD42AA">
              <w:rPr>
                <w:color w:val="000000"/>
                <w:sz w:val="22"/>
                <w:szCs w:val="22"/>
                <w:bdr w:val="none" w:sz="0" w:space="0" w:color="auto" w:frame="1"/>
                <w:lang w:eastAsia="en-IN"/>
              </w:rPr>
              <w:t>olidwork</w:t>
            </w:r>
            <w:r w:rsidRPr="00DD42AA">
              <w:rPr>
                <w:color w:val="000000"/>
                <w:sz w:val="22"/>
                <w:szCs w:val="22"/>
                <w:bdr w:val="none" w:sz="0" w:space="0" w:color="auto" w:frame="1"/>
                <w:vertAlign w:val="superscript"/>
                <w:lang w:eastAsia="en-IN"/>
              </w:rPr>
              <w:t>TM</w:t>
            </w:r>
            <w:proofErr w:type="spellEnd"/>
            <w:r w:rsidRPr="00DD42AA">
              <w:rPr>
                <w:color w:val="000000"/>
                <w:sz w:val="22"/>
                <w:szCs w:val="22"/>
                <w:bdr w:val="none" w:sz="0" w:space="0" w:color="auto" w:frame="1"/>
                <w:lang w:eastAsia="en-IN"/>
              </w:rPr>
              <w:t xml:space="preserve"> and </w:t>
            </w:r>
            <w:proofErr w:type="spellStart"/>
            <w:r w:rsidRPr="00DD42AA">
              <w:rPr>
                <w:color w:val="000000"/>
                <w:sz w:val="22"/>
                <w:szCs w:val="22"/>
                <w:bdr w:val="none" w:sz="0" w:space="0" w:color="auto" w:frame="1"/>
                <w:lang w:eastAsia="en-IN"/>
              </w:rPr>
              <w:t>Comsol</w:t>
            </w:r>
            <w:r w:rsidRPr="00DD42AA">
              <w:rPr>
                <w:color w:val="000000"/>
                <w:sz w:val="22"/>
                <w:szCs w:val="22"/>
                <w:bdr w:val="none" w:sz="0" w:space="0" w:color="auto" w:frame="1"/>
                <w:vertAlign w:val="superscript"/>
                <w:lang w:eastAsia="en-IN"/>
              </w:rPr>
              <w:t>TM</w:t>
            </w:r>
            <w:proofErr w:type="spellEnd"/>
            <w:r w:rsidRPr="00DD42AA">
              <w:rPr>
                <w:color w:val="000000"/>
                <w:sz w:val="22"/>
                <w:szCs w:val="22"/>
                <w:bdr w:val="none" w:sz="0" w:space="0" w:color="auto" w:frame="1"/>
                <w:lang w:eastAsia="en-IN"/>
              </w:rPr>
              <w:t xml:space="preserve"> Multiphysics</w:t>
            </w:r>
            <w:r w:rsidRPr="00DD42AA">
              <w:rPr>
                <w:color w:val="242424"/>
                <w:sz w:val="22"/>
                <w:szCs w:val="22"/>
                <w:lang w:eastAsia="en-IN"/>
              </w:rPr>
              <w:t xml:space="preserve">; </w:t>
            </w:r>
            <w:r w:rsidRPr="00DD42AA">
              <w:rPr>
                <w:color w:val="000000"/>
                <w:sz w:val="22"/>
                <w:szCs w:val="22"/>
                <w:shd w:val="clear" w:color="auto" w:fill="FFFFFF"/>
              </w:rPr>
              <w:t xml:space="preserve">Signal transduction; Signal conditioning; Controller deployment using Arduino; </w:t>
            </w:r>
            <w:r w:rsidRPr="00DD42AA">
              <w:rPr>
                <w:color w:val="242424"/>
                <w:sz w:val="22"/>
                <w:szCs w:val="22"/>
                <w:lang w:eastAsia="en-IN"/>
              </w:rPr>
              <w:t>Generating vacuum using different pumps; Use of different gauges to measure vacuum; Image and video acquisition; processing of images</w:t>
            </w:r>
          </w:p>
        </w:tc>
      </w:tr>
      <w:tr w:rsidR="005918E2" w:rsidRPr="00DD42AA" w14:paraId="1CED7614" w14:textId="77777777" w:rsidTr="005918E2">
        <w:tc>
          <w:tcPr>
            <w:tcW w:w="2155" w:type="dxa"/>
          </w:tcPr>
          <w:p w14:paraId="3D6039F6" w14:textId="77777777" w:rsidR="005918E2" w:rsidRPr="00DD42AA" w:rsidRDefault="005918E2" w:rsidP="00B976AE">
            <w:pPr>
              <w:rPr>
                <w:rFonts w:eastAsia="Calibri"/>
                <w:sz w:val="22"/>
                <w:szCs w:val="22"/>
              </w:rPr>
            </w:pPr>
            <w:r w:rsidRPr="00DD42AA">
              <w:rPr>
                <w:rFonts w:eastAsiaTheme="minorHAnsi"/>
                <w:sz w:val="22"/>
                <w:szCs w:val="22"/>
              </w:rPr>
              <w:t xml:space="preserve">Learning Outcome      </w:t>
            </w:r>
          </w:p>
        </w:tc>
        <w:tc>
          <w:tcPr>
            <w:tcW w:w="7200" w:type="dxa"/>
          </w:tcPr>
          <w:p w14:paraId="2F9C5ECC" w14:textId="77777777" w:rsidR="005918E2" w:rsidRPr="00DD42AA" w:rsidRDefault="005918E2" w:rsidP="00B976AE">
            <w:pPr>
              <w:rPr>
                <w:rFonts w:eastAsia="Calibri"/>
                <w:sz w:val="22"/>
                <w:szCs w:val="22"/>
              </w:rPr>
            </w:pPr>
            <w:r w:rsidRPr="00DD42AA">
              <w:rPr>
                <w:rFonts w:eastAsiaTheme="minorHAnsi"/>
                <w:sz w:val="22"/>
                <w:szCs w:val="22"/>
              </w:rPr>
              <w:t>Complies with PLO 1a, 1b, 3</w:t>
            </w:r>
          </w:p>
        </w:tc>
      </w:tr>
      <w:tr w:rsidR="005918E2" w:rsidRPr="00DD42AA" w14:paraId="653B61EA" w14:textId="77777777" w:rsidTr="005918E2">
        <w:tc>
          <w:tcPr>
            <w:tcW w:w="2155" w:type="dxa"/>
          </w:tcPr>
          <w:p w14:paraId="5CD7990F" w14:textId="77777777" w:rsidR="005918E2" w:rsidRPr="00DD42AA" w:rsidRDefault="005918E2" w:rsidP="00B976AE">
            <w:pPr>
              <w:rPr>
                <w:rFonts w:eastAsia="Calibri"/>
                <w:sz w:val="22"/>
                <w:szCs w:val="22"/>
              </w:rPr>
            </w:pPr>
            <w:r w:rsidRPr="00DD42AA">
              <w:rPr>
                <w:rFonts w:eastAsiaTheme="minorHAnsi"/>
                <w:sz w:val="22"/>
                <w:szCs w:val="22"/>
              </w:rPr>
              <w:t>Assessment Method</w:t>
            </w:r>
          </w:p>
        </w:tc>
        <w:tc>
          <w:tcPr>
            <w:tcW w:w="7200" w:type="dxa"/>
          </w:tcPr>
          <w:p w14:paraId="5617AC57" w14:textId="77777777" w:rsidR="005918E2" w:rsidRPr="00DD42AA" w:rsidRDefault="005918E2" w:rsidP="00B976AE">
            <w:pPr>
              <w:rPr>
                <w:rFonts w:eastAsia="Calibri"/>
                <w:sz w:val="22"/>
                <w:szCs w:val="22"/>
              </w:rPr>
            </w:pPr>
            <w:r w:rsidRPr="00DD42AA">
              <w:rPr>
                <w:rFonts w:eastAsiaTheme="minorHAnsi"/>
                <w:sz w:val="22"/>
                <w:szCs w:val="22"/>
              </w:rPr>
              <w:t xml:space="preserve">mid-semester exam, end-semester exam </w:t>
            </w:r>
          </w:p>
        </w:tc>
      </w:tr>
      <w:tr w:rsidR="005918E2" w:rsidRPr="00DD42AA" w14:paraId="1993A292" w14:textId="77777777" w:rsidTr="005918E2">
        <w:tc>
          <w:tcPr>
            <w:tcW w:w="2155" w:type="dxa"/>
          </w:tcPr>
          <w:p w14:paraId="322845D2" w14:textId="77777777" w:rsidR="005918E2" w:rsidRPr="00DD42AA" w:rsidRDefault="005918E2" w:rsidP="00B976AE">
            <w:pPr>
              <w:spacing w:after="160" w:line="259" w:lineRule="auto"/>
              <w:rPr>
                <w:rFonts w:eastAsia="Calibri"/>
                <w:sz w:val="22"/>
                <w:szCs w:val="22"/>
              </w:rPr>
            </w:pPr>
            <w:r w:rsidRPr="00DD42AA">
              <w:rPr>
                <w:rFonts w:eastAsiaTheme="minorHAnsi"/>
                <w:b/>
                <w:bCs/>
                <w:sz w:val="22"/>
                <w:szCs w:val="22"/>
              </w:rPr>
              <w:t>Suggested Readings:</w:t>
            </w:r>
          </w:p>
          <w:p w14:paraId="4E0B4DC6" w14:textId="77777777" w:rsidR="005918E2" w:rsidRPr="00DD42AA" w:rsidRDefault="005918E2" w:rsidP="00B976AE">
            <w:pPr>
              <w:rPr>
                <w:rFonts w:eastAsiaTheme="minorHAnsi"/>
                <w:sz w:val="22"/>
                <w:szCs w:val="22"/>
              </w:rPr>
            </w:pPr>
          </w:p>
        </w:tc>
        <w:tc>
          <w:tcPr>
            <w:tcW w:w="7200" w:type="dxa"/>
          </w:tcPr>
          <w:p w14:paraId="22B37F85" w14:textId="77777777" w:rsidR="005918E2" w:rsidRPr="00DD42AA" w:rsidRDefault="005918E2" w:rsidP="00B976AE">
            <w:pPr>
              <w:rPr>
                <w:b/>
                <w:bCs/>
                <w:color w:val="242424"/>
                <w:sz w:val="22"/>
                <w:szCs w:val="22"/>
                <w:lang w:eastAsia="en-IN"/>
              </w:rPr>
            </w:pPr>
            <w:r w:rsidRPr="00DD42AA">
              <w:rPr>
                <w:b/>
                <w:bCs/>
                <w:color w:val="000000"/>
                <w:sz w:val="22"/>
                <w:szCs w:val="22"/>
                <w:bdr w:val="none" w:sz="0" w:space="0" w:color="auto" w:frame="1"/>
                <w:lang w:eastAsia="en-IN"/>
              </w:rPr>
              <w:t>Books:</w:t>
            </w:r>
          </w:p>
          <w:p w14:paraId="5B2FDBF2" w14:textId="77777777" w:rsidR="005918E2" w:rsidRPr="00DD42AA" w:rsidRDefault="005918E2" w:rsidP="00B976AE">
            <w:pPr>
              <w:pStyle w:val="ListParagraph"/>
              <w:numPr>
                <w:ilvl w:val="0"/>
                <w:numId w:val="87"/>
              </w:numPr>
              <w:shd w:val="clear" w:color="auto" w:fill="FFFFFF"/>
              <w:spacing w:after="0" w:line="240" w:lineRule="auto"/>
              <w:rPr>
                <w:rFonts w:ascii="Times New Roman" w:eastAsia="Times New Roman" w:hAnsi="Times New Roman" w:cs="Times New Roman"/>
                <w:color w:val="000000"/>
                <w:szCs w:val="22"/>
                <w:bdr w:val="none" w:sz="0" w:space="0" w:color="auto" w:frame="1"/>
                <w:lang w:eastAsia="en-IN"/>
              </w:rPr>
            </w:pPr>
            <w:r w:rsidRPr="00DD42AA">
              <w:rPr>
                <w:rFonts w:ascii="Times New Roman" w:eastAsia="Times New Roman" w:hAnsi="Times New Roman" w:cs="Times New Roman"/>
                <w:color w:val="000000"/>
                <w:szCs w:val="22"/>
                <w:bdr w:val="none" w:sz="0" w:space="0" w:color="auto" w:frame="1"/>
                <w:lang w:eastAsia="en-IN"/>
              </w:rPr>
              <w:t xml:space="preserve">Instrumentation: Devices and Systems, C. </w:t>
            </w:r>
            <w:proofErr w:type="spellStart"/>
            <w:r w:rsidRPr="00DD42AA">
              <w:rPr>
                <w:rFonts w:ascii="Times New Roman" w:eastAsia="Times New Roman" w:hAnsi="Times New Roman" w:cs="Times New Roman"/>
                <w:color w:val="000000"/>
                <w:szCs w:val="22"/>
                <w:bdr w:val="none" w:sz="0" w:space="0" w:color="auto" w:frame="1"/>
                <w:lang w:eastAsia="en-IN"/>
              </w:rPr>
              <w:t>Rangan</w:t>
            </w:r>
            <w:proofErr w:type="spellEnd"/>
            <w:r w:rsidRPr="00DD42AA">
              <w:rPr>
                <w:rFonts w:ascii="Times New Roman" w:eastAsia="Times New Roman" w:hAnsi="Times New Roman" w:cs="Times New Roman"/>
                <w:color w:val="000000"/>
                <w:szCs w:val="22"/>
                <w:bdr w:val="none" w:sz="0" w:space="0" w:color="auto" w:frame="1"/>
                <w:lang w:eastAsia="en-IN"/>
              </w:rPr>
              <w:t xml:space="preserve">, G. </w:t>
            </w:r>
            <w:proofErr w:type="spellStart"/>
            <w:r w:rsidRPr="00DD42AA">
              <w:rPr>
                <w:rFonts w:ascii="Times New Roman" w:eastAsia="Times New Roman" w:hAnsi="Times New Roman" w:cs="Times New Roman"/>
                <w:color w:val="000000"/>
                <w:szCs w:val="22"/>
                <w:bdr w:val="none" w:sz="0" w:space="0" w:color="auto" w:frame="1"/>
                <w:lang w:eastAsia="en-IN"/>
              </w:rPr>
              <w:t>Sarma</w:t>
            </w:r>
            <w:proofErr w:type="spellEnd"/>
            <w:r w:rsidRPr="00DD42AA">
              <w:rPr>
                <w:rFonts w:ascii="Times New Roman" w:eastAsia="Times New Roman" w:hAnsi="Times New Roman" w:cs="Times New Roman"/>
                <w:color w:val="000000"/>
                <w:szCs w:val="22"/>
                <w:bdr w:val="none" w:sz="0" w:space="0" w:color="auto" w:frame="1"/>
                <w:lang w:eastAsia="en-IN"/>
              </w:rPr>
              <w:t>, V. S. V. Mani, 2</w:t>
            </w:r>
            <w:r w:rsidRPr="00DD42AA">
              <w:rPr>
                <w:rFonts w:ascii="Times New Roman" w:eastAsia="Times New Roman" w:hAnsi="Times New Roman" w:cs="Times New Roman"/>
                <w:color w:val="000000"/>
                <w:szCs w:val="22"/>
                <w:bdr w:val="none" w:sz="0" w:space="0" w:color="auto" w:frame="1"/>
                <w:vertAlign w:val="superscript"/>
                <w:lang w:eastAsia="en-IN"/>
              </w:rPr>
              <w:t>nd</w:t>
            </w:r>
            <w:r w:rsidRPr="00DD42AA">
              <w:rPr>
                <w:rFonts w:ascii="Times New Roman" w:eastAsia="Times New Roman" w:hAnsi="Times New Roman" w:cs="Times New Roman"/>
                <w:color w:val="000000"/>
                <w:szCs w:val="22"/>
                <w:bdr w:val="none" w:sz="0" w:space="0" w:color="auto" w:frame="1"/>
                <w:lang w:eastAsia="en-IN"/>
              </w:rPr>
              <w:t xml:space="preserve"> ed. McGraw Hill Education, 2017</w:t>
            </w:r>
          </w:p>
          <w:p w14:paraId="5615A975" w14:textId="77777777" w:rsidR="005918E2" w:rsidRPr="00DD42AA" w:rsidRDefault="005918E2" w:rsidP="00B976AE">
            <w:pPr>
              <w:pStyle w:val="ListParagraph"/>
              <w:numPr>
                <w:ilvl w:val="0"/>
                <w:numId w:val="87"/>
              </w:numPr>
              <w:shd w:val="clear" w:color="auto" w:fill="FFFFFF"/>
              <w:spacing w:after="0" w:line="240" w:lineRule="auto"/>
              <w:rPr>
                <w:rFonts w:ascii="Times New Roman" w:eastAsia="Times New Roman" w:hAnsi="Times New Roman" w:cs="Times New Roman"/>
                <w:color w:val="000000"/>
                <w:szCs w:val="22"/>
                <w:bdr w:val="none" w:sz="0" w:space="0" w:color="auto" w:frame="1"/>
                <w:lang w:eastAsia="en-IN"/>
              </w:rPr>
            </w:pPr>
            <w:r w:rsidRPr="00DD42AA">
              <w:rPr>
                <w:rFonts w:ascii="Times New Roman" w:eastAsia="Times New Roman" w:hAnsi="Times New Roman" w:cs="Times New Roman"/>
                <w:color w:val="000000"/>
                <w:szCs w:val="22"/>
                <w:bdr w:val="none" w:sz="0" w:space="0" w:color="auto" w:frame="1"/>
                <w:lang w:eastAsia="en-IN"/>
              </w:rPr>
              <w:t>Instrumentation for Engineers, J. D. Turner, Springer (reprint), 2020</w:t>
            </w:r>
          </w:p>
          <w:p w14:paraId="1812BF7A" w14:textId="77777777" w:rsidR="005918E2" w:rsidRPr="00DD42AA" w:rsidRDefault="005918E2" w:rsidP="00B976AE">
            <w:pPr>
              <w:pStyle w:val="ListParagraph"/>
              <w:numPr>
                <w:ilvl w:val="0"/>
                <w:numId w:val="87"/>
              </w:numPr>
              <w:shd w:val="clear" w:color="auto" w:fill="FFFFFF"/>
              <w:spacing w:after="0" w:line="240" w:lineRule="auto"/>
              <w:rPr>
                <w:rFonts w:ascii="Times New Roman" w:eastAsia="Times New Roman" w:hAnsi="Times New Roman" w:cs="Times New Roman"/>
                <w:color w:val="000000"/>
                <w:szCs w:val="22"/>
                <w:bdr w:val="none" w:sz="0" w:space="0" w:color="auto" w:frame="1"/>
                <w:lang w:eastAsia="en-IN"/>
              </w:rPr>
            </w:pPr>
            <w:r w:rsidRPr="00DD42AA">
              <w:rPr>
                <w:rFonts w:ascii="Times New Roman" w:eastAsia="Times New Roman" w:hAnsi="Times New Roman" w:cs="Times New Roman"/>
                <w:color w:val="000000"/>
                <w:szCs w:val="22"/>
                <w:bdr w:val="none" w:sz="0" w:space="0" w:color="auto" w:frame="1"/>
                <w:lang w:eastAsia="en-IN"/>
              </w:rPr>
              <w:t>Vacuum Technology, A. Roth, North-Holland, 3</w:t>
            </w:r>
            <w:r w:rsidRPr="00DD42AA">
              <w:rPr>
                <w:rFonts w:ascii="Times New Roman" w:eastAsia="Times New Roman" w:hAnsi="Times New Roman" w:cs="Times New Roman"/>
                <w:color w:val="000000"/>
                <w:szCs w:val="22"/>
                <w:bdr w:val="none" w:sz="0" w:space="0" w:color="auto" w:frame="1"/>
                <w:vertAlign w:val="superscript"/>
                <w:lang w:eastAsia="en-IN"/>
              </w:rPr>
              <w:t>rd</w:t>
            </w:r>
            <w:r w:rsidRPr="00DD42AA">
              <w:rPr>
                <w:rFonts w:ascii="Times New Roman" w:eastAsia="Times New Roman" w:hAnsi="Times New Roman" w:cs="Times New Roman"/>
                <w:color w:val="000000"/>
                <w:szCs w:val="22"/>
                <w:bdr w:val="none" w:sz="0" w:space="0" w:color="auto" w:frame="1"/>
                <w:lang w:eastAsia="en-IN"/>
              </w:rPr>
              <w:t xml:space="preserve"> ed., 2007.</w:t>
            </w:r>
          </w:p>
          <w:p w14:paraId="22487A39" w14:textId="77777777" w:rsidR="005918E2" w:rsidRPr="00DD42AA" w:rsidRDefault="005918E2" w:rsidP="00B976AE">
            <w:pPr>
              <w:shd w:val="clear" w:color="auto" w:fill="FFFFFF"/>
              <w:rPr>
                <w:color w:val="000000"/>
                <w:sz w:val="22"/>
                <w:szCs w:val="22"/>
                <w:bdr w:val="none" w:sz="0" w:space="0" w:color="auto" w:frame="1"/>
                <w:lang w:eastAsia="en-IN"/>
              </w:rPr>
            </w:pPr>
          </w:p>
          <w:p w14:paraId="51859A72" w14:textId="77777777" w:rsidR="005918E2" w:rsidRPr="00DD42AA" w:rsidRDefault="005918E2" w:rsidP="00B976AE">
            <w:pPr>
              <w:shd w:val="clear" w:color="auto" w:fill="FFFFFF"/>
              <w:rPr>
                <w:b/>
                <w:bCs/>
                <w:color w:val="000000"/>
                <w:sz w:val="22"/>
                <w:szCs w:val="22"/>
                <w:bdr w:val="none" w:sz="0" w:space="0" w:color="auto" w:frame="1"/>
                <w:lang w:eastAsia="en-IN"/>
              </w:rPr>
            </w:pPr>
            <w:r w:rsidRPr="00DD42AA">
              <w:rPr>
                <w:b/>
                <w:bCs/>
                <w:color w:val="000000"/>
                <w:sz w:val="22"/>
                <w:szCs w:val="22"/>
                <w:bdr w:val="none" w:sz="0" w:space="0" w:color="auto" w:frame="1"/>
                <w:lang w:eastAsia="en-IN"/>
              </w:rPr>
              <w:t>References:</w:t>
            </w:r>
          </w:p>
          <w:p w14:paraId="0D82FB08" w14:textId="77777777" w:rsidR="005918E2" w:rsidRPr="00DD42AA" w:rsidRDefault="005918E2" w:rsidP="00B976AE">
            <w:pPr>
              <w:pStyle w:val="ListParagraph"/>
              <w:numPr>
                <w:ilvl w:val="0"/>
                <w:numId w:val="88"/>
              </w:numPr>
              <w:shd w:val="clear" w:color="auto" w:fill="FFFFFF"/>
              <w:spacing w:after="0" w:line="240" w:lineRule="auto"/>
              <w:rPr>
                <w:rFonts w:ascii="Times New Roman" w:eastAsia="Times New Roman" w:hAnsi="Times New Roman" w:cs="Times New Roman"/>
                <w:color w:val="242424"/>
                <w:szCs w:val="22"/>
                <w:lang w:eastAsia="en-IN"/>
              </w:rPr>
            </w:pPr>
            <w:r w:rsidRPr="00DD42AA">
              <w:rPr>
                <w:rFonts w:ascii="Times New Roman" w:eastAsia="Times New Roman" w:hAnsi="Times New Roman" w:cs="Times New Roman"/>
                <w:color w:val="000000"/>
                <w:szCs w:val="22"/>
                <w:bdr w:val="none" w:sz="0" w:space="0" w:color="auto" w:frame="1"/>
                <w:lang w:eastAsia="en-IN"/>
              </w:rPr>
              <w:t>Vacuum Science &amp; Technology- V. V. Rao, K. L. Chopra and T. B. Ghosh, Allied Publishers Pvt. Ltd., 2012</w:t>
            </w:r>
          </w:p>
          <w:p w14:paraId="74E51FCB" w14:textId="77777777" w:rsidR="005918E2" w:rsidRPr="00DD42AA" w:rsidRDefault="005918E2" w:rsidP="00B976AE">
            <w:pPr>
              <w:pStyle w:val="ListParagraph"/>
              <w:numPr>
                <w:ilvl w:val="0"/>
                <w:numId w:val="88"/>
              </w:numPr>
              <w:shd w:val="clear" w:color="auto" w:fill="FFFFFF"/>
              <w:spacing w:after="0" w:line="240" w:lineRule="auto"/>
              <w:rPr>
                <w:rFonts w:ascii="Times New Roman" w:eastAsia="Times New Roman" w:hAnsi="Times New Roman" w:cs="Times New Roman"/>
                <w:color w:val="242424"/>
                <w:szCs w:val="22"/>
                <w:lang w:eastAsia="en-IN"/>
              </w:rPr>
            </w:pPr>
            <w:r w:rsidRPr="00DD42AA">
              <w:rPr>
                <w:rFonts w:ascii="Times New Roman" w:eastAsia="Times New Roman" w:hAnsi="Times New Roman" w:cs="Times New Roman"/>
                <w:color w:val="000000"/>
                <w:szCs w:val="22"/>
                <w:bdr w:val="none" w:sz="0" w:space="0" w:color="auto" w:frame="1"/>
                <w:lang w:eastAsia="en-IN"/>
              </w:rPr>
              <w:t>A user's guide to vacuum technology, J. F. O'Hanlon, Wiley-</w:t>
            </w:r>
            <w:proofErr w:type="spellStart"/>
            <w:r w:rsidRPr="00DD42AA">
              <w:rPr>
                <w:rFonts w:ascii="Times New Roman" w:eastAsia="Times New Roman" w:hAnsi="Times New Roman" w:cs="Times New Roman"/>
                <w:color w:val="000000"/>
                <w:szCs w:val="22"/>
                <w:bdr w:val="none" w:sz="0" w:space="0" w:color="auto" w:frame="1"/>
                <w:lang w:eastAsia="en-IN"/>
              </w:rPr>
              <w:t>Interscience</w:t>
            </w:r>
            <w:proofErr w:type="spellEnd"/>
            <w:r w:rsidRPr="00DD42AA">
              <w:rPr>
                <w:rFonts w:ascii="Times New Roman" w:eastAsia="Times New Roman" w:hAnsi="Times New Roman" w:cs="Times New Roman"/>
                <w:color w:val="000000"/>
                <w:szCs w:val="22"/>
                <w:bdr w:val="none" w:sz="0" w:space="0" w:color="auto" w:frame="1"/>
                <w:lang w:eastAsia="en-IN"/>
              </w:rPr>
              <w:t>, 2</w:t>
            </w:r>
            <w:r w:rsidRPr="00DD42AA">
              <w:rPr>
                <w:rFonts w:ascii="Times New Roman" w:eastAsia="Times New Roman" w:hAnsi="Times New Roman" w:cs="Times New Roman"/>
                <w:color w:val="000000"/>
                <w:szCs w:val="22"/>
                <w:bdr w:val="none" w:sz="0" w:space="0" w:color="auto" w:frame="1"/>
                <w:vertAlign w:val="superscript"/>
                <w:lang w:eastAsia="en-IN"/>
              </w:rPr>
              <w:t>nd</w:t>
            </w:r>
            <w:r w:rsidRPr="00DD42AA">
              <w:rPr>
                <w:rFonts w:ascii="Times New Roman" w:eastAsia="Times New Roman" w:hAnsi="Times New Roman" w:cs="Times New Roman"/>
                <w:color w:val="000000"/>
                <w:szCs w:val="22"/>
                <w:bdr w:val="none" w:sz="0" w:space="0" w:color="auto" w:frame="1"/>
                <w:lang w:eastAsia="en-IN"/>
              </w:rPr>
              <w:t xml:space="preserve"> ed., 2003.</w:t>
            </w:r>
          </w:p>
          <w:p w14:paraId="1501B04D" w14:textId="77777777" w:rsidR="005918E2" w:rsidRPr="00DD42AA" w:rsidRDefault="005918E2" w:rsidP="00B976AE">
            <w:pPr>
              <w:pStyle w:val="ListParagraph"/>
              <w:numPr>
                <w:ilvl w:val="0"/>
                <w:numId w:val="88"/>
              </w:numPr>
              <w:shd w:val="clear" w:color="auto" w:fill="FFFFFF"/>
              <w:spacing w:after="0" w:line="240" w:lineRule="auto"/>
              <w:rPr>
                <w:rFonts w:ascii="Times New Roman" w:eastAsia="Times New Roman" w:hAnsi="Times New Roman" w:cs="Times New Roman"/>
                <w:color w:val="242424"/>
                <w:szCs w:val="22"/>
                <w:lang w:eastAsia="en-IN"/>
              </w:rPr>
            </w:pPr>
            <w:r w:rsidRPr="00DD42AA">
              <w:rPr>
                <w:rFonts w:ascii="Times New Roman" w:eastAsia="Times New Roman" w:hAnsi="Times New Roman" w:cs="Times New Roman"/>
                <w:color w:val="000000"/>
                <w:szCs w:val="22"/>
                <w:bdr w:val="none" w:sz="0" w:space="0" w:color="auto" w:frame="1"/>
                <w:lang w:eastAsia="en-IN"/>
              </w:rPr>
              <w:t xml:space="preserve">Handbook of vacuum science and technology, D. M. Hoffman, </w:t>
            </w:r>
            <w:proofErr w:type="spellStart"/>
            <w:r w:rsidRPr="00DD42AA">
              <w:rPr>
                <w:rFonts w:ascii="Times New Roman" w:eastAsia="Times New Roman" w:hAnsi="Times New Roman" w:cs="Times New Roman"/>
                <w:color w:val="000000"/>
                <w:szCs w:val="22"/>
                <w:bdr w:val="none" w:sz="0" w:space="0" w:color="auto" w:frame="1"/>
                <w:lang w:eastAsia="en-IN"/>
              </w:rPr>
              <w:t>Bawa</w:t>
            </w:r>
            <w:proofErr w:type="spellEnd"/>
            <w:r w:rsidRPr="00DD42AA">
              <w:rPr>
                <w:rFonts w:ascii="Times New Roman" w:eastAsia="Times New Roman" w:hAnsi="Times New Roman" w:cs="Times New Roman"/>
                <w:color w:val="000000"/>
                <w:szCs w:val="22"/>
                <w:bdr w:val="none" w:sz="0" w:space="0" w:color="auto" w:frame="1"/>
                <w:lang w:eastAsia="en-IN"/>
              </w:rPr>
              <w:t xml:space="preserve"> Singh, J. H. Thomas-III (Eds)., Elsevier, 1998.</w:t>
            </w:r>
          </w:p>
          <w:p w14:paraId="7CD52FB1" w14:textId="77777777" w:rsidR="005918E2" w:rsidRPr="00DD42AA" w:rsidRDefault="005918E2" w:rsidP="00B976AE">
            <w:pPr>
              <w:rPr>
                <w:rFonts w:eastAsiaTheme="minorHAnsi"/>
                <w:sz w:val="22"/>
                <w:szCs w:val="22"/>
              </w:rPr>
            </w:pPr>
          </w:p>
        </w:tc>
      </w:tr>
    </w:tbl>
    <w:p w14:paraId="527DDAC9" w14:textId="77777777" w:rsidR="005918E2" w:rsidRDefault="005918E2">
      <w:pPr>
        <w:spacing w:after="160" w:line="259" w:lineRule="auto"/>
        <w:rPr>
          <w:rFonts w:eastAsiaTheme="minorHAnsi"/>
          <w:highlight w:val="yellow"/>
        </w:rPr>
      </w:pPr>
    </w:p>
    <w:p w14:paraId="324B99E9" w14:textId="55B6FEDE" w:rsidR="005918E2" w:rsidRDefault="005918E2">
      <w:pPr>
        <w:spacing w:after="160" w:line="259" w:lineRule="auto"/>
        <w:rPr>
          <w:rFonts w:eastAsiaTheme="minorHAnsi"/>
        </w:rPr>
      </w:pPr>
      <w:r>
        <w:rPr>
          <w:rFonts w:eastAsiaTheme="minorHAnsi"/>
        </w:rPr>
        <w:br w:type="page"/>
      </w:r>
    </w:p>
    <w:p w14:paraId="685C7798" w14:textId="77777777" w:rsidR="00E87FE9" w:rsidRDefault="00E87FE9">
      <w:pPr>
        <w:spacing w:after="160" w:line="259" w:lineRule="auto"/>
        <w:rPr>
          <w:rFonts w:eastAsiaTheme="minorHAnsi"/>
        </w:rPr>
      </w:pPr>
    </w:p>
    <w:tbl>
      <w:tblPr>
        <w:tblW w:w="9204" w:type="dxa"/>
        <w:jc w:val="center"/>
        <w:tblLook w:val="04A0" w:firstRow="1" w:lastRow="0" w:firstColumn="1" w:lastColumn="0" w:noHBand="0" w:noVBand="1"/>
      </w:tblPr>
      <w:tblGrid>
        <w:gridCol w:w="641"/>
        <w:gridCol w:w="1357"/>
        <w:gridCol w:w="3982"/>
        <w:gridCol w:w="814"/>
        <w:gridCol w:w="851"/>
        <w:gridCol w:w="850"/>
        <w:gridCol w:w="709"/>
      </w:tblGrid>
      <w:tr w:rsidR="00E87FE9" w:rsidRPr="000E7F3F" w14:paraId="7B561656" w14:textId="77777777" w:rsidTr="006A61BB">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8CFECE" w14:textId="77777777" w:rsidR="00E87FE9" w:rsidRPr="000E7F3F" w:rsidRDefault="00E87FE9" w:rsidP="006A61BB">
            <w:pPr>
              <w:jc w:val="center"/>
              <w:rPr>
                <w:b/>
                <w:bCs/>
              </w:rPr>
            </w:pPr>
            <w:r w:rsidRPr="000E7F3F">
              <w:rPr>
                <w:b/>
                <w:bCs/>
              </w:rPr>
              <w:t>Sl. No.</w:t>
            </w:r>
          </w:p>
        </w:tc>
        <w:tc>
          <w:tcPr>
            <w:tcW w:w="1357" w:type="dxa"/>
            <w:tcBorders>
              <w:top w:val="single" w:sz="8" w:space="0" w:color="auto"/>
              <w:left w:val="nil"/>
              <w:bottom w:val="single" w:sz="8" w:space="0" w:color="auto"/>
              <w:right w:val="single" w:sz="8" w:space="0" w:color="auto"/>
            </w:tcBorders>
            <w:shd w:val="clear" w:color="auto" w:fill="auto"/>
            <w:noWrap/>
            <w:vAlign w:val="center"/>
            <w:hideMark/>
          </w:tcPr>
          <w:p w14:paraId="78182782" w14:textId="77777777" w:rsidR="00E87FE9" w:rsidRPr="000E7F3F" w:rsidRDefault="00E87FE9" w:rsidP="006A61BB">
            <w:pPr>
              <w:jc w:val="center"/>
              <w:rPr>
                <w:b/>
                <w:bCs/>
              </w:rPr>
            </w:pPr>
            <w:r w:rsidRPr="000E7F3F">
              <w:rPr>
                <w:b/>
                <w:bCs/>
              </w:rPr>
              <w:t>Subject Code</w:t>
            </w:r>
          </w:p>
        </w:tc>
        <w:tc>
          <w:tcPr>
            <w:tcW w:w="3982" w:type="dxa"/>
            <w:tcBorders>
              <w:top w:val="single" w:sz="8" w:space="0" w:color="auto"/>
              <w:left w:val="nil"/>
              <w:bottom w:val="single" w:sz="8" w:space="0" w:color="auto"/>
              <w:right w:val="single" w:sz="8" w:space="0" w:color="auto"/>
            </w:tcBorders>
            <w:shd w:val="clear" w:color="auto" w:fill="auto"/>
            <w:noWrap/>
            <w:vAlign w:val="center"/>
            <w:hideMark/>
          </w:tcPr>
          <w:p w14:paraId="51B09E09" w14:textId="77777777" w:rsidR="00E87FE9" w:rsidRPr="000E7F3F" w:rsidRDefault="00E87FE9" w:rsidP="006A61BB">
            <w:pPr>
              <w:jc w:val="center"/>
              <w:rPr>
                <w:b/>
                <w:bCs/>
              </w:rPr>
            </w:pPr>
            <w:r w:rsidRPr="000E7F3F">
              <w:rPr>
                <w:b/>
                <w:bCs/>
              </w:rPr>
              <w:t>SEMESTER VI</w:t>
            </w:r>
          </w:p>
        </w:tc>
        <w:tc>
          <w:tcPr>
            <w:tcW w:w="814" w:type="dxa"/>
            <w:tcBorders>
              <w:top w:val="single" w:sz="8" w:space="0" w:color="auto"/>
              <w:left w:val="nil"/>
              <w:bottom w:val="single" w:sz="8" w:space="0" w:color="auto"/>
              <w:right w:val="single" w:sz="8" w:space="0" w:color="auto"/>
            </w:tcBorders>
            <w:shd w:val="clear" w:color="auto" w:fill="auto"/>
            <w:noWrap/>
            <w:vAlign w:val="center"/>
            <w:hideMark/>
          </w:tcPr>
          <w:p w14:paraId="7FABAA30" w14:textId="77777777" w:rsidR="00E87FE9" w:rsidRPr="000E7F3F" w:rsidRDefault="00E87FE9" w:rsidP="006A61BB">
            <w:pPr>
              <w:jc w:val="center"/>
              <w:rPr>
                <w:b/>
                <w:bCs/>
              </w:rPr>
            </w:pPr>
            <w:r w:rsidRPr="000E7F3F">
              <w:rPr>
                <w:b/>
                <w:bCs/>
              </w:rPr>
              <w:t>L</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77ACFB5B" w14:textId="77777777" w:rsidR="00E87FE9" w:rsidRPr="000E7F3F" w:rsidRDefault="00E87FE9" w:rsidP="006A61BB">
            <w:pPr>
              <w:jc w:val="center"/>
              <w:rPr>
                <w:b/>
                <w:bCs/>
              </w:rPr>
            </w:pPr>
            <w:r w:rsidRPr="000E7F3F">
              <w:rPr>
                <w:b/>
                <w:bCs/>
              </w:rPr>
              <w:t>T</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4233BF14" w14:textId="77777777" w:rsidR="00E87FE9" w:rsidRPr="000E7F3F" w:rsidRDefault="00E87FE9" w:rsidP="006A61BB">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6364731" w14:textId="77777777" w:rsidR="00E87FE9" w:rsidRPr="000E7F3F" w:rsidRDefault="00E87FE9" w:rsidP="006A61BB">
            <w:pPr>
              <w:jc w:val="center"/>
              <w:rPr>
                <w:b/>
                <w:bCs/>
              </w:rPr>
            </w:pPr>
            <w:r w:rsidRPr="000E7F3F">
              <w:rPr>
                <w:b/>
                <w:bCs/>
              </w:rPr>
              <w:t>C</w:t>
            </w:r>
          </w:p>
        </w:tc>
      </w:tr>
      <w:tr w:rsidR="00E87FE9" w:rsidRPr="000E7F3F" w14:paraId="5E92E88F" w14:textId="77777777" w:rsidTr="006A61BB">
        <w:trPr>
          <w:trHeight w:val="240"/>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30A3E4E4" w14:textId="77777777" w:rsidR="00E87FE9" w:rsidRPr="000E7F3F" w:rsidRDefault="00E87FE9" w:rsidP="006A61BB">
            <w:pPr>
              <w:jc w:val="center"/>
            </w:pPr>
            <w:r w:rsidRPr="000E7F3F">
              <w:t>1.</w:t>
            </w:r>
          </w:p>
        </w:tc>
        <w:tc>
          <w:tcPr>
            <w:tcW w:w="1357" w:type="dxa"/>
            <w:tcBorders>
              <w:top w:val="nil"/>
              <w:left w:val="nil"/>
              <w:bottom w:val="single" w:sz="8" w:space="0" w:color="auto"/>
              <w:right w:val="single" w:sz="8" w:space="0" w:color="auto"/>
            </w:tcBorders>
            <w:shd w:val="clear" w:color="auto" w:fill="auto"/>
            <w:noWrap/>
            <w:vAlign w:val="center"/>
          </w:tcPr>
          <w:p w14:paraId="1A90DE37" w14:textId="77777777" w:rsidR="00E87FE9" w:rsidRPr="000E7F3F" w:rsidRDefault="00E87FE9" w:rsidP="006A61BB">
            <w:r w:rsidRPr="000E7F3F">
              <w:t>EP3201</w:t>
            </w:r>
          </w:p>
        </w:tc>
        <w:tc>
          <w:tcPr>
            <w:tcW w:w="3982" w:type="dxa"/>
            <w:tcBorders>
              <w:top w:val="nil"/>
              <w:left w:val="nil"/>
              <w:bottom w:val="single" w:sz="8" w:space="0" w:color="auto"/>
              <w:right w:val="single" w:sz="8" w:space="0" w:color="auto"/>
            </w:tcBorders>
            <w:shd w:val="clear" w:color="auto" w:fill="auto"/>
            <w:vAlign w:val="center"/>
          </w:tcPr>
          <w:p w14:paraId="42A9A039" w14:textId="77777777" w:rsidR="00E87FE9" w:rsidRPr="000E7F3F" w:rsidRDefault="00E87FE9" w:rsidP="006A61BB">
            <w:pPr>
              <w:rPr>
                <w:w w:val="105"/>
              </w:rPr>
            </w:pPr>
            <w:r w:rsidRPr="000E7F3F">
              <w:rPr>
                <w:rFonts w:eastAsiaTheme="minorHAnsi"/>
              </w:rPr>
              <w:t>Nonlinear Dynamics</w:t>
            </w:r>
          </w:p>
        </w:tc>
        <w:tc>
          <w:tcPr>
            <w:tcW w:w="814" w:type="dxa"/>
            <w:tcBorders>
              <w:top w:val="nil"/>
              <w:left w:val="nil"/>
              <w:bottom w:val="single" w:sz="8" w:space="0" w:color="auto"/>
              <w:right w:val="single" w:sz="8" w:space="0" w:color="auto"/>
            </w:tcBorders>
            <w:shd w:val="clear" w:color="auto" w:fill="auto"/>
            <w:noWrap/>
            <w:vAlign w:val="center"/>
          </w:tcPr>
          <w:p w14:paraId="0074860C" w14:textId="77777777" w:rsidR="00E87FE9" w:rsidRPr="000E7F3F" w:rsidRDefault="00E87FE9" w:rsidP="006A61BB">
            <w:pPr>
              <w:jc w:val="center"/>
            </w:pPr>
            <w:r w:rsidRPr="000E7F3F">
              <w:t>2</w:t>
            </w:r>
          </w:p>
        </w:tc>
        <w:tc>
          <w:tcPr>
            <w:tcW w:w="851" w:type="dxa"/>
            <w:tcBorders>
              <w:top w:val="nil"/>
              <w:left w:val="nil"/>
              <w:bottom w:val="single" w:sz="8" w:space="0" w:color="auto"/>
              <w:right w:val="single" w:sz="8" w:space="0" w:color="auto"/>
            </w:tcBorders>
            <w:shd w:val="clear" w:color="auto" w:fill="auto"/>
            <w:noWrap/>
            <w:vAlign w:val="center"/>
          </w:tcPr>
          <w:p w14:paraId="11473DF3" w14:textId="77777777" w:rsidR="00E87FE9" w:rsidRPr="000E7F3F" w:rsidRDefault="00E87FE9" w:rsidP="006A61BB">
            <w:pPr>
              <w:jc w:val="center"/>
            </w:pPr>
            <w:r w:rsidRPr="000E7F3F">
              <w:t>1</w:t>
            </w:r>
          </w:p>
        </w:tc>
        <w:tc>
          <w:tcPr>
            <w:tcW w:w="850" w:type="dxa"/>
            <w:tcBorders>
              <w:top w:val="nil"/>
              <w:left w:val="nil"/>
              <w:bottom w:val="single" w:sz="8" w:space="0" w:color="auto"/>
              <w:right w:val="single" w:sz="8" w:space="0" w:color="auto"/>
            </w:tcBorders>
            <w:shd w:val="clear" w:color="auto" w:fill="auto"/>
            <w:noWrap/>
            <w:vAlign w:val="center"/>
          </w:tcPr>
          <w:p w14:paraId="7520409B" w14:textId="77777777" w:rsidR="00E87FE9" w:rsidRPr="000E7F3F" w:rsidRDefault="00E87FE9" w:rsidP="006A61B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715B81E3" w14:textId="77777777" w:rsidR="00E87FE9" w:rsidRPr="000E7F3F" w:rsidRDefault="00E87FE9" w:rsidP="006A61BB">
            <w:pPr>
              <w:jc w:val="center"/>
            </w:pPr>
            <w:r w:rsidRPr="000E7F3F">
              <w:t>3</w:t>
            </w:r>
          </w:p>
        </w:tc>
      </w:tr>
      <w:tr w:rsidR="00E87FE9" w:rsidRPr="000E7F3F" w14:paraId="0CB83B4B" w14:textId="77777777" w:rsidTr="006A61BB">
        <w:trPr>
          <w:trHeight w:val="240"/>
          <w:jc w:val="center"/>
        </w:trPr>
        <w:tc>
          <w:tcPr>
            <w:tcW w:w="641" w:type="dxa"/>
            <w:tcBorders>
              <w:top w:val="nil"/>
              <w:left w:val="single" w:sz="8" w:space="0" w:color="auto"/>
              <w:bottom w:val="single" w:sz="8" w:space="0" w:color="auto"/>
              <w:right w:val="single" w:sz="8" w:space="0" w:color="auto"/>
            </w:tcBorders>
            <w:shd w:val="clear" w:color="auto" w:fill="auto"/>
            <w:noWrap/>
            <w:vAlign w:val="center"/>
            <w:hideMark/>
          </w:tcPr>
          <w:p w14:paraId="44F0A2F8" w14:textId="77777777" w:rsidR="00E87FE9" w:rsidRPr="000E7F3F" w:rsidRDefault="00E87FE9" w:rsidP="006A61BB">
            <w:pPr>
              <w:jc w:val="center"/>
            </w:pPr>
            <w:r w:rsidRPr="000E7F3F">
              <w:t>2.</w:t>
            </w:r>
          </w:p>
        </w:tc>
        <w:tc>
          <w:tcPr>
            <w:tcW w:w="1357" w:type="dxa"/>
            <w:tcBorders>
              <w:top w:val="nil"/>
              <w:left w:val="nil"/>
              <w:bottom w:val="single" w:sz="8" w:space="0" w:color="auto"/>
              <w:right w:val="single" w:sz="8" w:space="0" w:color="auto"/>
            </w:tcBorders>
            <w:shd w:val="clear" w:color="auto" w:fill="auto"/>
            <w:noWrap/>
            <w:vAlign w:val="center"/>
          </w:tcPr>
          <w:p w14:paraId="5EA8E8F2" w14:textId="77777777" w:rsidR="00E87FE9" w:rsidRPr="000E7F3F" w:rsidRDefault="00E87FE9" w:rsidP="006A61BB">
            <w:r w:rsidRPr="000E7F3F">
              <w:t>EP3202</w:t>
            </w:r>
          </w:p>
        </w:tc>
        <w:tc>
          <w:tcPr>
            <w:tcW w:w="3982" w:type="dxa"/>
            <w:tcBorders>
              <w:top w:val="nil"/>
              <w:left w:val="nil"/>
              <w:bottom w:val="single" w:sz="8" w:space="0" w:color="auto"/>
              <w:right w:val="single" w:sz="8" w:space="0" w:color="auto"/>
            </w:tcBorders>
            <w:shd w:val="clear" w:color="auto" w:fill="auto"/>
            <w:vAlign w:val="center"/>
          </w:tcPr>
          <w:p w14:paraId="10FD787D" w14:textId="77777777" w:rsidR="00E87FE9" w:rsidRPr="000E7F3F" w:rsidRDefault="00E87FE9" w:rsidP="006A61BB">
            <w:r w:rsidRPr="000E7F3F">
              <w:t>Interfacing and data analysis</w:t>
            </w:r>
          </w:p>
        </w:tc>
        <w:tc>
          <w:tcPr>
            <w:tcW w:w="814" w:type="dxa"/>
            <w:tcBorders>
              <w:top w:val="nil"/>
              <w:left w:val="nil"/>
              <w:bottom w:val="single" w:sz="8" w:space="0" w:color="auto"/>
              <w:right w:val="single" w:sz="8" w:space="0" w:color="auto"/>
            </w:tcBorders>
            <w:shd w:val="clear" w:color="auto" w:fill="auto"/>
            <w:noWrap/>
            <w:vAlign w:val="center"/>
          </w:tcPr>
          <w:p w14:paraId="67040E74" w14:textId="77777777" w:rsidR="00E87FE9" w:rsidRPr="000E7F3F" w:rsidRDefault="00E87FE9" w:rsidP="006A61BB">
            <w:pPr>
              <w:jc w:val="center"/>
            </w:pPr>
            <w:r w:rsidRPr="000E7F3F">
              <w:t>1</w:t>
            </w:r>
          </w:p>
        </w:tc>
        <w:tc>
          <w:tcPr>
            <w:tcW w:w="851" w:type="dxa"/>
            <w:tcBorders>
              <w:top w:val="nil"/>
              <w:left w:val="nil"/>
              <w:bottom w:val="single" w:sz="8" w:space="0" w:color="auto"/>
              <w:right w:val="single" w:sz="8" w:space="0" w:color="auto"/>
            </w:tcBorders>
            <w:shd w:val="clear" w:color="auto" w:fill="auto"/>
            <w:noWrap/>
            <w:vAlign w:val="center"/>
          </w:tcPr>
          <w:p w14:paraId="21AB5714" w14:textId="77777777" w:rsidR="00E87FE9" w:rsidRPr="000E7F3F" w:rsidRDefault="00E87FE9" w:rsidP="006A61B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45385310" w14:textId="77777777" w:rsidR="00E87FE9" w:rsidRPr="000E7F3F" w:rsidRDefault="00E87FE9" w:rsidP="006A61BB">
            <w:pPr>
              <w:jc w:val="center"/>
            </w:pPr>
            <w:r w:rsidRPr="000E7F3F">
              <w:t>4</w:t>
            </w:r>
          </w:p>
        </w:tc>
        <w:tc>
          <w:tcPr>
            <w:tcW w:w="709" w:type="dxa"/>
            <w:tcBorders>
              <w:top w:val="nil"/>
              <w:left w:val="nil"/>
              <w:bottom w:val="single" w:sz="8" w:space="0" w:color="auto"/>
              <w:right w:val="single" w:sz="8" w:space="0" w:color="auto"/>
            </w:tcBorders>
            <w:shd w:val="clear" w:color="auto" w:fill="auto"/>
            <w:noWrap/>
            <w:vAlign w:val="center"/>
          </w:tcPr>
          <w:p w14:paraId="1CD75A84" w14:textId="77777777" w:rsidR="00E87FE9" w:rsidRPr="000E7F3F" w:rsidRDefault="00E87FE9" w:rsidP="006A61BB">
            <w:pPr>
              <w:jc w:val="center"/>
            </w:pPr>
            <w:r w:rsidRPr="000E7F3F">
              <w:t>3</w:t>
            </w:r>
          </w:p>
        </w:tc>
      </w:tr>
      <w:tr w:rsidR="00E87FE9" w:rsidRPr="000E7F3F" w14:paraId="0C943735" w14:textId="77777777" w:rsidTr="006A61BB">
        <w:trPr>
          <w:trHeight w:val="240"/>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12C76EB6" w14:textId="77777777" w:rsidR="00E87FE9" w:rsidRPr="000E7F3F" w:rsidRDefault="00E87FE9" w:rsidP="006A61BB">
            <w:pPr>
              <w:jc w:val="center"/>
            </w:pPr>
            <w:r w:rsidRPr="000E7F3F">
              <w:t>3.</w:t>
            </w:r>
          </w:p>
        </w:tc>
        <w:tc>
          <w:tcPr>
            <w:tcW w:w="1357" w:type="dxa"/>
            <w:tcBorders>
              <w:top w:val="nil"/>
              <w:left w:val="nil"/>
              <w:bottom w:val="single" w:sz="8" w:space="0" w:color="auto"/>
              <w:right w:val="single" w:sz="8" w:space="0" w:color="auto"/>
            </w:tcBorders>
            <w:shd w:val="clear" w:color="auto" w:fill="auto"/>
            <w:noWrap/>
            <w:vAlign w:val="center"/>
          </w:tcPr>
          <w:p w14:paraId="07EEF404" w14:textId="77777777" w:rsidR="00E87FE9" w:rsidRPr="000E7F3F" w:rsidRDefault="00E87FE9" w:rsidP="006A61BB">
            <w:r w:rsidRPr="000E7F3F">
              <w:t>EP3203</w:t>
            </w:r>
          </w:p>
        </w:tc>
        <w:tc>
          <w:tcPr>
            <w:tcW w:w="3982" w:type="dxa"/>
            <w:tcBorders>
              <w:top w:val="nil"/>
              <w:left w:val="nil"/>
              <w:bottom w:val="single" w:sz="8" w:space="0" w:color="auto"/>
              <w:right w:val="single" w:sz="8" w:space="0" w:color="auto"/>
            </w:tcBorders>
            <w:shd w:val="clear" w:color="auto" w:fill="auto"/>
            <w:vAlign w:val="center"/>
          </w:tcPr>
          <w:p w14:paraId="75140442" w14:textId="77777777" w:rsidR="00E87FE9" w:rsidRPr="000E7F3F" w:rsidRDefault="00E87FE9" w:rsidP="006A61BB">
            <w:pPr>
              <w:rPr>
                <w:w w:val="105"/>
              </w:rPr>
            </w:pPr>
            <w:r w:rsidRPr="000E7F3F">
              <w:t>Atomic and Molecular Physics</w:t>
            </w:r>
          </w:p>
        </w:tc>
        <w:tc>
          <w:tcPr>
            <w:tcW w:w="814" w:type="dxa"/>
            <w:tcBorders>
              <w:top w:val="nil"/>
              <w:left w:val="nil"/>
              <w:bottom w:val="single" w:sz="8" w:space="0" w:color="auto"/>
              <w:right w:val="single" w:sz="8" w:space="0" w:color="auto"/>
            </w:tcBorders>
            <w:shd w:val="clear" w:color="auto" w:fill="auto"/>
            <w:noWrap/>
            <w:vAlign w:val="center"/>
          </w:tcPr>
          <w:p w14:paraId="1BF44AC5" w14:textId="77777777" w:rsidR="00E87FE9" w:rsidRPr="000E7F3F" w:rsidRDefault="00E87FE9" w:rsidP="006A61B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05E52589" w14:textId="77777777" w:rsidR="00E87FE9" w:rsidRPr="000E7F3F" w:rsidRDefault="00E87FE9" w:rsidP="006A61BB">
            <w:pPr>
              <w:jc w:val="center"/>
            </w:pPr>
            <w:r w:rsidRPr="000E7F3F">
              <w:t>1</w:t>
            </w:r>
          </w:p>
        </w:tc>
        <w:tc>
          <w:tcPr>
            <w:tcW w:w="850" w:type="dxa"/>
            <w:tcBorders>
              <w:top w:val="nil"/>
              <w:left w:val="nil"/>
              <w:bottom w:val="single" w:sz="8" w:space="0" w:color="auto"/>
              <w:right w:val="single" w:sz="8" w:space="0" w:color="auto"/>
            </w:tcBorders>
            <w:shd w:val="clear" w:color="auto" w:fill="auto"/>
            <w:noWrap/>
            <w:vAlign w:val="center"/>
          </w:tcPr>
          <w:p w14:paraId="42DDB490" w14:textId="77777777" w:rsidR="00E87FE9" w:rsidRPr="000E7F3F" w:rsidRDefault="00E87FE9" w:rsidP="006A61BB">
            <w:pPr>
              <w:jc w:val="center"/>
            </w:pPr>
            <w:r w:rsidRPr="000E7F3F">
              <w:t>2</w:t>
            </w:r>
          </w:p>
        </w:tc>
        <w:tc>
          <w:tcPr>
            <w:tcW w:w="709" w:type="dxa"/>
            <w:tcBorders>
              <w:top w:val="nil"/>
              <w:left w:val="nil"/>
              <w:bottom w:val="single" w:sz="8" w:space="0" w:color="auto"/>
              <w:right w:val="single" w:sz="8" w:space="0" w:color="auto"/>
            </w:tcBorders>
            <w:shd w:val="clear" w:color="auto" w:fill="auto"/>
            <w:noWrap/>
            <w:vAlign w:val="center"/>
          </w:tcPr>
          <w:p w14:paraId="4E64D034" w14:textId="77777777" w:rsidR="00E87FE9" w:rsidRPr="000E7F3F" w:rsidRDefault="00E87FE9" w:rsidP="006A61BB">
            <w:pPr>
              <w:jc w:val="center"/>
            </w:pPr>
            <w:r w:rsidRPr="000E7F3F">
              <w:t>5</w:t>
            </w:r>
          </w:p>
        </w:tc>
      </w:tr>
      <w:tr w:rsidR="00E87FE9" w:rsidRPr="000E7F3F" w14:paraId="01BA60DD" w14:textId="77777777" w:rsidTr="006A61BB">
        <w:trPr>
          <w:trHeight w:val="240"/>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2D169757" w14:textId="77777777" w:rsidR="00E87FE9" w:rsidRPr="000E7F3F" w:rsidRDefault="00E87FE9" w:rsidP="006A61BB">
            <w:pPr>
              <w:jc w:val="center"/>
            </w:pPr>
            <w:r w:rsidRPr="000E7F3F">
              <w:t>4.</w:t>
            </w:r>
          </w:p>
        </w:tc>
        <w:tc>
          <w:tcPr>
            <w:tcW w:w="1357" w:type="dxa"/>
            <w:tcBorders>
              <w:top w:val="nil"/>
              <w:left w:val="nil"/>
              <w:bottom w:val="single" w:sz="8" w:space="0" w:color="auto"/>
              <w:right w:val="single" w:sz="8" w:space="0" w:color="auto"/>
            </w:tcBorders>
            <w:shd w:val="clear" w:color="auto" w:fill="auto"/>
            <w:noWrap/>
            <w:vAlign w:val="center"/>
          </w:tcPr>
          <w:p w14:paraId="56B8A917" w14:textId="77777777" w:rsidR="00E87FE9" w:rsidRPr="000E7F3F" w:rsidRDefault="00E87FE9" w:rsidP="006A61BB">
            <w:r w:rsidRPr="000E7F3F">
              <w:t>EP3204</w:t>
            </w:r>
          </w:p>
        </w:tc>
        <w:tc>
          <w:tcPr>
            <w:tcW w:w="3982" w:type="dxa"/>
            <w:tcBorders>
              <w:top w:val="nil"/>
              <w:left w:val="nil"/>
              <w:bottom w:val="single" w:sz="8" w:space="0" w:color="auto"/>
              <w:right w:val="single" w:sz="8" w:space="0" w:color="auto"/>
            </w:tcBorders>
            <w:shd w:val="clear" w:color="auto" w:fill="auto"/>
            <w:vAlign w:val="center"/>
          </w:tcPr>
          <w:p w14:paraId="053BB1F3" w14:textId="77777777" w:rsidR="00E87FE9" w:rsidRPr="000E7F3F" w:rsidRDefault="00E87FE9" w:rsidP="006A61BB">
            <w:r w:rsidRPr="000E7F3F">
              <w:t>Soft Condensed Matter Physics</w:t>
            </w:r>
          </w:p>
        </w:tc>
        <w:tc>
          <w:tcPr>
            <w:tcW w:w="814" w:type="dxa"/>
            <w:tcBorders>
              <w:top w:val="nil"/>
              <w:left w:val="nil"/>
              <w:bottom w:val="single" w:sz="8" w:space="0" w:color="auto"/>
              <w:right w:val="single" w:sz="8" w:space="0" w:color="auto"/>
            </w:tcBorders>
            <w:shd w:val="clear" w:color="auto" w:fill="auto"/>
            <w:noWrap/>
            <w:vAlign w:val="center"/>
          </w:tcPr>
          <w:p w14:paraId="5E265B8B" w14:textId="77777777" w:rsidR="00E87FE9" w:rsidRPr="000E7F3F" w:rsidRDefault="00E87FE9" w:rsidP="006A61B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0092BA0B" w14:textId="77777777" w:rsidR="00E87FE9" w:rsidRPr="000E7F3F" w:rsidRDefault="00E87FE9" w:rsidP="006A61B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17F7E39B" w14:textId="77777777" w:rsidR="00E87FE9" w:rsidRPr="000E7F3F" w:rsidRDefault="00E87FE9" w:rsidP="006A61B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1BE38036" w14:textId="77777777" w:rsidR="00E87FE9" w:rsidRPr="000E7F3F" w:rsidRDefault="00E87FE9" w:rsidP="006A61BB">
            <w:pPr>
              <w:jc w:val="center"/>
            </w:pPr>
            <w:r w:rsidRPr="000E7F3F">
              <w:t>3</w:t>
            </w:r>
          </w:p>
        </w:tc>
      </w:tr>
      <w:tr w:rsidR="00E87FE9" w:rsidRPr="000E7F3F" w14:paraId="115ABE05" w14:textId="77777777" w:rsidTr="006A61BB">
        <w:trPr>
          <w:trHeight w:val="240"/>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6622B3D2" w14:textId="77777777" w:rsidR="00E87FE9" w:rsidRPr="000E7F3F" w:rsidRDefault="00E87FE9" w:rsidP="006A61BB">
            <w:pPr>
              <w:jc w:val="center"/>
            </w:pPr>
            <w:r w:rsidRPr="000E7F3F">
              <w:t>5.</w:t>
            </w:r>
          </w:p>
        </w:tc>
        <w:tc>
          <w:tcPr>
            <w:tcW w:w="1357" w:type="dxa"/>
            <w:tcBorders>
              <w:top w:val="nil"/>
              <w:left w:val="nil"/>
              <w:bottom w:val="single" w:sz="8" w:space="0" w:color="auto"/>
              <w:right w:val="single" w:sz="8" w:space="0" w:color="auto"/>
            </w:tcBorders>
            <w:shd w:val="clear" w:color="auto" w:fill="auto"/>
            <w:noWrap/>
            <w:vAlign w:val="center"/>
          </w:tcPr>
          <w:p w14:paraId="5C5963F5" w14:textId="77777777" w:rsidR="00E87FE9" w:rsidRPr="000E7F3F" w:rsidRDefault="00E87FE9" w:rsidP="006A61BB">
            <w:r w:rsidRPr="000E7F3F">
              <w:t>PH32XX</w:t>
            </w:r>
          </w:p>
        </w:tc>
        <w:tc>
          <w:tcPr>
            <w:tcW w:w="3982" w:type="dxa"/>
            <w:tcBorders>
              <w:top w:val="nil"/>
              <w:left w:val="nil"/>
              <w:bottom w:val="single" w:sz="8" w:space="0" w:color="auto"/>
              <w:right w:val="single" w:sz="8" w:space="0" w:color="auto"/>
            </w:tcBorders>
            <w:shd w:val="clear" w:color="auto" w:fill="auto"/>
            <w:vAlign w:val="center"/>
          </w:tcPr>
          <w:p w14:paraId="6C5C8CF0" w14:textId="77777777" w:rsidR="00E87FE9" w:rsidRPr="000E7F3F" w:rsidRDefault="00E87FE9" w:rsidP="006A61BB">
            <w:r w:rsidRPr="000E7F3F">
              <w:t>DE – I</w:t>
            </w:r>
          </w:p>
        </w:tc>
        <w:tc>
          <w:tcPr>
            <w:tcW w:w="814" w:type="dxa"/>
            <w:tcBorders>
              <w:top w:val="nil"/>
              <w:left w:val="nil"/>
              <w:bottom w:val="single" w:sz="8" w:space="0" w:color="auto"/>
              <w:right w:val="single" w:sz="8" w:space="0" w:color="auto"/>
            </w:tcBorders>
            <w:shd w:val="clear" w:color="auto" w:fill="auto"/>
            <w:noWrap/>
            <w:vAlign w:val="center"/>
          </w:tcPr>
          <w:p w14:paraId="3597B259" w14:textId="77777777" w:rsidR="00E87FE9" w:rsidRPr="000E7F3F" w:rsidRDefault="00E87FE9" w:rsidP="006A61B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17A1CE2F" w14:textId="77777777" w:rsidR="00E87FE9" w:rsidRPr="000E7F3F" w:rsidRDefault="00E87FE9" w:rsidP="006A61B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356FB059" w14:textId="77777777" w:rsidR="00E87FE9" w:rsidRPr="000E7F3F" w:rsidRDefault="00E87FE9" w:rsidP="006A61B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18CD26EB" w14:textId="77777777" w:rsidR="00E87FE9" w:rsidRPr="000E7F3F" w:rsidRDefault="00E87FE9" w:rsidP="006A61BB">
            <w:pPr>
              <w:jc w:val="center"/>
            </w:pPr>
            <w:r w:rsidRPr="000E7F3F">
              <w:t>3</w:t>
            </w:r>
          </w:p>
        </w:tc>
      </w:tr>
      <w:tr w:rsidR="00E87FE9" w:rsidRPr="000E7F3F" w14:paraId="6DD176D6" w14:textId="77777777" w:rsidTr="006A61BB">
        <w:trPr>
          <w:trHeight w:val="240"/>
          <w:jc w:val="center"/>
        </w:trPr>
        <w:tc>
          <w:tcPr>
            <w:tcW w:w="641" w:type="dxa"/>
            <w:tcBorders>
              <w:top w:val="nil"/>
              <w:left w:val="single" w:sz="8" w:space="0" w:color="auto"/>
              <w:bottom w:val="single" w:sz="8" w:space="0" w:color="auto"/>
              <w:right w:val="single" w:sz="8" w:space="0" w:color="auto"/>
            </w:tcBorders>
            <w:shd w:val="clear" w:color="auto" w:fill="auto"/>
            <w:noWrap/>
            <w:vAlign w:val="center"/>
          </w:tcPr>
          <w:p w14:paraId="61388594" w14:textId="77777777" w:rsidR="00E87FE9" w:rsidRPr="000E7F3F" w:rsidRDefault="00E87FE9" w:rsidP="006A61BB">
            <w:pPr>
              <w:jc w:val="center"/>
            </w:pPr>
            <w:r w:rsidRPr="000E7F3F">
              <w:t>6.</w:t>
            </w:r>
          </w:p>
        </w:tc>
        <w:tc>
          <w:tcPr>
            <w:tcW w:w="1357" w:type="dxa"/>
            <w:tcBorders>
              <w:top w:val="nil"/>
              <w:left w:val="nil"/>
              <w:bottom w:val="single" w:sz="8" w:space="0" w:color="auto"/>
              <w:right w:val="single" w:sz="8" w:space="0" w:color="auto"/>
            </w:tcBorders>
            <w:shd w:val="clear" w:color="auto" w:fill="auto"/>
            <w:noWrap/>
            <w:vAlign w:val="center"/>
          </w:tcPr>
          <w:p w14:paraId="50696EB5" w14:textId="77777777" w:rsidR="00E87FE9" w:rsidRPr="000E7F3F" w:rsidRDefault="00E87FE9" w:rsidP="006A61BB">
            <w:r w:rsidRPr="000E7F3F">
              <w:t>PH32XX</w:t>
            </w:r>
          </w:p>
        </w:tc>
        <w:tc>
          <w:tcPr>
            <w:tcW w:w="3982" w:type="dxa"/>
            <w:tcBorders>
              <w:top w:val="nil"/>
              <w:left w:val="nil"/>
              <w:bottom w:val="single" w:sz="8" w:space="0" w:color="auto"/>
              <w:right w:val="single" w:sz="8" w:space="0" w:color="auto"/>
            </w:tcBorders>
            <w:shd w:val="clear" w:color="auto" w:fill="auto"/>
            <w:vAlign w:val="center"/>
          </w:tcPr>
          <w:p w14:paraId="77C8FDD4" w14:textId="77777777" w:rsidR="00E87FE9" w:rsidRPr="000E7F3F" w:rsidRDefault="00E87FE9" w:rsidP="006A61BB">
            <w:r w:rsidRPr="000E7F3F">
              <w:t>DE – II</w:t>
            </w:r>
          </w:p>
        </w:tc>
        <w:tc>
          <w:tcPr>
            <w:tcW w:w="814" w:type="dxa"/>
            <w:tcBorders>
              <w:top w:val="nil"/>
              <w:left w:val="nil"/>
              <w:bottom w:val="single" w:sz="8" w:space="0" w:color="auto"/>
              <w:right w:val="single" w:sz="8" w:space="0" w:color="auto"/>
            </w:tcBorders>
            <w:shd w:val="clear" w:color="auto" w:fill="auto"/>
            <w:noWrap/>
            <w:vAlign w:val="center"/>
          </w:tcPr>
          <w:p w14:paraId="74BE9351" w14:textId="77777777" w:rsidR="00E87FE9" w:rsidRPr="000E7F3F" w:rsidRDefault="00E87FE9" w:rsidP="006A61BB">
            <w:pPr>
              <w:jc w:val="center"/>
            </w:pPr>
            <w:r w:rsidRPr="000E7F3F">
              <w:t>3</w:t>
            </w:r>
          </w:p>
        </w:tc>
        <w:tc>
          <w:tcPr>
            <w:tcW w:w="851" w:type="dxa"/>
            <w:tcBorders>
              <w:top w:val="nil"/>
              <w:left w:val="nil"/>
              <w:bottom w:val="single" w:sz="8" w:space="0" w:color="auto"/>
              <w:right w:val="single" w:sz="8" w:space="0" w:color="auto"/>
            </w:tcBorders>
            <w:shd w:val="clear" w:color="auto" w:fill="auto"/>
            <w:noWrap/>
            <w:vAlign w:val="center"/>
          </w:tcPr>
          <w:p w14:paraId="4E267A71" w14:textId="77777777" w:rsidR="00E87FE9" w:rsidRPr="000E7F3F" w:rsidRDefault="00E87FE9" w:rsidP="006A61BB">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3534302C" w14:textId="77777777" w:rsidR="00E87FE9" w:rsidRPr="000E7F3F" w:rsidRDefault="00E87FE9" w:rsidP="006A61BB">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2E28C9C6" w14:textId="77777777" w:rsidR="00E87FE9" w:rsidRPr="000E7F3F" w:rsidRDefault="00E87FE9" w:rsidP="006A61BB">
            <w:pPr>
              <w:jc w:val="center"/>
            </w:pPr>
            <w:r w:rsidRPr="000E7F3F">
              <w:t>3</w:t>
            </w:r>
          </w:p>
        </w:tc>
      </w:tr>
      <w:tr w:rsidR="00E87FE9" w:rsidRPr="000E7F3F" w14:paraId="56D2FC66" w14:textId="77777777" w:rsidTr="006A61BB">
        <w:trPr>
          <w:trHeight w:val="240"/>
          <w:jc w:val="center"/>
        </w:trPr>
        <w:tc>
          <w:tcPr>
            <w:tcW w:w="5980" w:type="dxa"/>
            <w:gridSpan w:val="3"/>
            <w:tcBorders>
              <w:top w:val="nil"/>
              <w:left w:val="single" w:sz="8" w:space="0" w:color="auto"/>
              <w:bottom w:val="single" w:sz="8" w:space="0" w:color="auto"/>
              <w:right w:val="single" w:sz="8" w:space="0" w:color="auto"/>
            </w:tcBorders>
            <w:shd w:val="clear" w:color="auto" w:fill="auto"/>
            <w:noWrap/>
            <w:vAlign w:val="center"/>
          </w:tcPr>
          <w:p w14:paraId="17C8DBA4" w14:textId="77777777" w:rsidR="00E87FE9" w:rsidRPr="000E7F3F" w:rsidRDefault="00E87FE9" w:rsidP="006A61BB">
            <w:pPr>
              <w:jc w:val="center"/>
              <w:rPr>
                <w:b/>
                <w:bCs/>
              </w:rPr>
            </w:pPr>
            <w:r w:rsidRPr="000E7F3F">
              <w:rPr>
                <w:b/>
                <w:bCs/>
              </w:rPr>
              <w:t>Total Credit</w:t>
            </w:r>
          </w:p>
        </w:tc>
        <w:tc>
          <w:tcPr>
            <w:tcW w:w="814" w:type="dxa"/>
            <w:tcBorders>
              <w:top w:val="nil"/>
              <w:left w:val="nil"/>
              <w:bottom w:val="single" w:sz="8" w:space="0" w:color="auto"/>
              <w:right w:val="single" w:sz="8" w:space="0" w:color="auto"/>
            </w:tcBorders>
            <w:shd w:val="clear" w:color="auto" w:fill="auto"/>
            <w:noWrap/>
            <w:vAlign w:val="center"/>
          </w:tcPr>
          <w:p w14:paraId="0F9EEBA3" w14:textId="77777777" w:rsidR="00E87FE9" w:rsidRPr="000E7F3F" w:rsidRDefault="00E87FE9" w:rsidP="006A61BB">
            <w:pPr>
              <w:jc w:val="center"/>
              <w:rPr>
                <w:b/>
                <w:bCs/>
              </w:rPr>
            </w:pPr>
            <w:r w:rsidRPr="000E7F3F">
              <w:rPr>
                <w:b/>
                <w:bCs/>
              </w:rPr>
              <w:t>15</w:t>
            </w:r>
          </w:p>
        </w:tc>
        <w:tc>
          <w:tcPr>
            <w:tcW w:w="851" w:type="dxa"/>
            <w:tcBorders>
              <w:top w:val="nil"/>
              <w:left w:val="nil"/>
              <w:bottom w:val="single" w:sz="8" w:space="0" w:color="auto"/>
              <w:right w:val="single" w:sz="8" w:space="0" w:color="auto"/>
            </w:tcBorders>
            <w:shd w:val="clear" w:color="auto" w:fill="auto"/>
            <w:noWrap/>
            <w:vAlign w:val="center"/>
          </w:tcPr>
          <w:p w14:paraId="5EC28383" w14:textId="77777777" w:rsidR="00E87FE9" w:rsidRPr="000E7F3F" w:rsidRDefault="00E87FE9" w:rsidP="006A61BB">
            <w:pPr>
              <w:jc w:val="center"/>
              <w:rPr>
                <w:b/>
                <w:bCs/>
              </w:rPr>
            </w:pPr>
            <w:r w:rsidRPr="000E7F3F">
              <w:rPr>
                <w:b/>
                <w:bCs/>
              </w:rPr>
              <w:t>2</w:t>
            </w:r>
          </w:p>
        </w:tc>
        <w:tc>
          <w:tcPr>
            <w:tcW w:w="850" w:type="dxa"/>
            <w:tcBorders>
              <w:top w:val="nil"/>
              <w:left w:val="nil"/>
              <w:bottom w:val="single" w:sz="8" w:space="0" w:color="auto"/>
              <w:right w:val="single" w:sz="8" w:space="0" w:color="auto"/>
            </w:tcBorders>
            <w:shd w:val="clear" w:color="auto" w:fill="auto"/>
            <w:noWrap/>
            <w:vAlign w:val="center"/>
          </w:tcPr>
          <w:p w14:paraId="673C1460" w14:textId="77777777" w:rsidR="00E87FE9" w:rsidRPr="000E7F3F" w:rsidRDefault="00E87FE9" w:rsidP="006A61BB">
            <w:pPr>
              <w:jc w:val="center"/>
              <w:rPr>
                <w:b/>
                <w:bCs/>
              </w:rPr>
            </w:pPr>
            <w:r w:rsidRPr="000E7F3F">
              <w:rPr>
                <w:b/>
                <w:bCs/>
              </w:rPr>
              <w:t>6</w:t>
            </w:r>
          </w:p>
        </w:tc>
        <w:tc>
          <w:tcPr>
            <w:tcW w:w="709" w:type="dxa"/>
            <w:tcBorders>
              <w:top w:val="nil"/>
              <w:left w:val="nil"/>
              <w:bottom w:val="single" w:sz="8" w:space="0" w:color="auto"/>
              <w:right w:val="single" w:sz="8" w:space="0" w:color="auto"/>
            </w:tcBorders>
            <w:shd w:val="clear" w:color="auto" w:fill="auto"/>
            <w:noWrap/>
            <w:vAlign w:val="center"/>
          </w:tcPr>
          <w:p w14:paraId="06E69446" w14:textId="77777777" w:rsidR="00E87FE9" w:rsidRPr="000E7F3F" w:rsidRDefault="00E87FE9" w:rsidP="006A61BB">
            <w:pPr>
              <w:jc w:val="center"/>
              <w:rPr>
                <w:b/>
                <w:bCs/>
              </w:rPr>
            </w:pPr>
            <w:r w:rsidRPr="000E7F3F">
              <w:rPr>
                <w:b/>
                <w:bCs/>
              </w:rPr>
              <w:t>20</w:t>
            </w:r>
          </w:p>
        </w:tc>
      </w:tr>
    </w:tbl>
    <w:p w14:paraId="4636327A" w14:textId="77777777" w:rsidR="00E87FE9" w:rsidRDefault="00E87FE9">
      <w:pPr>
        <w:spacing w:after="160" w:line="259" w:lineRule="auto"/>
        <w:rPr>
          <w:rFonts w:eastAsiaTheme="minorHAnsi"/>
        </w:rPr>
      </w:pPr>
    </w:p>
    <w:p w14:paraId="04FCBD0C" w14:textId="77777777" w:rsidR="00E87FE9" w:rsidRDefault="00E87FE9">
      <w:pPr>
        <w:spacing w:after="160" w:line="259" w:lineRule="auto"/>
        <w:rPr>
          <w:rFonts w:eastAsiaTheme="minorHAnsi"/>
        </w:rPr>
      </w:pPr>
      <w:r>
        <w:rPr>
          <w:rFonts w:eastAsiaTheme="minorHAnsi"/>
        </w:rPr>
        <w:br w:type="page"/>
      </w:r>
    </w:p>
    <w:tbl>
      <w:tblPr>
        <w:tblStyle w:val="TableGrid"/>
        <w:tblW w:w="9493" w:type="dxa"/>
        <w:tblLook w:val="04A0" w:firstRow="1" w:lastRow="0" w:firstColumn="1" w:lastColumn="0" w:noHBand="0" w:noVBand="1"/>
      </w:tblPr>
      <w:tblGrid>
        <w:gridCol w:w="2263"/>
        <w:gridCol w:w="7230"/>
      </w:tblGrid>
      <w:tr w:rsidR="00E87FE9" w:rsidRPr="00A336C3" w14:paraId="6BEC3EC3" w14:textId="77777777" w:rsidTr="006A61BB">
        <w:tc>
          <w:tcPr>
            <w:tcW w:w="2263" w:type="dxa"/>
          </w:tcPr>
          <w:p w14:paraId="7A129604" w14:textId="77777777" w:rsidR="00E87FE9" w:rsidRPr="00A336C3" w:rsidRDefault="00E87FE9" w:rsidP="006A61BB">
            <w:pPr>
              <w:rPr>
                <w:rFonts w:eastAsia="Calibri"/>
              </w:rPr>
            </w:pPr>
            <w:r w:rsidRPr="00A336C3">
              <w:rPr>
                <w:rFonts w:eastAsiaTheme="minorHAnsi"/>
              </w:rPr>
              <w:lastRenderedPageBreak/>
              <w:t xml:space="preserve">Course Number </w:t>
            </w:r>
          </w:p>
        </w:tc>
        <w:tc>
          <w:tcPr>
            <w:tcW w:w="7230" w:type="dxa"/>
          </w:tcPr>
          <w:p w14:paraId="3612023A" w14:textId="77777777" w:rsidR="00E87FE9" w:rsidRPr="00A336C3" w:rsidRDefault="00E87FE9" w:rsidP="006A61BB">
            <w:pPr>
              <w:rPr>
                <w:rFonts w:eastAsia="Calibri"/>
                <w:b/>
                <w:bCs/>
              </w:rPr>
            </w:pPr>
            <w:bookmarkStart w:id="10" w:name="EP3201"/>
            <w:r w:rsidRPr="00A336C3">
              <w:rPr>
                <w:rFonts w:eastAsiaTheme="minorHAnsi"/>
                <w:b/>
                <w:bCs/>
              </w:rPr>
              <w:t>EP3</w:t>
            </w:r>
            <w:bookmarkEnd w:id="10"/>
            <w:r w:rsidRPr="00A336C3">
              <w:rPr>
                <w:rFonts w:eastAsiaTheme="minorHAnsi"/>
                <w:b/>
                <w:bCs/>
              </w:rPr>
              <w:t>201</w:t>
            </w:r>
          </w:p>
        </w:tc>
      </w:tr>
      <w:tr w:rsidR="00E87FE9" w:rsidRPr="00A336C3" w14:paraId="160D53AA" w14:textId="77777777" w:rsidTr="006A61BB">
        <w:trPr>
          <w:trHeight w:val="386"/>
        </w:trPr>
        <w:tc>
          <w:tcPr>
            <w:tcW w:w="2263" w:type="dxa"/>
          </w:tcPr>
          <w:p w14:paraId="6130BAEB" w14:textId="77777777" w:rsidR="00E87FE9" w:rsidRPr="00A336C3" w:rsidRDefault="00E87FE9" w:rsidP="006A61BB">
            <w:pPr>
              <w:rPr>
                <w:rFonts w:eastAsia="Calibri"/>
              </w:rPr>
            </w:pPr>
            <w:r w:rsidRPr="00A336C3">
              <w:rPr>
                <w:rFonts w:eastAsiaTheme="minorHAnsi"/>
              </w:rPr>
              <w:t>Course Credit</w:t>
            </w:r>
          </w:p>
          <w:p w14:paraId="257FC1C8" w14:textId="77777777" w:rsidR="00E87FE9" w:rsidRPr="00A336C3" w:rsidRDefault="00E87FE9" w:rsidP="006A61BB">
            <w:pPr>
              <w:rPr>
                <w:rFonts w:eastAsia="Calibri"/>
              </w:rPr>
            </w:pPr>
            <w:r w:rsidRPr="00A336C3">
              <w:rPr>
                <w:rFonts w:eastAsiaTheme="minorHAnsi"/>
              </w:rPr>
              <w:t xml:space="preserve">(L-T-P-C)                 </w:t>
            </w:r>
          </w:p>
        </w:tc>
        <w:tc>
          <w:tcPr>
            <w:tcW w:w="7230" w:type="dxa"/>
            <w:vAlign w:val="center"/>
          </w:tcPr>
          <w:p w14:paraId="3139EB86" w14:textId="77777777" w:rsidR="00E87FE9" w:rsidRPr="00A336C3" w:rsidRDefault="00E87FE9" w:rsidP="006A61BB">
            <w:pPr>
              <w:rPr>
                <w:rFonts w:eastAsia="Calibri"/>
                <w:bCs/>
              </w:rPr>
            </w:pPr>
            <w:r w:rsidRPr="00A336C3">
              <w:rPr>
                <w:rFonts w:eastAsiaTheme="minorHAnsi"/>
                <w:bCs/>
              </w:rPr>
              <w:t>2-1-0-3</w:t>
            </w:r>
          </w:p>
        </w:tc>
      </w:tr>
      <w:tr w:rsidR="00E87FE9" w:rsidRPr="00A336C3" w14:paraId="581057D3" w14:textId="77777777" w:rsidTr="006A61BB">
        <w:tc>
          <w:tcPr>
            <w:tcW w:w="2263" w:type="dxa"/>
          </w:tcPr>
          <w:p w14:paraId="184F6E63" w14:textId="77777777" w:rsidR="00E87FE9" w:rsidRPr="00A336C3" w:rsidRDefault="00E87FE9" w:rsidP="006A61BB">
            <w:pPr>
              <w:rPr>
                <w:rFonts w:eastAsia="Calibri"/>
              </w:rPr>
            </w:pPr>
            <w:r w:rsidRPr="00A336C3">
              <w:rPr>
                <w:rFonts w:eastAsiaTheme="minorHAnsi"/>
              </w:rPr>
              <w:t xml:space="preserve">Course Title                   </w:t>
            </w:r>
          </w:p>
        </w:tc>
        <w:tc>
          <w:tcPr>
            <w:tcW w:w="7230" w:type="dxa"/>
            <w:vAlign w:val="center"/>
          </w:tcPr>
          <w:p w14:paraId="3A4A8656" w14:textId="77777777" w:rsidR="00E87FE9" w:rsidRPr="00A336C3" w:rsidRDefault="00E87FE9" w:rsidP="006A61BB">
            <w:pPr>
              <w:rPr>
                <w:rFonts w:eastAsia="Calibri"/>
                <w:bCs/>
              </w:rPr>
            </w:pPr>
            <w:r w:rsidRPr="00A336C3">
              <w:rPr>
                <w:rFonts w:eastAsiaTheme="minorHAnsi"/>
              </w:rPr>
              <w:t>Nonlinear Dynamics</w:t>
            </w:r>
          </w:p>
        </w:tc>
      </w:tr>
      <w:tr w:rsidR="00E87FE9" w:rsidRPr="00A336C3" w14:paraId="50DA36E6" w14:textId="77777777" w:rsidTr="006A61BB">
        <w:tc>
          <w:tcPr>
            <w:tcW w:w="2263" w:type="dxa"/>
          </w:tcPr>
          <w:p w14:paraId="0606178B" w14:textId="77777777" w:rsidR="00E87FE9" w:rsidRPr="00A336C3" w:rsidRDefault="00E87FE9" w:rsidP="006A61BB">
            <w:pPr>
              <w:rPr>
                <w:rFonts w:eastAsia="Calibri"/>
              </w:rPr>
            </w:pPr>
            <w:r w:rsidRPr="00A336C3">
              <w:rPr>
                <w:rFonts w:eastAsiaTheme="minorHAnsi"/>
              </w:rPr>
              <w:t xml:space="preserve">Learning Mode            </w:t>
            </w:r>
          </w:p>
        </w:tc>
        <w:tc>
          <w:tcPr>
            <w:tcW w:w="7230" w:type="dxa"/>
          </w:tcPr>
          <w:p w14:paraId="32C1D376" w14:textId="77777777" w:rsidR="00E87FE9" w:rsidRPr="00A336C3" w:rsidRDefault="00E87FE9" w:rsidP="006A61BB">
            <w:pPr>
              <w:rPr>
                <w:rFonts w:eastAsia="Calibri"/>
                <w:bCs/>
              </w:rPr>
            </w:pPr>
            <w:r w:rsidRPr="00A336C3">
              <w:rPr>
                <w:rFonts w:eastAsiaTheme="minorHAnsi"/>
                <w:bCs/>
              </w:rPr>
              <w:t>Lectures and Tutorials</w:t>
            </w:r>
          </w:p>
        </w:tc>
      </w:tr>
      <w:tr w:rsidR="00E87FE9" w:rsidRPr="00A336C3" w14:paraId="6A82A599" w14:textId="77777777" w:rsidTr="006A61BB">
        <w:trPr>
          <w:trHeight w:val="386"/>
        </w:trPr>
        <w:tc>
          <w:tcPr>
            <w:tcW w:w="2263" w:type="dxa"/>
          </w:tcPr>
          <w:p w14:paraId="5E78F802" w14:textId="77777777" w:rsidR="00E87FE9" w:rsidRPr="00A336C3" w:rsidRDefault="00E87FE9" w:rsidP="006A61BB">
            <w:pPr>
              <w:rPr>
                <w:rFonts w:eastAsia="Calibri"/>
              </w:rPr>
            </w:pPr>
            <w:r w:rsidRPr="00A336C3">
              <w:rPr>
                <w:rFonts w:eastAsiaTheme="minorHAnsi"/>
              </w:rPr>
              <w:t xml:space="preserve">Learning Objectives </w:t>
            </w:r>
          </w:p>
        </w:tc>
        <w:tc>
          <w:tcPr>
            <w:tcW w:w="7230" w:type="dxa"/>
          </w:tcPr>
          <w:p w14:paraId="61CF587D" w14:textId="77777777" w:rsidR="00E87FE9" w:rsidRPr="00A336C3" w:rsidRDefault="00E87FE9" w:rsidP="006A61BB">
            <w:pPr>
              <w:rPr>
                <w:rFonts w:eastAsia="Calibri"/>
                <w:bCs/>
              </w:rPr>
            </w:pPr>
            <w:r w:rsidRPr="00A336C3">
              <w:rPr>
                <w:rFonts w:eastAsiaTheme="minorHAnsi"/>
                <w:bCs/>
              </w:rPr>
              <w:t>Complies with Program Goals 1, 2 and 3</w:t>
            </w:r>
          </w:p>
        </w:tc>
      </w:tr>
      <w:tr w:rsidR="00E87FE9" w:rsidRPr="00A336C3" w14:paraId="04B5CFC1" w14:textId="77777777" w:rsidTr="006A61BB">
        <w:trPr>
          <w:trHeight w:val="692"/>
        </w:trPr>
        <w:tc>
          <w:tcPr>
            <w:tcW w:w="2263" w:type="dxa"/>
          </w:tcPr>
          <w:p w14:paraId="3117D7E4" w14:textId="77777777" w:rsidR="00E87FE9" w:rsidRPr="00A336C3" w:rsidRDefault="00E87FE9" w:rsidP="006A61BB">
            <w:pPr>
              <w:rPr>
                <w:rFonts w:eastAsia="Calibri"/>
              </w:rPr>
            </w:pPr>
            <w:r w:rsidRPr="00A336C3">
              <w:rPr>
                <w:rFonts w:eastAsiaTheme="minorHAnsi"/>
              </w:rPr>
              <w:t xml:space="preserve">Course Description     </w:t>
            </w:r>
          </w:p>
        </w:tc>
        <w:tc>
          <w:tcPr>
            <w:tcW w:w="7230" w:type="dxa"/>
          </w:tcPr>
          <w:p w14:paraId="7AC22296" w14:textId="77777777" w:rsidR="00E87FE9" w:rsidRPr="00A336C3" w:rsidRDefault="00E87FE9" w:rsidP="006A61BB">
            <w:pPr>
              <w:rPr>
                <w:rFonts w:eastAsia="Calibri"/>
                <w:bCs/>
              </w:rPr>
            </w:pPr>
            <w:r w:rsidRPr="00A336C3">
              <w:rPr>
                <w:rFonts w:eastAsiaTheme="minorHAnsi"/>
                <w:bCs/>
              </w:rPr>
              <w:t xml:space="preserve">This course will help to understand the concept and method of theory of dynamical system as well as its application to physics, chemistry and biology. It will </w:t>
            </w:r>
            <w:r w:rsidRPr="00A336C3">
              <w:rPr>
                <w:rFonts w:eastAsiaTheme="minorHAnsi"/>
              </w:rPr>
              <w:t xml:space="preserve">describe nonlinear phenomena in physical systems by using a minimum background in physics and mathematics. </w:t>
            </w:r>
          </w:p>
        </w:tc>
      </w:tr>
      <w:tr w:rsidR="00E87FE9" w:rsidRPr="00A336C3" w14:paraId="13F8B5AC" w14:textId="77777777" w:rsidTr="006A61BB">
        <w:trPr>
          <w:trHeight w:val="3941"/>
        </w:trPr>
        <w:tc>
          <w:tcPr>
            <w:tcW w:w="2263" w:type="dxa"/>
          </w:tcPr>
          <w:p w14:paraId="4DEFCAF2" w14:textId="77777777" w:rsidR="00E87FE9" w:rsidRPr="00A336C3" w:rsidRDefault="00E87FE9" w:rsidP="006A61BB">
            <w:pPr>
              <w:rPr>
                <w:rFonts w:eastAsia="Calibri"/>
              </w:rPr>
            </w:pPr>
            <w:r w:rsidRPr="00A336C3">
              <w:rPr>
                <w:rFonts w:eastAsiaTheme="minorHAnsi"/>
              </w:rPr>
              <w:t xml:space="preserve">Course Content          </w:t>
            </w:r>
          </w:p>
        </w:tc>
        <w:tc>
          <w:tcPr>
            <w:tcW w:w="7230" w:type="dxa"/>
          </w:tcPr>
          <w:p w14:paraId="034989B9" w14:textId="77777777" w:rsidR="00E87FE9" w:rsidRPr="00A336C3" w:rsidRDefault="00E87FE9" w:rsidP="006A61BB">
            <w:pPr>
              <w:rPr>
                <w:rFonts w:eastAsiaTheme="minorHAnsi"/>
              </w:rPr>
            </w:pPr>
            <w:r w:rsidRPr="00A336C3">
              <w:rPr>
                <w:rFonts w:eastAsiaTheme="minorHAnsi"/>
              </w:rPr>
              <w:t xml:space="preserve">Role of nonlinearity in physical systems. </w:t>
            </w:r>
          </w:p>
          <w:p w14:paraId="37352F96" w14:textId="77777777" w:rsidR="00E87FE9" w:rsidRPr="00A336C3" w:rsidRDefault="00E87FE9" w:rsidP="006A61BB">
            <w:pPr>
              <w:rPr>
                <w:rFonts w:eastAsiaTheme="minorHAnsi"/>
              </w:rPr>
            </w:pPr>
            <w:r w:rsidRPr="00A336C3">
              <w:rPr>
                <w:rFonts w:eastAsiaTheme="minorHAnsi"/>
              </w:rPr>
              <w:t xml:space="preserve">Dynamical systems: Flow systems, iterated maps in 1D and hybrid systems, fixed points, their stability analysis and classifications, physical examples including nonlinear planar pendulum with and without damping. </w:t>
            </w:r>
          </w:p>
          <w:p w14:paraId="0E6F5BDF" w14:textId="77777777" w:rsidR="00E87FE9" w:rsidRPr="00A336C3" w:rsidRDefault="00E87FE9" w:rsidP="006A61BB">
            <w:pPr>
              <w:rPr>
                <w:rFonts w:eastAsiaTheme="minorHAnsi"/>
              </w:rPr>
            </w:pPr>
            <w:r w:rsidRPr="00A336C3">
              <w:rPr>
                <w:rFonts w:eastAsiaTheme="minorHAnsi"/>
              </w:rPr>
              <w:t>Flows in two dimensions: limit cycles, Poincare-</w:t>
            </w:r>
            <w:proofErr w:type="spellStart"/>
            <w:r w:rsidRPr="00A336C3">
              <w:rPr>
                <w:rFonts w:eastAsiaTheme="minorHAnsi"/>
              </w:rPr>
              <w:t>Benedixon</w:t>
            </w:r>
            <w:proofErr w:type="spellEnd"/>
            <w:r w:rsidRPr="00A336C3">
              <w:rPr>
                <w:rFonts w:eastAsiaTheme="minorHAnsi"/>
              </w:rPr>
              <w:t xml:space="preserve"> theorem, driven oscillators with damping, bifurcations in one and two dimensions, </w:t>
            </w:r>
            <w:proofErr w:type="spellStart"/>
            <w:r w:rsidRPr="00A336C3">
              <w:rPr>
                <w:rFonts w:eastAsiaTheme="minorHAnsi"/>
              </w:rPr>
              <w:t>Hopf</w:t>
            </w:r>
            <w:proofErr w:type="spellEnd"/>
            <w:r w:rsidRPr="00A336C3">
              <w:rPr>
                <w:rFonts w:eastAsiaTheme="minorHAnsi"/>
              </w:rPr>
              <w:t xml:space="preserve"> bifurcation. Chaos and various routes to chaos: period doubling, intermittency and quasi-periodic routes, Lyapunov exponents, self-similarity and fractal objects.</w:t>
            </w:r>
          </w:p>
          <w:p w14:paraId="61244457" w14:textId="77777777" w:rsidR="00E87FE9" w:rsidRPr="00A336C3" w:rsidRDefault="00E87FE9" w:rsidP="006A61BB">
            <w:pPr>
              <w:rPr>
                <w:rFonts w:eastAsiaTheme="minorHAnsi"/>
              </w:rPr>
            </w:pPr>
            <w:r w:rsidRPr="00A336C3">
              <w:rPr>
                <w:rFonts w:eastAsiaTheme="minorHAnsi"/>
              </w:rPr>
              <w:t xml:space="preserve">Fractal dimensions, Lorentz system and its fixed points and stability. </w:t>
            </w:r>
          </w:p>
          <w:p w14:paraId="475E9EA3" w14:textId="77777777" w:rsidR="00E87FE9" w:rsidRPr="00A336C3" w:rsidRDefault="00E87FE9" w:rsidP="006A61BB">
            <w:pPr>
              <w:rPr>
                <w:rFonts w:eastAsiaTheme="minorHAnsi"/>
              </w:rPr>
            </w:pPr>
            <w:r w:rsidRPr="00A336C3">
              <w:rPr>
                <w:rFonts w:eastAsiaTheme="minorHAnsi"/>
              </w:rPr>
              <w:t xml:space="preserve">Cantor set, logistic map, computer based problems relevant to engineering and biology. </w:t>
            </w:r>
          </w:p>
        </w:tc>
      </w:tr>
      <w:tr w:rsidR="00E87FE9" w:rsidRPr="00A336C3" w14:paraId="470D9431" w14:textId="77777777" w:rsidTr="006A61BB">
        <w:tc>
          <w:tcPr>
            <w:tcW w:w="2263" w:type="dxa"/>
          </w:tcPr>
          <w:p w14:paraId="475E54E3" w14:textId="77777777" w:rsidR="00E87FE9" w:rsidRPr="00A336C3" w:rsidRDefault="00E87FE9" w:rsidP="006A61BB">
            <w:pPr>
              <w:rPr>
                <w:rFonts w:eastAsia="Calibri"/>
              </w:rPr>
            </w:pPr>
            <w:r w:rsidRPr="00A336C3">
              <w:rPr>
                <w:rFonts w:eastAsiaTheme="minorHAnsi"/>
              </w:rPr>
              <w:t xml:space="preserve">Learning Outcome      </w:t>
            </w:r>
          </w:p>
        </w:tc>
        <w:tc>
          <w:tcPr>
            <w:tcW w:w="7230" w:type="dxa"/>
          </w:tcPr>
          <w:p w14:paraId="08EB544C" w14:textId="77777777" w:rsidR="00E87FE9" w:rsidRPr="00A336C3" w:rsidRDefault="00E87FE9" w:rsidP="006A61BB">
            <w:pPr>
              <w:rPr>
                <w:rFonts w:eastAsia="Calibri"/>
                <w:bCs/>
              </w:rPr>
            </w:pPr>
            <w:r w:rsidRPr="00A336C3">
              <w:rPr>
                <w:rFonts w:eastAsiaTheme="minorHAnsi"/>
                <w:bCs/>
              </w:rPr>
              <w:t>Complies with PLO 1(a), 1(b), 2(a) and 3(a)</w:t>
            </w:r>
          </w:p>
        </w:tc>
      </w:tr>
      <w:tr w:rsidR="00E87FE9" w:rsidRPr="00A336C3" w14:paraId="064FA074" w14:textId="77777777" w:rsidTr="006A61BB">
        <w:tc>
          <w:tcPr>
            <w:tcW w:w="2263" w:type="dxa"/>
          </w:tcPr>
          <w:p w14:paraId="6EFAF88F" w14:textId="77777777" w:rsidR="00E87FE9" w:rsidRPr="00A336C3" w:rsidRDefault="00E87FE9" w:rsidP="006A61BB">
            <w:pPr>
              <w:rPr>
                <w:rFonts w:eastAsia="Calibri"/>
              </w:rPr>
            </w:pPr>
            <w:r w:rsidRPr="00A336C3">
              <w:rPr>
                <w:rFonts w:eastAsiaTheme="minorHAnsi"/>
              </w:rPr>
              <w:t>Assessment Method</w:t>
            </w:r>
          </w:p>
        </w:tc>
        <w:tc>
          <w:tcPr>
            <w:tcW w:w="7230" w:type="dxa"/>
          </w:tcPr>
          <w:p w14:paraId="2D1E8135" w14:textId="77777777" w:rsidR="00E87FE9" w:rsidRPr="00A336C3" w:rsidRDefault="00E87FE9" w:rsidP="006A61BB">
            <w:pPr>
              <w:rPr>
                <w:rFonts w:eastAsia="Calibri"/>
                <w:bCs/>
              </w:rPr>
            </w:pPr>
            <w:r w:rsidRPr="00A336C3">
              <w:rPr>
                <w:rFonts w:eastAsiaTheme="minorHAnsi"/>
                <w:bCs/>
              </w:rPr>
              <w:t>Assignments, Quizzes, Mid-semester examination and End-semester examination</w:t>
            </w:r>
          </w:p>
        </w:tc>
      </w:tr>
      <w:tr w:rsidR="00E87FE9" w:rsidRPr="00A336C3" w14:paraId="684BEFB8" w14:textId="77777777" w:rsidTr="006A61BB">
        <w:tc>
          <w:tcPr>
            <w:tcW w:w="2263" w:type="dxa"/>
          </w:tcPr>
          <w:p w14:paraId="37CB3F95" w14:textId="77777777" w:rsidR="00E87FE9" w:rsidRPr="00A336C3" w:rsidRDefault="00E87FE9" w:rsidP="006A61BB">
            <w:pPr>
              <w:rPr>
                <w:rFonts w:eastAsia="Calibri"/>
                <w:b/>
                <w:bCs/>
              </w:rPr>
            </w:pPr>
            <w:r w:rsidRPr="00A336C3">
              <w:rPr>
                <w:rFonts w:eastAsiaTheme="minorHAnsi"/>
                <w:b/>
                <w:bCs/>
              </w:rPr>
              <w:t xml:space="preserve">Suggested Readings: </w:t>
            </w:r>
          </w:p>
          <w:p w14:paraId="0B530EE0" w14:textId="77777777" w:rsidR="00E87FE9" w:rsidRPr="00A336C3" w:rsidRDefault="00E87FE9" w:rsidP="006A61BB">
            <w:pPr>
              <w:rPr>
                <w:rFonts w:eastAsiaTheme="minorHAnsi"/>
              </w:rPr>
            </w:pPr>
          </w:p>
        </w:tc>
        <w:tc>
          <w:tcPr>
            <w:tcW w:w="7230" w:type="dxa"/>
          </w:tcPr>
          <w:p w14:paraId="0C6E4F64" w14:textId="77777777" w:rsidR="00E87FE9" w:rsidRPr="00A336C3" w:rsidRDefault="00E87FE9" w:rsidP="006A61BB">
            <w:pPr>
              <w:spacing w:after="160" w:line="259" w:lineRule="auto"/>
              <w:rPr>
                <w:rFonts w:eastAsiaTheme="minorHAnsi"/>
                <w:b/>
              </w:rPr>
            </w:pPr>
            <w:r w:rsidRPr="00A336C3">
              <w:rPr>
                <w:rFonts w:eastAsiaTheme="minorHAnsi"/>
                <w:b/>
              </w:rPr>
              <w:t>Textbooks:</w:t>
            </w:r>
          </w:p>
          <w:p w14:paraId="7EE862A7" w14:textId="77777777" w:rsidR="00E87FE9" w:rsidRPr="00A336C3" w:rsidRDefault="00E87FE9" w:rsidP="00530780">
            <w:pPr>
              <w:pStyle w:val="ListParagraph"/>
              <w:numPr>
                <w:ilvl w:val="0"/>
                <w:numId w:val="11"/>
              </w:numPr>
              <w:spacing w:before="40" w:after="160" w:line="259" w:lineRule="auto"/>
              <w:contextualSpacing w:val="0"/>
              <w:rPr>
                <w:rFonts w:ascii="Times New Roman" w:eastAsia="Calibri" w:hAnsi="Times New Roman" w:cs="Times New Roman"/>
                <w:b/>
                <w:sz w:val="24"/>
                <w:szCs w:val="24"/>
              </w:rPr>
            </w:pPr>
            <w:r w:rsidRPr="00A336C3">
              <w:rPr>
                <w:rFonts w:ascii="Times New Roman" w:eastAsiaTheme="minorHAnsi" w:hAnsi="Times New Roman" w:cs="Times New Roman"/>
                <w:sz w:val="24"/>
                <w:szCs w:val="24"/>
                <w:lang w:val="en-IE"/>
              </w:rPr>
              <w:t xml:space="preserve">S. H. </w:t>
            </w:r>
            <w:proofErr w:type="spellStart"/>
            <w:r w:rsidRPr="00A336C3">
              <w:rPr>
                <w:rFonts w:ascii="Times New Roman" w:eastAsiaTheme="minorHAnsi" w:hAnsi="Times New Roman" w:cs="Times New Roman"/>
                <w:sz w:val="24"/>
                <w:szCs w:val="24"/>
                <w:lang w:val="en-IE"/>
              </w:rPr>
              <w:t>Strogatz</w:t>
            </w:r>
            <w:proofErr w:type="spellEnd"/>
            <w:r w:rsidRPr="00A336C3">
              <w:rPr>
                <w:rFonts w:ascii="Times New Roman" w:eastAsiaTheme="minorHAnsi" w:hAnsi="Times New Roman" w:cs="Times New Roman"/>
                <w:sz w:val="24"/>
                <w:szCs w:val="24"/>
                <w:lang w:val="en-IE"/>
              </w:rPr>
              <w:t>, Nonlinear Dynamics &amp; Chaos, CRC Press, 2018.</w:t>
            </w:r>
          </w:p>
          <w:p w14:paraId="341D8AC4" w14:textId="77777777" w:rsidR="00E87FE9" w:rsidRPr="00A336C3" w:rsidRDefault="00E87FE9" w:rsidP="00530780">
            <w:pPr>
              <w:pStyle w:val="ListParagraph"/>
              <w:numPr>
                <w:ilvl w:val="0"/>
                <w:numId w:val="11"/>
              </w:numPr>
              <w:spacing w:before="40" w:after="160" w:line="259" w:lineRule="auto"/>
              <w:contextualSpacing w:val="0"/>
              <w:rPr>
                <w:rFonts w:ascii="Times New Roman" w:eastAsia="Calibri" w:hAnsi="Times New Roman" w:cs="Times New Roman"/>
                <w:b/>
                <w:sz w:val="24"/>
                <w:szCs w:val="24"/>
              </w:rPr>
            </w:pPr>
            <w:r w:rsidRPr="00A336C3">
              <w:rPr>
                <w:rFonts w:ascii="Times New Roman" w:eastAsiaTheme="minorHAnsi" w:hAnsi="Times New Roman" w:cs="Times New Roman"/>
                <w:sz w:val="24"/>
                <w:szCs w:val="24"/>
                <w:lang w:val="en-IE"/>
              </w:rPr>
              <w:t>Nonlinear Ordinary Differential Equations, D. W. Jordan and P. Smith</w:t>
            </w:r>
          </w:p>
          <w:p w14:paraId="6C6162D5" w14:textId="77777777" w:rsidR="00E87FE9" w:rsidRPr="00A336C3" w:rsidRDefault="00E87FE9" w:rsidP="006A61BB">
            <w:pPr>
              <w:spacing w:after="160" w:line="259" w:lineRule="auto"/>
              <w:rPr>
                <w:rFonts w:eastAsia="Calibri"/>
                <w:b/>
              </w:rPr>
            </w:pPr>
            <w:r w:rsidRPr="00A336C3">
              <w:rPr>
                <w:rFonts w:eastAsiaTheme="minorHAnsi"/>
                <w:b/>
              </w:rPr>
              <w:t>References:</w:t>
            </w:r>
          </w:p>
          <w:p w14:paraId="6F197937" w14:textId="77777777" w:rsidR="00E87FE9" w:rsidRPr="00A336C3" w:rsidRDefault="00E87FE9" w:rsidP="00530780">
            <w:pPr>
              <w:numPr>
                <w:ilvl w:val="0"/>
                <w:numId w:val="12"/>
              </w:numPr>
              <w:spacing w:after="200" w:line="276" w:lineRule="auto"/>
              <w:contextualSpacing/>
              <w:rPr>
                <w:rFonts w:eastAsia="Calibri"/>
                <w:lang w:val="en-IE"/>
              </w:rPr>
            </w:pPr>
            <w:r w:rsidRPr="00A336C3">
              <w:rPr>
                <w:rFonts w:eastAsiaTheme="minorHAnsi"/>
                <w:lang w:val="en-IE"/>
              </w:rPr>
              <w:t xml:space="preserve"> Chaos and Nonlinear Dynamics: </w:t>
            </w:r>
            <w:proofErr w:type="gramStart"/>
            <w:r w:rsidRPr="00A336C3">
              <w:rPr>
                <w:rFonts w:eastAsiaTheme="minorHAnsi"/>
                <w:lang w:val="en-IE"/>
              </w:rPr>
              <w:t>an</w:t>
            </w:r>
            <w:proofErr w:type="gramEnd"/>
            <w:r w:rsidRPr="00A336C3">
              <w:rPr>
                <w:rFonts w:eastAsiaTheme="minorHAnsi"/>
                <w:lang w:val="en-IE"/>
              </w:rPr>
              <w:t xml:space="preserve"> Introduction for Scientists and Engineers, R.C. </w:t>
            </w:r>
            <w:proofErr w:type="spellStart"/>
            <w:r w:rsidRPr="00A336C3">
              <w:rPr>
                <w:rFonts w:eastAsiaTheme="minorHAnsi"/>
                <w:lang w:val="en-IE"/>
              </w:rPr>
              <w:t>Hillborn</w:t>
            </w:r>
            <w:proofErr w:type="spellEnd"/>
          </w:p>
          <w:p w14:paraId="3F4C2C4A" w14:textId="77777777" w:rsidR="00E87FE9" w:rsidRPr="00A336C3" w:rsidRDefault="00E87FE9" w:rsidP="00530780">
            <w:pPr>
              <w:numPr>
                <w:ilvl w:val="0"/>
                <w:numId w:val="12"/>
              </w:numPr>
              <w:spacing w:after="200" w:line="276" w:lineRule="auto"/>
              <w:contextualSpacing/>
              <w:rPr>
                <w:rFonts w:eastAsia="Calibri"/>
                <w:b/>
                <w:lang w:val="en-IE"/>
              </w:rPr>
            </w:pPr>
            <w:r w:rsidRPr="00A336C3">
              <w:rPr>
                <w:rFonts w:eastAsiaTheme="minorHAnsi"/>
                <w:lang w:val="en-IE"/>
              </w:rPr>
              <w:t xml:space="preserve">R. H. Enns and G. C. McGuire, Nonlinear Physics with Mathematica for Scientists and Engineers, </w:t>
            </w:r>
            <w:proofErr w:type="spellStart"/>
            <w:r w:rsidRPr="00A336C3">
              <w:rPr>
                <w:rFonts w:eastAsiaTheme="minorHAnsi"/>
                <w:lang w:val="en-IE"/>
              </w:rPr>
              <w:t>Birkhäuser</w:t>
            </w:r>
            <w:proofErr w:type="spellEnd"/>
            <w:r w:rsidRPr="00A336C3">
              <w:rPr>
                <w:rFonts w:eastAsiaTheme="minorHAnsi"/>
                <w:lang w:val="en-IE"/>
              </w:rPr>
              <w:t xml:space="preserve">, Boston, 2001.  </w:t>
            </w:r>
          </w:p>
        </w:tc>
      </w:tr>
    </w:tbl>
    <w:p w14:paraId="443841B5" w14:textId="77777777" w:rsidR="00E87FE9" w:rsidRPr="00A336C3" w:rsidRDefault="00E87FE9" w:rsidP="00E87FE9">
      <w:pPr>
        <w:rPr>
          <w:rFonts w:eastAsiaTheme="minorHAnsi"/>
        </w:rPr>
      </w:pPr>
    </w:p>
    <w:p w14:paraId="3D3D8AC1" w14:textId="77777777" w:rsidR="00E87FE9" w:rsidRPr="00A336C3" w:rsidRDefault="00E87FE9" w:rsidP="00E87FE9">
      <w:pPr>
        <w:rPr>
          <w:rFonts w:eastAsiaTheme="minorHAnsi"/>
        </w:rPr>
      </w:pPr>
    </w:p>
    <w:p w14:paraId="7D00EB52" w14:textId="1E190118" w:rsidR="00E87FE9" w:rsidRDefault="00E87FE9" w:rsidP="00E87FE9">
      <w:pPr>
        <w:rPr>
          <w:rFonts w:eastAsiaTheme="minorHAnsi"/>
        </w:rPr>
      </w:pPr>
    </w:p>
    <w:p w14:paraId="404BB017" w14:textId="0DFDA170" w:rsidR="00E87FE9" w:rsidRDefault="00E87FE9" w:rsidP="00E87FE9">
      <w:pPr>
        <w:rPr>
          <w:rFonts w:eastAsiaTheme="minorHAnsi"/>
        </w:rPr>
      </w:pPr>
    </w:p>
    <w:p w14:paraId="5626F245" w14:textId="6C760B5B" w:rsidR="00E87FE9" w:rsidRDefault="00E87FE9" w:rsidP="00E87FE9">
      <w:pPr>
        <w:rPr>
          <w:rFonts w:eastAsiaTheme="minorHAnsi"/>
        </w:rPr>
      </w:pPr>
    </w:p>
    <w:p w14:paraId="079E8172" w14:textId="54D81B8F" w:rsidR="00E87FE9" w:rsidRDefault="00E87FE9" w:rsidP="00E87FE9">
      <w:pPr>
        <w:rPr>
          <w:rFonts w:eastAsiaTheme="minorHAnsi"/>
        </w:rPr>
      </w:pPr>
    </w:p>
    <w:p w14:paraId="01A62F4B" w14:textId="1C68596C" w:rsidR="00E87FE9" w:rsidRDefault="00E87FE9" w:rsidP="00E87FE9">
      <w:pPr>
        <w:rPr>
          <w:rFonts w:eastAsiaTheme="minorHAnsi"/>
        </w:rPr>
      </w:pPr>
    </w:p>
    <w:p w14:paraId="6A3B5109" w14:textId="0F85BA64" w:rsidR="00E87FE9" w:rsidRDefault="00E87FE9" w:rsidP="00E87FE9">
      <w:pPr>
        <w:rPr>
          <w:rFonts w:eastAsiaTheme="minorHAnsi"/>
        </w:rPr>
      </w:pPr>
    </w:p>
    <w:p w14:paraId="184C4DF2" w14:textId="77777777" w:rsidR="00E87FE9" w:rsidRPr="00A336C3" w:rsidRDefault="00E87FE9" w:rsidP="00E87FE9">
      <w:pPr>
        <w:rPr>
          <w:rFonts w:eastAsiaTheme="minorHAnsi"/>
        </w:rPr>
      </w:pPr>
    </w:p>
    <w:tbl>
      <w:tblPr>
        <w:tblStyle w:val="TableGrid"/>
        <w:tblW w:w="9493" w:type="dxa"/>
        <w:tblLook w:val="04A0" w:firstRow="1" w:lastRow="0" w:firstColumn="1" w:lastColumn="0" w:noHBand="0" w:noVBand="1"/>
      </w:tblPr>
      <w:tblGrid>
        <w:gridCol w:w="2263"/>
        <w:gridCol w:w="7230"/>
      </w:tblGrid>
      <w:tr w:rsidR="00E87FE9" w:rsidRPr="00A336C3" w14:paraId="2EF15C5D" w14:textId="77777777" w:rsidTr="006A61BB">
        <w:tc>
          <w:tcPr>
            <w:tcW w:w="2263" w:type="dxa"/>
          </w:tcPr>
          <w:p w14:paraId="2750A77F" w14:textId="77777777" w:rsidR="00E87FE9" w:rsidRPr="00A336C3" w:rsidRDefault="00E87FE9" w:rsidP="006A61BB">
            <w:pPr>
              <w:rPr>
                <w:rFonts w:eastAsia="Calibri"/>
              </w:rPr>
            </w:pPr>
            <w:r w:rsidRPr="00A336C3">
              <w:rPr>
                <w:rFonts w:eastAsiaTheme="minorHAnsi"/>
              </w:rPr>
              <w:lastRenderedPageBreak/>
              <w:br w:type="page"/>
              <w:t xml:space="preserve">Course Number           </w:t>
            </w:r>
          </w:p>
        </w:tc>
        <w:tc>
          <w:tcPr>
            <w:tcW w:w="7230" w:type="dxa"/>
          </w:tcPr>
          <w:p w14:paraId="5C366C9B" w14:textId="77777777" w:rsidR="00E87FE9" w:rsidRPr="00A336C3" w:rsidRDefault="00E87FE9" w:rsidP="006A61BB">
            <w:pPr>
              <w:rPr>
                <w:rFonts w:eastAsia="Calibri"/>
                <w:b/>
              </w:rPr>
            </w:pPr>
            <w:r w:rsidRPr="00A336C3">
              <w:rPr>
                <w:rFonts w:eastAsia="Calibri"/>
                <w:b/>
              </w:rPr>
              <w:t>PH3202</w:t>
            </w:r>
          </w:p>
        </w:tc>
      </w:tr>
      <w:tr w:rsidR="00E87FE9" w:rsidRPr="00A336C3" w14:paraId="386A8D65" w14:textId="77777777" w:rsidTr="006A61BB">
        <w:tc>
          <w:tcPr>
            <w:tcW w:w="2263" w:type="dxa"/>
          </w:tcPr>
          <w:p w14:paraId="7C711E65" w14:textId="77777777" w:rsidR="00E87FE9" w:rsidRPr="00A336C3" w:rsidRDefault="00E87FE9" w:rsidP="006A61BB">
            <w:pPr>
              <w:rPr>
                <w:rFonts w:eastAsia="Calibri"/>
              </w:rPr>
            </w:pPr>
            <w:r w:rsidRPr="00A336C3">
              <w:rPr>
                <w:rFonts w:eastAsiaTheme="minorHAnsi"/>
              </w:rPr>
              <w:t xml:space="preserve">Course Credit                 </w:t>
            </w:r>
          </w:p>
        </w:tc>
        <w:tc>
          <w:tcPr>
            <w:tcW w:w="7230" w:type="dxa"/>
            <w:vAlign w:val="center"/>
          </w:tcPr>
          <w:p w14:paraId="1AA7F4E4" w14:textId="77777777" w:rsidR="00E87FE9" w:rsidRPr="00A336C3" w:rsidRDefault="00E87FE9" w:rsidP="006A61BB">
            <w:pPr>
              <w:rPr>
                <w:rFonts w:eastAsia="Calibri"/>
              </w:rPr>
            </w:pPr>
            <w:r w:rsidRPr="00A336C3">
              <w:rPr>
                <w:rFonts w:eastAsiaTheme="minorHAnsi"/>
              </w:rPr>
              <w:t xml:space="preserve">1-0-4-3 </w:t>
            </w:r>
          </w:p>
        </w:tc>
      </w:tr>
      <w:tr w:rsidR="00E87FE9" w:rsidRPr="00A336C3" w14:paraId="1C771523" w14:textId="77777777" w:rsidTr="006A61BB">
        <w:tc>
          <w:tcPr>
            <w:tcW w:w="2263" w:type="dxa"/>
          </w:tcPr>
          <w:p w14:paraId="6ABF28DE" w14:textId="77777777" w:rsidR="00E87FE9" w:rsidRPr="00A336C3" w:rsidRDefault="00E87FE9" w:rsidP="006A61BB">
            <w:pPr>
              <w:rPr>
                <w:rFonts w:eastAsia="Calibri"/>
              </w:rPr>
            </w:pPr>
            <w:r w:rsidRPr="00A336C3">
              <w:rPr>
                <w:rFonts w:eastAsiaTheme="minorHAnsi"/>
              </w:rPr>
              <w:t xml:space="preserve">Course Title                   </w:t>
            </w:r>
          </w:p>
        </w:tc>
        <w:tc>
          <w:tcPr>
            <w:tcW w:w="7230" w:type="dxa"/>
            <w:vAlign w:val="center"/>
          </w:tcPr>
          <w:p w14:paraId="428FA9EF" w14:textId="77777777" w:rsidR="00E87FE9" w:rsidRPr="00A336C3" w:rsidRDefault="00E87FE9" w:rsidP="006A61BB">
            <w:pPr>
              <w:rPr>
                <w:rFonts w:eastAsia="Calibri"/>
              </w:rPr>
            </w:pPr>
            <w:r w:rsidRPr="00A336C3">
              <w:rPr>
                <w:rFonts w:eastAsiaTheme="minorHAnsi"/>
                <w:lang w:val="en-IN"/>
              </w:rPr>
              <w:t>Interfacing and Data analysis</w:t>
            </w:r>
          </w:p>
        </w:tc>
      </w:tr>
      <w:tr w:rsidR="00E87FE9" w:rsidRPr="00A336C3" w14:paraId="3A9E38B9" w14:textId="77777777" w:rsidTr="006A61BB">
        <w:tc>
          <w:tcPr>
            <w:tcW w:w="2263" w:type="dxa"/>
          </w:tcPr>
          <w:p w14:paraId="1F7294FE" w14:textId="77777777" w:rsidR="00E87FE9" w:rsidRPr="00A336C3" w:rsidRDefault="00E87FE9" w:rsidP="006A61BB">
            <w:pPr>
              <w:rPr>
                <w:rFonts w:eastAsia="Calibri"/>
              </w:rPr>
            </w:pPr>
            <w:r w:rsidRPr="00A336C3">
              <w:rPr>
                <w:rFonts w:eastAsiaTheme="minorHAnsi"/>
              </w:rPr>
              <w:t xml:space="preserve">Learning Mode            </w:t>
            </w:r>
          </w:p>
        </w:tc>
        <w:tc>
          <w:tcPr>
            <w:tcW w:w="7230" w:type="dxa"/>
          </w:tcPr>
          <w:p w14:paraId="09CA8D5F" w14:textId="77777777" w:rsidR="00E87FE9" w:rsidRPr="00A336C3" w:rsidRDefault="00E87FE9" w:rsidP="006A61BB">
            <w:pPr>
              <w:rPr>
                <w:rFonts w:eastAsia="Calibri"/>
              </w:rPr>
            </w:pPr>
            <w:r w:rsidRPr="00A336C3">
              <w:rPr>
                <w:rFonts w:eastAsiaTheme="minorHAnsi"/>
              </w:rPr>
              <w:t>Lecture and Lab</w:t>
            </w:r>
          </w:p>
        </w:tc>
      </w:tr>
      <w:tr w:rsidR="00E87FE9" w:rsidRPr="00A336C3" w14:paraId="646A7B1F" w14:textId="77777777" w:rsidTr="006A61BB">
        <w:tc>
          <w:tcPr>
            <w:tcW w:w="2263" w:type="dxa"/>
          </w:tcPr>
          <w:p w14:paraId="62F2E86C" w14:textId="77777777" w:rsidR="00E87FE9" w:rsidRPr="00A336C3" w:rsidRDefault="00E87FE9" w:rsidP="006A61BB">
            <w:pPr>
              <w:rPr>
                <w:rFonts w:eastAsia="Calibri"/>
              </w:rPr>
            </w:pPr>
            <w:r w:rsidRPr="00A336C3">
              <w:rPr>
                <w:rFonts w:eastAsiaTheme="minorHAnsi"/>
              </w:rPr>
              <w:t xml:space="preserve">Learning Objectives </w:t>
            </w:r>
          </w:p>
        </w:tc>
        <w:tc>
          <w:tcPr>
            <w:tcW w:w="7230" w:type="dxa"/>
          </w:tcPr>
          <w:p w14:paraId="1BCB618F" w14:textId="77777777" w:rsidR="00E87FE9" w:rsidRPr="00A336C3" w:rsidRDefault="00E87FE9" w:rsidP="006A61BB">
            <w:pPr>
              <w:rPr>
                <w:rFonts w:eastAsia="Calibri"/>
              </w:rPr>
            </w:pPr>
            <w:r w:rsidRPr="00A336C3">
              <w:rPr>
                <w:rFonts w:eastAsiaTheme="minorHAnsi"/>
                <w:bCs/>
              </w:rPr>
              <w:t>Complies with Program Goals 1, 2 and 3</w:t>
            </w:r>
          </w:p>
        </w:tc>
      </w:tr>
      <w:tr w:rsidR="00E87FE9" w:rsidRPr="00A336C3" w14:paraId="45093963" w14:textId="77777777" w:rsidTr="006A61BB">
        <w:tc>
          <w:tcPr>
            <w:tcW w:w="2263" w:type="dxa"/>
          </w:tcPr>
          <w:p w14:paraId="64023BBC" w14:textId="77777777" w:rsidR="00E87FE9" w:rsidRPr="00A336C3" w:rsidRDefault="00E87FE9" w:rsidP="006A61BB">
            <w:pPr>
              <w:rPr>
                <w:rFonts w:eastAsia="Calibri"/>
              </w:rPr>
            </w:pPr>
            <w:r w:rsidRPr="00A336C3">
              <w:rPr>
                <w:rFonts w:eastAsiaTheme="minorHAnsi"/>
              </w:rPr>
              <w:t xml:space="preserve">Course Description     </w:t>
            </w:r>
          </w:p>
        </w:tc>
        <w:tc>
          <w:tcPr>
            <w:tcW w:w="7230" w:type="dxa"/>
          </w:tcPr>
          <w:p w14:paraId="44BA9594" w14:textId="77777777" w:rsidR="00E87FE9" w:rsidRPr="00A336C3" w:rsidRDefault="00E87FE9" w:rsidP="006A61BB">
            <w:pPr>
              <w:rPr>
                <w:rFonts w:eastAsia="Calibri"/>
              </w:rPr>
            </w:pPr>
            <w:r w:rsidRPr="00A336C3">
              <w:rPr>
                <w:rFonts w:eastAsiaTheme="minorHAnsi"/>
              </w:rPr>
              <w:t xml:space="preserve">The course teaches (a) how to control and communicate remotely through interfacing and (b) perform a(multiple) measurement(s) by using </w:t>
            </w:r>
            <w:proofErr w:type="spellStart"/>
            <w:r w:rsidRPr="00A336C3">
              <w:rPr>
                <w:rFonts w:eastAsiaTheme="minorHAnsi"/>
              </w:rPr>
              <w:t>Labview</w:t>
            </w:r>
            <w:proofErr w:type="spellEnd"/>
            <w:r w:rsidRPr="00A336C3">
              <w:rPr>
                <w:rFonts w:eastAsiaTheme="minorHAnsi"/>
              </w:rPr>
              <w:t xml:space="preserve">. It will also introduce different ways of communications like GPIB, RS-232 etc. Various ways to display and analyze data will also be covered.     </w:t>
            </w:r>
          </w:p>
        </w:tc>
      </w:tr>
      <w:tr w:rsidR="00E87FE9" w:rsidRPr="00A336C3" w14:paraId="61512BE2" w14:textId="77777777" w:rsidTr="006A61BB">
        <w:tc>
          <w:tcPr>
            <w:tcW w:w="2263" w:type="dxa"/>
          </w:tcPr>
          <w:p w14:paraId="0DEB7704" w14:textId="77777777" w:rsidR="00E87FE9" w:rsidRPr="00A336C3" w:rsidRDefault="00E87FE9" w:rsidP="006A61BB">
            <w:pPr>
              <w:rPr>
                <w:rFonts w:eastAsia="Calibri"/>
              </w:rPr>
            </w:pPr>
            <w:r w:rsidRPr="00A336C3">
              <w:rPr>
                <w:rFonts w:eastAsiaTheme="minorHAnsi"/>
              </w:rPr>
              <w:t xml:space="preserve">Course Outline          </w:t>
            </w:r>
          </w:p>
        </w:tc>
        <w:tc>
          <w:tcPr>
            <w:tcW w:w="7230" w:type="dxa"/>
          </w:tcPr>
          <w:p w14:paraId="1D418516" w14:textId="77777777" w:rsidR="00E87FE9" w:rsidRPr="00A336C3" w:rsidRDefault="00E87FE9" w:rsidP="006A61BB">
            <w:pPr>
              <w:rPr>
                <w:lang w:bidi="bn-IN"/>
              </w:rPr>
            </w:pPr>
            <w:proofErr w:type="spellStart"/>
            <w:r w:rsidRPr="00A336C3">
              <w:rPr>
                <w:strike/>
                <w:lang w:bidi="bn-IN"/>
              </w:rPr>
              <w:t>Labview</w:t>
            </w:r>
            <w:proofErr w:type="spellEnd"/>
            <w:r w:rsidRPr="00A336C3">
              <w:rPr>
                <w:strike/>
                <w:lang w:bidi="bn-IN"/>
              </w:rPr>
              <w:t xml:space="preserve"> Basics: Introduction and Objectives;</w:t>
            </w:r>
            <w:r w:rsidRPr="00A336C3">
              <w:rPr>
                <w:lang w:bidi="bn-IN"/>
              </w:rPr>
              <w:t xml:space="preserve"> Overview of GUI software based data acquisition and analysis platforms, Programming basics; Front panel; block diagram; data flow </w:t>
            </w:r>
          </w:p>
          <w:p w14:paraId="759B4C0B" w14:textId="77777777" w:rsidR="00E87FE9" w:rsidRPr="00A336C3" w:rsidRDefault="00E87FE9" w:rsidP="006A61BB">
            <w:pPr>
              <w:rPr>
                <w:lang w:bidi="bn-IN"/>
              </w:rPr>
            </w:pPr>
          </w:p>
          <w:p w14:paraId="61C144E5" w14:textId="77777777" w:rsidR="00E87FE9" w:rsidRPr="00A336C3" w:rsidRDefault="00E87FE9" w:rsidP="006A61BB">
            <w:pPr>
              <w:rPr>
                <w:lang w:bidi="bn-IN"/>
              </w:rPr>
            </w:pPr>
            <w:r w:rsidRPr="00A336C3">
              <w:rPr>
                <w:lang w:bidi="bn-IN"/>
              </w:rPr>
              <w:t>Programming Structures: for/while loops; shift resistor; case structures; sequence structures</w:t>
            </w:r>
          </w:p>
          <w:p w14:paraId="4E7CEB9E" w14:textId="77777777" w:rsidR="00E87FE9" w:rsidRPr="00A336C3" w:rsidRDefault="00E87FE9" w:rsidP="006A61BB">
            <w:pPr>
              <w:rPr>
                <w:lang w:bidi="bn-IN"/>
              </w:rPr>
            </w:pPr>
          </w:p>
          <w:p w14:paraId="2967F1DA" w14:textId="77777777" w:rsidR="00E87FE9" w:rsidRPr="00A336C3" w:rsidRDefault="00E87FE9" w:rsidP="006A61BB">
            <w:pPr>
              <w:rPr>
                <w:lang w:bidi="bn-IN"/>
              </w:rPr>
            </w:pPr>
            <w:r w:rsidRPr="00A336C3">
              <w:rPr>
                <w:lang w:bidi="bn-IN"/>
              </w:rPr>
              <w:t>Graphs and charts: Arrays; Clusters</w:t>
            </w:r>
          </w:p>
          <w:p w14:paraId="13B60FCA" w14:textId="77777777" w:rsidR="00E87FE9" w:rsidRPr="00A336C3" w:rsidRDefault="00E87FE9" w:rsidP="006A61BB">
            <w:pPr>
              <w:rPr>
                <w:lang w:bidi="bn-IN"/>
              </w:rPr>
            </w:pPr>
          </w:p>
          <w:p w14:paraId="4A8878D2" w14:textId="77777777" w:rsidR="00E87FE9" w:rsidRPr="00A336C3" w:rsidRDefault="00E87FE9" w:rsidP="006A61BB">
            <w:pPr>
              <w:rPr>
                <w:lang w:bidi="bn-IN"/>
              </w:rPr>
            </w:pPr>
            <w:r w:rsidRPr="00A336C3">
              <w:rPr>
                <w:lang w:bidi="bn-IN"/>
              </w:rPr>
              <w:t xml:space="preserve">Serial ports (RS232) and GPIB (IEEE 488.1) Communication; Background and working principle; communication with instruments; instrument drivers; Property nodes; strings; file I/O; data acquisition and visualization </w:t>
            </w:r>
          </w:p>
          <w:p w14:paraId="708FF238" w14:textId="77777777" w:rsidR="00E87FE9" w:rsidRPr="00A336C3" w:rsidRDefault="00E87FE9" w:rsidP="006A61BB">
            <w:pPr>
              <w:rPr>
                <w:lang w:bidi="bn-IN"/>
              </w:rPr>
            </w:pPr>
          </w:p>
          <w:p w14:paraId="5D4C37B1" w14:textId="77777777" w:rsidR="00E87FE9" w:rsidRPr="00A336C3" w:rsidRDefault="00E87FE9" w:rsidP="006A61BB">
            <w:pPr>
              <w:rPr>
                <w:lang w:bidi="bn-IN"/>
              </w:rPr>
            </w:pPr>
            <w:r w:rsidRPr="00A336C3">
              <w:rPr>
                <w:lang w:bidi="bn-IN"/>
              </w:rPr>
              <w:t xml:space="preserve">Data analysis: Gaussian and Poisson distribution; Error analysis; Regression; Bayesian parameter estimation and hypothesis testing; The maximum-entropy approach; </w:t>
            </w:r>
          </w:p>
          <w:p w14:paraId="50016A20" w14:textId="77777777" w:rsidR="00E87FE9" w:rsidRPr="00A336C3" w:rsidRDefault="00E87FE9" w:rsidP="006A61BB">
            <w:pPr>
              <w:rPr>
                <w:lang w:bidi="bn-IN"/>
              </w:rPr>
            </w:pPr>
            <w:r w:rsidRPr="00A336C3">
              <w:rPr>
                <w:lang w:bidi="bn-IN"/>
              </w:rPr>
              <w:t>Linear and nonlinear model fitting; Time-series analysis</w:t>
            </w:r>
          </w:p>
        </w:tc>
      </w:tr>
      <w:tr w:rsidR="00E87FE9" w:rsidRPr="00A336C3" w14:paraId="014374E5" w14:textId="77777777" w:rsidTr="006A61BB">
        <w:tc>
          <w:tcPr>
            <w:tcW w:w="2263" w:type="dxa"/>
          </w:tcPr>
          <w:p w14:paraId="020D6A47" w14:textId="77777777" w:rsidR="00E87FE9" w:rsidRPr="00A336C3" w:rsidRDefault="00E87FE9" w:rsidP="006A61BB">
            <w:pPr>
              <w:rPr>
                <w:rFonts w:eastAsia="Calibri"/>
              </w:rPr>
            </w:pPr>
            <w:r w:rsidRPr="00A336C3">
              <w:rPr>
                <w:rFonts w:eastAsiaTheme="minorHAnsi"/>
              </w:rPr>
              <w:t xml:space="preserve">Learning Outcome      </w:t>
            </w:r>
          </w:p>
        </w:tc>
        <w:tc>
          <w:tcPr>
            <w:tcW w:w="7230" w:type="dxa"/>
          </w:tcPr>
          <w:p w14:paraId="57B2CBDB" w14:textId="77777777" w:rsidR="00E87FE9" w:rsidRPr="00A336C3" w:rsidRDefault="00E87FE9" w:rsidP="006A61BB">
            <w:pPr>
              <w:rPr>
                <w:rFonts w:eastAsia="Calibri"/>
              </w:rPr>
            </w:pPr>
            <w:r w:rsidRPr="00A336C3">
              <w:rPr>
                <w:rFonts w:eastAsiaTheme="minorHAnsi"/>
                <w:bCs/>
              </w:rPr>
              <w:t>Complies with PLO 1(a),1(b), 2(a) and 3a</w:t>
            </w:r>
            <w:r w:rsidRPr="00A336C3">
              <w:rPr>
                <w:rFonts w:eastAsiaTheme="minorHAnsi"/>
              </w:rPr>
              <w:t xml:space="preserve"> </w:t>
            </w:r>
          </w:p>
        </w:tc>
      </w:tr>
      <w:tr w:rsidR="00E87FE9" w:rsidRPr="00A336C3" w14:paraId="0DDCE3EB" w14:textId="77777777" w:rsidTr="006A61BB">
        <w:tc>
          <w:tcPr>
            <w:tcW w:w="2263" w:type="dxa"/>
          </w:tcPr>
          <w:p w14:paraId="13E821A0" w14:textId="77777777" w:rsidR="00E87FE9" w:rsidRPr="00A336C3" w:rsidRDefault="00E87FE9" w:rsidP="006A61BB">
            <w:pPr>
              <w:rPr>
                <w:rFonts w:eastAsia="Calibri"/>
              </w:rPr>
            </w:pPr>
            <w:r w:rsidRPr="00A336C3">
              <w:rPr>
                <w:rFonts w:eastAsiaTheme="minorHAnsi"/>
              </w:rPr>
              <w:t>Assessment Method</w:t>
            </w:r>
          </w:p>
        </w:tc>
        <w:tc>
          <w:tcPr>
            <w:tcW w:w="7230" w:type="dxa"/>
          </w:tcPr>
          <w:p w14:paraId="4B5EC5F3" w14:textId="77777777" w:rsidR="00E87FE9" w:rsidRPr="00A336C3" w:rsidRDefault="00E87FE9" w:rsidP="006A61BB">
            <w:pPr>
              <w:rPr>
                <w:rFonts w:eastAsia="Calibri"/>
              </w:rPr>
            </w:pPr>
            <w:r w:rsidRPr="00A336C3">
              <w:rPr>
                <w:rFonts w:eastAsiaTheme="minorHAnsi"/>
              </w:rPr>
              <w:t xml:space="preserve">Day to Day experimental assessment and viva  End term examination </w:t>
            </w:r>
          </w:p>
        </w:tc>
      </w:tr>
      <w:tr w:rsidR="00E87FE9" w:rsidRPr="00A336C3" w14:paraId="258BA29A" w14:textId="77777777" w:rsidTr="006A61BB">
        <w:tc>
          <w:tcPr>
            <w:tcW w:w="2263" w:type="dxa"/>
          </w:tcPr>
          <w:p w14:paraId="6E206810" w14:textId="77777777" w:rsidR="00E87FE9" w:rsidRPr="00A336C3" w:rsidRDefault="00E87FE9" w:rsidP="006A61BB">
            <w:pPr>
              <w:rPr>
                <w:rFonts w:eastAsia="Calibri"/>
                <w:b/>
                <w:bCs/>
              </w:rPr>
            </w:pPr>
            <w:r w:rsidRPr="00A336C3">
              <w:rPr>
                <w:rFonts w:eastAsiaTheme="minorHAnsi"/>
                <w:b/>
                <w:bCs/>
              </w:rPr>
              <w:t xml:space="preserve">Suggested Readings: </w:t>
            </w:r>
          </w:p>
          <w:p w14:paraId="6C4528C4" w14:textId="77777777" w:rsidR="00E87FE9" w:rsidRPr="00A336C3" w:rsidRDefault="00E87FE9" w:rsidP="006A61BB">
            <w:pPr>
              <w:rPr>
                <w:rFonts w:eastAsiaTheme="minorHAnsi"/>
              </w:rPr>
            </w:pPr>
          </w:p>
        </w:tc>
        <w:tc>
          <w:tcPr>
            <w:tcW w:w="7230" w:type="dxa"/>
          </w:tcPr>
          <w:p w14:paraId="3439EA41" w14:textId="77777777" w:rsidR="00E87FE9" w:rsidRPr="00A336C3" w:rsidRDefault="00E87FE9" w:rsidP="00530780">
            <w:pPr>
              <w:numPr>
                <w:ilvl w:val="0"/>
                <w:numId w:val="15"/>
              </w:numPr>
              <w:contextualSpacing/>
              <w:rPr>
                <w:lang w:val="en-IE" w:bidi="bn-IN"/>
              </w:rPr>
            </w:pPr>
            <w:r w:rsidRPr="00A336C3">
              <w:rPr>
                <w:lang w:val="en-IE" w:bidi="bn-IN"/>
              </w:rPr>
              <w:t xml:space="preserve">Getting Started with </w:t>
            </w:r>
            <w:proofErr w:type="spellStart"/>
            <w:r w:rsidRPr="00A336C3">
              <w:rPr>
                <w:lang w:val="en-IE" w:bidi="bn-IN"/>
              </w:rPr>
              <w:t>Labview</w:t>
            </w:r>
            <w:proofErr w:type="spellEnd"/>
            <w:r w:rsidRPr="00A336C3">
              <w:rPr>
                <w:lang w:val="en-IE" w:bidi="bn-IN"/>
              </w:rPr>
              <w:t>, NI Instruments</w:t>
            </w:r>
          </w:p>
          <w:p w14:paraId="2CDC8D9D" w14:textId="77777777" w:rsidR="00E87FE9" w:rsidRPr="00A336C3" w:rsidRDefault="00E87FE9" w:rsidP="00530780">
            <w:pPr>
              <w:numPr>
                <w:ilvl w:val="0"/>
                <w:numId w:val="15"/>
              </w:numPr>
              <w:contextualSpacing/>
              <w:rPr>
                <w:lang w:val="en-IE" w:bidi="bn-IN"/>
              </w:rPr>
            </w:pPr>
            <w:proofErr w:type="spellStart"/>
            <w:r w:rsidRPr="00A336C3">
              <w:rPr>
                <w:lang w:val="en-IE" w:bidi="bn-IN"/>
              </w:rPr>
              <w:t>Labview</w:t>
            </w:r>
            <w:proofErr w:type="spellEnd"/>
            <w:r w:rsidRPr="00A336C3">
              <w:rPr>
                <w:lang w:val="en-IE" w:bidi="bn-IN"/>
              </w:rPr>
              <w:t xml:space="preserve"> user manual by NI Instruments</w:t>
            </w:r>
          </w:p>
          <w:p w14:paraId="24319D3F" w14:textId="77777777" w:rsidR="00E87FE9" w:rsidRPr="00A336C3" w:rsidRDefault="00E87FE9" w:rsidP="00530780">
            <w:pPr>
              <w:numPr>
                <w:ilvl w:val="0"/>
                <w:numId w:val="15"/>
              </w:numPr>
              <w:contextualSpacing/>
              <w:rPr>
                <w:lang w:val="en-IE" w:bidi="bn-IN"/>
              </w:rPr>
            </w:pPr>
            <w:r w:rsidRPr="00A336C3">
              <w:rPr>
                <w:lang w:val="en-IE" w:bidi="bn-IN"/>
              </w:rPr>
              <w:t>Bevington, Philip R. and D. Keith Robinson, Data Reduction and Error Analysis for the</w:t>
            </w:r>
          </w:p>
          <w:p w14:paraId="1E6A523B" w14:textId="77777777" w:rsidR="00E87FE9" w:rsidRPr="00A336C3" w:rsidRDefault="00E87FE9" w:rsidP="00530780">
            <w:pPr>
              <w:numPr>
                <w:ilvl w:val="0"/>
                <w:numId w:val="15"/>
              </w:numPr>
              <w:contextualSpacing/>
              <w:rPr>
                <w:lang w:val="en-IE" w:bidi="bn-IN"/>
              </w:rPr>
            </w:pPr>
            <w:r w:rsidRPr="00A336C3">
              <w:rPr>
                <w:lang w:val="en-IE" w:bidi="bn-IN"/>
              </w:rPr>
              <w:t>Physical Sciences, 3rd edition, McGraw-Hill, New York, 2003.</w:t>
            </w:r>
            <w:r w:rsidRPr="00A336C3">
              <w:rPr>
                <w:lang w:val="en-IE" w:bidi="bn-IN"/>
              </w:rPr>
              <w:tab/>
            </w:r>
          </w:p>
          <w:p w14:paraId="6FE15AD3" w14:textId="77777777" w:rsidR="00E87FE9" w:rsidRPr="00A336C3" w:rsidRDefault="00E87FE9" w:rsidP="00530780">
            <w:pPr>
              <w:numPr>
                <w:ilvl w:val="0"/>
                <w:numId w:val="15"/>
              </w:numPr>
              <w:contextualSpacing/>
              <w:rPr>
                <w:lang w:val="en-IE" w:bidi="bn-IN"/>
              </w:rPr>
            </w:pPr>
            <w:r w:rsidRPr="00A336C3">
              <w:rPr>
                <w:lang w:val="en-IE" w:bidi="bn-IN"/>
              </w:rPr>
              <w:t>Meyer, Stuart L., Data Analysis for Scientists and Engineers, John Wiley and Sons, Inc., New York, 1975.</w:t>
            </w:r>
          </w:p>
          <w:p w14:paraId="3366561A" w14:textId="77777777" w:rsidR="00E87FE9" w:rsidRPr="00A336C3" w:rsidRDefault="00E87FE9" w:rsidP="00530780">
            <w:pPr>
              <w:numPr>
                <w:ilvl w:val="0"/>
                <w:numId w:val="15"/>
              </w:numPr>
              <w:contextualSpacing/>
              <w:rPr>
                <w:lang w:val="en-IE" w:bidi="bn-IN"/>
              </w:rPr>
            </w:pPr>
            <w:r w:rsidRPr="00A336C3">
              <w:rPr>
                <w:lang w:val="en-IE" w:bidi="bn-IN"/>
              </w:rPr>
              <w:t>Young, Hugh D., Statistical Treatment of Experimental Data, McGraw-Hill Book Company, Inc., New York, 1962.</w:t>
            </w:r>
          </w:p>
          <w:p w14:paraId="7801EA40" w14:textId="77777777" w:rsidR="00E87FE9" w:rsidRPr="00A336C3" w:rsidRDefault="00E87FE9" w:rsidP="00530780">
            <w:pPr>
              <w:numPr>
                <w:ilvl w:val="0"/>
                <w:numId w:val="15"/>
              </w:numPr>
              <w:contextualSpacing/>
              <w:rPr>
                <w:lang w:val="en-IE" w:bidi="bn-IN"/>
              </w:rPr>
            </w:pPr>
            <w:r w:rsidRPr="00A336C3">
              <w:rPr>
                <w:lang w:val="en-IE" w:bidi="bn-IN"/>
              </w:rPr>
              <w:t>Bayesian Logical Data Analysis for the Physical Sciences: A Comparative Approach with Mathematica Support (Links to an external site.), by Phil Gregory (Cambridge University Press).</w:t>
            </w:r>
          </w:p>
          <w:p w14:paraId="7C848C09" w14:textId="77777777" w:rsidR="00E87FE9" w:rsidRPr="00A336C3" w:rsidRDefault="00E87FE9" w:rsidP="00530780">
            <w:pPr>
              <w:numPr>
                <w:ilvl w:val="0"/>
                <w:numId w:val="15"/>
              </w:numPr>
              <w:contextualSpacing/>
              <w:rPr>
                <w:lang w:val="en-IE" w:bidi="bn-IN"/>
              </w:rPr>
            </w:pPr>
            <w:r w:rsidRPr="00A336C3">
              <w:rPr>
                <w:lang w:val="en-IE" w:bidi="bn-IN"/>
              </w:rPr>
              <w:t xml:space="preserve">A Student's Guide </w:t>
            </w:r>
            <w:proofErr w:type="gramStart"/>
            <w:r w:rsidRPr="00A336C3">
              <w:rPr>
                <w:lang w:val="en-IE" w:bidi="bn-IN"/>
              </w:rPr>
              <w:t>To</w:t>
            </w:r>
            <w:proofErr w:type="gramEnd"/>
            <w:r w:rsidRPr="00A336C3">
              <w:rPr>
                <w:lang w:val="en-IE" w:bidi="bn-IN"/>
              </w:rPr>
              <w:t xml:space="preserve"> Python for Physical </w:t>
            </w:r>
            <w:proofErr w:type="spellStart"/>
            <w:r w:rsidRPr="00A336C3">
              <w:rPr>
                <w:lang w:val="en-IE" w:bidi="bn-IN"/>
              </w:rPr>
              <w:t>Modeling</w:t>
            </w:r>
            <w:proofErr w:type="spellEnd"/>
            <w:r w:rsidRPr="00A336C3">
              <w:rPr>
                <w:lang w:val="en-IE" w:bidi="bn-IN"/>
              </w:rPr>
              <w:t xml:space="preserve"> (Links to an external site.), by Jesse M. Kinder and Philip Nelson (Princeton University Press).</w:t>
            </w:r>
          </w:p>
          <w:p w14:paraId="03FD3FF7" w14:textId="77777777" w:rsidR="00E87FE9" w:rsidRPr="00A336C3" w:rsidRDefault="00E87FE9" w:rsidP="006A61BB">
            <w:pPr>
              <w:rPr>
                <w:rFonts w:eastAsiaTheme="minorHAnsi"/>
                <w:lang w:val="en-IE"/>
              </w:rPr>
            </w:pPr>
          </w:p>
        </w:tc>
      </w:tr>
    </w:tbl>
    <w:p w14:paraId="78E9A670" w14:textId="77777777" w:rsidR="00E87FE9" w:rsidRPr="00A336C3" w:rsidRDefault="00E87FE9" w:rsidP="00E87FE9">
      <w:pPr>
        <w:rPr>
          <w:rFonts w:eastAsiaTheme="minorHAnsi"/>
        </w:rPr>
      </w:pPr>
      <w:r w:rsidRPr="00A336C3">
        <w:rPr>
          <w:rFonts w:eastAsiaTheme="minorHAnsi"/>
        </w:rPr>
        <w:t xml:space="preserve"> </w:t>
      </w:r>
    </w:p>
    <w:p w14:paraId="36A3153E" w14:textId="77777777" w:rsidR="00E87FE9" w:rsidRPr="00A336C3" w:rsidRDefault="00E87FE9" w:rsidP="00E87FE9">
      <w:pPr>
        <w:rPr>
          <w:rFonts w:eastAsiaTheme="minorHAnsi"/>
        </w:rPr>
      </w:pPr>
    </w:p>
    <w:p w14:paraId="2972BD6C" w14:textId="77777777" w:rsidR="00E87FE9" w:rsidRPr="00A336C3" w:rsidRDefault="00E87FE9" w:rsidP="00E87FE9">
      <w:pPr>
        <w:rPr>
          <w:rFonts w:eastAsiaTheme="minorHAnsi"/>
        </w:rPr>
      </w:pPr>
    </w:p>
    <w:p w14:paraId="31D9A02B" w14:textId="77777777" w:rsidR="00E87FE9" w:rsidRPr="00A336C3" w:rsidRDefault="00E87FE9" w:rsidP="00E87FE9">
      <w:pPr>
        <w:rPr>
          <w:rFonts w:eastAsiaTheme="minorHAnsi"/>
        </w:rPr>
      </w:pPr>
    </w:p>
    <w:p w14:paraId="685DC862" w14:textId="3B35769D" w:rsidR="00E87FE9" w:rsidRPr="00A336C3" w:rsidRDefault="00E87FE9" w:rsidP="00E87FE9">
      <w:pPr>
        <w:rPr>
          <w:rFonts w:eastAsiaTheme="minorHAnsi"/>
        </w:rPr>
      </w:pPr>
      <w:r w:rsidRPr="00A336C3">
        <w:rPr>
          <w:rFonts w:eastAsiaTheme="minorHAnsi"/>
        </w:rPr>
        <w:lastRenderedPageBreak/>
        <w:t xml:space="preserve"> </w:t>
      </w:r>
    </w:p>
    <w:tbl>
      <w:tblPr>
        <w:tblStyle w:val="TableGrid"/>
        <w:tblW w:w="10349" w:type="dxa"/>
        <w:tblLook w:val="04A0" w:firstRow="1" w:lastRow="0" w:firstColumn="1" w:lastColumn="0" w:noHBand="0" w:noVBand="1"/>
      </w:tblPr>
      <w:tblGrid>
        <w:gridCol w:w="2830"/>
        <w:gridCol w:w="7519"/>
      </w:tblGrid>
      <w:tr w:rsidR="00E87FE9" w:rsidRPr="00A336C3" w14:paraId="46BC69E3" w14:textId="77777777" w:rsidTr="006A61BB">
        <w:tc>
          <w:tcPr>
            <w:tcW w:w="2830" w:type="dxa"/>
          </w:tcPr>
          <w:p w14:paraId="70DD539B" w14:textId="77777777" w:rsidR="00E87FE9" w:rsidRPr="00A336C3" w:rsidRDefault="00E87FE9" w:rsidP="006A61BB">
            <w:pPr>
              <w:rPr>
                <w:rFonts w:cstheme="minorHAnsi"/>
              </w:rPr>
            </w:pPr>
            <w:r w:rsidRPr="00A336C3">
              <w:rPr>
                <w:rFonts w:cstheme="minorHAnsi"/>
              </w:rPr>
              <w:t xml:space="preserve">Course Number           </w:t>
            </w:r>
          </w:p>
        </w:tc>
        <w:tc>
          <w:tcPr>
            <w:tcW w:w="7519" w:type="dxa"/>
          </w:tcPr>
          <w:p w14:paraId="75DD52BF" w14:textId="34AC534C" w:rsidR="00E87FE9" w:rsidRPr="00A336C3" w:rsidRDefault="00993BBF" w:rsidP="006A61BB">
            <w:pPr>
              <w:rPr>
                <w:rFonts w:cstheme="minorHAnsi"/>
                <w:b/>
              </w:rPr>
            </w:pPr>
            <w:r>
              <w:rPr>
                <w:rFonts w:cstheme="minorHAnsi"/>
                <w:b/>
              </w:rPr>
              <w:t>EP3203</w:t>
            </w:r>
          </w:p>
        </w:tc>
      </w:tr>
      <w:tr w:rsidR="00993BBF" w:rsidRPr="00A336C3" w14:paraId="0145EE41" w14:textId="77777777" w:rsidTr="006A61BB">
        <w:tc>
          <w:tcPr>
            <w:tcW w:w="2830" w:type="dxa"/>
          </w:tcPr>
          <w:p w14:paraId="45371716" w14:textId="77777777" w:rsidR="00E87FE9" w:rsidRPr="00A336C3" w:rsidRDefault="00E87FE9" w:rsidP="006A61BB">
            <w:pPr>
              <w:rPr>
                <w:rFonts w:cstheme="minorHAnsi"/>
              </w:rPr>
            </w:pPr>
            <w:r w:rsidRPr="00A336C3">
              <w:rPr>
                <w:rFonts w:cstheme="minorHAnsi"/>
              </w:rPr>
              <w:t xml:space="preserve">Course Credit (L-T-P-C)           </w:t>
            </w:r>
          </w:p>
        </w:tc>
        <w:tc>
          <w:tcPr>
            <w:tcW w:w="7519" w:type="dxa"/>
            <w:vAlign w:val="center"/>
          </w:tcPr>
          <w:p w14:paraId="6D7D76DD" w14:textId="6E40EFC3" w:rsidR="00E87FE9" w:rsidRPr="00A336C3" w:rsidRDefault="00E87FE9" w:rsidP="00993BBF">
            <w:pPr>
              <w:rPr>
                <w:rFonts w:cstheme="minorHAnsi"/>
              </w:rPr>
            </w:pPr>
            <w:r w:rsidRPr="00A336C3">
              <w:rPr>
                <w:rFonts w:cstheme="minorHAnsi"/>
              </w:rPr>
              <w:t>3-1-</w:t>
            </w:r>
            <w:r w:rsidR="00993BBF">
              <w:rPr>
                <w:rFonts w:cstheme="minorHAnsi"/>
              </w:rPr>
              <w:t>2</w:t>
            </w:r>
            <w:r w:rsidRPr="00A336C3">
              <w:rPr>
                <w:rFonts w:cstheme="minorHAnsi"/>
              </w:rPr>
              <w:t>-</w:t>
            </w:r>
            <w:r w:rsidR="00993BBF">
              <w:rPr>
                <w:rFonts w:cstheme="minorHAnsi"/>
              </w:rPr>
              <w:t>5</w:t>
            </w:r>
          </w:p>
        </w:tc>
      </w:tr>
      <w:tr w:rsidR="00E87FE9" w:rsidRPr="00A336C3" w14:paraId="7C76C0F1" w14:textId="77777777" w:rsidTr="006A61BB">
        <w:tc>
          <w:tcPr>
            <w:tcW w:w="2830" w:type="dxa"/>
          </w:tcPr>
          <w:p w14:paraId="72D1F1BA" w14:textId="77777777" w:rsidR="00E87FE9" w:rsidRPr="00A336C3" w:rsidRDefault="00E87FE9" w:rsidP="006A61BB">
            <w:pPr>
              <w:rPr>
                <w:rFonts w:cstheme="minorHAnsi"/>
              </w:rPr>
            </w:pPr>
            <w:r w:rsidRPr="00A336C3">
              <w:rPr>
                <w:rFonts w:cstheme="minorHAnsi"/>
              </w:rPr>
              <w:t xml:space="preserve">Course Title                   </w:t>
            </w:r>
          </w:p>
        </w:tc>
        <w:tc>
          <w:tcPr>
            <w:tcW w:w="7519" w:type="dxa"/>
            <w:vAlign w:val="center"/>
          </w:tcPr>
          <w:p w14:paraId="7B335CA9" w14:textId="77777777" w:rsidR="00E87FE9" w:rsidRPr="00A336C3" w:rsidRDefault="00E87FE9" w:rsidP="006A61BB">
            <w:pPr>
              <w:rPr>
                <w:rFonts w:cstheme="minorHAnsi"/>
              </w:rPr>
            </w:pPr>
            <w:r w:rsidRPr="00A336C3">
              <w:rPr>
                <w:rFonts w:cstheme="minorHAnsi"/>
              </w:rPr>
              <w:t>Atomic and Molecular Physics</w:t>
            </w:r>
          </w:p>
        </w:tc>
      </w:tr>
      <w:tr w:rsidR="00E87FE9" w:rsidRPr="00A336C3" w14:paraId="4AF06F13" w14:textId="77777777" w:rsidTr="006A61BB">
        <w:tc>
          <w:tcPr>
            <w:tcW w:w="2830" w:type="dxa"/>
          </w:tcPr>
          <w:p w14:paraId="72D4E000" w14:textId="77777777" w:rsidR="00E87FE9" w:rsidRPr="00A336C3" w:rsidRDefault="00E87FE9" w:rsidP="006A61BB">
            <w:pPr>
              <w:rPr>
                <w:rFonts w:cstheme="minorHAnsi"/>
              </w:rPr>
            </w:pPr>
            <w:r w:rsidRPr="00A336C3">
              <w:rPr>
                <w:rFonts w:cstheme="minorHAnsi"/>
              </w:rPr>
              <w:t xml:space="preserve">Learning Mode            </w:t>
            </w:r>
          </w:p>
        </w:tc>
        <w:tc>
          <w:tcPr>
            <w:tcW w:w="7519" w:type="dxa"/>
          </w:tcPr>
          <w:p w14:paraId="6BA242FA" w14:textId="77777777" w:rsidR="00E87FE9" w:rsidRPr="00A336C3" w:rsidRDefault="00E87FE9" w:rsidP="006A61BB">
            <w:pPr>
              <w:rPr>
                <w:rFonts w:cstheme="minorHAnsi"/>
              </w:rPr>
            </w:pPr>
            <w:r w:rsidRPr="00A336C3">
              <w:rPr>
                <w:rFonts w:cstheme="minorHAnsi"/>
              </w:rPr>
              <w:t>Lectures &amp; Tutorials</w:t>
            </w:r>
          </w:p>
        </w:tc>
      </w:tr>
      <w:tr w:rsidR="00E87FE9" w:rsidRPr="00A336C3" w14:paraId="2DA46556" w14:textId="77777777" w:rsidTr="006A61BB">
        <w:tc>
          <w:tcPr>
            <w:tcW w:w="2830" w:type="dxa"/>
          </w:tcPr>
          <w:p w14:paraId="04E2084B" w14:textId="77777777" w:rsidR="00E87FE9" w:rsidRPr="00A336C3" w:rsidRDefault="00E87FE9" w:rsidP="006A61BB">
            <w:pPr>
              <w:rPr>
                <w:rFonts w:cstheme="minorHAnsi"/>
              </w:rPr>
            </w:pPr>
            <w:r w:rsidRPr="00A336C3">
              <w:rPr>
                <w:rFonts w:cstheme="minorHAnsi"/>
              </w:rPr>
              <w:t xml:space="preserve">Learning Objectives </w:t>
            </w:r>
          </w:p>
        </w:tc>
        <w:tc>
          <w:tcPr>
            <w:tcW w:w="7519" w:type="dxa"/>
          </w:tcPr>
          <w:p w14:paraId="6E64D74C" w14:textId="77777777" w:rsidR="00E87FE9" w:rsidRPr="00A336C3" w:rsidRDefault="00E87FE9" w:rsidP="006A61BB">
            <w:pPr>
              <w:jc w:val="both"/>
              <w:rPr>
                <w:rFonts w:cstheme="minorHAnsi"/>
              </w:rPr>
            </w:pPr>
          </w:p>
        </w:tc>
      </w:tr>
      <w:tr w:rsidR="00E87FE9" w:rsidRPr="00A336C3" w14:paraId="0FD21A9E" w14:textId="77777777" w:rsidTr="006A61BB">
        <w:tc>
          <w:tcPr>
            <w:tcW w:w="2830" w:type="dxa"/>
          </w:tcPr>
          <w:p w14:paraId="16D06F48" w14:textId="77777777" w:rsidR="00E87FE9" w:rsidRPr="00A336C3" w:rsidRDefault="00E87FE9" w:rsidP="006A61BB">
            <w:pPr>
              <w:rPr>
                <w:rFonts w:cstheme="minorHAnsi"/>
              </w:rPr>
            </w:pPr>
            <w:r w:rsidRPr="00A336C3">
              <w:rPr>
                <w:rFonts w:cstheme="minorHAnsi"/>
              </w:rPr>
              <w:t xml:space="preserve">Course Description     </w:t>
            </w:r>
          </w:p>
        </w:tc>
        <w:tc>
          <w:tcPr>
            <w:tcW w:w="7519" w:type="dxa"/>
          </w:tcPr>
          <w:p w14:paraId="5549EB3B" w14:textId="77777777" w:rsidR="00E87FE9" w:rsidRPr="00A336C3" w:rsidRDefault="00E87FE9" w:rsidP="006A61BB">
            <w:pPr>
              <w:jc w:val="both"/>
              <w:rPr>
                <w:rFonts w:cstheme="minorHAnsi"/>
              </w:rPr>
            </w:pPr>
            <w:r w:rsidRPr="00A336C3">
              <w:rPr>
                <w:rFonts w:cstheme="minorHAnsi"/>
              </w:rPr>
              <w:t xml:space="preserve">This course provides engineering students building strong fundamentals in Atomic Physics and Molecular physics.  Also this course introduces methods and models which are very essential to pursue research in advanced theoretical, experimental physics and engineering applications. </w:t>
            </w:r>
          </w:p>
        </w:tc>
      </w:tr>
      <w:tr w:rsidR="00E87FE9" w:rsidRPr="00A336C3" w14:paraId="3AD378F3" w14:textId="77777777" w:rsidTr="006A61BB">
        <w:tc>
          <w:tcPr>
            <w:tcW w:w="2830" w:type="dxa"/>
          </w:tcPr>
          <w:p w14:paraId="0A53CD42" w14:textId="77777777" w:rsidR="00E87FE9" w:rsidRPr="00A336C3" w:rsidRDefault="00E87FE9" w:rsidP="006A61BB">
            <w:pPr>
              <w:rPr>
                <w:rFonts w:cstheme="minorHAnsi"/>
              </w:rPr>
            </w:pPr>
            <w:r w:rsidRPr="00A336C3">
              <w:rPr>
                <w:rFonts w:cstheme="minorHAnsi"/>
              </w:rPr>
              <w:t xml:space="preserve">Course Outline          </w:t>
            </w:r>
          </w:p>
        </w:tc>
        <w:tc>
          <w:tcPr>
            <w:tcW w:w="7519" w:type="dxa"/>
          </w:tcPr>
          <w:p w14:paraId="4BF616BF" w14:textId="77777777" w:rsidR="00E87FE9" w:rsidRPr="00A336C3" w:rsidRDefault="00E87FE9" w:rsidP="006A61BB">
            <w:pPr>
              <w:jc w:val="both"/>
              <w:rPr>
                <w:rFonts w:cstheme="minorHAnsi"/>
                <w:lang w:val="en-IN"/>
              </w:rPr>
            </w:pPr>
            <w:r w:rsidRPr="00A336C3">
              <w:rPr>
                <w:rFonts w:cstheme="minorHAnsi"/>
              </w:rPr>
              <w:t xml:space="preserve">Time independent and time-dependent perturbation theory, interaction of one electron atoms with electromagnetic radiation, Transition rates, The dipole approximation, Selection rules, Spectrum of one electron atoms, Line intensities and the life time of the excited states, Line shapes and widths, Fine structure and Hyperfine structure, The Lamb Shift, Zeeman and Stark effect. </w:t>
            </w:r>
            <w:r w:rsidRPr="00A336C3">
              <w:t xml:space="preserve">Many electron atoms: Variational method, Hartree- </w:t>
            </w:r>
            <w:proofErr w:type="spellStart"/>
            <w:r w:rsidRPr="00A336C3">
              <w:t>Fock</w:t>
            </w:r>
            <w:proofErr w:type="spellEnd"/>
            <w:r w:rsidRPr="00A336C3">
              <w:t xml:space="preserve"> method and the SCF, Central field approximation, L-S coupling and j-j coupling, Molecular structure, Born-Oppenheimer approximation,  Electronic structure of diatomic molecule, Electronic, Rotational, Vibrational and Vibration-Rotation Spectra of diatomic molecules.</w:t>
            </w:r>
          </w:p>
        </w:tc>
      </w:tr>
      <w:tr w:rsidR="00E87FE9" w:rsidRPr="00A336C3" w14:paraId="7A1D1465" w14:textId="77777777" w:rsidTr="006A61BB">
        <w:tc>
          <w:tcPr>
            <w:tcW w:w="2830" w:type="dxa"/>
          </w:tcPr>
          <w:p w14:paraId="5DD3DAC4" w14:textId="77777777" w:rsidR="00E87FE9" w:rsidRPr="00A336C3" w:rsidRDefault="00E87FE9" w:rsidP="006A61BB">
            <w:pPr>
              <w:rPr>
                <w:rFonts w:cstheme="minorHAnsi"/>
              </w:rPr>
            </w:pPr>
            <w:r w:rsidRPr="00A336C3">
              <w:rPr>
                <w:rFonts w:cstheme="minorHAnsi"/>
              </w:rPr>
              <w:t xml:space="preserve">Learning Outcome      </w:t>
            </w:r>
          </w:p>
        </w:tc>
        <w:tc>
          <w:tcPr>
            <w:tcW w:w="7519" w:type="dxa"/>
          </w:tcPr>
          <w:p w14:paraId="237C7EE6" w14:textId="77777777" w:rsidR="00E87FE9" w:rsidRPr="00A336C3" w:rsidRDefault="00E87FE9" w:rsidP="006A61BB">
            <w:pPr>
              <w:rPr>
                <w:rFonts w:cstheme="minorHAnsi"/>
              </w:rPr>
            </w:pPr>
          </w:p>
        </w:tc>
      </w:tr>
      <w:tr w:rsidR="00E87FE9" w:rsidRPr="00A336C3" w14:paraId="735DD033" w14:textId="77777777" w:rsidTr="006A61BB">
        <w:tc>
          <w:tcPr>
            <w:tcW w:w="2830" w:type="dxa"/>
          </w:tcPr>
          <w:p w14:paraId="48A45489" w14:textId="77777777" w:rsidR="00E87FE9" w:rsidRPr="00A336C3" w:rsidRDefault="00E87FE9" w:rsidP="006A61BB">
            <w:pPr>
              <w:rPr>
                <w:rFonts w:cstheme="minorHAnsi"/>
              </w:rPr>
            </w:pPr>
            <w:r w:rsidRPr="00A336C3">
              <w:rPr>
                <w:rFonts w:cstheme="minorHAnsi"/>
              </w:rPr>
              <w:t>Assessment Method</w:t>
            </w:r>
          </w:p>
        </w:tc>
        <w:tc>
          <w:tcPr>
            <w:tcW w:w="7519" w:type="dxa"/>
          </w:tcPr>
          <w:p w14:paraId="634BF0B2" w14:textId="77777777" w:rsidR="00E87FE9" w:rsidRPr="00A336C3" w:rsidRDefault="00E87FE9" w:rsidP="006A61BB">
            <w:pPr>
              <w:rPr>
                <w:rFonts w:cstheme="minorHAnsi"/>
              </w:rPr>
            </w:pPr>
            <w:r w:rsidRPr="00A336C3">
              <w:rPr>
                <w:rFonts w:cstheme="minorHAnsi"/>
              </w:rPr>
              <w:t>Assignments, Quizzes, Mid-semester examination, End-semester examination  </w:t>
            </w:r>
          </w:p>
        </w:tc>
      </w:tr>
      <w:tr w:rsidR="00E87FE9" w:rsidRPr="00A336C3" w14:paraId="312BE99E" w14:textId="77777777" w:rsidTr="006A61BB">
        <w:tc>
          <w:tcPr>
            <w:tcW w:w="2830" w:type="dxa"/>
          </w:tcPr>
          <w:p w14:paraId="7109382C" w14:textId="77777777" w:rsidR="00E87FE9" w:rsidRPr="00A336C3" w:rsidRDefault="00E87FE9" w:rsidP="006A61BB">
            <w:pPr>
              <w:rPr>
                <w:rFonts w:cstheme="minorHAnsi"/>
                <w:b/>
                <w:bCs/>
              </w:rPr>
            </w:pPr>
            <w:r w:rsidRPr="00A336C3">
              <w:rPr>
                <w:rFonts w:cstheme="minorHAnsi"/>
                <w:b/>
                <w:bCs/>
              </w:rPr>
              <w:t xml:space="preserve">Suggested Readings: </w:t>
            </w:r>
          </w:p>
        </w:tc>
        <w:tc>
          <w:tcPr>
            <w:tcW w:w="7519" w:type="dxa"/>
          </w:tcPr>
          <w:p w14:paraId="09BCF5BC" w14:textId="77777777" w:rsidR="00E87FE9" w:rsidRPr="00A336C3" w:rsidRDefault="00E87FE9" w:rsidP="006A61BB">
            <w:pPr>
              <w:rPr>
                <w:rFonts w:cstheme="minorHAnsi"/>
              </w:rPr>
            </w:pPr>
          </w:p>
        </w:tc>
      </w:tr>
      <w:tr w:rsidR="00E87FE9" w:rsidRPr="00A336C3" w14:paraId="788F8B96" w14:textId="77777777" w:rsidTr="006A61BB">
        <w:tc>
          <w:tcPr>
            <w:tcW w:w="2830" w:type="dxa"/>
          </w:tcPr>
          <w:p w14:paraId="7CAE0E56" w14:textId="77777777" w:rsidR="00E87FE9" w:rsidRPr="00A336C3" w:rsidRDefault="00E87FE9" w:rsidP="006A61BB">
            <w:pPr>
              <w:rPr>
                <w:rFonts w:cstheme="minorHAnsi"/>
                <w:b/>
              </w:rPr>
            </w:pPr>
            <w:r w:rsidRPr="00A336C3">
              <w:rPr>
                <w:rFonts w:cstheme="minorHAnsi"/>
                <w:b/>
              </w:rPr>
              <w:t>Textbooks:</w:t>
            </w:r>
          </w:p>
          <w:p w14:paraId="3C69056F" w14:textId="77777777" w:rsidR="00E87FE9" w:rsidRPr="00A336C3" w:rsidRDefault="00E87FE9" w:rsidP="006A61BB">
            <w:pPr>
              <w:rPr>
                <w:rFonts w:cstheme="minorHAnsi"/>
              </w:rPr>
            </w:pPr>
          </w:p>
        </w:tc>
        <w:tc>
          <w:tcPr>
            <w:tcW w:w="7519" w:type="dxa"/>
          </w:tcPr>
          <w:p w14:paraId="24024779" w14:textId="77777777" w:rsidR="00E87FE9" w:rsidRPr="00A336C3" w:rsidRDefault="00E87FE9" w:rsidP="00530780">
            <w:pPr>
              <w:numPr>
                <w:ilvl w:val="0"/>
                <w:numId w:val="35"/>
              </w:numPr>
              <w:tabs>
                <w:tab w:val="clear" w:pos="780"/>
              </w:tabs>
              <w:ind w:left="321"/>
              <w:rPr>
                <w:rFonts w:cstheme="minorHAnsi"/>
                <w:bCs/>
              </w:rPr>
            </w:pPr>
            <w:r w:rsidRPr="00A336C3">
              <w:rPr>
                <w:rFonts w:cstheme="minorHAnsi"/>
                <w:bCs/>
              </w:rPr>
              <w:t xml:space="preserve">B.H. </w:t>
            </w:r>
            <w:proofErr w:type="spellStart"/>
            <w:r w:rsidRPr="00A336C3">
              <w:rPr>
                <w:rFonts w:cstheme="minorHAnsi"/>
                <w:bCs/>
              </w:rPr>
              <w:t>Bransden</w:t>
            </w:r>
            <w:proofErr w:type="spellEnd"/>
            <w:r w:rsidRPr="00A336C3">
              <w:rPr>
                <w:rFonts w:cstheme="minorHAnsi"/>
                <w:bCs/>
              </w:rPr>
              <w:t xml:space="preserve"> and C.J. </w:t>
            </w:r>
            <w:proofErr w:type="spellStart"/>
            <w:r w:rsidRPr="00A336C3">
              <w:rPr>
                <w:rFonts w:cstheme="minorHAnsi"/>
                <w:bCs/>
              </w:rPr>
              <w:t>Joachain</w:t>
            </w:r>
            <w:proofErr w:type="spellEnd"/>
            <w:r w:rsidRPr="00A336C3">
              <w:rPr>
                <w:rFonts w:cstheme="minorHAnsi"/>
                <w:bCs/>
              </w:rPr>
              <w:t xml:space="preserve">, Physics of Atoms and Molecules, Longman Scientific and Technical, 1983. </w:t>
            </w:r>
          </w:p>
          <w:p w14:paraId="067C9FC3" w14:textId="77777777" w:rsidR="00E87FE9" w:rsidRPr="00A336C3" w:rsidRDefault="00E87FE9" w:rsidP="00530780">
            <w:pPr>
              <w:numPr>
                <w:ilvl w:val="0"/>
                <w:numId w:val="35"/>
              </w:numPr>
              <w:tabs>
                <w:tab w:val="clear" w:pos="780"/>
              </w:tabs>
              <w:ind w:left="321"/>
              <w:rPr>
                <w:rFonts w:cstheme="minorHAnsi"/>
                <w:bCs/>
              </w:rPr>
            </w:pPr>
            <w:r w:rsidRPr="00A336C3">
              <w:rPr>
                <w:rFonts w:cstheme="minorHAnsi"/>
                <w:bCs/>
              </w:rPr>
              <w:t xml:space="preserve">Gordon W and F. Drake, Springer Handbook of Atomic, Molecular, and Optical Physics, Springer, 2006. </w:t>
            </w:r>
          </w:p>
          <w:p w14:paraId="7609B528" w14:textId="77777777" w:rsidR="00E87FE9" w:rsidRPr="00A336C3" w:rsidRDefault="00E87FE9" w:rsidP="00530780">
            <w:pPr>
              <w:numPr>
                <w:ilvl w:val="0"/>
                <w:numId w:val="35"/>
              </w:numPr>
              <w:tabs>
                <w:tab w:val="clear" w:pos="780"/>
              </w:tabs>
              <w:ind w:left="321"/>
              <w:rPr>
                <w:rFonts w:cstheme="minorHAnsi"/>
                <w:bCs/>
              </w:rPr>
            </w:pPr>
            <w:r w:rsidRPr="00A336C3">
              <w:rPr>
                <w:rFonts w:cstheme="minorHAnsi"/>
                <w:bCs/>
              </w:rPr>
              <w:t xml:space="preserve">W. </w:t>
            </w:r>
            <w:proofErr w:type="spellStart"/>
            <w:r w:rsidRPr="00A336C3">
              <w:rPr>
                <w:rFonts w:cstheme="minorHAnsi"/>
                <w:bCs/>
              </w:rPr>
              <w:t>Demtroder</w:t>
            </w:r>
            <w:proofErr w:type="spellEnd"/>
            <w:r w:rsidRPr="00A336C3">
              <w:rPr>
                <w:rFonts w:cstheme="minorHAnsi"/>
                <w:bCs/>
              </w:rPr>
              <w:t xml:space="preserve">, Atoms, Molecules and Photons, Springer, 2010. </w:t>
            </w:r>
          </w:p>
          <w:p w14:paraId="6D77BE02" w14:textId="77777777" w:rsidR="00E87FE9" w:rsidRPr="00A336C3" w:rsidRDefault="00E87FE9" w:rsidP="00530780">
            <w:pPr>
              <w:numPr>
                <w:ilvl w:val="0"/>
                <w:numId w:val="35"/>
              </w:numPr>
              <w:tabs>
                <w:tab w:val="clear" w:pos="780"/>
              </w:tabs>
              <w:ind w:left="321"/>
              <w:rPr>
                <w:rFonts w:cstheme="minorHAnsi"/>
                <w:bCs/>
              </w:rPr>
            </w:pPr>
            <w:r w:rsidRPr="00A336C3">
              <w:rPr>
                <w:rFonts w:cstheme="minorHAnsi"/>
                <w:bCs/>
              </w:rPr>
              <w:t>H. Haken and H.C. Wolf, Physics of Atoms and Quanta, Springer, 2005.</w:t>
            </w:r>
          </w:p>
          <w:p w14:paraId="25C143F2" w14:textId="77777777" w:rsidR="00E87FE9" w:rsidRPr="00A336C3" w:rsidRDefault="00E87FE9" w:rsidP="00530780">
            <w:pPr>
              <w:numPr>
                <w:ilvl w:val="0"/>
                <w:numId w:val="35"/>
              </w:numPr>
              <w:tabs>
                <w:tab w:val="clear" w:pos="780"/>
              </w:tabs>
              <w:ind w:left="321"/>
            </w:pPr>
            <w:r w:rsidRPr="00A336C3">
              <w:t xml:space="preserve">H. E. White, Introduction to Atomic </w:t>
            </w:r>
            <w:proofErr w:type="spellStart"/>
            <w:proofErr w:type="gramStart"/>
            <w:r w:rsidRPr="00A336C3">
              <w:t>Spectra,McGraw</w:t>
            </w:r>
            <w:proofErr w:type="spellEnd"/>
            <w:proofErr w:type="gramEnd"/>
            <w:r w:rsidRPr="00A336C3">
              <w:t xml:space="preserve"> Hill, 2019</w:t>
            </w:r>
          </w:p>
          <w:p w14:paraId="02586014" w14:textId="77777777" w:rsidR="00E87FE9" w:rsidRPr="00A336C3" w:rsidRDefault="00E87FE9" w:rsidP="00530780">
            <w:pPr>
              <w:numPr>
                <w:ilvl w:val="0"/>
                <w:numId w:val="35"/>
              </w:numPr>
              <w:tabs>
                <w:tab w:val="clear" w:pos="780"/>
              </w:tabs>
              <w:ind w:left="321"/>
            </w:pPr>
            <w:r w:rsidRPr="00A336C3">
              <w:t>G. K. Woodgate, Elementary Atomic Structure, 2</w:t>
            </w:r>
            <w:r w:rsidRPr="00A336C3">
              <w:rPr>
                <w:vertAlign w:val="superscript"/>
              </w:rPr>
              <w:t>nd</w:t>
            </w:r>
            <w:r w:rsidRPr="00A336C3">
              <w:t xml:space="preserve"> Ed., </w:t>
            </w:r>
            <w:proofErr w:type="spellStart"/>
            <w:r w:rsidRPr="00A336C3">
              <w:t>ClerentonPress</w:t>
            </w:r>
            <w:proofErr w:type="spellEnd"/>
            <w:r w:rsidRPr="00A336C3">
              <w:t>, Oxford, 2002</w:t>
            </w:r>
          </w:p>
          <w:p w14:paraId="136A857B" w14:textId="77777777" w:rsidR="00E87FE9" w:rsidRPr="00A336C3" w:rsidRDefault="00E87FE9" w:rsidP="00530780">
            <w:pPr>
              <w:numPr>
                <w:ilvl w:val="0"/>
                <w:numId w:val="35"/>
              </w:numPr>
              <w:tabs>
                <w:tab w:val="clear" w:pos="780"/>
              </w:tabs>
              <w:ind w:left="321"/>
              <w:rPr>
                <w:rFonts w:cstheme="minorHAnsi"/>
                <w:bCs/>
              </w:rPr>
            </w:pPr>
            <w:r w:rsidRPr="00A336C3">
              <w:rPr>
                <w:rFonts w:cstheme="minorHAnsi"/>
                <w:bCs/>
              </w:rPr>
              <w:t>M. Karplus and R. N. Porter, Atoms and Molecules: An Introduction for Students of Physical Chemistry</w:t>
            </w:r>
          </w:p>
        </w:tc>
      </w:tr>
      <w:tr w:rsidR="00E87FE9" w:rsidRPr="00A336C3" w14:paraId="1FFD2E07" w14:textId="77777777" w:rsidTr="006A61BB">
        <w:tc>
          <w:tcPr>
            <w:tcW w:w="2830" w:type="dxa"/>
          </w:tcPr>
          <w:p w14:paraId="35EAEA69" w14:textId="77777777" w:rsidR="00E87FE9" w:rsidRPr="00A336C3" w:rsidRDefault="00E87FE9" w:rsidP="006A61BB">
            <w:pPr>
              <w:ind w:left="426" w:hanging="426"/>
              <w:rPr>
                <w:rFonts w:cstheme="minorHAnsi"/>
                <w:b/>
              </w:rPr>
            </w:pPr>
            <w:r w:rsidRPr="00A336C3">
              <w:rPr>
                <w:rFonts w:cstheme="minorHAnsi"/>
                <w:b/>
              </w:rPr>
              <w:t>References:</w:t>
            </w:r>
          </w:p>
          <w:p w14:paraId="102F8DCC" w14:textId="77777777" w:rsidR="00E87FE9" w:rsidRPr="00A336C3" w:rsidRDefault="00E87FE9" w:rsidP="006A61BB">
            <w:pPr>
              <w:rPr>
                <w:rFonts w:cstheme="minorHAnsi"/>
              </w:rPr>
            </w:pPr>
          </w:p>
        </w:tc>
        <w:tc>
          <w:tcPr>
            <w:tcW w:w="7519" w:type="dxa"/>
          </w:tcPr>
          <w:p w14:paraId="0B5F81D0" w14:textId="77777777" w:rsidR="00E87FE9" w:rsidRPr="00A336C3" w:rsidRDefault="00E87FE9" w:rsidP="00530780">
            <w:pPr>
              <w:numPr>
                <w:ilvl w:val="0"/>
                <w:numId w:val="36"/>
              </w:numPr>
              <w:ind w:left="321" w:hanging="360"/>
              <w:rPr>
                <w:rFonts w:cstheme="minorHAnsi"/>
                <w:bCs/>
              </w:rPr>
            </w:pPr>
            <w:r w:rsidRPr="00A336C3">
              <w:rPr>
                <w:rFonts w:cstheme="minorHAnsi"/>
                <w:bCs/>
              </w:rPr>
              <w:t>Ira N. Levine, Quantum Chemistry, 6</w:t>
            </w:r>
            <w:r w:rsidRPr="00A336C3">
              <w:rPr>
                <w:rFonts w:cstheme="minorHAnsi"/>
                <w:bCs/>
                <w:vertAlign w:val="superscript"/>
              </w:rPr>
              <w:t xml:space="preserve">th </w:t>
            </w:r>
            <w:r w:rsidRPr="00A336C3">
              <w:rPr>
                <w:rFonts w:cstheme="minorHAnsi"/>
                <w:bCs/>
              </w:rPr>
              <w:t xml:space="preserve">Edition, PHI Learning Private Limited, New Delhi, 2009. </w:t>
            </w:r>
          </w:p>
          <w:p w14:paraId="6A03AC9A" w14:textId="77777777" w:rsidR="00E87FE9" w:rsidRPr="00A336C3" w:rsidRDefault="00E87FE9" w:rsidP="00530780">
            <w:pPr>
              <w:numPr>
                <w:ilvl w:val="0"/>
                <w:numId w:val="36"/>
              </w:numPr>
              <w:ind w:left="321" w:hanging="360"/>
              <w:rPr>
                <w:rFonts w:cstheme="minorHAnsi"/>
                <w:bCs/>
              </w:rPr>
            </w:pPr>
            <w:r w:rsidRPr="00A336C3">
              <w:rPr>
                <w:rFonts w:cstheme="minorHAnsi"/>
                <w:bCs/>
              </w:rPr>
              <w:t>John P. Lowe and Kirk A. Peterson, Quantum Chemistry, 3</w:t>
            </w:r>
            <w:r w:rsidRPr="00A336C3">
              <w:rPr>
                <w:rFonts w:cstheme="minorHAnsi"/>
                <w:bCs/>
                <w:vertAlign w:val="superscript"/>
              </w:rPr>
              <w:t xml:space="preserve">rd </w:t>
            </w:r>
            <w:r w:rsidRPr="00A336C3">
              <w:rPr>
                <w:rFonts w:cstheme="minorHAnsi"/>
                <w:bCs/>
              </w:rPr>
              <w:t xml:space="preserve">Edition, Academic Press, 2009. </w:t>
            </w:r>
          </w:p>
          <w:p w14:paraId="2A0177F3" w14:textId="77777777" w:rsidR="00E87FE9" w:rsidRPr="00A336C3" w:rsidRDefault="00E87FE9" w:rsidP="00530780">
            <w:pPr>
              <w:numPr>
                <w:ilvl w:val="0"/>
                <w:numId w:val="36"/>
              </w:numPr>
              <w:ind w:left="321" w:hanging="360"/>
              <w:rPr>
                <w:rFonts w:cstheme="minorHAnsi"/>
                <w:bCs/>
              </w:rPr>
            </w:pPr>
            <w:r w:rsidRPr="00A336C3">
              <w:rPr>
                <w:rFonts w:cstheme="minorHAnsi"/>
                <w:bCs/>
              </w:rPr>
              <w:t>Peter Atkins and Ronald Friedman, 4</w:t>
            </w:r>
            <w:r w:rsidRPr="00A336C3">
              <w:rPr>
                <w:rFonts w:cstheme="minorHAnsi"/>
                <w:bCs/>
                <w:vertAlign w:val="superscript"/>
              </w:rPr>
              <w:t>th</w:t>
            </w:r>
            <w:r w:rsidRPr="00A336C3">
              <w:rPr>
                <w:rFonts w:cstheme="minorHAnsi"/>
                <w:bCs/>
              </w:rPr>
              <w:t xml:space="preserve">Edition, Oxford Univ. Press, 2012. </w:t>
            </w:r>
          </w:p>
          <w:p w14:paraId="15635D40" w14:textId="77777777" w:rsidR="00E87FE9" w:rsidRPr="00A336C3" w:rsidRDefault="00E87FE9" w:rsidP="00530780">
            <w:pPr>
              <w:numPr>
                <w:ilvl w:val="0"/>
                <w:numId w:val="36"/>
              </w:numPr>
              <w:ind w:left="321" w:hanging="360"/>
              <w:rPr>
                <w:rFonts w:cstheme="minorHAnsi"/>
                <w:bCs/>
              </w:rPr>
            </w:pPr>
            <w:r w:rsidRPr="00A336C3">
              <w:rPr>
                <w:rFonts w:cstheme="minorHAnsi"/>
                <w:bCs/>
              </w:rPr>
              <w:t xml:space="preserve">Collin N. </w:t>
            </w:r>
            <w:proofErr w:type="spellStart"/>
            <w:r w:rsidRPr="00A336C3">
              <w:rPr>
                <w:rFonts w:cstheme="minorHAnsi"/>
                <w:bCs/>
              </w:rPr>
              <w:t>Banwell</w:t>
            </w:r>
            <w:proofErr w:type="spellEnd"/>
            <w:r w:rsidRPr="00A336C3">
              <w:rPr>
                <w:rFonts w:cstheme="minorHAnsi"/>
                <w:bCs/>
              </w:rPr>
              <w:t xml:space="preserve"> and Elain M. Mc Cash, Fundamentals of Molecular Spectroscopy, 4</w:t>
            </w:r>
            <w:r w:rsidRPr="00A336C3">
              <w:rPr>
                <w:rFonts w:cstheme="minorHAnsi"/>
                <w:bCs/>
                <w:vertAlign w:val="superscript"/>
              </w:rPr>
              <w:t>th</w:t>
            </w:r>
            <w:r w:rsidRPr="00A336C3">
              <w:rPr>
                <w:rFonts w:cstheme="minorHAnsi"/>
                <w:bCs/>
              </w:rPr>
              <w:t xml:space="preserve">Edition, Tata McGraw Hills, 2008. </w:t>
            </w:r>
          </w:p>
        </w:tc>
      </w:tr>
    </w:tbl>
    <w:p w14:paraId="538E9A59" w14:textId="77777777" w:rsidR="00993BBF" w:rsidRDefault="00E87FE9">
      <w:pPr>
        <w:spacing w:after="160" w:line="259" w:lineRule="auto"/>
        <w:rPr>
          <w:rFonts w:eastAsiaTheme="minorHAnsi"/>
        </w:rPr>
      </w:pPr>
      <w:r>
        <w:rPr>
          <w:rFonts w:eastAsiaTheme="minorHAnsi"/>
        </w:rPr>
        <w:br w:type="page"/>
      </w:r>
    </w:p>
    <w:tbl>
      <w:tblPr>
        <w:tblStyle w:val="TableGrid"/>
        <w:tblW w:w="9493" w:type="dxa"/>
        <w:tblLook w:val="04A0" w:firstRow="1" w:lastRow="0" w:firstColumn="1" w:lastColumn="0" w:noHBand="0" w:noVBand="1"/>
      </w:tblPr>
      <w:tblGrid>
        <w:gridCol w:w="2263"/>
        <w:gridCol w:w="7230"/>
      </w:tblGrid>
      <w:tr w:rsidR="00993BBF" w:rsidRPr="004A644D" w14:paraId="47573825" w14:textId="77777777" w:rsidTr="006A61BB">
        <w:tc>
          <w:tcPr>
            <w:tcW w:w="2263" w:type="dxa"/>
          </w:tcPr>
          <w:p w14:paraId="20C42E03" w14:textId="77777777" w:rsidR="00993BBF" w:rsidRPr="00786347" w:rsidRDefault="00993BBF" w:rsidP="006A61BB">
            <w:r w:rsidRPr="00786347">
              <w:lastRenderedPageBreak/>
              <w:t xml:space="preserve">Course Number </w:t>
            </w:r>
          </w:p>
        </w:tc>
        <w:tc>
          <w:tcPr>
            <w:tcW w:w="7230" w:type="dxa"/>
          </w:tcPr>
          <w:p w14:paraId="2125EF3A" w14:textId="09FCB01B" w:rsidR="00993BBF" w:rsidRPr="004A644D" w:rsidRDefault="00993BBF" w:rsidP="006A61BB">
            <w:pPr>
              <w:rPr>
                <w:b/>
              </w:rPr>
            </w:pPr>
            <w:r>
              <w:rPr>
                <w:b/>
              </w:rPr>
              <w:t>EP3204</w:t>
            </w:r>
          </w:p>
        </w:tc>
      </w:tr>
      <w:tr w:rsidR="00993BBF" w:rsidRPr="00786347" w14:paraId="026B96D2" w14:textId="77777777" w:rsidTr="006A61BB">
        <w:trPr>
          <w:trHeight w:val="386"/>
        </w:trPr>
        <w:tc>
          <w:tcPr>
            <w:tcW w:w="2263" w:type="dxa"/>
          </w:tcPr>
          <w:p w14:paraId="7811C67E" w14:textId="77777777" w:rsidR="00993BBF" w:rsidRPr="00786347" w:rsidRDefault="00993BBF" w:rsidP="006A61BB">
            <w:r w:rsidRPr="00786347">
              <w:t>Course Credit</w:t>
            </w:r>
          </w:p>
          <w:p w14:paraId="5CF8D4EB" w14:textId="77777777" w:rsidR="00993BBF" w:rsidRPr="00786347" w:rsidRDefault="00993BBF" w:rsidP="006A61BB">
            <w:r w:rsidRPr="00786347">
              <w:t xml:space="preserve">(L-T-P-C)                 </w:t>
            </w:r>
          </w:p>
        </w:tc>
        <w:tc>
          <w:tcPr>
            <w:tcW w:w="7230" w:type="dxa"/>
            <w:vAlign w:val="center"/>
          </w:tcPr>
          <w:p w14:paraId="510D3308" w14:textId="77777777" w:rsidR="00993BBF" w:rsidRPr="00786347" w:rsidRDefault="00993BBF" w:rsidP="006A61BB">
            <w:pPr>
              <w:rPr>
                <w:bCs/>
                <w:szCs w:val="6"/>
              </w:rPr>
            </w:pPr>
            <w:r>
              <w:rPr>
                <w:bCs/>
                <w:szCs w:val="6"/>
              </w:rPr>
              <w:t>3</w:t>
            </w:r>
            <w:r w:rsidRPr="00786347">
              <w:rPr>
                <w:bCs/>
                <w:szCs w:val="6"/>
              </w:rPr>
              <w:t>-</w:t>
            </w:r>
            <w:r>
              <w:rPr>
                <w:bCs/>
                <w:szCs w:val="6"/>
              </w:rPr>
              <w:t>0</w:t>
            </w:r>
            <w:r w:rsidRPr="00786347">
              <w:rPr>
                <w:bCs/>
                <w:szCs w:val="6"/>
              </w:rPr>
              <w:t>-0-</w:t>
            </w:r>
            <w:r>
              <w:rPr>
                <w:bCs/>
                <w:szCs w:val="6"/>
              </w:rPr>
              <w:t>3</w:t>
            </w:r>
          </w:p>
        </w:tc>
      </w:tr>
      <w:tr w:rsidR="00993BBF" w:rsidRPr="00786347" w14:paraId="2F5A45B9" w14:textId="77777777" w:rsidTr="006A61BB">
        <w:tc>
          <w:tcPr>
            <w:tcW w:w="2263" w:type="dxa"/>
          </w:tcPr>
          <w:p w14:paraId="7485B2C1" w14:textId="77777777" w:rsidR="00993BBF" w:rsidRPr="00786347" w:rsidRDefault="00993BBF" w:rsidP="006A61BB">
            <w:r w:rsidRPr="00786347">
              <w:t xml:space="preserve">Course Title                   </w:t>
            </w:r>
          </w:p>
        </w:tc>
        <w:tc>
          <w:tcPr>
            <w:tcW w:w="7230" w:type="dxa"/>
            <w:vAlign w:val="center"/>
          </w:tcPr>
          <w:p w14:paraId="4827865C" w14:textId="77777777" w:rsidR="00993BBF" w:rsidRPr="00786347" w:rsidRDefault="00993BBF" w:rsidP="006A61BB">
            <w:pPr>
              <w:rPr>
                <w:bCs/>
                <w:szCs w:val="6"/>
              </w:rPr>
            </w:pPr>
            <w:r>
              <w:rPr>
                <w:bCs/>
                <w:szCs w:val="6"/>
              </w:rPr>
              <w:t>Soft Condensed Matter Physics</w:t>
            </w:r>
          </w:p>
        </w:tc>
      </w:tr>
      <w:tr w:rsidR="00993BBF" w:rsidRPr="00786347" w14:paraId="74BDEAAE" w14:textId="77777777" w:rsidTr="006A61BB">
        <w:tc>
          <w:tcPr>
            <w:tcW w:w="2263" w:type="dxa"/>
          </w:tcPr>
          <w:p w14:paraId="35319CEE" w14:textId="77777777" w:rsidR="00993BBF" w:rsidRPr="00786347" w:rsidRDefault="00993BBF" w:rsidP="006A61BB">
            <w:r w:rsidRPr="00786347">
              <w:t xml:space="preserve">Learning Mode            </w:t>
            </w:r>
          </w:p>
        </w:tc>
        <w:tc>
          <w:tcPr>
            <w:tcW w:w="7230" w:type="dxa"/>
          </w:tcPr>
          <w:p w14:paraId="4B5E1E51" w14:textId="77777777" w:rsidR="00993BBF" w:rsidRPr="00786347" w:rsidRDefault="00993BBF" w:rsidP="006A61BB">
            <w:pPr>
              <w:rPr>
                <w:bCs/>
                <w:szCs w:val="6"/>
              </w:rPr>
            </w:pPr>
            <w:r w:rsidRPr="00786347">
              <w:rPr>
                <w:bCs/>
                <w:szCs w:val="6"/>
              </w:rPr>
              <w:t>Lectures and Tutorials</w:t>
            </w:r>
          </w:p>
        </w:tc>
      </w:tr>
      <w:tr w:rsidR="00993BBF" w:rsidRPr="00786347" w14:paraId="3F01AFE0" w14:textId="77777777" w:rsidTr="006A61BB">
        <w:trPr>
          <w:trHeight w:val="386"/>
        </w:trPr>
        <w:tc>
          <w:tcPr>
            <w:tcW w:w="2263" w:type="dxa"/>
          </w:tcPr>
          <w:p w14:paraId="34E10C93" w14:textId="77777777" w:rsidR="00993BBF" w:rsidRPr="00786347" w:rsidRDefault="00993BBF" w:rsidP="006A61BB">
            <w:r w:rsidRPr="00786347">
              <w:t xml:space="preserve">Learning Objectives </w:t>
            </w:r>
          </w:p>
        </w:tc>
        <w:tc>
          <w:tcPr>
            <w:tcW w:w="7230" w:type="dxa"/>
          </w:tcPr>
          <w:p w14:paraId="38AC2484" w14:textId="77777777" w:rsidR="00993BBF" w:rsidRPr="00786347" w:rsidRDefault="00993BBF" w:rsidP="006A61BB">
            <w:pPr>
              <w:rPr>
                <w:bCs/>
                <w:szCs w:val="6"/>
              </w:rPr>
            </w:pPr>
            <w:r w:rsidRPr="00786347">
              <w:rPr>
                <w:bCs/>
                <w:szCs w:val="6"/>
              </w:rPr>
              <w:t>Complies with Program Goals 1, 2a and 3</w:t>
            </w:r>
          </w:p>
        </w:tc>
      </w:tr>
      <w:tr w:rsidR="00993BBF" w:rsidRPr="00786347" w14:paraId="3D00A08C" w14:textId="77777777" w:rsidTr="006A61BB">
        <w:trPr>
          <w:trHeight w:val="692"/>
        </w:trPr>
        <w:tc>
          <w:tcPr>
            <w:tcW w:w="2263" w:type="dxa"/>
          </w:tcPr>
          <w:p w14:paraId="3EC4E8A3" w14:textId="77777777" w:rsidR="00993BBF" w:rsidRPr="00786347" w:rsidRDefault="00993BBF" w:rsidP="006A61BB">
            <w:r w:rsidRPr="00786347">
              <w:t xml:space="preserve">Course Description     </w:t>
            </w:r>
          </w:p>
        </w:tc>
        <w:tc>
          <w:tcPr>
            <w:tcW w:w="7230" w:type="dxa"/>
          </w:tcPr>
          <w:p w14:paraId="231D7AE6" w14:textId="77777777" w:rsidR="00993BBF" w:rsidRPr="00786347" w:rsidRDefault="00993BBF" w:rsidP="006A61BB">
            <w:pPr>
              <w:rPr>
                <w:bCs/>
                <w:szCs w:val="6"/>
              </w:rPr>
            </w:pPr>
            <w:r>
              <w:rPr>
                <w:bCs/>
                <w:szCs w:val="6"/>
              </w:rPr>
              <w:t>Create understanding diffusion in soft matter, colloids, and polymers. Learn expertise for biologically relevant polymers, different self-assemblies, and impact of varied interfaces. Acquire understanding of liquid crystals and various experimental techniques for characterizing soft matter.</w:t>
            </w:r>
          </w:p>
        </w:tc>
      </w:tr>
      <w:tr w:rsidR="00993BBF" w:rsidRPr="000F0254" w14:paraId="1A89924C" w14:textId="77777777" w:rsidTr="006A61BB">
        <w:trPr>
          <w:trHeight w:val="841"/>
        </w:trPr>
        <w:tc>
          <w:tcPr>
            <w:tcW w:w="2263" w:type="dxa"/>
          </w:tcPr>
          <w:p w14:paraId="5C1BF047" w14:textId="77777777" w:rsidR="00993BBF" w:rsidRPr="00786347" w:rsidRDefault="00993BBF" w:rsidP="006A61BB">
            <w:r w:rsidRPr="00786347">
              <w:t xml:space="preserve">Course Content          </w:t>
            </w:r>
          </w:p>
        </w:tc>
        <w:tc>
          <w:tcPr>
            <w:tcW w:w="7230" w:type="dxa"/>
          </w:tcPr>
          <w:p w14:paraId="36DDB055" w14:textId="77777777" w:rsidR="00993BBF" w:rsidRPr="00E15BD4" w:rsidRDefault="00993BBF" w:rsidP="006A61BB">
            <w:pPr>
              <w:pStyle w:val="NormalWeb"/>
              <w:jc w:val="both"/>
              <w:rPr>
                <w:rStyle w:val="Emphasis"/>
                <w:rFonts w:eastAsiaTheme="majorEastAsia"/>
                <w:i w:val="0"/>
                <w:iCs w:val="0"/>
              </w:rPr>
            </w:pPr>
            <w:r w:rsidRPr="00E15BD4">
              <w:rPr>
                <w:rStyle w:val="Emphasis"/>
                <w:rFonts w:eastAsiaTheme="majorEastAsia"/>
              </w:rPr>
              <w:t>Introduction to Soft Matter: Overview of soft matter, entropy in disordered systems; forces, energies, length scale and time scales in soft matter Diffusion processes:  Fick’s laws, Diffusion Equation, Random walks, Brownian motion, Langevin and Fokker-Plank equations</w:t>
            </w:r>
          </w:p>
          <w:p w14:paraId="71C26CDD" w14:textId="77777777" w:rsidR="00993BBF" w:rsidRPr="00E15BD4" w:rsidRDefault="00993BBF" w:rsidP="006A61BB">
            <w:pPr>
              <w:pStyle w:val="NormalWeb"/>
              <w:jc w:val="both"/>
            </w:pPr>
            <w:r w:rsidRPr="00E15BD4">
              <w:rPr>
                <w:rStyle w:val="Emphasis"/>
                <w:rFonts w:eastAsiaTheme="majorEastAsia"/>
              </w:rPr>
              <w:t>Colloids:</w:t>
            </w:r>
            <w:r w:rsidRPr="00E15BD4">
              <w:t xml:space="preserve"> Colloidal particle in a liquid (</w:t>
            </w:r>
            <w:proofErr w:type="spellStart"/>
            <w:r w:rsidRPr="00E15BD4">
              <w:t>Stoke’s</w:t>
            </w:r>
            <w:proofErr w:type="spellEnd"/>
            <w:r w:rsidRPr="00E15BD4">
              <w:t xml:space="preserve"> law and Brownian motion), forces between colloidal particles (Van der Waals, electrostatic double layer, steric, depletion interaction), stability </w:t>
            </w:r>
            <w:r>
              <w:t xml:space="preserve">and phase </w:t>
            </w:r>
            <w:proofErr w:type="spellStart"/>
            <w:r>
              <w:t>behaviour</w:t>
            </w:r>
            <w:proofErr w:type="spellEnd"/>
            <w:r>
              <w:t xml:space="preserve"> of colloids.</w:t>
            </w:r>
          </w:p>
          <w:p w14:paraId="4AD75F22" w14:textId="77777777" w:rsidR="00993BBF" w:rsidRPr="00E15BD4" w:rsidRDefault="00993BBF" w:rsidP="006A61BB">
            <w:pPr>
              <w:pStyle w:val="NormalWeb"/>
              <w:jc w:val="both"/>
            </w:pPr>
            <w:r w:rsidRPr="00E15BD4">
              <w:t xml:space="preserve">Polymers: Basic concepts, types of polymers, molecular weights, determination of molecular weights. Crystallization </w:t>
            </w:r>
          </w:p>
          <w:p w14:paraId="43697724" w14:textId="77777777" w:rsidR="00993BBF" w:rsidRPr="00CC2112" w:rsidRDefault="00993BBF" w:rsidP="006A61BB">
            <w:pPr>
              <w:pStyle w:val="NormalWeb"/>
              <w:jc w:val="both"/>
              <w:rPr>
                <w:strike/>
              </w:rPr>
            </w:pPr>
            <w:r w:rsidRPr="00E15BD4">
              <w:rPr>
                <w:rStyle w:val="Emphasis"/>
                <w:rFonts w:eastAsiaTheme="majorEastAsia"/>
              </w:rPr>
              <w:t>Self-Assemblies and Interface Science:</w:t>
            </w:r>
            <w:r w:rsidRPr="00E15BD4">
              <w:t xml:space="preserve"> Self-assembled phases in solutions of amphiphilic molecules, spherical micelles and critical micelle concentration, reverse micelles, bilayers and vesicles, Langmuir monolayers</w:t>
            </w:r>
            <w:r>
              <w:t>;</w:t>
            </w:r>
            <w:r w:rsidRPr="00E15BD4">
              <w:t xml:space="preserve"> complex phases in surfactant solutions and microemulsions. </w:t>
            </w:r>
          </w:p>
          <w:p w14:paraId="400C671C" w14:textId="77777777" w:rsidR="00993BBF" w:rsidRPr="000F0254" w:rsidRDefault="00993BBF" w:rsidP="006A61BB">
            <w:pPr>
              <w:pStyle w:val="NormalWeb"/>
              <w:jc w:val="both"/>
            </w:pPr>
            <w:r w:rsidRPr="00E15BD4">
              <w:rPr>
                <w:rStyle w:val="Emphasis"/>
                <w:rFonts w:eastAsiaTheme="majorEastAsia"/>
              </w:rPr>
              <w:t xml:space="preserve">Liquid Crystals: </w:t>
            </w:r>
            <w:r w:rsidRPr="00E15BD4">
              <w:t> Types of liquid crystals, characteristics and identification of liquid crystal phases, nematic/isotropic transition, rigidity and elastic consta</w:t>
            </w:r>
            <w:r>
              <w:t>nts of a nematic liquid crystal.</w:t>
            </w:r>
          </w:p>
          <w:p w14:paraId="36DC7E81" w14:textId="77777777" w:rsidR="00993BBF" w:rsidRDefault="00993BBF" w:rsidP="006A61BB">
            <w:pPr>
              <w:pStyle w:val="NormalWeb"/>
              <w:jc w:val="both"/>
            </w:pPr>
            <w:r w:rsidRPr="00E15BD4">
              <w:rPr>
                <w:rStyle w:val="Emphasis"/>
                <w:rFonts w:eastAsiaTheme="majorEastAsia"/>
              </w:rPr>
              <w:t>Biological Soft Matter:</w:t>
            </w:r>
            <w:r w:rsidRPr="00E15BD4">
              <w:t xml:space="preserve"> DNA (structure, condensation, noncanonical structures), RNA (structure, folding, crystallization), proteins (struct</w:t>
            </w:r>
            <w:r>
              <w:t>ure, folding, crystallization).</w:t>
            </w:r>
          </w:p>
          <w:p w14:paraId="43EDF2D4" w14:textId="77777777" w:rsidR="00993BBF" w:rsidRPr="000F0254" w:rsidRDefault="00993BBF" w:rsidP="006A61BB">
            <w:pPr>
              <w:pStyle w:val="NormalWeb"/>
              <w:jc w:val="both"/>
            </w:pPr>
            <w:r>
              <w:t>Applications of soft matter physics.</w:t>
            </w:r>
          </w:p>
        </w:tc>
      </w:tr>
      <w:tr w:rsidR="00993BBF" w:rsidRPr="00786347" w14:paraId="7DD8796C" w14:textId="77777777" w:rsidTr="006A61BB">
        <w:tc>
          <w:tcPr>
            <w:tcW w:w="2263" w:type="dxa"/>
          </w:tcPr>
          <w:p w14:paraId="2ABE3AF0" w14:textId="77777777" w:rsidR="00993BBF" w:rsidRPr="00786347" w:rsidRDefault="00993BBF" w:rsidP="006A61BB">
            <w:r w:rsidRPr="00786347">
              <w:t xml:space="preserve">Learning Outcome      </w:t>
            </w:r>
          </w:p>
        </w:tc>
        <w:tc>
          <w:tcPr>
            <w:tcW w:w="7230" w:type="dxa"/>
          </w:tcPr>
          <w:p w14:paraId="5EE7CE0C" w14:textId="77777777" w:rsidR="00993BBF" w:rsidRPr="00786347" w:rsidRDefault="00993BBF" w:rsidP="006A61BB">
            <w:pPr>
              <w:rPr>
                <w:bCs/>
                <w:szCs w:val="6"/>
              </w:rPr>
            </w:pPr>
            <w:r w:rsidRPr="00786347">
              <w:rPr>
                <w:bCs/>
                <w:szCs w:val="6"/>
              </w:rPr>
              <w:t>Complies with PLO 1, 2</w:t>
            </w:r>
            <w:r>
              <w:rPr>
                <w:bCs/>
                <w:szCs w:val="6"/>
              </w:rPr>
              <w:t>a</w:t>
            </w:r>
            <w:r w:rsidRPr="00786347">
              <w:rPr>
                <w:bCs/>
                <w:szCs w:val="6"/>
              </w:rPr>
              <w:t xml:space="preserve"> and 3</w:t>
            </w:r>
          </w:p>
        </w:tc>
      </w:tr>
      <w:tr w:rsidR="00993BBF" w:rsidRPr="00786347" w14:paraId="3473C90A" w14:textId="77777777" w:rsidTr="006A61BB">
        <w:tc>
          <w:tcPr>
            <w:tcW w:w="2263" w:type="dxa"/>
          </w:tcPr>
          <w:p w14:paraId="74B726FB" w14:textId="77777777" w:rsidR="00993BBF" w:rsidRPr="00786347" w:rsidRDefault="00993BBF" w:rsidP="006A61BB">
            <w:r w:rsidRPr="00786347">
              <w:t>Assessment Method</w:t>
            </w:r>
          </w:p>
        </w:tc>
        <w:tc>
          <w:tcPr>
            <w:tcW w:w="7230" w:type="dxa"/>
          </w:tcPr>
          <w:p w14:paraId="315F6A0A" w14:textId="77777777" w:rsidR="00993BBF" w:rsidRPr="00786347" w:rsidRDefault="00993BBF" w:rsidP="006A61BB">
            <w:pPr>
              <w:rPr>
                <w:bCs/>
                <w:szCs w:val="6"/>
              </w:rPr>
            </w:pPr>
            <w:r w:rsidRPr="00786347">
              <w:rPr>
                <w:bCs/>
                <w:szCs w:val="6"/>
              </w:rPr>
              <w:t>Assignments, Quizzes, Presentation, Mid-semester examination and End-semester examination</w:t>
            </w:r>
          </w:p>
        </w:tc>
      </w:tr>
      <w:tr w:rsidR="00993BBF" w:rsidRPr="00E15BD4" w14:paraId="57E8FBCE" w14:textId="77777777" w:rsidTr="006A61BB">
        <w:tc>
          <w:tcPr>
            <w:tcW w:w="2263" w:type="dxa"/>
          </w:tcPr>
          <w:p w14:paraId="58F46271" w14:textId="77777777" w:rsidR="00993BBF" w:rsidRPr="00786347" w:rsidRDefault="00993BBF" w:rsidP="006A61BB">
            <w:pPr>
              <w:rPr>
                <w:b/>
                <w:bCs/>
              </w:rPr>
            </w:pPr>
            <w:r w:rsidRPr="00786347">
              <w:rPr>
                <w:b/>
                <w:bCs/>
              </w:rPr>
              <w:t xml:space="preserve">Suggested Readings: </w:t>
            </w:r>
          </w:p>
          <w:p w14:paraId="327172C7" w14:textId="77777777" w:rsidR="00993BBF" w:rsidRPr="00786347" w:rsidRDefault="00993BBF" w:rsidP="006A61BB"/>
        </w:tc>
        <w:tc>
          <w:tcPr>
            <w:tcW w:w="7230" w:type="dxa"/>
          </w:tcPr>
          <w:p w14:paraId="454CFB15" w14:textId="77777777" w:rsidR="00993BBF" w:rsidRPr="000F0254" w:rsidRDefault="00993BBF" w:rsidP="006A61BB">
            <w:pPr>
              <w:pStyle w:val="NormalWeb"/>
              <w:rPr>
                <w:rStyle w:val="Emphasis"/>
                <w:rFonts w:eastAsiaTheme="majorEastAsia"/>
                <w:b/>
                <w:i w:val="0"/>
                <w:iCs w:val="0"/>
              </w:rPr>
            </w:pPr>
            <w:r w:rsidRPr="000F0254">
              <w:rPr>
                <w:rStyle w:val="Emphasis"/>
                <w:rFonts w:eastAsiaTheme="majorEastAsia"/>
                <w:b/>
              </w:rPr>
              <w:t>Textbooks:</w:t>
            </w:r>
          </w:p>
          <w:p w14:paraId="354936B6" w14:textId="77777777" w:rsidR="00993BBF" w:rsidRDefault="00993BBF" w:rsidP="00530780">
            <w:pPr>
              <w:pStyle w:val="NormalWeb"/>
              <w:numPr>
                <w:ilvl w:val="0"/>
                <w:numId w:val="41"/>
              </w:numPr>
              <w:rPr>
                <w:rStyle w:val="Emphasis"/>
                <w:rFonts w:eastAsiaTheme="majorEastAsia"/>
                <w:i w:val="0"/>
                <w:iCs w:val="0"/>
              </w:rPr>
            </w:pPr>
            <w:r w:rsidRPr="00E15BD4">
              <w:rPr>
                <w:rStyle w:val="Emphasis"/>
                <w:rFonts w:eastAsiaTheme="majorEastAsia"/>
              </w:rPr>
              <w:t>Soft condensed matter by R. A. L. Jones, Oxford University Press</w:t>
            </w:r>
          </w:p>
          <w:p w14:paraId="54C4B50A" w14:textId="77777777" w:rsidR="00993BBF" w:rsidRPr="000F0254" w:rsidRDefault="00993BBF" w:rsidP="00530780">
            <w:pPr>
              <w:pStyle w:val="NormalWeb"/>
              <w:numPr>
                <w:ilvl w:val="0"/>
                <w:numId w:val="41"/>
              </w:numPr>
              <w:rPr>
                <w:rStyle w:val="Emphasis"/>
                <w:rFonts w:eastAsiaTheme="majorEastAsia"/>
                <w:i w:val="0"/>
                <w:iCs w:val="0"/>
                <w:color w:val="FF0000"/>
              </w:rPr>
            </w:pPr>
            <w:r w:rsidRPr="000F0254">
              <w:rPr>
                <w:rStyle w:val="Emphasis"/>
                <w:rFonts w:eastAsiaTheme="majorEastAsia"/>
                <w:color w:val="FF0000"/>
              </w:rPr>
              <w:t>Biological Physics by P. Nelson</w:t>
            </w:r>
          </w:p>
          <w:p w14:paraId="19622111" w14:textId="77777777" w:rsidR="00993BBF" w:rsidRDefault="00993BBF" w:rsidP="00530780">
            <w:pPr>
              <w:pStyle w:val="NormalWeb"/>
              <w:numPr>
                <w:ilvl w:val="0"/>
                <w:numId w:val="41"/>
              </w:numPr>
              <w:rPr>
                <w:rStyle w:val="Emphasis"/>
                <w:rFonts w:eastAsiaTheme="majorEastAsia"/>
                <w:i w:val="0"/>
                <w:iCs w:val="0"/>
              </w:rPr>
            </w:pPr>
            <w:r w:rsidRPr="00E15BD4">
              <w:rPr>
                <w:rStyle w:val="Emphasis"/>
                <w:rFonts w:eastAsiaTheme="majorEastAsia"/>
              </w:rPr>
              <w:t xml:space="preserve">Polymer Physics by Tanaka </w:t>
            </w:r>
            <w:proofErr w:type="spellStart"/>
            <w:r w:rsidRPr="00E15BD4">
              <w:rPr>
                <w:rStyle w:val="Emphasis"/>
                <w:rFonts w:eastAsiaTheme="majorEastAsia"/>
              </w:rPr>
              <w:t>Fumihiko</w:t>
            </w:r>
            <w:proofErr w:type="spellEnd"/>
            <w:r w:rsidRPr="00E15BD4">
              <w:rPr>
                <w:rStyle w:val="Emphasis"/>
                <w:rFonts w:eastAsiaTheme="majorEastAsia"/>
              </w:rPr>
              <w:t>, Cambridge University Press</w:t>
            </w:r>
          </w:p>
          <w:p w14:paraId="649B5A3F" w14:textId="77777777" w:rsidR="00993BBF" w:rsidRPr="000F0254" w:rsidRDefault="00993BBF" w:rsidP="006A61BB">
            <w:pPr>
              <w:pStyle w:val="NormalWeb"/>
              <w:rPr>
                <w:rStyle w:val="Emphasis"/>
                <w:rFonts w:eastAsiaTheme="majorEastAsia"/>
                <w:b/>
                <w:i w:val="0"/>
                <w:iCs w:val="0"/>
              </w:rPr>
            </w:pPr>
            <w:r w:rsidRPr="000F0254">
              <w:rPr>
                <w:rStyle w:val="Emphasis"/>
                <w:rFonts w:eastAsiaTheme="majorEastAsia"/>
                <w:b/>
              </w:rPr>
              <w:t>References:</w:t>
            </w:r>
          </w:p>
          <w:p w14:paraId="36E21142" w14:textId="77777777" w:rsidR="00993BBF" w:rsidRPr="00E15BD4" w:rsidRDefault="00993BBF" w:rsidP="00530780">
            <w:pPr>
              <w:pStyle w:val="NormalWeb"/>
              <w:numPr>
                <w:ilvl w:val="0"/>
                <w:numId w:val="41"/>
              </w:numPr>
              <w:rPr>
                <w:rStyle w:val="Emphasis"/>
                <w:rFonts w:eastAsiaTheme="majorEastAsia"/>
                <w:i w:val="0"/>
                <w:iCs w:val="0"/>
              </w:rPr>
            </w:pPr>
            <w:r w:rsidRPr="00E15BD4">
              <w:rPr>
                <w:rStyle w:val="Emphasis"/>
                <w:rFonts w:eastAsiaTheme="majorEastAsia"/>
              </w:rPr>
              <w:lastRenderedPageBreak/>
              <w:t>Liquid Crystals: Nature delicate phase of matter by P. J. Collings, Princeton University Press</w:t>
            </w:r>
          </w:p>
          <w:p w14:paraId="19BCD9CF" w14:textId="77777777" w:rsidR="00993BBF" w:rsidRDefault="00993BBF" w:rsidP="00530780">
            <w:pPr>
              <w:pStyle w:val="NormalWeb"/>
              <w:numPr>
                <w:ilvl w:val="0"/>
                <w:numId w:val="41"/>
              </w:numPr>
            </w:pPr>
            <w:r w:rsidRPr="00304C67">
              <w:t xml:space="preserve">Ian W. </w:t>
            </w:r>
            <w:proofErr w:type="spellStart"/>
            <w:r w:rsidRPr="00304C67">
              <w:t>Hamley</w:t>
            </w:r>
            <w:proofErr w:type="spellEnd"/>
            <w:r w:rsidRPr="00304C67">
              <w:t>, Introduction to Soft Matter: Synthetic and Biological Self-Assembling Materials, John Wiley &amp; Sons.</w:t>
            </w:r>
          </w:p>
          <w:p w14:paraId="7CFCA2F4" w14:textId="77777777" w:rsidR="00993BBF" w:rsidRPr="000F0254" w:rsidRDefault="00993BBF" w:rsidP="00530780">
            <w:pPr>
              <w:pStyle w:val="NormalWeb"/>
              <w:numPr>
                <w:ilvl w:val="0"/>
                <w:numId w:val="41"/>
              </w:numPr>
              <w:rPr>
                <w:rFonts w:eastAsiaTheme="majorEastAsia"/>
              </w:rPr>
            </w:pPr>
            <w:r w:rsidRPr="00304C67">
              <w:t xml:space="preserve">Thomas A. Witten and Philip A. </w:t>
            </w:r>
            <w:proofErr w:type="gramStart"/>
            <w:r w:rsidRPr="00304C67">
              <w:t>Pincus,  Structured</w:t>
            </w:r>
            <w:proofErr w:type="gramEnd"/>
            <w:r w:rsidRPr="00304C67">
              <w:t>  Fluids: Polymers, Colloids and Surfactants, Oxford University Press.</w:t>
            </w:r>
          </w:p>
          <w:p w14:paraId="030452CC" w14:textId="77777777" w:rsidR="00993BBF" w:rsidRPr="00E15BD4" w:rsidRDefault="00993BBF" w:rsidP="00530780">
            <w:pPr>
              <w:pStyle w:val="NormalWeb"/>
              <w:numPr>
                <w:ilvl w:val="0"/>
                <w:numId w:val="41"/>
              </w:numPr>
              <w:rPr>
                <w:rFonts w:eastAsiaTheme="majorEastAsia"/>
              </w:rPr>
            </w:pPr>
            <w:r>
              <w:t xml:space="preserve">Scaling Concepts in Polymer Physics, P. G. de </w:t>
            </w:r>
            <w:proofErr w:type="spellStart"/>
            <w:r>
              <w:t>Gennes</w:t>
            </w:r>
            <w:proofErr w:type="spellEnd"/>
            <w:r w:rsidRPr="00304C67">
              <w:t xml:space="preserve"> </w:t>
            </w:r>
          </w:p>
        </w:tc>
      </w:tr>
    </w:tbl>
    <w:p w14:paraId="74D4E98F" w14:textId="66AA8BB2" w:rsidR="0014314E" w:rsidRDefault="0014314E">
      <w:pPr>
        <w:spacing w:after="160" w:line="259" w:lineRule="auto"/>
        <w:rPr>
          <w:rFonts w:eastAsiaTheme="minorHAnsi"/>
        </w:rPr>
      </w:pPr>
    </w:p>
    <w:p w14:paraId="37BE29B2" w14:textId="77777777" w:rsidR="0014314E" w:rsidRDefault="0014314E">
      <w:pPr>
        <w:spacing w:after="160" w:line="259" w:lineRule="auto"/>
        <w:rPr>
          <w:rFonts w:eastAsiaTheme="minorHAnsi"/>
        </w:rPr>
      </w:pPr>
      <w:r>
        <w:rPr>
          <w:rFonts w:eastAsiaTheme="minorHAnsi"/>
        </w:rPr>
        <w:br w:type="page"/>
      </w:r>
    </w:p>
    <w:tbl>
      <w:tblPr>
        <w:tblStyle w:val="TableGrid1"/>
        <w:tblW w:w="9238" w:type="dxa"/>
        <w:jc w:val="center"/>
        <w:tblLook w:val="04A0" w:firstRow="1" w:lastRow="0" w:firstColumn="1" w:lastColumn="0" w:noHBand="0" w:noVBand="1"/>
      </w:tblPr>
      <w:tblGrid>
        <w:gridCol w:w="600"/>
        <w:gridCol w:w="1212"/>
        <w:gridCol w:w="4549"/>
        <w:gridCol w:w="719"/>
        <w:gridCol w:w="719"/>
        <w:gridCol w:w="719"/>
        <w:gridCol w:w="720"/>
      </w:tblGrid>
      <w:tr w:rsidR="0014314E" w:rsidRPr="006A140C" w14:paraId="3F2F3090" w14:textId="77777777" w:rsidTr="006A61BB">
        <w:trPr>
          <w:trHeight w:val="590"/>
          <w:jc w:val="center"/>
        </w:trPr>
        <w:tc>
          <w:tcPr>
            <w:tcW w:w="600" w:type="dxa"/>
            <w:vAlign w:val="center"/>
          </w:tcPr>
          <w:p w14:paraId="3E5C9532" w14:textId="77777777" w:rsidR="0014314E" w:rsidRPr="006A140C" w:rsidRDefault="0014314E" w:rsidP="006A61BB">
            <w:pPr>
              <w:spacing w:line="275" w:lineRule="exact"/>
              <w:jc w:val="center"/>
              <w:rPr>
                <w:b/>
              </w:rPr>
            </w:pPr>
            <w:r w:rsidRPr="006A140C">
              <w:rPr>
                <w:b/>
              </w:rPr>
              <w:lastRenderedPageBreak/>
              <w:t>Sl. No.</w:t>
            </w:r>
          </w:p>
        </w:tc>
        <w:tc>
          <w:tcPr>
            <w:tcW w:w="1212" w:type="dxa"/>
            <w:vAlign w:val="center"/>
          </w:tcPr>
          <w:p w14:paraId="00D47FC0" w14:textId="77777777" w:rsidR="0014314E" w:rsidRPr="006A140C" w:rsidRDefault="0014314E" w:rsidP="006A61BB">
            <w:pPr>
              <w:spacing w:line="275" w:lineRule="exact"/>
              <w:jc w:val="center"/>
              <w:rPr>
                <w:b/>
              </w:rPr>
            </w:pPr>
            <w:r w:rsidRPr="006A140C">
              <w:rPr>
                <w:b/>
              </w:rPr>
              <w:t>Course Code</w:t>
            </w:r>
          </w:p>
        </w:tc>
        <w:tc>
          <w:tcPr>
            <w:tcW w:w="4549" w:type="dxa"/>
            <w:vAlign w:val="center"/>
          </w:tcPr>
          <w:p w14:paraId="7335A165" w14:textId="77777777" w:rsidR="0014314E" w:rsidRPr="006A140C" w:rsidRDefault="0014314E" w:rsidP="006A61BB">
            <w:pPr>
              <w:spacing w:line="275" w:lineRule="exact"/>
              <w:jc w:val="center"/>
              <w:rPr>
                <w:b/>
              </w:rPr>
            </w:pPr>
            <w:r>
              <w:rPr>
                <w:b/>
                <w:bCs/>
                <w:sz w:val="28"/>
                <w:szCs w:val="36"/>
              </w:rPr>
              <w:t>Departmental Elective – I</w:t>
            </w:r>
          </w:p>
        </w:tc>
        <w:tc>
          <w:tcPr>
            <w:tcW w:w="719" w:type="dxa"/>
            <w:vAlign w:val="center"/>
          </w:tcPr>
          <w:p w14:paraId="6B7D85D1" w14:textId="77777777" w:rsidR="0014314E" w:rsidRPr="006A140C" w:rsidRDefault="0014314E" w:rsidP="006A61BB">
            <w:pPr>
              <w:spacing w:line="275" w:lineRule="exact"/>
              <w:jc w:val="center"/>
              <w:rPr>
                <w:b/>
              </w:rPr>
            </w:pPr>
            <w:r w:rsidRPr="006A140C">
              <w:rPr>
                <w:b/>
              </w:rPr>
              <w:t>L</w:t>
            </w:r>
          </w:p>
        </w:tc>
        <w:tc>
          <w:tcPr>
            <w:tcW w:w="719" w:type="dxa"/>
            <w:vAlign w:val="center"/>
          </w:tcPr>
          <w:p w14:paraId="49839E7B" w14:textId="77777777" w:rsidR="0014314E" w:rsidRPr="006A140C" w:rsidRDefault="0014314E" w:rsidP="006A61BB">
            <w:pPr>
              <w:spacing w:line="275" w:lineRule="exact"/>
              <w:jc w:val="center"/>
              <w:rPr>
                <w:b/>
              </w:rPr>
            </w:pPr>
            <w:r w:rsidRPr="006A140C">
              <w:rPr>
                <w:b/>
              </w:rPr>
              <w:t>T</w:t>
            </w:r>
          </w:p>
        </w:tc>
        <w:tc>
          <w:tcPr>
            <w:tcW w:w="719" w:type="dxa"/>
            <w:vAlign w:val="center"/>
          </w:tcPr>
          <w:p w14:paraId="5963C2C1" w14:textId="77777777" w:rsidR="0014314E" w:rsidRPr="006A140C" w:rsidRDefault="0014314E" w:rsidP="006A61BB">
            <w:pPr>
              <w:spacing w:line="275" w:lineRule="exact"/>
              <w:jc w:val="center"/>
              <w:rPr>
                <w:b/>
              </w:rPr>
            </w:pPr>
            <w:r w:rsidRPr="006A140C">
              <w:rPr>
                <w:b/>
              </w:rPr>
              <w:t>P</w:t>
            </w:r>
          </w:p>
        </w:tc>
        <w:tc>
          <w:tcPr>
            <w:tcW w:w="720" w:type="dxa"/>
            <w:vAlign w:val="center"/>
          </w:tcPr>
          <w:p w14:paraId="6333396F" w14:textId="77777777" w:rsidR="0014314E" w:rsidRPr="006A140C" w:rsidRDefault="0014314E" w:rsidP="006A61BB">
            <w:pPr>
              <w:spacing w:line="275" w:lineRule="exact"/>
              <w:jc w:val="center"/>
              <w:rPr>
                <w:b/>
              </w:rPr>
            </w:pPr>
            <w:r w:rsidRPr="006A140C">
              <w:rPr>
                <w:b/>
              </w:rPr>
              <w:t>C</w:t>
            </w:r>
          </w:p>
        </w:tc>
      </w:tr>
      <w:tr w:rsidR="0014314E" w:rsidRPr="006A140C" w14:paraId="66E6F174" w14:textId="77777777" w:rsidTr="006A61BB">
        <w:trPr>
          <w:trHeight w:val="339"/>
          <w:jc w:val="center"/>
        </w:trPr>
        <w:tc>
          <w:tcPr>
            <w:tcW w:w="600" w:type="dxa"/>
            <w:vAlign w:val="center"/>
          </w:tcPr>
          <w:p w14:paraId="1066EAF8" w14:textId="77777777" w:rsidR="0014314E" w:rsidRPr="006A140C" w:rsidRDefault="0014314E" w:rsidP="006A61BB">
            <w:pPr>
              <w:spacing w:before="40" w:line="275" w:lineRule="exact"/>
              <w:ind w:left="29"/>
              <w:jc w:val="center"/>
            </w:pPr>
            <w:r w:rsidRPr="006A140C">
              <w:t>1.</w:t>
            </w:r>
          </w:p>
        </w:tc>
        <w:tc>
          <w:tcPr>
            <w:tcW w:w="1212" w:type="dxa"/>
            <w:vAlign w:val="center"/>
          </w:tcPr>
          <w:p w14:paraId="5750D9B9" w14:textId="77777777" w:rsidR="0014314E" w:rsidRPr="006A140C" w:rsidRDefault="0014314E" w:rsidP="006A61BB">
            <w:pPr>
              <w:spacing w:line="275" w:lineRule="exact"/>
              <w:jc w:val="center"/>
              <w:rPr>
                <w:rFonts w:eastAsia="Calibri"/>
              </w:rPr>
            </w:pPr>
            <w:r w:rsidRPr="006A140C">
              <w:t>PH3201</w:t>
            </w:r>
          </w:p>
        </w:tc>
        <w:tc>
          <w:tcPr>
            <w:tcW w:w="4549" w:type="dxa"/>
            <w:vAlign w:val="center"/>
          </w:tcPr>
          <w:p w14:paraId="53BD7FCC" w14:textId="77777777" w:rsidR="0014314E" w:rsidRPr="006A140C" w:rsidRDefault="0014314E" w:rsidP="006A61BB">
            <w:pPr>
              <w:spacing w:line="275" w:lineRule="exact"/>
            </w:pPr>
            <w:r w:rsidRPr="006A140C">
              <w:rPr>
                <w:color w:val="000000" w:themeColor="text1"/>
              </w:rPr>
              <w:t>Engineering Optics</w:t>
            </w:r>
          </w:p>
        </w:tc>
        <w:tc>
          <w:tcPr>
            <w:tcW w:w="719" w:type="dxa"/>
            <w:vAlign w:val="center"/>
          </w:tcPr>
          <w:p w14:paraId="27DC9D09" w14:textId="77777777" w:rsidR="0014314E" w:rsidRPr="006A140C" w:rsidRDefault="0014314E" w:rsidP="006A61BB">
            <w:pPr>
              <w:spacing w:line="275" w:lineRule="exact"/>
              <w:jc w:val="center"/>
            </w:pPr>
            <w:r w:rsidRPr="006A140C">
              <w:t>3</w:t>
            </w:r>
          </w:p>
        </w:tc>
        <w:tc>
          <w:tcPr>
            <w:tcW w:w="719" w:type="dxa"/>
            <w:vAlign w:val="center"/>
          </w:tcPr>
          <w:p w14:paraId="558139A3" w14:textId="77777777" w:rsidR="0014314E" w:rsidRPr="006A140C" w:rsidRDefault="0014314E" w:rsidP="006A61BB">
            <w:pPr>
              <w:spacing w:line="275" w:lineRule="exact"/>
              <w:jc w:val="center"/>
            </w:pPr>
            <w:r w:rsidRPr="006A140C">
              <w:t>0</w:t>
            </w:r>
          </w:p>
        </w:tc>
        <w:tc>
          <w:tcPr>
            <w:tcW w:w="719" w:type="dxa"/>
            <w:vAlign w:val="center"/>
          </w:tcPr>
          <w:p w14:paraId="598CF41C" w14:textId="77777777" w:rsidR="0014314E" w:rsidRPr="006A140C" w:rsidRDefault="0014314E" w:rsidP="006A61BB">
            <w:pPr>
              <w:spacing w:line="275" w:lineRule="exact"/>
              <w:jc w:val="center"/>
            </w:pPr>
            <w:r w:rsidRPr="006A140C">
              <w:t>0</w:t>
            </w:r>
          </w:p>
        </w:tc>
        <w:tc>
          <w:tcPr>
            <w:tcW w:w="720" w:type="dxa"/>
            <w:vAlign w:val="center"/>
          </w:tcPr>
          <w:p w14:paraId="0F7DC478" w14:textId="77777777" w:rsidR="0014314E" w:rsidRPr="006A140C" w:rsidRDefault="0014314E" w:rsidP="006A61BB">
            <w:pPr>
              <w:spacing w:line="275" w:lineRule="exact"/>
              <w:jc w:val="center"/>
            </w:pPr>
            <w:r w:rsidRPr="006A140C">
              <w:t>3</w:t>
            </w:r>
          </w:p>
        </w:tc>
      </w:tr>
      <w:tr w:rsidR="0014314E" w:rsidRPr="006A140C" w14:paraId="59C51BED" w14:textId="77777777" w:rsidTr="006A61BB">
        <w:trPr>
          <w:trHeight w:val="334"/>
          <w:jc w:val="center"/>
        </w:trPr>
        <w:tc>
          <w:tcPr>
            <w:tcW w:w="600" w:type="dxa"/>
            <w:vAlign w:val="center"/>
          </w:tcPr>
          <w:p w14:paraId="44C9E261" w14:textId="77777777" w:rsidR="0014314E" w:rsidRPr="006A140C" w:rsidRDefault="0014314E" w:rsidP="006A61BB">
            <w:pPr>
              <w:spacing w:before="40" w:line="275" w:lineRule="exact"/>
              <w:ind w:left="29"/>
              <w:jc w:val="center"/>
            </w:pPr>
            <w:r w:rsidRPr="006A140C">
              <w:t>2.</w:t>
            </w:r>
          </w:p>
        </w:tc>
        <w:tc>
          <w:tcPr>
            <w:tcW w:w="1212" w:type="dxa"/>
            <w:vAlign w:val="center"/>
          </w:tcPr>
          <w:p w14:paraId="0FFE8B04" w14:textId="77777777" w:rsidR="0014314E" w:rsidRPr="006A140C" w:rsidRDefault="0014314E" w:rsidP="006A61BB">
            <w:pPr>
              <w:spacing w:line="275" w:lineRule="exact"/>
              <w:jc w:val="center"/>
            </w:pPr>
            <w:r w:rsidRPr="006A140C">
              <w:t>PH3202</w:t>
            </w:r>
          </w:p>
        </w:tc>
        <w:tc>
          <w:tcPr>
            <w:tcW w:w="4549" w:type="dxa"/>
            <w:vAlign w:val="center"/>
          </w:tcPr>
          <w:p w14:paraId="3327E1E2" w14:textId="77777777" w:rsidR="0014314E" w:rsidRPr="006A140C" w:rsidRDefault="0014314E" w:rsidP="006A61BB">
            <w:pPr>
              <w:spacing w:line="275" w:lineRule="exact"/>
            </w:pPr>
            <w:r w:rsidRPr="006A140C">
              <w:rPr>
                <w:bCs/>
                <w:color w:val="000000" w:themeColor="text1"/>
              </w:rPr>
              <w:t>Cryogenic Engineering</w:t>
            </w:r>
          </w:p>
        </w:tc>
        <w:tc>
          <w:tcPr>
            <w:tcW w:w="719" w:type="dxa"/>
            <w:vAlign w:val="center"/>
          </w:tcPr>
          <w:p w14:paraId="1C11753E" w14:textId="77777777" w:rsidR="0014314E" w:rsidRPr="006A140C" w:rsidRDefault="0014314E" w:rsidP="006A61BB">
            <w:pPr>
              <w:spacing w:line="275" w:lineRule="exact"/>
              <w:jc w:val="center"/>
            </w:pPr>
            <w:r w:rsidRPr="006A140C">
              <w:t>3</w:t>
            </w:r>
          </w:p>
        </w:tc>
        <w:tc>
          <w:tcPr>
            <w:tcW w:w="719" w:type="dxa"/>
            <w:vAlign w:val="center"/>
          </w:tcPr>
          <w:p w14:paraId="64CB92B4" w14:textId="77777777" w:rsidR="0014314E" w:rsidRPr="006A140C" w:rsidRDefault="0014314E" w:rsidP="006A61BB">
            <w:pPr>
              <w:spacing w:line="275" w:lineRule="exact"/>
              <w:jc w:val="center"/>
            </w:pPr>
            <w:r w:rsidRPr="006A140C">
              <w:t>0</w:t>
            </w:r>
          </w:p>
        </w:tc>
        <w:tc>
          <w:tcPr>
            <w:tcW w:w="719" w:type="dxa"/>
            <w:vAlign w:val="center"/>
          </w:tcPr>
          <w:p w14:paraId="70C7F2A8" w14:textId="77777777" w:rsidR="0014314E" w:rsidRPr="006A140C" w:rsidRDefault="0014314E" w:rsidP="006A61BB">
            <w:pPr>
              <w:spacing w:line="275" w:lineRule="exact"/>
              <w:jc w:val="center"/>
            </w:pPr>
            <w:r w:rsidRPr="006A140C">
              <w:t>0</w:t>
            </w:r>
          </w:p>
        </w:tc>
        <w:tc>
          <w:tcPr>
            <w:tcW w:w="720" w:type="dxa"/>
            <w:vAlign w:val="center"/>
          </w:tcPr>
          <w:p w14:paraId="41B50D1E" w14:textId="77777777" w:rsidR="0014314E" w:rsidRPr="006A140C" w:rsidRDefault="0014314E" w:rsidP="006A61BB">
            <w:pPr>
              <w:spacing w:line="275" w:lineRule="exact"/>
              <w:jc w:val="center"/>
            </w:pPr>
            <w:r w:rsidRPr="006A140C">
              <w:t>3</w:t>
            </w:r>
          </w:p>
        </w:tc>
      </w:tr>
      <w:tr w:rsidR="0014314E" w:rsidRPr="006A140C" w14:paraId="7167BBB2" w14:textId="77777777" w:rsidTr="006A61BB">
        <w:trPr>
          <w:trHeight w:val="339"/>
          <w:jc w:val="center"/>
        </w:trPr>
        <w:tc>
          <w:tcPr>
            <w:tcW w:w="600" w:type="dxa"/>
            <w:vAlign w:val="center"/>
          </w:tcPr>
          <w:p w14:paraId="79CD3FBE" w14:textId="77777777" w:rsidR="0014314E" w:rsidRPr="006A140C" w:rsidRDefault="0014314E" w:rsidP="006A61BB">
            <w:pPr>
              <w:spacing w:before="40" w:line="275" w:lineRule="exact"/>
              <w:ind w:left="29"/>
              <w:jc w:val="center"/>
            </w:pPr>
            <w:r w:rsidRPr="006A140C">
              <w:t>3.</w:t>
            </w:r>
          </w:p>
        </w:tc>
        <w:tc>
          <w:tcPr>
            <w:tcW w:w="1212" w:type="dxa"/>
            <w:vAlign w:val="center"/>
          </w:tcPr>
          <w:p w14:paraId="52134466" w14:textId="77777777" w:rsidR="0014314E" w:rsidRPr="006A140C" w:rsidRDefault="0014314E" w:rsidP="006A61BB">
            <w:pPr>
              <w:spacing w:line="275" w:lineRule="exact"/>
              <w:jc w:val="center"/>
              <w:rPr>
                <w:rFonts w:eastAsia="Calibri"/>
                <w:bCs/>
              </w:rPr>
            </w:pPr>
            <w:r w:rsidRPr="006A140C">
              <w:t>PH3203</w:t>
            </w:r>
          </w:p>
        </w:tc>
        <w:tc>
          <w:tcPr>
            <w:tcW w:w="4549" w:type="dxa"/>
            <w:vAlign w:val="center"/>
          </w:tcPr>
          <w:p w14:paraId="4833D7F1" w14:textId="77777777" w:rsidR="0014314E" w:rsidRPr="006A140C" w:rsidRDefault="0014314E" w:rsidP="006A61BB">
            <w:pPr>
              <w:spacing w:line="275" w:lineRule="exact"/>
            </w:pPr>
            <w:r w:rsidRPr="006A140C">
              <w:rPr>
                <w:color w:val="000000" w:themeColor="text1"/>
              </w:rPr>
              <w:t>Advanced Quantum Mechanics</w:t>
            </w:r>
          </w:p>
        </w:tc>
        <w:tc>
          <w:tcPr>
            <w:tcW w:w="719" w:type="dxa"/>
            <w:vAlign w:val="center"/>
          </w:tcPr>
          <w:p w14:paraId="07F01F0E" w14:textId="77777777" w:rsidR="0014314E" w:rsidRPr="006A140C" w:rsidRDefault="0014314E" w:rsidP="006A61BB">
            <w:pPr>
              <w:spacing w:line="275" w:lineRule="exact"/>
              <w:jc w:val="center"/>
            </w:pPr>
            <w:r w:rsidRPr="006A140C">
              <w:t>3</w:t>
            </w:r>
          </w:p>
        </w:tc>
        <w:tc>
          <w:tcPr>
            <w:tcW w:w="719" w:type="dxa"/>
            <w:vAlign w:val="center"/>
          </w:tcPr>
          <w:p w14:paraId="21E42225" w14:textId="77777777" w:rsidR="0014314E" w:rsidRPr="006A140C" w:rsidRDefault="0014314E" w:rsidP="006A61BB">
            <w:pPr>
              <w:spacing w:line="275" w:lineRule="exact"/>
              <w:jc w:val="center"/>
            </w:pPr>
            <w:r w:rsidRPr="006A140C">
              <w:t>0</w:t>
            </w:r>
          </w:p>
        </w:tc>
        <w:tc>
          <w:tcPr>
            <w:tcW w:w="719" w:type="dxa"/>
            <w:vAlign w:val="center"/>
          </w:tcPr>
          <w:p w14:paraId="47FEB8E9" w14:textId="77777777" w:rsidR="0014314E" w:rsidRPr="006A140C" w:rsidRDefault="0014314E" w:rsidP="006A61BB">
            <w:pPr>
              <w:spacing w:line="275" w:lineRule="exact"/>
              <w:jc w:val="center"/>
            </w:pPr>
            <w:r w:rsidRPr="006A140C">
              <w:t>0</w:t>
            </w:r>
          </w:p>
        </w:tc>
        <w:tc>
          <w:tcPr>
            <w:tcW w:w="720" w:type="dxa"/>
            <w:vAlign w:val="center"/>
          </w:tcPr>
          <w:p w14:paraId="1208A9D3" w14:textId="77777777" w:rsidR="0014314E" w:rsidRPr="006A140C" w:rsidRDefault="0014314E" w:rsidP="006A61BB">
            <w:pPr>
              <w:spacing w:line="275" w:lineRule="exact"/>
              <w:jc w:val="center"/>
            </w:pPr>
            <w:r w:rsidRPr="006A140C">
              <w:t>3</w:t>
            </w:r>
          </w:p>
        </w:tc>
      </w:tr>
      <w:tr w:rsidR="0014314E" w:rsidRPr="006A140C" w14:paraId="1F47CC86" w14:textId="77777777" w:rsidTr="006A61BB">
        <w:trPr>
          <w:trHeight w:val="339"/>
          <w:jc w:val="center"/>
        </w:trPr>
        <w:tc>
          <w:tcPr>
            <w:tcW w:w="600" w:type="dxa"/>
            <w:vAlign w:val="center"/>
          </w:tcPr>
          <w:p w14:paraId="339896C6" w14:textId="77777777" w:rsidR="0014314E" w:rsidRPr="006A140C" w:rsidRDefault="0014314E" w:rsidP="006A61BB">
            <w:pPr>
              <w:spacing w:before="40" w:line="275" w:lineRule="exact"/>
              <w:ind w:left="29"/>
              <w:jc w:val="center"/>
            </w:pPr>
            <w:r w:rsidRPr="006A140C">
              <w:t>4.</w:t>
            </w:r>
          </w:p>
        </w:tc>
        <w:tc>
          <w:tcPr>
            <w:tcW w:w="1212" w:type="dxa"/>
            <w:vAlign w:val="center"/>
          </w:tcPr>
          <w:p w14:paraId="7FDCEE30" w14:textId="77777777" w:rsidR="0014314E" w:rsidRPr="006A140C" w:rsidRDefault="0014314E" w:rsidP="006A61BB">
            <w:pPr>
              <w:spacing w:line="275" w:lineRule="exact"/>
              <w:jc w:val="center"/>
            </w:pPr>
            <w:r w:rsidRPr="006A140C">
              <w:t>PH3204</w:t>
            </w:r>
          </w:p>
        </w:tc>
        <w:tc>
          <w:tcPr>
            <w:tcW w:w="4549" w:type="dxa"/>
            <w:vAlign w:val="center"/>
          </w:tcPr>
          <w:p w14:paraId="59AA937C" w14:textId="77777777" w:rsidR="0014314E" w:rsidRPr="006A140C" w:rsidRDefault="0014314E" w:rsidP="006A61BB">
            <w:pPr>
              <w:spacing w:line="275" w:lineRule="exact"/>
            </w:pPr>
            <w:r w:rsidRPr="006A140C">
              <w:t>Power Sources for Electric Vehicles</w:t>
            </w:r>
          </w:p>
        </w:tc>
        <w:tc>
          <w:tcPr>
            <w:tcW w:w="719" w:type="dxa"/>
            <w:vAlign w:val="center"/>
          </w:tcPr>
          <w:p w14:paraId="7FE8D32F" w14:textId="77777777" w:rsidR="0014314E" w:rsidRPr="006A140C" w:rsidRDefault="0014314E" w:rsidP="006A61BB">
            <w:pPr>
              <w:spacing w:line="275" w:lineRule="exact"/>
              <w:jc w:val="center"/>
            </w:pPr>
            <w:r w:rsidRPr="006A140C">
              <w:t>3</w:t>
            </w:r>
          </w:p>
        </w:tc>
        <w:tc>
          <w:tcPr>
            <w:tcW w:w="719" w:type="dxa"/>
            <w:vAlign w:val="center"/>
          </w:tcPr>
          <w:p w14:paraId="21FABBCB" w14:textId="77777777" w:rsidR="0014314E" w:rsidRPr="006A140C" w:rsidRDefault="0014314E" w:rsidP="006A61BB">
            <w:pPr>
              <w:spacing w:line="275" w:lineRule="exact"/>
              <w:jc w:val="center"/>
            </w:pPr>
            <w:r w:rsidRPr="006A140C">
              <w:t>1</w:t>
            </w:r>
          </w:p>
        </w:tc>
        <w:tc>
          <w:tcPr>
            <w:tcW w:w="719" w:type="dxa"/>
            <w:vAlign w:val="center"/>
          </w:tcPr>
          <w:p w14:paraId="2B032F31" w14:textId="77777777" w:rsidR="0014314E" w:rsidRPr="006A140C" w:rsidRDefault="0014314E" w:rsidP="006A61BB">
            <w:pPr>
              <w:spacing w:line="275" w:lineRule="exact"/>
              <w:jc w:val="center"/>
            </w:pPr>
            <w:r w:rsidRPr="006A140C">
              <w:t>0</w:t>
            </w:r>
          </w:p>
        </w:tc>
        <w:tc>
          <w:tcPr>
            <w:tcW w:w="720" w:type="dxa"/>
            <w:vAlign w:val="center"/>
          </w:tcPr>
          <w:p w14:paraId="3436397A" w14:textId="77777777" w:rsidR="0014314E" w:rsidRPr="006A140C" w:rsidRDefault="0014314E" w:rsidP="006A61BB">
            <w:pPr>
              <w:spacing w:line="275" w:lineRule="exact"/>
              <w:jc w:val="center"/>
            </w:pPr>
            <w:r w:rsidRPr="006A140C">
              <w:t>4</w:t>
            </w:r>
          </w:p>
        </w:tc>
      </w:tr>
      <w:tr w:rsidR="0014314E" w:rsidRPr="008A7516" w14:paraId="60927F30" w14:textId="77777777" w:rsidTr="006A61BB">
        <w:trPr>
          <w:trHeight w:val="339"/>
          <w:jc w:val="center"/>
        </w:trPr>
        <w:tc>
          <w:tcPr>
            <w:tcW w:w="600" w:type="dxa"/>
            <w:vAlign w:val="center"/>
          </w:tcPr>
          <w:p w14:paraId="207DE3EF" w14:textId="77777777" w:rsidR="0014314E" w:rsidRPr="008A7516" w:rsidRDefault="0014314E" w:rsidP="006A61BB">
            <w:pPr>
              <w:spacing w:before="40" w:line="275" w:lineRule="exact"/>
              <w:ind w:left="29"/>
              <w:jc w:val="center"/>
            </w:pPr>
            <w:r w:rsidRPr="008A7516">
              <w:t>5.</w:t>
            </w:r>
          </w:p>
        </w:tc>
        <w:tc>
          <w:tcPr>
            <w:tcW w:w="1212" w:type="dxa"/>
            <w:vAlign w:val="center"/>
          </w:tcPr>
          <w:p w14:paraId="189E0498" w14:textId="77777777" w:rsidR="0014314E" w:rsidRPr="008A7516" w:rsidRDefault="0014314E" w:rsidP="006A61BB">
            <w:pPr>
              <w:spacing w:line="275" w:lineRule="exact"/>
              <w:jc w:val="center"/>
            </w:pPr>
            <w:r w:rsidRPr="008A7516">
              <w:t>PH3205</w:t>
            </w:r>
          </w:p>
        </w:tc>
        <w:tc>
          <w:tcPr>
            <w:tcW w:w="4549" w:type="dxa"/>
            <w:vAlign w:val="center"/>
          </w:tcPr>
          <w:p w14:paraId="0122FA9D" w14:textId="77777777" w:rsidR="0014314E" w:rsidRPr="008A7516" w:rsidRDefault="0014314E" w:rsidP="006A61BB">
            <w:pPr>
              <w:spacing w:line="275" w:lineRule="exact"/>
            </w:pPr>
            <w:r w:rsidRPr="008A7516">
              <w:t>Engineering Electromagnetics</w:t>
            </w:r>
          </w:p>
        </w:tc>
        <w:tc>
          <w:tcPr>
            <w:tcW w:w="719" w:type="dxa"/>
            <w:vAlign w:val="center"/>
          </w:tcPr>
          <w:p w14:paraId="35F4FFC6" w14:textId="77777777" w:rsidR="0014314E" w:rsidRPr="008A7516" w:rsidRDefault="0014314E" w:rsidP="006A61BB">
            <w:pPr>
              <w:spacing w:line="275" w:lineRule="exact"/>
              <w:jc w:val="center"/>
            </w:pPr>
            <w:r w:rsidRPr="008A7516">
              <w:t>3</w:t>
            </w:r>
          </w:p>
        </w:tc>
        <w:tc>
          <w:tcPr>
            <w:tcW w:w="719" w:type="dxa"/>
            <w:vAlign w:val="center"/>
          </w:tcPr>
          <w:p w14:paraId="13052540" w14:textId="77777777" w:rsidR="0014314E" w:rsidRPr="008A7516" w:rsidRDefault="0014314E" w:rsidP="006A61BB">
            <w:pPr>
              <w:spacing w:line="275" w:lineRule="exact"/>
              <w:jc w:val="center"/>
            </w:pPr>
            <w:r w:rsidRPr="008A7516">
              <w:t>0</w:t>
            </w:r>
          </w:p>
        </w:tc>
        <w:tc>
          <w:tcPr>
            <w:tcW w:w="719" w:type="dxa"/>
            <w:vAlign w:val="center"/>
          </w:tcPr>
          <w:p w14:paraId="4772D0C8" w14:textId="77777777" w:rsidR="0014314E" w:rsidRPr="008A7516" w:rsidRDefault="0014314E" w:rsidP="006A61BB">
            <w:pPr>
              <w:spacing w:line="275" w:lineRule="exact"/>
              <w:jc w:val="center"/>
            </w:pPr>
            <w:r w:rsidRPr="008A7516">
              <w:t>0</w:t>
            </w:r>
          </w:p>
        </w:tc>
        <w:tc>
          <w:tcPr>
            <w:tcW w:w="720" w:type="dxa"/>
            <w:vAlign w:val="center"/>
          </w:tcPr>
          <w:p w14:paraId="1AC05BE7" w14:textId="77777777" w:rsidR="0014314E" w:rsidRPr="008A7516" w:rsidRDefault="0014314E" w:rsidP="006A61BB">
            <w:pPr>
              <w:spacing w:line="275" w:lineRule="exact"/>
              <w:jc w:val="center"/>
            </w:pPr>
            <w:r w:rsidRPr="008A7516">
              <w:t>3</w:t>
            </w:r>
          </w:p>
        </w:tc>
      </w:tr>
    </w:tbl>
    <w:p w14:paraId="23ED6E3B" w14:textId="20ED5BD6" w:rsidR="0014314E" w:rsidRDefault="0014314E">
      <w:pPr>
        <w:spacing w:after="160" w:line="259" w:lineRule="auto"/>
        <w:rPr>
          <w:rFonts w:eastAsiaTheme="minorHAnsi"/>
        </w:rPr>
      </w:pPr>
    </w:p>
    <w:p w14:paraId="4CE8DA96" w14:textId="77777777" w:rsidR="0014314E" w:rsidRDefault="0014314E">
      <w:pPr>
        <w:spacing w:after="160" w:line="259" w:lineRule="auto"/>
        <w:rPr>
          <w:rFonts w:eastAsiaTheme="minorHAnsi"/>
        </w:rPr>
      </w:pPr>
      <w:r>
        <w:rPr>
          <w:rFonts w:eastAsiaTheme="minorHAnsi"/>
        </w:rPr>
        <w:br w:type="page"/>
      </w:r>
    </w:p>
    <w:tbl>
      <w:tblPr>
        <w:tblStyle w:val="TableGrid"/>
        <w:tblW w:w="9493" w:type="dxa"/>
        <w:tblLook w:val="04A0" w:firstRow="1" w:lastRow="0" w:firstColumn="1" w:lastColumn="0" w:noHBand="0" w:noVBand="1"/>
      </w:tblPr>
      <w:tblGrid>
        <w:gridCol w:w="2263"/>
        <w:gridCol w:w="7230"/>
      </w:tblGrid>
      <w:tr w:rsidR="0014314E" w:rsidRPr="00A336C3" w14:paraId="604DAEBC" w14:textId="77777777" w:rsidTr="006A61BB">
        <w:tc>
          <w:tcPr>
            <w:tcW w:w="2263" w:type="dxa"/>
            <w:shd w:val="clear" w:color="auto" w:fill="auto"/>
          </w:tcPr>
          <w:p w14:paraId="0279C09B" w14:textId="77777777" w:rsidR="0014314E" w:rsidRPr="00A336C3" w:rsidRDefault="0014314E" w:rsidP="006A61BB">
            <w:pPr>
              <w:rPr>
                <w:rFonts w:eastAsia="Calibri"/>
              </w:rPr>
            </w:pPr>
            <w:r w:rsidRPr="00A336C3">
              <w:rPr>
                <w:rFonts w:eastAsiaTheme="minorHAnsi"/>
              </w:rPr>
              <w:lastRenderedPageBreak/>
              <w:t xml:space="preserve">Course Number           </w:t>
            </w:r>
          </w:p>
        </w:tc>
        <w:tc>
          <w:tcPr>
            <w:tcW w:w="7230" w:type="dxa"/>
            <w:shd w:val="clear" w:color="auto" w:fill="auto"/>
          </w:tcPr>
          <w:p w14:paraId="13DEAADD" w14:textId="6156AF40" w:rsidR="0014314E" w:rsidRPr="00A336C3" w:rsidRDefault="0014314E" w:rsidP="006A61BB">
            <w:pPr>
              <w:suppressLineNumbers/>
              <w:suppressAutoHyphens/>
              <w:rPr>
                <w:rFonts w:eastAsia="Calibri"/>
                <w:b/>
                <w:bCs/>
              </w:rPr>
            </w:pPr>
            <w:bookmarkStart w:id="11" w:name="ep3204"/>
            <w:r w:rsidRPr="00A336C3">
              <w:rPr>
                <w:rFonts w:eastAsiaTheme="minorHAnsi"/>
                <w:b/>
              </w:rPr>
              <w:t>PH32</w:t>
            </w:r>
            <w:bookmarkEnd w:id="11"/>
            <w:r>
              <w:rPr>
                <w:rFonts w:eastAsiaTheme="minorHAnsi"/>
                <w:b/>
              </w:rPr>
              <w:t>01</w:t>
            </w:r>
          </w:p>
        </w:tc>
      </w:tr>
      <w:tr w:rsidR="0014314E" w:rsidRPr="00A336C3" w14:paraId="229C3BD7" w14:textId="77777777" w:rsidTr="006A61BB">
        <w:tc>
          <w:tcPr>
            <w:tcW w:w="2263" w:type="dxa"/>
            <w:shd w:val="clear" w:color="auto" w:fill="auto"/>
          </w:tcPr>
          <w:p w14:paraId="1F3559F6" w14:textId="77777777" w:rsidR="0014314E" w:rsidRPr="00A336C3" w:rsidRDefault="0014314E" w:rsidP="006A61BB">
            <w:pPr>
              <w:rPr>
                <w:rFonts w:eastAsia="Calibri"/>
              </w:rPr>
            </w:pPr>
            <w:r w:rsidRPr="00A336C3">
              <w:rPr>
                <w:rFonts w:eastAsiaTheme="minorHAnsi"/>
              </w:rPr>
              <w:t xml:space="preserve">Course Credit                 </w:t>
            </w:r>
          </w:p>
        </w:tc>
        <w:tc>
          <w:tcPr>
            <w:tcW w:w="7230" w:type="dxa"/>
            <w:shd w:val="clear" w:color="auto" w:fill="auto"/>
            <w:vAlign w:val="center"/>
          </w:tcPr>
          <w:p w14:paraId="5CC8E8EA" w14:textId="77777777" w:rsidR="0014314E" w:rsidRPr="00A336C3" w:rsidRDefault="0014314E" w:rsidP="006A61BB">
            <w:pPr>
              <w:suppressLineNumbers/>
              <w:suppressAutoHyphens/>
              <w:rPr>
                <w:rFonts w:eastAsia="Calibri"/>
              </w:rPr>
            </w:pPr>
            <w:r w:rsidRPr="00A336C3">
              <w:rPr>
                <w:rFonts w:eastAsiaTheme="minorHAnsi"/>
              </w:rPr>
              <w:t>3-0-0-3</w:t>
            </w:r>
          </w:p>
        </w:tc>
      </w:tr>
      <w:tr w:rsidR="0014314E" w:rsidRPr="00A336C3" w14:paraId="2B945A2C" w14:textId="77777777" w:rsidTr="006A61BB">
        <w:tc>
          <w:tcPr>
            <w:tcW w:w="2263" w:type="dxa"/>
            <w:shd w:val="clear" w:color="auto" w:fill="auto"/>
          </w:tcPr>
          <w:p w14:paraId="5EB070FC" w14:textId="77777777" w:rsidR="0014314E" w:rsidRPr="00A336C3" w:rsidRDefault="0014314E" w:rsidP="006A61BB">
            <w:pPr>
              <w:rPr>
                <w:rFonts w:eastAsia="Calibri"/>
              </w:rPr>
            </w:pPr>
            <w:r w:rsidRPr="00A336C3">
              <w:rPr>
                <w:rFonts w:eastAsiaTheme="minorHAnsi"/>
              </w:rPr>
              <w:t xml:space="preserve">Course Title                   </w:t>
            </w:r>
          </w:p>
        </w:tc>
        <w:tc>
          <w:tcPr>
            <w:tcW w:w="7230" w:type="dxa"/>
            <w:shd w:val="clear" w:color="auto" w:fill="auto"/>
            <w:vAlign w:val="center"/>
          </w:tcPr>
          <w:p w14:paraId="31EB5122" w14:textId="77777777" w:rsidR="0014314E" w:rsidRPr="00A336C3" w:rsidRDefault="0014314E" w:rsidP="006A61BB">
            <w:pPr>
              <w:suppressLineNumbers/>
              <w:rPr>
                <w:rFonts w:eastAsia="Calibri"/>
              </w:rPr>
            </w:pPr>
            <w:r w:rsidRPr="00A336C3">
              <w:rPr>
                <w:rFonts w:eastAsiaTheme="minorHAnsi"/>
              </w:rPr>
              <w:t>Engineering Optics</w:t>
            </w:r>
          </w:p>
        </w:tc>
      </w:tr>
      <w:tr w:rsidR="0014314E" w:rsidRPr="00A336C3" w14:paraId="7EDB621E" w14:textId="77777777" w:rsidTr="006A61BB">
        <w:tc>
          <w:tcPr>
            <w:tcW w:w="2263" w:type="dxa"/>
            <w:shd w:val="clear" w:color="auto" w:fill="auto"/>
          </w:tcPr>
          <w:p w14:paraId="75541522" w14:textId="77777777" w:rsidR="0014314E" w:rsidRPr="00A336C3" w:rsidRDefault="0014314E" w:rsidP="006A61BB">
            <w:pPr>
              <w:rPr>
                <w:rFonts w:eastAsia="Calibri"/>
              </w:rPr>
            </w:pPr>
            <w:r w:rsidRPr="00A336C3">
              <w:rPr>
                <w:rFonts w:eastAsiaTheme="minorHAnsi"/>
              </w:rPr>
              <w:t xml:space="preserve">Learning Mode            </w:t>
            </w:r>
          </w:p>
        </w:tc>
        <w:tc>
          <w:tcPr>
            <w:tcW w:w="7230" w:type="dxa"/>
            <w:shd w:val="clear" w:color="auto" w:fill="auto"/>
          </w:tcPr>
          <w:p w14:paraId="35BBC0AC" w14:textId="77777777" w:rsidR="0014314E" w:rsidRPr="00A336C3" w:rsidRDefault="0014314E" w:rsidP="006A61BB">
            <w:pPr>
              <w:rPr>
                <w:rFonts w:eastAsia="Calibri"/>
              </w:rPr>
            </w:pPr>
            <w:r w:rsidRPr="00A336C3">
              <w:rPr>
                <w:rFonts w:eastAsiaTheme="minorHAnsi"/>
              </w:rPr>
              <w:t xml:space="preserve">Lectures and Assignments </w:t>
            </w:r>
          </w:p>
        </w:tc>
      </w:tr>
      <w:tr w:rsidR="0014314E" w:rsidRPr="00A336C3" w14:paraId="4B4D39D4" w14:textId="77777777" w:rsidTr="006A61BB">
        <w:tc>
          <w:tcPr>
            <w:tcW w:w="2263" w:type="dxa"/>
            <w:shd w:val="clear" w:color="auto" w:fill="auto"/>
          </w:tcPr>
          <w:p w14:paraId="41501EB8" w14:textId="77777777" w:rsidR="0014314E" w:rsidRPr="00A336C3" w:rsidRDefault="0014314E" w:rsidP="006A61BB">
            <w:pPr>
              <w:rPr>
                <w:rFonts w:eastAsia="Calibri"/>
              </w:rPr>
            </w:pPr>
            <w:r w:rsidRPr="00A336C3">
              <w:rPr>
                <w:rFonts w:eastAsiaTheme="minorHAnsi"/>
              </w:rPr>
              <w:t xml:space="preserve">Learning Objectives </w:t>
            </w:r>
          </w:p>
        </w:tc>
        <w:tc>
          <w:tcPr>
            <w:tcW w:w="7230" w:type="dxa"/>
            <w:shd w:val="clear" w:color="auto" w:fill="auto"/>
          </w:tcPr>
          <w:p w14:paraId="39B76291" w14:textId="77777777" w:rsidR="0014314E" w:rsidRPr="00A336C3" w:rsidRDefault="0014314E" w:rsidP="006A61BB">
            <w:pPr>
              <w:jc w:val="both"/>
              <w:rPr>
                <w:rFonts w:eastAsia="Calibri"/>
              </w:rPr>
            </w:pPr>
            <w:r w:rsidRPr="00A336C3">
              <w:rPr>
                <w:rFonts w:eastAsiaTheme="minorHAnsi"/>
              </w:rPr>
              <w:t>Complies with Program Goals 1,2 and 3</w:t>
            </w:r>
          </w:p>
        </w:tc>
      </w:tr>
      <w:tr w:rsidR="0014314E" w:rsidRPr="00A336C3" w14:paraId="036D6D30" w14:textId="77777777" w:rsidTr="006A61BB">
        <w:tc>
          <w:tcPr>
            <w:tcW w:w="2263" w:type="dxa"/>
            <w:shd w:val="clear" w:color="auto" w:fill="auto"/>
          </w:tcPr>
          <w:p w14:paraId="6CB05C18" w14:textId="77777777" w:rsidR="0014314E" w:rsidRPr="00A336C3" w:rsidRDefault="0014314E" w:rsidP="006A61BB">
            <w:pPr>
              <w:rPr>
                <w:rFonts w:eastAsia="Calibri"/>
              </w:rPr>
            </w:pPr>
            <w:r w:rsidRPr="00A336C3">
              <w:rPr>
                <w:rFonts w:eastAsiaTheme="minorHAnsi"/>
              </w:rPr>
              <w:t xml:space="preserve">Course Description     </w:t>
            </w:r>
          </w:p>
        </w:tc>
        <w:tc>
          <w:tcPr>
            <w:tcW w:w="7230" w:type="dxa"/>
            <w:shd w:val="clear" w:color="auto" w:fill="auto"/>
          </w:tcPr>
          <w:p w14:paraId="44C9FC01" w14:textId="77777777" w:rsidR="0014314E" w:rsidRPr="00A336C3" w:rsidRDefault="0014314E" w:rsidP="006A61BB">
            <w:pPr>
              <w:jc w:val="both"/>
              <w:rPr>
                <w:rFonts w:eastAsia="Calibri"/>
              </w:rPr>
            </w:pPr>
            <w:r w:rsidRPr="00A336C3">
              <w:rPr>
                <w:rFonts w:eastAsiaTheme="minorHAnsi"/>
              </w:rPr>
              <w:t xml:space="preserve">This course introduces </w:t>
            </w:r>
            <w:proofErr w:type="gramStart"/>
            <w:r w:rsidRPr="00A336C3">
              <w:rPr>
                <w:rFonts w:eastAsiaTheme="minorHAnsi"/>
              </w:rPr>
              <w:t>students</w:t>
            </w:r>
            <w:proofErr w:type="gramEnd"/>
            <w:r w:rsidRPr="00A336C3">
              <w:rPr>
                <w:rFonts w:eastAsiaTheme="minorHAnsi"/>
              </w:rPr>
              <w:t xml:space="preserve"> various optical systems, optical devices needed for various engineering applications in the field of Optics and modern cutting edge technology</w:t>
            </w:r>
          </w:p>
          <w:p w14:paraId="13D592CD" w14:textId="77777777" w:rsidR="0014314E" w:rsidRPr="00A336C3" w:rsidRDefault="0014314E" w:rsidP="006A61BB">
            <w:pPr>
              <w:jc w:val="both"/>
              <w:rPr>
                <w:rFonts w:eastAsia="Calibri"/>
              </w:rPr>
            </w:pPr>
          </w:p>
        </w:tc>
      </w:tr>
      <w:tr w:rsidR="0014314E" w:rsidRPr="00A336C3" w14:paraId="7CDB7CF7" w14:textId="77777777" w:rsidTr="006A61BB">
        <w:tc>
          <w:tcPr>
            <w:tcW w:w="2263" w:type="dxa"/>
            <w:shd w:val="clear" w:color="auto" w:fill="auto"/>
          </w:tcPr>
          <w:p w14:paraId="18026C15" w14:textId="77777777" w:rsidR="0014314E" w:rsidRPr="00A336C3" w:rsidRDefault="0014314E" w:rsidP="006A61BB">
            <w:pPr>
              <w:rPr>
                <w:rFonts w:eastAsia="Calibri"/>
              </w:rPr>
            </w:pPr>
          </w:p>
          <w:p w14:paraId="2FF92A76" w14:textId="77777777" w:rsidR="0014314E" w:rsidRPr="00A336C3" w:rsidRDefault="0014314E" w:rsidP="006A61BB">
            <w:pPr>
              <w:rPr>
                <w:rFonts w:eastAsia="Calibri"/>
              </w:rPr>
            </w:pPr>
            <w:r w:rsidRPr="00A336C3">
              <w:rPr>
                <w:rFonts w:eastAsiaTheme="minorHAnsi"/>
              </w:rPr>
              <w:t xml:space="preserve">Course Outline          </w:t>
            </w:r>
          </w:p>
        </w:tc>
        <w:tc>
          <w:tcPr>
            <w:tcW w:w="7230" w:type="dxa"/>
            <w:shd w:val="clear" w:color="auto" w:fill="auto"/>
          </w:tcPr>
          <w:p w14:paraId="04DEB9A0" w14:textId="77777777" w:rsidR="0014314E" w:rsidRPr="00A336C3" w:rsidRDefault="0014314E" w:rsidP="006A61BB">
            <w:pPr>
              <w:rPr>
                <w:lang w:eastAsia="en-IN"/>
              </w:rPr>
            </w:pPr>
            <w:r w:rsidRPr="00A336C3">
              <w:rPr>
                <w:rFonts w:eastAsiaTheme="minorHAnsi"/>
                <w:b/>
                <w:bCs/>
              </w:rPr>
              <w:t xml:space="preserve">Lens systems: </w:t>
            </w:r>
            <w:r w:rsidRPr="00A336C3">
              <w:rPr>
                <w:rFonts w:eastAsiaTheme="minorHAnsi"/>
              </w:rPr>
              <w:t>Basics and concepts of lens design, some lens systems.</w:t>
            </w:r>
          </w:p>
          <w:p w14:paraId="6F83F0E9" w14:textId="77777777" w:rsidR="0014314E" w:rsidRPr="00A336C3" w:rsidRDefault="0014314E" w:rsidP="006A61BB">
            <w:pPr>
              <w:adjustRightInd w:val="0"/>
              <w:spacing w:line="360" w:lineRule="auto"/>
              <w:jc w:val="both"/>
              <w:rPr>
                <w:rFonts w:eastAsia="Calibri"/>
              </w:rPr>
            </w:pPr>
            <w:r w:rsidRPr="00A336C3">
              <w:rPr>
                <w:rFonts w:eastAsiaTheme="minorHAnsi"/>
                <w:b/>
                <w:bCs/>
              </w:rPr>
              <w:t xml:space="preserve">Optical components: </w:t>
            </w:r>
            <w:r w:rsidRPr="00A336C3">
              <w:rPr>
                <w:rFonts w:eastAsiaTheme="minorHAnsi"/>
              </w:rPr>
              <w:t>Reflective, refractive and diffractive systems; Mirrors, prisms, gratings, filters, polarizing components.</w:t>
            </w:r>
          </w:p>
          <w:p w14:paraId="33BE06EB" w14:textId="77777777" w:rsidR="0014314E" w:rsidRPr="00A336C3" w:rsidRDefault="0014314E" w:rsidP="006A61BB">
            <w:pPr>
              <w:adjustRightInd w:val="0"/>
              <w:spacing w:line="360" w:lineRule="auto"/>
              <w:jc w:val="both"/>
              <w:rPr>
                <w:rFonts w:eastAsia="Calibri"/>
              </w:rPr>
            </w:pPr>
            <w:r w:rsidRPr="00A336C3">
              <w:rPr>
                <w:rFonts w:eastAsiaTheme="minorHAnsi"/>
                <w:b/>
                <w:bCs/>
              </w:rPr>
              <w:t xml:space="preserve">Interferometric systems: </w:t>
            </w:r>
            <w:r w:rsidRPr="00A336C3">
              <w:rPr>
                <w:rFonts w:eastAsiaTheme="minorHAnsi"/>
              </w:rPr>
              <w:t>Two beam, multiple beam, shearing, scatter fringe and polarization interferometers.</w:t>
            </w:r>
          </w:p>
          <w:p w14:paraId="1C1C2AFB" w14:textId="77777777" w:rsidR="0014314E" w:rsidRPr="00A336C3" w:rsidRDefault="0014314E" w:rsidP="006A61BB">
            <w:pPr>
              <w:adjustRightInd w:val="0"/>
              <w:spacing w:line="360" w:lineRule="auto"/>
              <w:jc w:val="both"/>
              <w:rPr>
                <w:rFonts w:eastAsia="Calibri"/>
              </w:rPr>
            </w:pPr>
            <w:r w:rsidRPr="00A336C3">
              <w:rPr>
                <w:rFonts w:eastAsiaTheme="minorHAnsi"/>
                <w:b/>
                <w:bCs/>
              </w:rPr>
              <w:t xml:space="preserve">Vision Optics: </w:t>
            </w:r>
            <w:r w:rsidRPr="00A336C3">
              <w:rPr>
                <w:rFonts w:eastAsiaTheme="minorHAnsi"/>
              </w:rPr>
              <w:t>Eye and vision, colorimetry basics.</w:t>
            </w:r>
          </w:p>
          <w:p w14:paraId="7FA9AF34" w14:textId="77777777" w:rsidR="0014314E" w:rsidRPr="00A336C3" w:rsidRDefault="0014314E" w:rsidP="006A61BB">
            <w:pPr>
              <w:adjustRightInd w:val="0"/>
              <w:spacing w:line="360" w:lineRule="auto"/>
              <w:jc w:val="both"/>
              <w:rPr>
                <w:rFonts w:eastAsia="Calibri"/>
              </w:rPr>
            </w:pPr>
            <w:r w:rsidRPr="00A336C3">
              <w:rPr>
                <w:rFonts w:eastAsiaTheme="minorHAnsi"/>
                <w:b/>
                <w:bCs/>
              </w:rPr>
              <w:t xml:space="preserve">Optical sources: </w:t>
            </w:r>
            <w:r w:rsidRPr="00A336C3">
              <w:rPr>
                <w:rFonts w:eastAsiaTheme="minorHAnsi"/>
              </w:rPr>
              <w:t>Incandescent, fluorescent, discharge lamps, Light emitting diode.</w:t>
            </w:r>
          </w:p>
          <w:p w14:paraId="2BB35DCB" w14:textId="77777777" w:rsidR="0014314E" w:rsidRPr="00A336C3" w:rsidRDefault="0014314E" w:rsidP="006A61BB">
            <w:pPr>
              <w:adjustRightInd w:val="0"/>
              <w:spacing w:line="360" w:lineRule="auto"/>
              <w:jc w:val="both"/>
              <w:rPr>
                <w:rFonts w:eastAsia="Calibri"/>
              </w:rPr>
            </w:pPr>
            <w:r w:rsidRPr="00A336C3">
              <w:rPr>
                <w:rFonts w:eastAsiaTheme="minorHAnsi"/>
                <w:b/>
                <w:bCs/>
              </w:rPr>
              <w:t xml:space="preserve">Optical detectors: </w:t>
            </w:r>
            <w:r w:rsidRPr="00A336C3">
              <w:rPr>
                <w:rFonts w:eastAsiaTheme="minorHAnsi"/>
              </w:rPr>
              <w:t>Photographic emulsion, thermal detectors, photodiodes, photomultiplier tubes, detector arrays, Charge-coupled device, CMOS.</w:t>
            </w:r>
          </w:p>
          <w:p w14:paraId="1B2210FC" w14:textId="77777777" w:rsidR="0014314E" w:rsidRPr="00A336C3" w:rsidRDefault="0014314E" w:rsidP="006A61BB">
            <w:pPr>
              <w:adjustRightInd w:val="0"/>
              <w:spacing w:line="360" w:lineRule="auto"/>
              <w:jc w:val="both"/>
              <w:rPr>
                <w:rFonts w:eastAsia="Calibri"/>
              </w:rPr>
            </w:pPr>
            <w:r w:rsidRPr="00A336C3">
              <w:rPr>
                <w:rFonts w:eastAsiaTheme="minorHAnsi"/>
                <w:b/>
                <w:bCs/>
              </w:rPr>
              <w:t xml:space="preserve">Optical Systems: </w:t>
            </w:r>
            <w:r w:rsidRPr="00A336C3">
              <w:rPr>
                <w:rFonts w:eastAsiaTheme="minorHAnsi"/>
              </w:rPr>
              <w:t xml:space="preserve">Telescopes, microscopes (bright field, dark field, confocal, phase contrast, digital holographic), projection systems, interferometers, spectrometers. </w:t>
            </w:r>
          </w:p>
          <w:p w14:paraId="04F25E08" w14:textId="77777777" w:rsidR="0014314E" w:rsidRPr="00A336C3" w:rsidRDefault="0014314E" w:rsidP="006A61BB">
            <w:pPr>
              <w:adjustRightInd w:val="0"/>
              <w:spacing w:line="360" w:lineRule="auto"/>
              <w:jc w:val="both"/>
              <w:rPr>
                <w:rFonts w:eastAsia="Calibri"/>
              </w:rPr>
            </w:pPr>
            <w:r w:rsidRPr="00A336C3">
              <w:rPr>
                <w:rFonts w:eastAsiaTheme="minorHAnsi"/>
                <w:b/>
                <w:bCs/>
              </w:rPr>
              <w:t xml:space="preserve">Display devices: </w:t>
            </w:r>
            <w:r w:rsidRPr="00A336C3">
              <w:rPr>
                <w:rFonts w:eastAsiaTheme="minorHAnsi"/>
              </w:rPr>
              <w:t>Cathode ray tube, Liquid crystal display, Liquid crystals on silicon, Digital light processing, Digital micro-mirror device, Gas plasma, LED display, Organic led displays (OLED).</w:t>
            </w:r>
          </w:p>
          <w:p w14:paraId="610DFB26" w14:textId="77777777" w:rsidR="0014314E" w:rsidRPr="00A336C3" w:rsidRDefault="0014314E" w:rsidP="006A61BB">
            <w:pPr>
              <w:adjustRightInd w:val="0"/>
              <w:spacing w:line="360" w:lineRule="auto"/>
              <w:jc w:val="both"/>
              <w:rPr>
                <w:rFonts w:eastAsia="Calibri"/>
              </w:rPr>
            </w:pPr>
            <w:r w:rsidRPr="00A336C3">
              <w:rPr>
                <w:rFonts w:eastAsiaTheme="minorHAnsi"/>
                <w:b/>
                <w:bCs/>
              </w:rPr>
              <w:t xml:space="preserve">Consumer devices: </w:t>
            </w:r>
            <w:r w:rsidRPr="00A336C3">
              <w:rPr>
                <w:rFonts w:eastAsiaTheme="minorHAnsi"/>
                <w:bCs/>
              </w:rPr>
              <w:t xml:space="preserve">Optical disc drives: </w:t>
            </w:r>
            <w:r w:rsidRPr="00A336C3">
              <w:rPr>
                <w:rFonts w:eastAsiaTheme="minorHAnsi"/>
              </w:rPr>
              <w:t>CD, DVD; laser printer, photocopier, cameras, image intensifiers.</w:t>
            </w:r>
          </w:p>
          <w:p w14:paraId="7068BB04" w14:textId="77777777" w:rsidR="0014314E" w:rsidRPr="00A336C3" w:rsidRDefault="0014314E" w:rsidP="006A61BB">
            <w:pPr>
              <w:jc w:val="both"/>
              <w:rPr>
                <w:rFonts w:eastAsia="Calibri"/>
              </w:rPr>
            </w:pPr>
          </w:p>
        </w:tc>
      </w:tr>
      <w:tr w:rsidR="0014314E" w:rsidRPr="00A336C3" w14:paraId="377A9103" w14:textId="77777777" w:rsidTr="006A61BB">
        <w:tc>
          <w:tcPr>
            <w:tcW w:w="2263" w:type="dxa"/>
            <w:shd w:val="clear" w:color="auto" w:fill="auto"/>
          </w:tcPr>
          <w:p w14:paraId="0B55FAF5" w14:textId="77777777" w:rsidR="0014314E" w:rsidRPr="00A336C3" w:rsidRDefault="0014314E" w:rsidP="006A61BB">
            <w:pPr>
              <w:rPr>
                <w:rFonts w:eastAsia="Calibri"/>
              </w:rPr>
            </w:pPr>
            <w:r w:rsidRPr="00A336C3">
              <w:rPr>
                <w:rFonts w:eastAsiaTheme="minorHAnsi"/>
              </w:rPr>
              <w:t xml:space="preserve">Learning Outcome      </w:t>
            </w:r>
          </w:p>
        </w:tc>
        <w:tc>
          <w:tcPr>
            <w:tcW w:w="7230" w:type="dxa"/>
            <w:shd w:val="clear" w:color="auto" w:fill="auto"/>
          </w:tcPr>
          <w:p w14:paraId="7C8939C7" w14:textId="77777777" w:rsidR="0014314E" w:rsidRPr="00A336C3" w:rsidRDefault="0014314E" w:rsidP="006A61BB">
            <w:pPr>
              <w:rPr>
                <w:rFonts w:eastAsia="Calibri"/>
                <w:bCs/>
              </w:rPr>
            </w:pPr>
            <w:r w:rsidRPr="00A336C3">
              <w:rPr>
                <w:rFonts w:eastAsiaTheme="minorHAnsi"/>
                <w:bCs/>
              </w:rPr>
              <w:t>Complies with PLO 1(a), 1(b), 2(a) and 3</w:t>
            </w:r>
          </w:p>
        </w:tc>
      </w:tr>
      <w:tr w:rsidR="0014314E" w:rsidRPr="00A336C3" w14:paraId="4682B6C3" w14:textId="77777777" w:rsidTr="006A61BB">
        <w:tc>
          <w:tcPr>
            <w:tcW w:w="2263" w:type="dxa"/>
            <w:shd w:val="clear" w:color="auto" w:fill="auto"/>
          </w:tcPr>
          <w:p w14:paraId="7419F488" w14:textId="77777777" w:rsidR="0014314E" w:rsidRPr="00A336C3" w:rsidRDefault="0014314E" w:rsidP="006A61BB">
            <w:pPr>
              <w:rPr>
                <w:rFonts w:eastAsia="Calibri"/>
              </w:rPr>
            </w:pPr>
            <w:r w:rsidRPr="00A336C3">
              <w:rPr>
                <w:rFonts w:eastAsiaTheme="minorHAnsi"/>
              </w:rPr>
              <w:t>Assessment Method</w:t>
            </w:r>
          </w:p>
        </w:tc>
        <w:tc>
          <w:tcPr>
            <w:tcW w:w="7230" w:type="dxa"/>
            <w:shd w:val="clear" w:color="auto" w:fill="auto"/>
          </w:tcPr>
          <w:p w14:paraId="22C6FA72" w14:textId="77777777" w:rsidR="0014314E" w:rsidRPr="00A336C3" w:rsidRDefault="0014314E" w:rsidP="006A61BB">
            <w:pPr>
              <w:rPr>
                <w:rFonts w:eastAsia="Calibri"/>
                <w:bCs/>
              </w:rPr>
            </w:pPr>
            <w:r w:rsidRPr="00A336C3">
              <w:rPr>
                <w:rFonts w:eastAsiaTheme="minorHAnsi"/>
                <w:bCs/>
              </w:rPr>
              <w:t>Assignments, Quizzes, Mid-semester examination and End-semester examination</w:t>
            </w:r>
          </w:p>
        </w:tc>
      </w:tr>
      <w:tr w:rsidR="0014314E" w:rsidRPr="00A336C3" w14:paraId="4A7D5929" w14:textId="77777777" w:rsidTr="006A61BB">
        <w:tc>
          <w:tcPr>
            <w:tcW w:w="2263" w:type="dxa"/>
            <w:shd w:val="clear" w:color="auto" w:fill="auto"/>
          </w:tcPr>
          <w:p w14:paraId="1FAA3E65" w14:textId="77777777" w:rsidR="0014314E" w:rsidRPr="00A336C3" w:rsidRDefault="0014314E" w:rsidP="006A61BB">
            <w:pPr>
              <w:rPr>
                <w:rFonts w:eastAsia="Calibri"/>
              </w:rPr>
            </w:pPr>
            <w:r w:rsidRPr="00A336C3">
              <w:rPr>
                <w:rFonts w:eastAsiaTheme="minorHAnsi"/>
                <w:b/>
                <w:bCs/>
              </w:rPr>
              <w:t xml:space="preserve">Suggested Readings: </w:t>
            </w:r>
          </w:p>
          <w:p w14:paraId="61285D37" w14:textId="77777777" w:rsidR="0014314E" w:rsidRPr="00A336C3" w:rsidRDefault="0014314E" w:rsidP="006A61BB">
            <w:pPr>
              <w:rPr>
                <w:rFonts w:eastAsiaTheme="minorHAnsi"/>
              </w:rPr>
            </w:pPr>
          </w:p>
        </w:tc>
        <w:tc>
          <w:tcPr>
            <w:tcW w:w="7230" w:type="dxa"/>
            <w:shd w:val="clear" w:color="auto" w:fill="auto"/>
          </w:tcPr>
          <w:p w14:paraId="648CED7B" w14:textId="77777777" w:rsidR="0014314E" w:rsidRPr="00A336C3" w:rsidRDefault="0014314E" w:rsidP="006A61BB">
            <w:pPr>
              <w:rPr>
                <w:rFonts w:eastAsia="Calibri"/>
              </w:rPr>
            </w:pPr>
            <w:r w:rsidRPr="00A336C3">
              <w:rPr>
                <w:rFonts w:eastAsia="Calibri"/>
                <w:b/>
                <w:bCs/>
                <w:u w:val="single"/>
              </w:rPr>
              <w:t>Text Books:</w:t>
            </w:r>
            <w:r w:rsidRPr="00A336C3">
              <w:rPr>
                <w:rFonts w:eastAsia="Calibri"/>
              </w:rPr>
              <w:t xml:space="preserve"> </w:t>
            </w:r>
          </w:p>
          <w:p w14:paraId="0D7F741C" w14:textId="77777777" w:rsidR="0014314E" w:rsidRPr="00A336C3" w:rsidRDefault="0014314E" w:rsidP="006A61BB">
            <w:pPr>
              <w:adjustRightInd w:val="0"/>
              <w:spacing w:line="360" w:lineRule="auto"/>
              <w:rPr>
                <w:rFonts w:eastAsia="Calibri"/>
                <w:b/>
                <w:bCs/>
              </w:rPr>
            </w:pPr>
          </w:p>
          <w:p w14:paraId="6D960347" w14:textId="77777777" w:rsidR="0014314E" w:rsidRPr="00A336C3" w:rsidRDefault="0014314E" w:rsidP="00530780">
            <w:pPr>
              <w:pStyle w:val="ListParagraph"/>
              <w:numPr>
                <w:ilvl w:val="0"/>
                <w:numId w:val="20"/>
              </w:numPr>
              <w:adjustRightInd w:val="0"/>
              <w:spacing w:before="40" w:after="0" w:line="240" w:lineRule="auto"/>
              <w:contextualSpacing w:val="0"/>
              <w:rPr>
                <w:rFonts w:ascii="Times New Roman" w:eastAsia="Calibri" w:hAnsi="Times New Roman" w:cs="Times New Roman"/>
                <w:sz w:val="24"/>
                <w:szCs w:val="24"/>
              </w:rPr>
            </w:pPr>
            <w:r w:rsidRPr="00A336C3">
              <w:rPr>
                <w:rFonts w:ascii="Times New Roman" w:eastAsiaTheme="minorHAnsi" w:hAnsi="Times New Roman" w:cs="Times New Roman"/>
                <w:sz w:val="24"/>
                <w:szCs w:val="24"/>
              </w:rPr>
              <w:t>R. S. Longhurst,</w:t>
            </w:r>
            <w:r w:rsidRPr="00A336C3">
              <w:rPr>
                <w:rFonts w:ascii="Times New Roman" w:eastAsiaTheme="minorHAnsi" w:hAnsi="Times New Roman" w:cs="Times New Roman"/>
                <w:i/>
                <w:iCs/>
                <w:sz w:val="24"/>
                <w:szCs w:val="24"/>
              </w:rPr>
              <w:t xml:space="preserve"> Geometrical and Physical Optics</w:t>
            </w:r>
            <w:r w:rsidRPr="00A336C3">
              <w:rPr>
                <w:rFonts w:ascii="Times New Roman" w:eastAsiaTheme="minorHAnsi" w:hAnsi="Times New Roman" w:cs="Times New Roman"/>
                <w:sz w:val="24"/>
                <w:szCs w:val="24"/>
              </w:rPr>
              <w:t>, 3</w:t>
            </w:r>
            <w:r w:rsidRPr="00A336C3">
              <w:rPr>
                <w:rFonts w:ascii="Times New Roman" w:eastAsiaTheme="minorHAnsi" w:hAnsi="Times New Roman" w:cs="Times New Roman"/>
                <w:sz w:val="24"/>
                <w:szCs w:val="24"/>
                <w:vertAlign w:val="superscript"/>
              </w:rPr>
              <w:t>rd</w:t>
            </w:r>
            <w:r w:rsidRPr="00A336C3">
              <w:rPr>
                <w:rFonts w:ascii="Times New Roman" w:eastAsiaTheme="minorHAnsi" w:hAnsi="Times New Roman" w:cs="Times New Roman"/>
                <w:sz w:val="24"/>
                <w:szCs w:val="24"/>
              </w:rPr>
              <w:t xml:space="preserve"> ed., Orient Longman, 1988.</w:t>
            </w:r>
          </w:p>
          <w:p w14:paraId="2F08A1F8" w14:textId="77777777" w:rsidR="0014314E" w:rsidRPr="00A336C3" w:rsidRDefault="0014314E" w:rsidP="00530780">
            <w:pPr>
              <w:pStyle w:val="ListParagraph"/>
              <w:numPr>
                <w:ilvl w:val="0"/>
                <w:numId w:val="20"/>
              </w:numPr>
              <w:adjustRightInd w:val="0"/>
              <w:spacing w:before="40" w:after="0" w:line="240" w:lineRule="auto"/>
              <w:contextualSpacing w:val="0"/>
              <w:jc w:val="both"/>
              <w:rPr>
                <w:rFonts w:ascii="Times New Roman" w:eastAsia="Calibri" w:hAnsi="Times New Roman" w:cs="Times New Roman"/>
                <w:sz w:val="24"/>
                <w:szCs w:val="24"/>
              </w:rPr>
            </w:pPr>
            <w:r w:rsidRPr="00A336C3">
              <w:rPr>
                <w:rFonts w:ascii="Times New Roman" w:eastAsiaTheme="minorHAnsi" w:hAnsi="Times New Roman" w:cs="Times New Roman"/>
                <w:sz w:val="24"/>
                <w:szCs w:val="24"/>
              </w:rPr>
              <w:t>R. E. Fischer,</w:t>
            </w:r>
            <w:r w:rsidRPr="00A336C3">
              <w:rPr>
                <w:rFonts w:ascii="Times New Roman" w:eastAsiaTheme="minorHAnsi" w:hAnsi="Times New Roman" w:cs="Times New Roman"/>
                <w:i/>
                <w:iCs/>
                <w:sz w:val="24"/>
                <w:szCs w:val="24"/>
              </w:rPr>
              <w:t xml:space="preserve"> </w:t>
            </w:r>
            <w:r w:rsidRPr="00A336C3">
              <w:rPr>
                <w:rFonts w:ascii="Times New Roman" w:eastAsiaTheme="minorHAnsi" w:hAnsi="Times New Roman" w:cs="Times New Roman"/>
                <w:iCs/>
                <w:sz w:val="24"/>
                <w:szCs w:val="24"/>
              </w:rPr>
              <w:t>B. Tadic-</w:t>
            </w:r>
            <w:proofErr w:type="spellStart"/>
            <w:r w:rsidRPr="00A336C3">
              <w:rPr>
                <w:rFonts w:ascii="Times New Roman" w:eastAsiaTheme="minorHAnsi" w:hAnsi="Times New Roman" w:cs="Times New Roman"/>
                <w:iCs/>
                <w:sz w:val="24"/>
                <w:szCs w:val="24"/>
              </w:rPr>
              <w:t>Galeb</w:t>
            </w:r>
            <w:proofErr w:type="spellEnd"/>
            <w:r w:rsidRPr="00A336C3">
              <w:rPr>
                <w:rFonts w:ascii="Times New Roman" w:eastAsiaTheme="minorHAnsi" w:hAnsi="Times New Roman" w:cs="Times New Roman"/>
                <w:iCs/>
                <w:sz w:val="24"/>
                <w:szCs w:val="24"/>
              </w:rPr>
              <w:t xml:space="preserve">, and P. R. Yoder, </w:t>
            </w:r>
            <w:r w:rsidRPr="00A336C3">
              <w:rPr>
                <w:rFonts w:ascii="Times New Roman" w:eastAsiaTheme="minorHAnsi" w:hAnsi="Times New Roman" w:cs="Times New Roman"/>
                <w:i/>
                <w:iCs/>
                <w:sz w:val="24"/>
                <w:szCs w:val="24"/>
              </w:rPr>
              <w:t>Optical System Design</w:t>
            </w:r>
            <w:r w:rsidRPr="00A336C3">
              <w:rPr>
                <w:rFonts w:ascii="Times New Roman" w:eastAsiaTheme="minorHAnsi" w:hAnsi="Times New Roman" w:cs="Times New Roman"/>
                <w:sz w:val="24"/>
                <w:szCs w:val="24"/>
              </w:rPr>
              <w:t>, 2</w:t>
            </w:r>
            <w:r w:rsidRPr="00A336C3">
              <w:rPr>
                <w:rFonts w:ascii="Times New Roman" w:eastAsiaTheme="minorHAnsi" w:hAnsi="Times New Roman" w:cs="Times New Roman"/>
                <w:sz w:val="24"/>
                <w:szCs w:val="24"/>
                <w:vertAlign w:val="superscript"/>
              </w:rPr>
              <w:t>nd</w:t>
            </w:r>
            <w:r w:rsidRPr="00A336C3">
              <w:rPr>
                <w:rFonts w:ascii="Times New Roman" w:eastAsiaTheme="minorHAnsi" w:hAnsi="Times New Roman" w:cs="Times New Roman"/>
                <w:sz w:val="24"/>
                <w:szCs w:val="24"/>
              </w:rPr>
              <w:t xml:space="preserve"> ed., SPIE Press, 2008.</w:t>
            </w:r>
          </w:p>
          <w:p w14:paraId="793A8593" w14:textId="77777777" w:rsidR="0014314E" w:rsidRPr="00A336C3" w:rsidRDefault="0014314E" w:rsidP="006A61BB">
            <w:pPr>
              <w:rPr>
                <w:rFonts w:eastAsia="Calibri"/>
              </w:rPr>
            </w:pPr>
          </w:p>
          <w:p w14:paraId="55235A7A" w14:textId="77777777" w:rsidR="0014314E" w:rsidRPr="00A336C3" w:rsidRDefault="0014314E" w:rsidP="006A61BB">
            <w:pPr>
              <w:spacing w:after="160" w:line="259" w:lineRule="auto"/>
              <w:rPr>
                <w:rFonts w:eastAsia="Calibri"/>
              </w:rPr>
            </w:pPr>
            <w:r w:rsidRPr="00A336C3">
              <w:rPr>
                <w:rFonts w:eastAsiaTheme="minorHAnsi"/>
                <w:b/>
                <w:bCs/>
                <w:u w:val="single"/>
              </w:rPr>
              <w:t>Reference Books:</w:t>
            </w:r>
            <w:r w:rsidRPr="00A336C3">
              <w:rPr>
                <w:rFonts w:eastAsiaTheme="minorHAnsi"/>
              </w:rPr>
              <w:t xml:space="preserve">  </w:t>
            </w:r>
          </w:p>
          <w:p w14:paraId="4852E0BF" w14:textId="77777777" w:rsidR="0014314E" w:rsidRPr="00A336C3" w:rsidRDefault="0014314E" w:rsidP="00530780">
            <w:pPr>
              <w:pStyle w:val="ListParagraph"/>
              <w:numPr>
                <w:ilvl w:val="0"/>
                <w:numId w:val="19"/>
              </w:numPr>
              <w:adjustRightInd w:val="0"/>
              <w:spacing w:before="40" w:after="0" w:line="240" w:lineRule="auto"/>
              <w:contextualSpacing w:val="0"/>
              <w:rPr>
                <w:rFonts w:ascii="Times New Roman" w:eastAsia="Calibri" w:hAnsi="Times New Roman" w:cs="Times New Roman"/>
                <w:sz w:val="24"/>
                <w:szCs w:val="24"/>
              </w:rPr>
            </w:pPr>
            <w:r w:rsidRPr="00A336C3">
              <w:rPr>
                <w:rFonts w:ascii="Times New Roman" w:eastAsiaTheme="minorHAnsi" w:hAnsi="Times New Roman" w:cs="Times New Roman"/>
                <w:sz w:val="24"/>
                <w:szCs w:val="24"/>
              </w:rPr>
              <w:lastRenderedPageBreak/>
              <w:t>W. J. Smith,</w:t>
            </w:r>
            <w:r w:rsidRPr="00A336C3">
              <w:rPr>
                <w:rFonts w:ascii="Times New Roman" w:eastAsiaTheme="minorHAnsi" w:hAnsi="Times New Roman" w:cs="Times New Roman"/>
                <w:i/>
                <w:iCs/>
                <w:sz w:val="24"/>
                <w:szCs w:val="24"/>
              </w:rPr>
              <w:t xml:space="preserve"> Modern Optical Engineering</w:t>
            </w:r>
            <w:r w:rsidRPr="00A336C3">
              <w:rPr>
                <w:rFonts w:ascii="Times New Roman" w:eastAsiaTheme="minorHAnsi" w:hAnsi="Times New Roman" w:cs="Times New Roman"/>
                <w:iCs/>
                <w:sz w:val="24"/>
                <w:szCs w:val="24"/>
              </w:rPr>
              <w:t>,</w:t>
            </w:r>
            <w:r w:rsidRPr="00A336C3">
              <w:rPr>
                <w:rFonts w:ascii="Times New Roman" w:eastAsiaTheme="minorHAnsi" w:hAnsi="Times New Roman" w:cs="Times New Roman"/>
                <w:sz w:val="24"/>
                <w:szCs w:val="24"/>
              </w:rPr>
              <w:t xml:space="preserve"> 3</w:t>
            </w:r>
            <w:r w:rsidRPr="00A336C3">
              <w:rPr>
                <w:rFonts w:ascii="Times New Roman" w:eastAsiaTheme="minorHAnsi" w:hAnsi="Times New Roman" w:cs="Times New Roman"/>
                <w:sz w:val="24"/>
                <w:szCs w:val="24"/>
                <w:vertAlign w:val="superscript"/>
              </w:rPr>
              <w:t>rd</w:t>
            </w:r>
            <w:r w:rsidRPr="00A336C3">
              <w:rPr>
                <w:rFonts w:ascii="Times New Roman" w:eastAsiaTheme="minorHAnsi" w:hAnsi="Times New Roman" w:cs="Times New Roman"/>
                <w:sz w:val="24"/>
                <w:szCs w:val="24"/>
              </w:rPr>
              <w:t xml:space="preserve"> ed., McGraw Hill, 2000.</w:t>
            </w:r>
          </w:p>
          <w:p w14:paraId="2E84E4D7" w14:textId="77777777" w:rsidR="0014314E" w:rsidRPr="00A336C3" w:rsidRDefault="0014314E" w:rsidP="00530780">
            <w:pPr>
              <w:pStyle w:val="ListParagraph"/>
              <w:numPr>
                <w:ilvl w:val="0"/>
                <w:numId w:val="19"/>
              </w:numPr>
              <w:adjustRightInd w:val="0"/>
              <w:spacing w:before="40" w:after="0" w:line="240" w:lineRule="auto"/>
              <w:contextualSpacing w:val="0"/>
              <w:rPr>
                <w:rFonts w:ascii="Times New Roman" w:eastAsia="Calibri" w:hAnsi="Times New Roman" w:cs="Times New Roman"/>
                <w:sz w:val="24"/>
                <w:szCs w:val="24"/>
              </w:rPr>
            </w:pPr>
            <w:r w:rsidRPr="00A336C3">
              <w:rPr>
                <w:rFonts w:ascii="Times New Roman" w:eastAsiaTheme="minorHAnsi" w:hAnsi="Times New Roman" w:cs="Times New Roman"/>
                <w:sz w:val="24"/>
                <w:szCs w:val="24"/>
              </w:rPr>
              <w:t>K. Iizuka,</w:t>
            </w:r>
            <w:r w:rsidRPr="00A336C3">
              <w:rPr>
                <w:rFonts w:ascii="Times New Roman" w:eastAsiaTheme="minorHAnsi" w:hAnsi="Times New Roman" w:cs="Times New Roman"/>
                <w:i/>
                <w:iCs/>
                <w:sz w:val="24"/>
                <w:szCs w:val="24"/>
              </w:rPr>
              <w:t xml:space="preserve"> Engineering Optics</w:t>
            </w:r>
            <w:r w:rsidRPr="00A336C3">
              <w:rPr>
                <w:rFonts w:ascii="Times New Roman" w:eastAsiaTheme="minorHAnsi" w:hAnsi="Times New Roman" w:cs="Times New Roman"/>
                <w:sz w:val="24"/>
                <w:szCs w:val="24"/>
              </w:rPr>
              <w:t>, Springer, 2008.</w:t>
            </w:r>
          </w:p>
          <w:p w14:paraId="3B4BE3B2" w14:textId="77777777" w:rsidR="0014314E" w:rsidRPr="00A336C3" w:rsidRDefault="0014314E" w:rsidP="00530780">
            <w:pPr>
              <w:pStyle w:val="ListParagraph"/>
              <w:numPr>
                <w:ilvl w:val="0"/>
                <w:numId w:val="19"/>
              </w:numPr>
              <w:adjustRightInd w:val="0"/>
              <w:spacing w:before="40" w:after="0" w:line="240" w:lineRule="auto"/>
              <w:contextualSpacing w:val="0"/>
              <w:rPr>
                <w:rFonts w:ascii="Times New Roman" w:eastAsiaTheme="minorHAnsi" w:hAnsi="Times New Roman" w:cs="Times New Roman"/>
                <w:sz w:val="24"/>
                <w:szCs w:val="24"/>
              </w:rPr>
            </w:pPr>
            <w:r w:rsidRPr="00A336C3">
              <w:rPr>
                <w:rFonts w:ascii="Times New Roman" w:eastAsiaTheme="minorHAnsi" w:hAnsi="Times New Roman" w:cs="Times New Roman"/>
                <w:sz w:val="24"/>
                <w:szCs w:val="24"/>
              </w:rPr>
              <w:t>B. H. Walker,</w:t>
            </w:r>
            <w:r w:rsidRPr="00A336C3">
              <w:rPr>
                <w:rFonts w:ascii="Times New Roman" w:eastAsiaTheme="minorHAnsi" w:hAnsi="Times New Roman" w:cs="Times New Roman"/>
                <w:i/>
                <w:iCs/>
                <w:sz w:val="24"/>
                <w:szCs w:val="24"/>
              </w:rPr>
              <w:t xml:space="preserve"> Optical Engineering Fundamentals</w:t>
            </w:r>
            <w:r w:rsidRPr="00A336C3">
              <w:rPr>
                <w:rFonts w:ascii="Times New Roman" w:eastAsiaTheme="minorHAnsi" w:hAnsi="Times New Roman" w:cs="Times New Roman"/>
                <w:sz w:val="24"/>
                <w:szCs w:val="24"/>
              </w:rPr>
              <w:t>, SPIE Press, 1995.</w:t>
            </w:r>
          </w:p>
          <w:p w14:paraId="696B0A77" w14:textId="77777777" w:rsidR="0014314E" w:rsidRPr="00A336C3" w:rsidRDefault="0014314E" w:rsidP="006A61BB">
            <w:pPr>
              <w:rPr>
                <w:rFonts w:eastAsiaTheme="minorHAnsi"/>
                <w:bCs/>
              </w:rPr>
            </w:pPr>
          </w:p>
        </w:tc>
      </w:tr>
    </w:tbl>
    <w:p w14:paraId="45D2633E" w14:textId="77777777" w:rsidR="0014314E" w:rsidRPr="00A336C3" w:rsidRDefault="0014314E" w:rsidP="0014314E">
      <w:pPr>
        <w:rPr>
          <w:rFonts w:eastAsia="Calibri"/>
          <w:b/>
          <w:bCs/>
        </w:rPr>
      </w:pPr>
    </w:p>
    <w:p w14:paraId="301B4330" w14:textId="3DED75FF" w:rsidR="0014314E" w:rsidRDefault="0014314E">
      <w:pPr>
        <w:spacing w:after="160" w:line="259" w:lineRule="auto"/>
        <w:rPr>
          <w:rFonts w:eastAsiaTheme="minorHAnsi"/>
        </w:rPr>
      </w:pPr>
      <w:r>
        <w:rPr>
          <w:rFonts w:eastAsiaTheme="minorHAnsi"/>
        </w:rPr>
        <w:br w:type="page"/>
      </w:r>
    </w:p>
    <w:tbl>
      <w:tblPr>
        <w:tblStyle w:val="TableGrid"/>
        <w:tblW w:w="9634" w:type="dxa"/>
        <w:tblLook w:val="04A0" w:firstRow="1" w:lastRow="0" w:firstColumn="1" w:lastColumn="0" w:noHBand="0" w:noVBand="1"/>
      </w:tblPr>
      <w:tblGrid>
        <w:gridCol w:w="2830"/>
        <w:gridCol w:w="6804"/>
      </w:tblGrid>
      <w:tr w:rsidR="0014314E" w:rsidRPr="00A336C3" w14:paraId="1D8C7048" w14:textId="77777777" w:rsidTr="00C459D2">
        <w:tc>
          <w:tcPr>
            <w:tcW w:w="2830" w:type="dxa"/>
          </w:tcPr>
          <w:p w14:paraId="5FAD885C" w14:textId="77777777" w:rsidR="0014314E" w:rsidRPr="00A336C3" w:rsidRDefault="0014314E" w:rsidP="006A61BB">
            <w:pPr>
              <w:rPr>
                <w:rFonts w:eastAsia="Calibri"/>
              </w:rPr>
            </w:pPr>
            <w:r w:rsidRPr="00A336C3">
              <w:rPr>
                <w:rFonts w:eastAsiaTheme="minorHAnsi"/>
              </w:rPr>
              <w:lastRenderedPageBreak/>
              <w:br w:type="page"/>
            </w:r>
            <w:r w:rsidRPr="00A336C3">
              <w:rPr>
                <w:rFonts w:eastAsiaTheme="minorHAnsi"/>
              </w:rPr>
              <w:br w:type="page"/>
              <w:t xml:space="preserve">Course Number </w:t>
            </w:r>
          </w:p>
        </w:tc>
        <w:tc>
          <w:tcPr>
            <w:tcW w:w="6804" w:type="dxa"/>
          </w:tcPr>
          <w:p w14:paraId="1F55117B" w14:textId="654064A8" w:rsidR="0014314E" w:rsidRPr="00A336C3" w:rsidRDefault="0014314E" w:rsidP="0014314E">
            <w:pPr>
              <w:rPr>
                <w:rFonts w:eastAsia="Calibri"/>
                <w:b/>
              </w:rPr>
            </w:pPr>
            <w:bookmarkStart w:id="12" w:name="ep3206"/>
            <w:r w:rsidRPr="00A336C3">
              <w:rPr>
                <w:rFonts w:eastAsiaTheme="minorHAnsi"/>
                <w:b/>
              </w:rPr>
              <w:t>PH32</w:t>
            </w:r>
            <w:bookmarkEnd w:id="12"/>
            <w:r>
              <w:rPr>
                <w:rFonts w:eastAsiaTheme="minorHAnsi"/>
                <w:b/>
              </w:rPr>
              <w:t>02</w:t>
            </w:r>
          </w:p>
        </w:tc>
      </w:tr>
      <w:tr w:rsidR="0014314E" w:rsidRPr="00A336C3" w14:paraId="64504906" w14:textId="77777777" w:rsidTr="00C459D2">
        <w:tc>
          <w:tcPr>
            <w:tcW w:w="2830" w:type="dxa"/>
          </w:tcPr>
          <w:p w14:paraId="2FBC3068" w14:textId="77777777" w:rsidR="0014314E" w:rsidRPr="00A336C3" w:rsidRDefault="0014314E" w:rsidP="006A61BB">
            <w:pPr>
              <w:rPr>
                <w:rFonts w:eastAsia="Calibri"/>
              </w:rPr>
            </w:pPr>
            <w:r w:rsidRPr="00A336C3">
              <w:rPr>
                <w:rFonts w:eastAsiaTheme="minorHAnsi"/>
              </w:rPr>
              <w:t xml:space="preserve">Course Credit (L-T-P-C)       </w:t>
            </w:r>
          </w:p>
        </w:tc>
        <w:tc>
          <w:tcPr>
            <w:tcW w:w="6804" w:type="dxa"/>
            <w:vAlign w:val="center"/>
          </w:tcPr>
          <w:p w14:paraId="6199CCBD" w14:textId="77777777" w:rsidR="0014314E" w:rsidRPr="00A336C3" w:rsidRDefault="0014314E" w:rsidP="006A61BB">
            <w:pPr>
              <w:rPr>
                <w:rFonts w:eastAsia="Calibri"/>
                <w:b/>
              </w:rPr>
            </w:pPr>
            <w:r w:rsidRPr="00A336C3">
              <w:rPr>
                <w:rFonts w:eastAsiaTheme="minorHAnsi"/>
                <w:bCs/>
              </w:rPr>
              <w:t>3-0-0-3</w:t>
            </w:r>
          </w:p>
        </w:tc>
      </w:tr>
      <w:tr w:rsidR="0014314E" w:rsidRPr="00A336C3" w14:paraId="5CF8D785" w14:textId="77777777" w:rsidTr="00C459D2">
        <w:tc>
          <w:tcPr>
            <w:tcW w:w="2830" w:type="dxa"/>
          </w:tcPr>
          <w:p w14:paraId="770E4743" w14:textId="77777777" w:rsidR="0014314E" w:rsidRPr="00A336C3" w:rsidRDefault="0014314E" w:rsidP="006A61BB">
            <w:pPr>
              <w:rPr>
                <w:rFonts w:eastAsia="Calibri"/>
              </w:rPr>
            </w:pPr>
            <w:r w:rsidRPr="00A336C3">
              <w:rPr>
                <w:rFonts w:eastAsiaTheme="minorHAnsi"/>
              </w:rPr>
              <w:t xml:space="preserve">Course Title                   </w:t>
            </w:r>
          </w:p>
        </w:tc>
        <w:tc>
          <w:tcPr>
            <w:tcW w:w="6804" w:type="dxa"/>
            <w:vAlign w:val="center"/>
          </w:tcPr>
          <w:p w14:paraId="79D0DE9B" w14:textId="77777777" w:rsidR="0014314E" w:rsidRPr="00A336C3" w:rsidRDefault="0014314E" w:rsidP="006A61BB">
            <w:pPr>
              <w:rPr>
                <w:rFonts w:eastAsia="Calibri"/>
                <w:b/>
              </w:rPr>
            </w:pPr>
            <w:r w:rsidRPr="00A336C3">
              <w:rPr>
                <w:rFonts w:eastAsiaTheme="minorHAnsi"/>
                <w:bCs/>
              </w:rPr>
              <w:t>Cryogenic Engineering</w:t>
            </w:r>
          </w:p>
        </w:tc>
      </w:tr>
      <w:tr w:rsidR="0014314E" w:rsidRPr="00A336C3" w14:paraId="28E9C7B8" w14:textId="77777777" w:rsidTr="00C459D2">
        <w:tc>
          <w:tcPr>
            <w:tcW w:w="2830" w:type="dxa"/>
          </w:tcPr>
          <w:p w14:paraId="5170E2DB" w14:textId="77777777" w:rsidR="0014314E" w:rsidRPr="00A336C3" w:rsidRDefault="0014314E" w:rsidP="006A61BB">
            <w:pPr>
              <w:rPr>
                <w:rFonts w:eastAsia="Calibri"/>
              </w:rPr>
            </w:pPr>
            <w:r w:rsidRPr="00A336C3">
              <w:rPr>
                <w:rFonts w:eastAsiaTheme="minorHAnsi"/>
              </w:rPr>
              <w:t xml:space="preserve">Learning Mode            </w:t>
            </w:r>
          </w:p>
        </w:tc>
        <w:tc>
          <w:tcPr>
            <w:tcW w:w="6804" w:type="dxa"/>
          </w:tcPr>
          <w:p w14:paraId="72BBC7B8" w14:textId="77777777" w:rsidR="0014314E" w:rsidRPr="00A336C3" w:rsidRDefault="0014314E" w:rsidP="006A61BB">
            <w:pPr>
              <w:rPr>
                <w:rFonts w:eastAsia="Calibri"/>
                <w:b/>
              </w:rPr>
            </w:pPr>
            <w:r w:rsidRPr="00A336C3">
              <w:rPr>
                <w:rFonts w:eastAsiaTheme="minorHAnsi"/>
                <w:bCs/>
              </w:rPr>
              <w:t>Lectures and Tutorials</w:t>
            </w:r>
          </w:p>
        </w:tc>
      </w:tr>
      <w:tr w:rsidR="0014314E" w:rsidRPr="00A336C3" w14:paraId="038CFF4E" w14:textId="77777777" w:rsidTr="00C459D2">
        <w:tc>
          <w:tcPr>
            <w:tcW w:w="2830" w:type="dxa"/>
          </w:tcPr>
          <w:p w14:paraId="2B9FAAA6" w14:textId="77777777" w:rsidR="0014314E" w:rsidRPr="00A336C3" w:rsidRDefault="0014314E" w:rsidP="006A61BB">
            <w:pPr>
              <w:rPr>
                <w:rFonts w:eastAsia="Calibri"/>
              </w:rPr>
            </w:pPr>
            <w:r w:rsidRPr="00A336C3">
              <w:rPr>
                <w:rFonts w:eastAsiaTheme="minorHAnsi"/>
              </w:rPr>
              <w:t xml:space="preserve">Learning Objectives </w:t>
            </w:r>
          </w:p>
        </w:tc>
        <w:tc>
          <w:tcPr>
            <w:tcW w:w="6804" w:type="dxa"/>
          </w:tcPr>
          <w:p w14:paraId="27625CC0" w14:textId="77777777" w:rsidR="0014314E" w:rsidRPr="00A336C3" w:rsidRDefault="0014314E" w:rsidP="006A61BB">
            <w:pPr>
              <w:rPr>
                <w:rFonts w:eastAsia="Calibri"/>
                <w:b/>
              </w:rPr>
            </w:pPr>
            <w:r w:rsidRPr="00A336C3">
              <w:rPr>
                <w:rFonts w:eastAsiaTheme="minorHAnsi"/>
                <w:bCs/>
              </w:rPr>
              <w:t>Complies with Program Goals 1, 2 and 3</w:t>
            </w:r>
          </w:p>
        </w:tc>
      </w:tr>
      <w:tr w:rsidR="0014314E" w:rsidRPr="00A336C3" w14:paraId="1D8E0C4C" w14:textId="77777777" w:rsidTr="00C459D2">
        <w:tc>
          <w:tcPr>
            <w:tcW w:w="2830" w:type="dxa"/>
          </w:tcPr>
          <w:p w14:paraId="532B06BC" w14:textId="77777777" w:rsidR="0014314E" w:rsidRPr="00A336C3" w:rsidRDefault="0014314E" w:rsidP="006A61BB">
            <w:pPr>
              <w:rPr>
                <w:rFonts w:eastAsia="Calibri"/>
              </w:rPr>
            </w:pPr>
            <w:r w:rsidRPr="00A336C3">
              <w:rPr>
                <w:rFonts w:eastAsiaTheme="minorHAnsi"/>
              </w:rPr>
              <w:t xml:space="preserve">Course Description     </w:t>
            </w:r>
          </w:p>
        </w:tc>
        <w:tc>
          <w:tcPr>
            <w:tcW w:w="6804" w:type="dxa"/>
          </w:tcPr>
          <w:p w14:paraId="34AE4B5D" w14:textId="77777777" w:rsidR="0014314E" w:rsidRPr="00A336C3" w:rsidRDefault="0014314E" w:rsidP="006A61BB">
            <w:pPr>
              <w:rPr>
                <w:rFonts w:eastAsia="Calibri"/>
                <w:b/>
              </w:rPr>
            </w:pPr>
            <w:r w:rsidRPr="00A336C3">
              <w:rPr>
                <w:rFonts w:eastAsiaTheme="minorHAnsi"/>
                <w:bCs/>
              </w:rPr>
              <w:t>Equips the students with the techniques in Cryogenic Engineering and allows them to apply these techniques in both research and industrial scenarios</w:t>
            </w:r>
          </w:p>
        </w:tc>
      </w:tr>
      <w:tr w:rsidR="0014314E" w:rsidRPr="00A336C3" w14:paraId="1E2BC0D0" w14:textId="77777777" w:rsidTr="00C459D2">
        <w:tc>
          <w:tcPr>
            <w:tcW w:w="2830" w:type="dxa"/>
          </w:tcPr>
          <w:p w14:paraId="6D7A8D75" w14:textId="77777777" w:rsidR="0014314E" w:rsidRPr="00A336C3" w:rsidRDefault="0014314E" w:rsidP="006A61BB">
            <w:pPr>
              <w:rPr>
                <w:rFonts w:eastAsia="Calibri"/>
              </w:rPr>
            </w:pPr>
            <w:r w:rsidRPr="00A336C3">
              <w:rPr>
                <w:rFonts w:eastAsiaTheme="minorHAnsi"/>
              </w:rPr>
              <w:t xml:space="preserve">Course Content          </w:t>
            </w:r>
          </w:p>
        </w:tc>
        <w:tc>
          <w:tcPr>
            <w:tcW w:w="6804" w:type="dxa"/>
          </w:tcPr>
          <w:p w14:paraId="1191B725" w14:textId="77777777" w:rsidR="0014314E" w:rsidRPr="00A336C3" w:rsidRDefault="0014314E" w:rsidP="006A61BB">
            <w:pPr>
              <w:rPr>
                <w:rFonts w:eastAsia="Calibri"/>
                <w:b/>
              </w:rPr>
            </w:pPr>
            <w:r w:rsidRPr="00A336C3">
              <w:rPr>
                <w:rFonts w:eastAsiaTheme="minorHAnsi"/>
                <w:bCs/>
              </w:rPr>
              <w:t>Introduction to cryogenic engineering and its scope; components of a typical cryogenic systems; physical properties of cryogenic fluids such as nitrogen, helium and hydrogen including their extraction, purification, regeneration, safe storage and transfer; sensors at cryogenic temperatures; cryogenic heat transfer; cryocooler systems for refrigeration and liquefaction; elements of cryogenic system design and instrumentation; low heat leak structural supports, thermal mass considerations, thermal insulation systems, liquefaction/refrigeration of cryogens; Stirling, Claude and related cycles, recovery and storage, cryogenic heat exchangers, instrumentation for cryogenics including compressors, pumps, expansion engines and turbine mechanisms; safety features in cryogenic systems; design considerations for cryogenic systems for applications including CCR, MRI, NMR, accelerators, adiabatic demagnetization and dilution refrigerators, and cryogenic engines.</w:t>
            </w:r>
          </w:p>
        </w:tc>
      </w:tr>
      <w:tr w:rsidR="0014314E" w:rsidRPr="00A336C3" w14:paraId="066547D9" w14:textId="77777777" w:rsidTr="00C459D2">
        <w:tc>
          <w:tcPr>
            <w:tcW w:w="2830" w:type="dxa"/>
          </w:tcPr>
          <w:p w14:paraId="0F90B226" w14:textId="77777777" w:rsidR="0014314E" w:rsidRPr="00A336C3" w:rsidRDefault="0014314E" w:rsidP="006A61BB">
            <w:pPr>
              <w:rPr>
                <w:rFonts w:eastAsia="Calibri"/>
              </w:rPr>
            </w:pPr>
            <w:r w:rsidRPr="00A336C3">
              <w:rPr>
                <w:rFonts w:eastAsiaTheme="minorHAnsi"/>
              </w:rPr>
              <w:t xml:space="preserve">Learning Outcome      </w:t>
            </w:r>
          </w:p>
        </w:tc>
        <w:tc>
          <w:tcPr>
            <w:tcW w:w="6804" w:type="dxa"/>
          </w:tcPr>
          <w:p w14:paraId="3D0F1354" w14:textId="77777777" w:rsidR="0014314E" w:rsidRPr="00A336C3" w:rsidRDefault="0014314E" w:rsidP="006A61BB">
            <w:pPr>
              <w:rPr>
                <w:rFonts w:eastAsia="Calibri"/>
                <w:b/>
              </w:rPr>
            </w:pPr>
            <w:r w:rsidRPr="00A336C3">
              <w:rPr>
                <w:rFonts w:eastAsiaTheme="minorHAnsi"/>
                <w:bCs/>
              </w:rPr>
              <w:t>Complies with PLO 1(a), 1(b), 2(b) and 3</w:t>
            </w:r>
          </w:p>
        </w:tc>
      </w:tr>
      <w:tr w:rsidR="0014314E" w:rsidRPr="00A336C3" w14:paraId="3BB32E8E" w14:textId="77777777" w:rsidTr="00C459D2">
        <w:tc>
          <w:tcPr>
            <w:tcW w:w="2830" w:type="dxa"/>
          </w:tcPr>
          <w:p w14:paraId="76820A7F" w14:textId="77777777" w:rsidR="0014314E" w:rsidRPr="00A336C3" w:rsidRDefault="0014314E" w:rsidP="006A61BB">
            <w:pPr>
              <w:rPr>
                <w:rFonts w:eastAsia="Calibri"/>
              </w:rPr>
            </w:pPr>
            <w:r w:rsidRPr="00A336C3">
              <w:rPr>
                <w:rFonts w:eastAsiaTheme="minorHAnsi"/>
              </w:rPr>
              <w:t>Assessment Method</w:t>
            </w:r>
          </w:p>
        </w:tc>
        <w:tc>
          <w:tcPr>
            <w:tcW w:w="6804" w:type="dxa"/>
          </w:tcPr>
          <w:p w14:paraId="75D9B2F4" w14:textId="77777777" w:rsidR="0014314E" w:rsidRPr="00A336C3" w:rsidRDefault="0014314E" w:rsidP="006A61BB">
            <w:pPr>
              <w:rPr>
                <w:rFonts w:eastAsia="Calibri"/>
                <w:b/>
              </w:rPr>
            </w:pPr>
            <w:r w:rsidRPr="00A336C3">
              <w:rPr>
                <w:rFonts w:eastAsiaTheme="minorHAnsi"/>
                <w:bCs/>
              </w:rPr>
              <w:t>Assignments, Quizzes, Mid-semester examination and End-semester examination</w:t>
            </w:r>
          </w:p>
        </w:tc>
      </w:tr>
      <w:tr w:rsidR="0014314E" w:rsidRPr="00A336C3" w14:paraId="7440BC27" w14:textId="77777777" w:rsidTr="00C459D2">
        <w:tc>
          <w:tcPr>
            <w:tcW w:w="2830" w:type="dxa"/>
          </w:tcPr>
          <w:p w14:paraId="640DD76C" w14:textId="77777777" w:rsidR="0014314E" w:rsidRPr="00A336C3" w:rsidRDefault="0014314E" w:rsidP="006A61BB">
            <w:pPr>
              <w:spacing w:after="160" w:line="259" w:lineRule="auto"/>
              <w:rPr>
                <w:rFonts w:eastAsia="Calibri"/>
                <w:b/>
                <w:bCs/>
              </w:rPr>
            </w:pPr>
            <w:r w:rsidRPr="00A336C3">
              <w:rPr>
                <w:rFonts w:eastAsiaTheme="minorHAnsi"/>
                <w:b/>
                <w:bCs/>
              </w:rPr>
              <w:t>Suggested Readings:</w:t>
            </w:r>
          </w:p>
          <w:p w14:paraId="020E4246" w14:textId="77777777" w:rsidR="0014314E" w:rsidRPr="00A336C3" w:rsidRDefault="0014314E" w:rsidP="006A61BB">
            <w:pPr>
              <w:rPr>
                <w:rFonts w:eastAsiaTheme="minorHAnsi"/>
              </w:rPr>
            </w:pPr>
          </w:p>
        </w:tc>
        <w:tc>
          <w:tcPr>
            <w:tcW w:w="6804" w:type="dxa"/>
          </w:tcPr>
          <w:p w14:paraId="78112A74" w14:textId="77777777" w:rsidR="0014314E" w:rsidRPr="00A336C3" w:rsidRDefault="0014314E" w:rsidP="006A61BB">
            <w:pPr>
              <w:spacing w:after="160" w:line="259" w:lineRule="auto"/>
              <w:rPr>
                <w:rFonts w:eastAsia="Calibri"/>
                <w:b/>
              </w:rPr>
            </w:pPr>
            <w:r w:rsidRPr="00A336C3">
              <w:rPr>
                <w:rFonts w:eastAsiaTheme="minorHAnsi"/>
                <w:b/>
              </w:rPr>
              <w:t>Textbooks:</w:t>
            </w:r>
          </w:p>
          <w:p w14:paraId="459698BB" w14:textId="77777777" w:rsidR="0014314E" w:rsidRPr="00A336C3" w:rsidRDefault="0014314E" w:rsidP="00530780">
            <w:pPr>
              <w:numPr>
                <w:ilvl w:val="0"/>
                <w:numId w:val="28"/>
              </w:numPr>
              <w:pBdr>
                <w:top w:val="nil"/>
                <w:left w:val="nil"/>
                <w:bottom w:val="nil"/>
                <w:right w:val="nil"/>
                <w:between w:val="nil"/>
              </w:pBdr>
              <w:rPr>
                <w:rFonts w:eastAsia="Calibri"/>
                <w:b/>
              </w:rPr>
            </w:pPr>
            <w:r w:rsidRPr="00A336C3">
              <w:rPr>
                <w:rFonts w:eastAsia="Arial"/>
              </w:rPr>
              <w:t xml:space="preserve">Randall Barron, </w:t>
            </w:r>
            <w:r w:rsidRPr="00A336C3">
              <w:rPr>
                <w:rFonts w:eastAsia="Arial"/>
                <w:i/>
              </w:rPr>
              <w:t>Cryogenic Systems</w:t>
            </w:r>
            <w:r w:rsidRPr="00A336C3">
              <w:rPr>
                <w:rFonts w:eastAsia="Arial"/>
              </w:rPr>
              <w:t xml:space="preserve">, 2nd Edition (1985). </w:t>
            </w:r>
          </w:p>
          <w:p w14:paraId="3D6E20C4" w14:textId="77777777" w:rsidR="0014314E" w:rsidRPr="00A336C3" w:rsidRDefault="0014314E" w:rsidP="00530780">
            <w:pPr>
              <w:numPr>
                <w:ilvl w:val="0"/>
                <w:numId w:val="28"/>
              </w:numPr>
              <w:tabs>
                <w:tab w:val="left" w:pos="0"/>
              </w:tabs>
              <w:suppressAutoHyphens/>
              <w:spacing w:after="140"/>
              <w:rPr>
                <w:rFonts w:eastAsia="Calibri"/>
              </w:rPr>
            </w:pPr>
            <w:r w:rsidRPr="00A336C3">
              <w:rPr>
                <w:rFonts w:eastAsia="Calibri"/>
              </w:rPr>
              <w:t>Thomas M. Flynn, </w:t>
            </w:r>
            <w:r w:rsidRPr="00A336C3">
              <w:rPr>
                <w:rFonts w:eastAsia="Calibri"/>
                <w:i/>
              </w:rPr>
              <w:t>Cryogenic Engineering</w:t>
            </w:r>
            <w:r w:rsidRPr="00A336C3">
              <w:rPr>
                <w:rFonts w:eastAsia="Calibri"/>
              </w:rPr>
              <w:t>, New York, NY: Marcel Dekker USA, 2</w:t>
            </w:r>
            <w:r w:rsidRPr="00A336C3">
              <w:rPr>
                <w:rFonts w:eastAsia="Calibri"/>
                <w:vertAlign w:val="superscript"/>
              </w:rPr>
              <w:t>nd</w:t>
            </w:r>
            <w:r w:rsidRPr="00A336C3">
              <w:rPr>
                <w:rFonts w:eastAsia="Calibri"/>
              </w:rPr>
              <w:t xml:space="preserve"> Edition (2005).</w:t>
            </w:r>
          </w:p>
          <w:p w14:paraId="44EBC915" w14:textId="77777777" w:rsidR="0014314E" w:rsidRPr="00A336C3" w:rsidRDefault="0014314E" w:rsidP="006A61BB">
            <w:pPr>
              <w:spacing w:after="160" w:line="259" w:lineRule="auto"/>
              <w:rPr>
                <w:rFonts w:eastAsia="Calibri"/>
                <w:b/>
              </w:rPr>
            </w:pPr>
            <w:r w:rsidRPr="00A336C3">
              <w:rPr>
                <w:rFonts w:eastAsiaTheme="minorHAnsi"/>
                <w:b/>
              </w:rPr>
              <w:t>References:</w:t>
            </w:r>
          </w:p>
          <w:p w14:paraId="248E0837" w14:textId="77777777" w:rsidR="0014314E" w:rsidRPr="00A336C3" w:rsidRDefault="0014314E" w:rsidP="00530780">
            <w:pPr>
              <w:numPr>
                <w:ilvl w:val="0"/>
                <w:numId w:val="29"/>
              </w:numPr>
              <w:pBdr>
                <w:top w:val="nil"/>
                <w:left w:val="nil"/>
                <w:bottom w:val="nil"/>
                <w:right w:val="nil"/>
                <w:between w:val="nil"/>
              </w:pBdr>
              <w:tabs>
                <w:tab w:val="clear" w:pos="780"/>
                <w:tab w:val="num" w:pos="270"/>
              </w:tabs>
              <w:ind w:hanging="780"/>
              <w:rPr>
                <w:rFonts w:eastAsia="Calibri"/>
              </w:rPr>
            </w:pPr>
            <w:proofErr w:type="spellStart"/>
            <w:r w:rsidRPr="00A336C3">
              <w:rPr>
                <w:rFonts w:eastAsia="Calibri"/>
              </w:rPr>
              <w:t>Zuyu</w:t>
            </w:r>
            <w:proofErr w:type="spellEnd"/>
            <w:r w:rsidRPr="00A336C3">
              <w:rPr>
                <w:rFonts w:eastAsia="Calibri"/>
              </w:rPr>
              <w:t xml:space="preserve"> Zhao and Chao Wang, </w:t>
            </w:r>
            <w:r w:rsidRPr="00A336C3">
              <w:rPr>
                <w:rFonts w:eastAsia="Calibri"/>
                <w:i/>
              </w:rPr>
              <w:t>Cryogenic Engineering and Technologies</w:t>
            </w:r>
            <w:r w:rsidRPr="00A336C3">
              <w:rPr>
                <w:rFonts w:eastAsia="Calibri"/>
              </w:rPr>
              <w:t xml:space="preserve">, CRC Press, Taylor and Francis USA (2020). </w:t>
            </w:r>
          </w:p>
          <w:p w14:paraId="77DDFACC" w14:textId="77777777" w:rsidR="0014314E" w:rsidRPr="00A336C3" w:rsidRDefault="0014314E" w:rsidP="00530780">
            <w:pPr>
              <w:numPr>
                <w:ilvl w:val="0"/>
                <w:numId w:val="29"/>
              </w:numPr>
              <w:pBdr>
                <w:top w:val="nil"/>
                <w:left w:val="nil"/>
                <w:bottom w:val="nil"/>
                <w:right w:val="nil"/>
                <w:between w:val="nil"/>
              </w:pBdr>
              <w:ind w:left="284" w:hanging="284"/>
              <w:rPr>
                <w:rFonts w:eastAsia="Calibri"/>
              </w:rPr>
            </w:pPr>
            <w:r w:rsidRPr="00A336C3">
              <w:rPr>
                <w:rFonts w:eastAsia="Arial"/>
              </w:rPr>
              <w:t xml:space="preserve">Frank </w:t>
            </w:r>
            <w:proofErr w:type="spellStart"/>
            <w:r w:rsidRPr="00A336C3">
              <w:rPr>
                <w:rFonts w:eastAsia="Arial"/>
              </w:rPr>
              <w:t>Pobell</w:t>
            </w:r>
            <w:proofErr w:type="spellEnd"/>
            <w:r w:rsidRPr="00A336C3">
              <w:rPr>
                <w:rFonts w:eastAsia="Arial"/>
              </w:rPr>
              <w:t xml:space="preserve">, </w:t>
            </w:r>
            <w:r w:rsidRPr="00A336C3">
              <w:rPr>
                <w:rFonts w:eastAsia="Arial"/>
                <w:i/>
              </w:rPr>
              <w:t>Matters and Methods at Low Temperature</w:t>
            </w:r>
            <w:r w:rsidRPr="00A336C3">
              <w:rPr>
                <w:rFonts w:eastAsia="Arial"/>
              </w:rPr>
              <w:t>, 3rd Edition, Springer (2007)</w:t>
            </w:r>
          </w:p>
          <w:p w14:paraId="19EB55A1" w14:textId="77777777" w:rsidR="0014314E" w:rsidRPr="00A336C3" w:rsidRDefault="0014314E" w:rsidP="006A61BB">
            <w:pPr>
              <w:rPr>
                <w:rFonts w:eastAsiaTheme="minorHAnsi"/>
                <w:bCs/>
              </w:rPr>
            </w:pPr>
          </w:p>
        </w:tc>
      </w:tr>
    </w:tbl>
    <w:p w14:paraId="727F2CFC" w14:textId="77777777" w:rsidR="0014314E" w:rsidRPr="00A336C3" w:rsidRDefault="0014314E" w:rsidP="0014314E">
      <w:pPr>
        <w:spacing w:after="160" w:line="259" w:lineRule="auto"/>
        <w:rPr>
          <w:rFonts w:eastAsia="Calibri"/>
          <w:b/>
          <w:bCs/>
        </w:rPr>
      </w:pPr>
    </w:p>
    <w:p w14:paraId="13EDB377" w14:textId="77777777" w:rsidR="0014314E" w:rsidRPr="00A336C3" w:rsidRDefault="0014314E" w:rsidP="0014314E">
      <w:pPr>
        <w:spacing w:line="259" w:lineRule="auto"/>
        <w:rPr>
          <w:rFonts w:eastAsia="Calibri"/>
          <w:b/>
          <w:bCs/>
        </w:rPr>
      </w:pPr>
    </w:p>
    <w:p w14:paraId="210A8FB5" w14:textId="77777777" w:rsidR="0014314E" w:rsidRPr="00A336C3" w:rsidRDefault="0014314E" w:rsidP="0014314E">
      <w:pPr>
        <w:adjustRightInd w:val="0"/>
        <w:rPr>
          <w:rFonts w:eastAsia="Calibri"/>
        </w:rPr>
      </w:pPr>
    </w:p>
    <w:p w14:paraId="2D37E46D" w14:textId="77777777" w:rsidR="0014314E" w:rsidRPr="00A336C3" w:rsidRDefault="0014314E" w:rsidP="0014314E">
      <w:pPr>
        <w:adjustRightInd w:val="0"/>
        <w:rPr>
          <w:rFonts w:eastAsia="Calibri"/>
        </w:rPr>
      </w:pPr>
    </w:p>
    <w:p w14:paraId="544302FC" w14:textId="77777777" w:rsidR="0014314E" w:rsidRPr="00A336C3" w:rsidRDefault="0014314E" w:rsidP="0014314E">
      <w:pPr>
        <w:adjustRightInd w:val="0"/>
        <w:rPr>
          <w:rFonts w:eastAsia="Calibri"/>
        </w:rPr>
      </w:pPr>
    </w:p>
    <w:p w14:paraId="29D67223" w14:textId="77777777" w:rsidR="0014314E" w:rsidRPr="00A336C3" w:rsidRDefault="0014314E" w:rsidP="0014314E">
      <w:pPr>
        <w:adjustRightInd w:val="0"/>
        <w:rPr>
          <w:rFonts w:eastAsia="Calibri"/>
        </w:rPr>
      </w:pPr>
    </w:p>
    <w:p w14:paraId="22E57478" w14:textId="77777777" w:rsidR="0014314E" w:rsidRPr="00A336C3" w:rsidRDefault="0014314E" w:rsidP="0014314E">
      <w:r w:rsidRPr="00A336C3">
        <w:br w:type="page"/>
      </w:r>
    </w:p>
    <w:tbl>
      <w:tblPr>
        <w:tblStyle w:val="TableGrid"/>
        <w:tblW w:w="9493" w:type="dxa"/>
        <w:tblLook w:val="04A0" w:firstRow="1" w:lastRow="0" w:firstColumn="1" w:lastColumn="0" w:noHBand="0" w:noVBand="1"/>
      </w:tblPr>
      <w:tblGrid>
        <w:gridCol w:w="2963"/>
        <w:gridCol w:w="6530"/>
      </w:tblGrid>
      <w:tr w:rsidR="00C459D2" w:rsidRPr="00A336C3" w14:paraId="29A6D241" w14:textId="77777777" w:rsidTr="00C459D2">
        <w:trPr>
          <w:trHeight w:val="300"/>
        </w:trPr>
        <w:tc>
          <w:tcPr>
            <w:tcW w:w="2963" w:type="dxa"/>
          </w:tcPr>
          <w:p w14:paraId="57B1EB92" w14:textId="77777777" w:rsidR="0014314E" w:rsidRPr="00A336C3" w:rsidRDefault="0014314E" w:rsidP="006A61BB">
            <w:pPr>
              <w:rPr>
                <w:rFonts w:cstheme="minorHAnsi"/>
              </w:rPr>
            </w:pPr>
            <w:r w:rsidRPr="00A336C3">
              <w:rPr>
                <w:rFonts w:cstheme="minorHAnsi"/>
              </w:rPr>
              <w:lastRenderedPageBreak/>
              <w:t xml:space="preserve">Course Number </w:t>
            </w:r>
          </w:p>
        </w:tc>
        <w:tc>
          <w:tcPr>
            <w:tcW w:w="6530" w:type="dxa"/>
          </w:tcPr>
          <w:p w14:paraId="5FA720EB" w14:textId="302A9D1E" w:rsidR="0014314E" w:rsidRPr="00A336C3" w:rsidRDefault="0014314E" w:rsidP="00C459D2">
            <w:pPr>
              <w:rPr>
                <w:rFonts w:cstheme="minorHAnsi"/>
                <w:b/>
              </w:rPr>
            </w:pPr>
            <w:bookmarkStart w:id="13" w:name="ep3207"/>
            <w:r w:rsidRPr="00A336C3">
              <w:rPr>
                <w:rFonts w:cstheme="minorHAnsi"/>
                <w:b/>
              </w:rPr>
              <w:t>PH32</w:t>
            </w:r>
            <w:bookmarkEnd w:id="13"/>
            <w:r w:rsidR="00C459D2">
              <w:rPr>
                <w:rFonts w:cstheme="minorHAnsi"/>
                <w:b/>
              </w:rPr>
              <w:t>0</w:t>
            </w:r>
            <w:r w:rsidRPr="00A336C3">
              <w:rPr>
                <w:rFonts w:cstheme="minorHAnsi"/>
                <w:b/>
              </w:rPr>
              <w:t>3</w:t>
            </w:r>
          </w:p>
        </w:tc>
      </w:tr>
      <w:tr w:rsidR="00C459D2" w:rsidRPr="00A336C3" w14:paraId="26D90B3A" w14:textId="77777777" w:rsidTr="00C459D2">
        <w:trPr>
          <w:trHeight w:val="300"/>
        </w:trPr>
        <w:tc>
          <w:tcPr>
            <w:tcW w:w="2963" w:type="dxa"/>
          </w:tcPr>
          <w:p w14:paraId="7FDCDD41" w14:textId="77777777" w:rsidR="0014314E" w:rsidRPr="00A336C3" w:rsidRDefault="0014314E" w:rsidP="006A61BB">
            <w:pPr>
              <w:rPr>
                <w:rFonts w:cstheme="minorHAnsi"/>
              </w:rPr>
            </w:pPr>
            <w:r w:rsidRPr="00A336C3">
              <w:rPr>
                <w:rFonts w:cstheme="minorHAnsi"/>
              </w:rPr>
              <w:t xml:space="preserve">Course Credit (L-T-P-C)                 </w:t>
            </w:r>
          </w:p>
        </w:tc>
        <w:tc>
          <w:tcPr>
            <w:tcW w:w="6530" w:type="dxa"/>
          </w:tcPr>
          <w:p w14:paraId="5720F80E" w14:textId="77777777" w:rsidR="0014314E" w:rsidRPr="00A336C3" w:rsidRDefault="0014314E" w:rsidP="006A61BB">
            <w:pPr>
              <w:rPr>
                <w:rFonts w:cstheme="minorHAnsi"/>
              </w:rPr>
            </w:pPr>
            <w:r w:rsidRPr="00A336C3">
              <w:rPr>
                <w:rFonts w:cstheme="minorHAnsi"/>
              </w:rPr>
              <w:t>3-0-0-3</w:t>
            </w:r>
          </w:p>
        </w:tc>
      </w:tr>
      <w:tr w:rsidR="00C459D2" w:rsidRPr="00A336C3" w14:paraId="537BDB1D" w14:textId="77777777" w:rsidTr="00C459D2">
        <w:trPr>
          <w:trHeight w:val="300"/>
        </w:trPr>
        <w:tc>
          <w:tcPr>
            <w:tcW w:w="2963" w:type="dxa"/>
          </w:tcPr>
          <w:p w14:paraId="6F907740" w14:textId="77777777" w:rsidR="0014314E" w:rsidRPr="00A336C3" w:rsidRDefault="0014314E" w:rsidP="006A61BB">
            <w:pPr>
              <w:rPr>
                <w:rFonts w:cstheme="minorHAnsi"/>
              </w:rPr>
            </w:pPr>
            <w:r w:rsidRPr="00A336C3">
              <w:rPr>
                <w:rFonts w:cstheme="minorHAnsi"/>
              </w:rPr>
              <w:t xml:space="preserve">Course Title                   </w:t>
            </w:r>
          </w:p>
        </w:tc>
        <w:tc>
          <w:tcPr>
            <w:tcW w:w="6530" w:type="dxa"/>
          </w:tcPr>
          <w:p w14:paraId="143BC186" w14:textId="77777777" w:rsidR="0014314E" w:rsidRPr="00A336C3" w:rsidRDefault="0014314E" w:rsidP="006A61BB">
            <w:pPr>
              <w:rPr>
                <w:rFonts w:cstheme="minorHAnsi"/>
              </w:rPr>
            </w:pPr>
            <w:r w:rsidRPr="00A336C3">
              <w:rPr>
                <w:rFonts w:cstheme="minorHAnsi"/>
              </w:rPr>
              <w:t>Advanced Quantum Mechanics</w:t>
            </w:r>
          </w:p>
        </w:tc>
      </w:tr>
      <w:tr w:rsidR="00C459D2" w:rsidRPr="00A336C3" w14:paraId="48A5FA36" w14:textId="77777777" w:rsidTr="00C459D2">
        <w:trPr>
          <w:trHeight w:val="300"/>
        </w:trPr>
        <w:tc>
          <w:tcPr>
            <w:tcW w:w="2963" w:type="dxa"/>
          </w:tcPr>
          <w:p w14:paraId="5191D288" w14:textId="77777777" w:rsidR="0014314E" w:rsidRPr="00A336C3" w:rsidRDefault="0014314E" w:rsidP="006A61BB">
            <w:pPr>
              <w:rPr>
                <w:rFonts w:cstheme="minorHAnsi"/>
              </w:rPr>
            </w:pPr>
            <w:r w:rsidRPr="00A336C3">
              <w:rPr>
                <w:rFonts w:cstheme="minorHAnsi"/>
              </w:rPr>
              <w:t xml:space="preserve">Learning Mode            </w:t>
            </w:r>
          </w:p>
        </w:tc>
        <w:tc>
          <w:tcPr>
            <w:tcW w:w="6530" w:type="dxa"/>
          </w:tcPr>
          <w:p w14:paraId="624693EE" w14:textId="77777777" w:rsidR="0014314E" w:rsidRPr="00A336C3" w:rsidRDefault="0014314E" w:rsidP="006A61BB">
            <w:pPr>
              <w:rPr>
                <w:rFonts w:cstheme="minorHAnsi"/>
                <w:b/>
              </w:rPr>
            </w:pPr>
            <w:r w:rsidRPr="00A336C3">
              <w:rPr>
                <w:rFonts w:cstheme="minorHAnsi"/>
              </w:rPr>
              <w:t>Lectures &amp; Tutorials</w:t>
            </w:r>
          </w:p>
        </w:tc>
      </w:tr>
      <w:tr w:rsidR="00C459D2" w:rsidRPr="00A336C3" w14:paraId="7E085473" w14:textId="77777777" w:rsidTr="00C459D2">
        <w:trPr>
          <w:trHeight w:val="300"/>
        </w:trPr>
        <w:tc>
          <w:tcPr>
            <w:tcW w:w="2963" w:type="dxa"/>
          </w:tcPr>
          <w:p w14:paraId="227CC0E9" w14:textId="77777777" w:rsidR="0014314E" w:rsidRPr="00A336C3" w:rsidRDefault="0014314E" w:rsidP="006A61BB">
            <w:pPr>
              <w:rPr>
                <w:rFonts w:cstheme="minorHAnsi"/>
              </w:rPr>
            </w:pPr>
            <w:r w:rsidRPr="00A336C3">
              <w:rPr>
                <w:rFonts w:cstheme="minorHAnsi"/>
              </w:rPr>
              <w:t xml:space="preserve">Learning Objectives </w:t>
            </w:r>
          </w:p>
        </w:tc>
        <w:tc>
          <w:tcPr>
            <w:tcW w:w="6530" w:type="dxa"/>
          </w:tcPr>
          <w:p w14:paraId="27017593" w14:textId="77777777" w:rsidR="0014314E" w:rsidRPr="00A336C3" w:rsidRDefault="0014314E" w:rsidP="006A61BB">
            <w:pPr>
              <w:rPr>
                <w:rFonts w:cstheme="minorHAnsi"/>
                <w:b/>
              </w:rPr>
            </w:pPr>
            <w:r w:rsidRPr="00A336C3">
              <w:rPr>
                <w:rFonts w:cstheme="minorHAnsi"/>
                <w:bCs/>
              </w:rPr>
              <w:t>Complies with Program Goals 1, 2 and 3</w:t>
            </w:r>
          </w:p>
        </w:tc>
      </w:tr>
      <w:tr w:rsidR="00C459D2" w:rsidRPr="00A336C3" w14:paraId="5B5DB13E" w14:textId="77777777" w:rsidTr="00C459D2">
        <w:trPr>
          <w:trHeight w:val="300"/>
        </w:trPr>
        <w:tc>
          <w:tcPr>
            <w:tcW w:w="2963" w:type="dxa"/>
          </w:tcPr>
          <w:p w14:paraId="209CCDFE" w14:textId="77777777" w:rsidR="0014314E" w:rsidRPr="00A336C3" w:rsidRDefault="0014314E" w:rsidP="006A61BB">
            <w:pPr>
              <w:rPr>
                <w:rFonts w:cstheme="minorHAnsi"/>
              </w:rPr>
            </w:pPr>
            <w:r w:rsidRPr="00A336C3">
              <w:rPr>
                <w:rFonts w:cstheme="minorHAnsi"/>
              </w:rPr>
              <w:t xml:space="preserve">Course Description     </w:t>
            </w:r>
          </w:p>
        </w:tc>
        <w:tc>
          <w:tcPr>
            <w:tcW w:w="6530" w:type="dxa"/>
          </w:tcPr>
          <w:p w14:paraId="3A9759D2" w14:textId="77777777" w:rsidR="0014314E" w:rsidRPr="00A336C3" w:rsidRDefault="0014314E" w:rsidP="006A61BB">
            <w:pPr>
              <w:rPr>
                <w:rFonts w:cstheme="minorHAnsi"/>
                <w:bCs/>
              </w:rPr>
            </w:pPr>
            <w:r w:rsidRPr="00A336C3">
              <w:rPr>
                <w:rFonts w:cstheme="minorHAnsi"/>
                <w:bCs/>
              </w:rPr>
              <w:t>In this course students will learn time dependent perturbation theory, scattering theory and relativistic quantum mechanics.</w:t>
            </w:r>
          </w:p>
        </w:tc>
      </w:tr>
      <w:tr w:rsidR="00C459D2" w:rsidRPr="00A336C3" w14:paraId="0AC062DD" w14:textId="77777777" w:rsidTr="00C459D2">
        <w:trPr>
          <w:trHeight w:val="300"/>
        </w:trPr>
        <w:tc>
          <w:tcPr>
            <w:tcW w:w="2963" w:type="dxa"/>
          </w:tcPr>
          <w:p w14:paraId="34657D34" w14:textId="77777777" w:rsidR="0014314E" w:rsidRPr="00A336C3" w:rsidRDefault="0014314E" w:rsidP="006A61BB">
            <w:pPr>
              <w:rPr>
                <w:rFonts w:cstheme="minorHAnsi"/>
              </w:rPr>
            </w:pPr>
            <w:r w:rsidRPr="00A336C3">
              <w:rPr>
                <w:rFonts w:cstheme="minorHAnsi"/>
              </w:rPr>
              <w:t xml:space="preserve">Course Content          </w:t>
            </w:r>
          </w:p>
        </w:tc>
        <w:tc>
          <w:tcPr>
            <w:tcW w:w="6530" w:type="dxa"/>
          </w:tcPr>
          <w:p w14:paraId="3480FA06" w14:textId="77777777" w:rsidR="0014314E" w:rsidRPr="00A336C3" w:rsidRDefault="0014314E" w:rsidP="006A61BB">
            <w:pPr>
              <w:rPr>
                <w:rFonts w:cstheme="minorHAnsi"/>
              </w:rPr>
            </w:pPr>
            <w:r w:rsidRPr="00A336C3">
              <w:rPr>
                <w:rFonts w:cstheme="minorHAnsi"/>
              </w:rPr>
              <w:t>Time dependent perturbation theory, interaction picture; Einstein's coefficients, spontaneous and stimulated emission and absorption, application to lasers; Semi-classical and quantum theories of light-matter interactions;</w:t>
            </w:r>
          </w:p>
          <w:p w14:paraId="5304929E" w14:textId="77777777" w:rsidR="0014314E" w:rsidRPr="00A336C3" w:rsidRDefault="0014314E" w:rsidP="006A61BB">
            <w:pPr>
              <w:rPr>
                <w:rFonts w:cstheme="minorHAnsi"/>
              </w:rPr>
            </w:pPr>
          </w:p>
          <w:p w14:paraId="71799A73" w14:textId="77777777" w:rsidR="0014314E" w:rsidRPr="00A336C3" w:rsidRDefault="0014314E" w:rsidP="006A61BB">
            <w:pPr>
              <w:rPr>
                <w:rFonts w:cstheme="minorHAnsi"/>
              </w:rPr>
            </w:pPr>
            <w:r w:rsidRPr="00A336C3">
              <w:rPr>
                <w:rFonts w:cstheme="minorHAnsi"/>
              </w:rPr>
              <w:t xml:space="preserve">Scattering theory: Laboratory and </w:t>
            </w:r>
            <w:proofErr w:type="spellStart"/>
            <w:r w:rsidRPr="00A336C3">
              <w:rPr>
                <w:rFonts w:cstheme="minorHAnsi"/>
              </w:rPr>
              <w:t>centre</w:t>
            </w:r>
            <w:proofErr w:type="spellEnd"/>
            <w:r w:rsidRPr="00A336C3">
              <w:rPr>
                <w:rFonts w:cstheme="minorHAnsi"/>
              </w:rPr>
              <w:t xml:space="preserve"> of mass frames, differential and total scattering</w:t>
            </w:r>
          </w:p>
          <w:p w14:paraId="612732EC" w14:textId="77777777" w:rsidR="0014314E" w:rsidRPr="00A336C3" w:rsidRDefault="0014314E" w:rsidP="006A61BB">
            <w:pPr>
              <w:rPr>
                <w:rFonts w:cstheme="minorHAnsi"/>
              </w:rPr>
            </w:pPr>
            <w:r w:rsidRPr="00A336C3">
              <w:rPr>
                <w:rFonts w:cstheme="minorHAnsi"/>
              </w:rPr>
              <w:t>cross-sections, scattering amplitude; Born approximation, Partial wave analysis;</w:t>
            </w:r>
          </w:p>
          <w:p w14:paraId="37D97F65" w14:textId="77777777" w:rsidR="0014314E" w:rsidRPr="00A336C3" w:rsidRDefault="0014314E" w:rsidP="006A61BB">
            <w:pPr>
              <w:rPr>
                <w:rFonts w:cstheme="minorHAnsi"/>
              </w:rPr>
            </w:pPr>
          </w:p>
          <w:p w14:paraId="2DF9229B" w14:textId="77777777" w:rsidR="0014314E" w:rsidRPr="00A336C3" w:rsidRDefault="0014314E" w:rsidP="006A61BB">
            <w:pPr>
              <w:rPr>
                <w:rFonts w:cstheme="minorHAnsi"/>
              </w:rPr>
            </w:pPr>
            <w:r w:rsidRPr="00A336C3">
              <w:rPr>
                <w:rFonts w:cstheme="minorHAnsi"/>
              </w:rPr>
              <w:t>Theory of open quantum system, density matrix, Markovian master equation; Quantum wave packet dynamics; Quantum Information;</w:t>
            </w:r>
          </w:p>
          <w:p w14:paraId="49B150C7" w14:textId="77777777" w:rsidR="0014314E" w:rsidRPr="00A336C3" w:rsidRDefault="0014314E" w:rsidP="006A61BB">
            <w:pPr>
              <w:rPr>
                <w:rFonts w:cstheme="minorHAnsi"/>
              </w:rPr>
            </w:pPr>
          </w:p>
          <w:p w14:paraId="3274AC2C" w14:textId="77777777" w:rsidR="0014314E" w:rsidRPr="00A336C3" w:rsidRDefault="0014314E" w:rsidP="006A61BB">
            <w:pPr>
              <w:rPr>
                <w:rFonts w:cstheme="minorHAnsi"/>
              </w:rPr>
            </w:pPr>
            <w:r w:rsidRPr="00A336C3">
              <w:rPr>
                <w:rFonts w:cstheme="minorHAnsi"/>
              </w:rPr>
              <w:t>Symmetries in quantum mechanics: Conservation laws, and degeneracy associated with symmetries; Continuous symmetries, space and time translations, rotations; Rotation group; Discrete symmetries; parity, charge and time reversal;</w:t>
            </w:r>
          </w:p>
          <w:p w14:paraId="40FDF192" w14:textId="77777777" w:rsidR="0014314E" w:rsidRPr="00A336C3" w:rsidRDefault="0014314E" w:rsidP="006A61BB">
            <w:pPr>
              <w:rPr>
                <w:rFonts w:cstheme="minorHAnsi"/>
              </w:rPr>
            </w:pPr>
          </w:p>
          <w:p w14:paraId="692942DB" w14:textId="77777777" w:rsidR="0014314E" w:rsidRPr="00A336C3" w:rsidRDefault="0014314E" w:rsidP="006A61BB">
            <w:pPr>
              <w:rPr>
                <w:rFonts w:cstheme="minorHAnsi"/>
              </w:rPr>
            </w:pPr>
            <w:r w:rsidRPr="00A336C3">
              <w:rPr>
                <w:rFonts w:cstheme="minorHAnsi"/>
              </w:rPr>
              <w:t>Relativistic quantum mechanics, Concept of antiparticles; Dirac equation, covariant form, Plane wave solution and momentum space, spinors; Spin and magnetic moment of the electron.</w:t>
            </w:r>
          </w:p>
          <w:p w14:paraId="6EF6BD13" w14:textId="77777777" w:rsidR="0014314E" w:rsidRPr="00A336C3" w:rsidRDefault="0014314E" w:rsidP="006A61BB">
            <w:pPr>
              <w:rPr>
                <w:rFonts w:cstheme="minorHAnsi"/>
              </w:rPr>
            </w:pPr>
          </w:p>
        </w:tc>
      </w:tr>
      <w:tr w:rsidR="00C459D2" w:rsidRPr="00A336C3" w14:paraId="6F140D5A" w14:textId="77777777" w:rsidTr="00C459D2">
        <w:trPr>
          <w:trHeight w:val="300"/>
        </w:trPr>
        <w:tc>
          <w:tcPr>
            <w:tcW w:w="2963" w:type="dxa"/>
          </w:tcPr>
          <w:p w14:paraId="119D6D90" w14:textId="77777777" w:rsidR="0014314E" w:rsidRPr="00A336C3" w:rsidRDefault="0014314E" w:rsidP="006A61BB">
            <w:pPr>
              <w:rPr>
                <w:rFonts w:cstheme="minorHAnsi"/>
              </w:rPr>
            </w:pPr>
            <w:r w:rsidRPr="00A336C3">
              <w:rPr>
                <w:rFonts w:cstheme="minorHAnsi"/>
              </w:rPr>
              <w:t xml:space="preserve">Learning Outcome      </w:t>
            </w:r>
          </w:p>
        </w:tc>
        <w:tc>
          <w:tcPr>
            <w:tcW w:w="6530" w:type="dxa"/>
          </w:tcPr>
          <w:p w14:paraId="5F80E668" w14:textId="77777777" w:rsidR="0014314E" w:rsidRPr="00A336C3" w:rsidRDefault="0014314E" w:rsidP="006A61BB">
            <w:pPr>
              <w:rPr>
                <w:rFonts w:cstheme="minorHAnsi"/>
                <w:b/>
              </w:rPr>
            </w:pPr>
            <w:r w:rsidRPr="00A336C3">
              <w:rPr>
                <w:rFonts w:cstheme="minorHAnsi"/>
                <w:bCs/>
              </w:rPr>
              <w:t>Complies with PLO 1, 2(a) and 3</w:t>
            </w:r>
          </w:p>
        </w:tc>
      </w:tr>
      <w:tr w:rsidR="00C459D2" w:rsidRPr="00A336C3" w14:paraId="525C325C" w14:textId="77777777" w:rsidTr="00C459D2">
        <w:trPr>
          <w:trHeight w:val="300"/>
        </w:trPr>
        <w:tc>
          <w:tcPr>
            <w:tcW w:w="2963" w:type="dxa"/>
          </w:tcPr>
          <w:p w14:paraId="6F513346" w14:textId="77777777" w:rsidR="0014314E" w:rsidRPr="00A336C3" w:rsidRDefault="0014314E" w:rsidP="006A61BB">
            <w:pPr>
              <w:rPr>
                <w:rFonts w:cstheme="minorHAnsi"/>
              </w:rPr>
            </w:pPr>
            <w:r w:rsidRPr="00A336C3">
              <w:rPr>
                <w:rFonts w:cstheme="minorHAnsi"/>
              </w:rPr>
              <w:t>Assessment Method</w:t>
            </w:r>
          </w:p>
        </w:tc>
        <w:tc>
          <w:tcPr>
            <w:tcW w:w="6530" w:type="dxa"/>
          </w:tcPr>
          <w:p w14:paraId="1928EEC1" w14:textId="77777777" w:rsidR="0014314E" w:rsidRPr="00A336C3" w:rsidRDefault="0014314E" w:rsidP="006A61BB">
            <w:pPr>
              <w:rPr>
                <w:rFonts w:cstheme="minorHAnsi"/>
                <w:b/>
              </w:rPr>
            </w:pPr>
            <w:r w:rsidRPr="00A336C3">
              <w:rPr>
                <w:rFonts w:cstheme="minorHAnsi"/>
                <w:bCs/>
              </w:rPr>
              <w:t>Assignments, Quizzes, Seminar, Mid-semester examination, End-semester examination</w:t>
            </w:r>
          </w:p>
        </w:tc>
      </w:tr>
      <w:tr w:rsidR="0014314E" w:rsidRPr="00A336C3" w14:paraId="0AE4B01E" w14:textId="77777777" w:rsidTr="00C459D2">
        <w:trPr>
          <w:trHeight w:val="300"/>
        </w:trPr>
        <w:tc>
          <w:tcPr>
            <w:tcW w:w="2963" w:type="dxa"/>
          </w:tcPr>
          <w:p w14:paraId="3604E1DE" w14:textId="77777777" w:rsidR="0014314E" w:rsidRPr="00A336C3" w:rsidRDefault="0014314E" w:rsidP="006A61BB">
            <w:pPr>
              <w:rPr>
                <w:rFonts w:cstheme="minorHAnsi"/>
                <w:b/>
                <w:bCs/>
              </w:rPr>
            </w:pPr>
            <w:r w:rsidRPr="00A336C3">
              <w:rPr>
                <w:rFonts w:cstheme="minorHAnsi"/>
                <w:b/>
                <w:bCs/>
              </w:rPr>
              <w:t xml:space="preserve">Suggested Readings: </w:t>
            </w:r>
          </w:p>
        </w:tc>
        <w:tc>
          <w:tcPr>
            <w:tcW w:w="6530" w:type="dxa"/>
          </w:tcPr>
          <w:p w14:paraId="7459D172" w14:textId="77777777" w:rsidR="0014314E" w:rsidRPr="00A336C3" w:rsidRDefault="0014314E" w:rsidP="006A61BB">
            <w:pPr>
              <w:rPr>
                <w:rFonts w:cstheme="minorHAnsi"/>
                <w:b/>
              </w:rPr>
            </w:pPr>
            <w:r w:rsidRPr="00A336C3">
              <w:rPr>
                <w:rFonts w:cstheme="minorHAnsi"/>
                <w:b/>
              </w:rPr>
              <w:t>Textbooks:</w:t>
            </w:r>
          </w:p>
          <w:p w14:paraId="34C4ED6A" w14:textId="77777777" w:rsidR="0014314E" w:rsidRPr="00A336C3" w:rsidRDefault="0014314E" w:rsidP="00530780">
            <w:pPr>
              <w:pStyle w:val="ListParagraph"/>
              <w:numPr>
                <w:ilvl w:val="0"/>
                <w:numId w:val="44"/>
              </w:numPr>
              <w:spacing w:before="40" w:after="0" w:line="240" w:lineRule="auto"/>
              <w:contextualSpacing w:val="0"/>
              <w:rPr>
                <w:rFonts w:cstheme="minorHAnsi"/>
                <w:bCs/>
                <w:sz w:val="24"/>
                <w:szCs w:val="24"/>
              </w:rPr>
            </w:pPr>
            <w:r w:rsidRPr="00A336C3">
              <w:rPr>
                <w:rFonts w:cstheme="minorHAnsi"/>
                <w:bCs/>
                <w:sz w:val="24"/>
                <w:szCs w:val="24"/>
              </w:rPr>
              <w:t>C. Cohen-</w:t>
            </w:r>
            <w:proofErr w:type="spellStart"/>
            <w:r w:rsidRPr="00A336C3">
              <w:rPr>
                <w:rFonts w:cstheme="minorHAnsi"/>
                <w:bCs/>
                <w:sz w:val="24"/>
                <w:szCs w:val="24"/>
              </w:rPr>
              <w:t>Tannoudji</w:t>
            </w:r>
            <w:proofErr w:type="spellEnd"/>
            <w:r w:rsidRPr="00A336C3">
              <w:rPr>
                <w:rFonts w:cstheme="minorHAnsi"/>
                <w:bCs/>
                <w:sz w:val="24"/>
                <w:szCs w:val="24"/>
              </w:rPr>
              <w:t>, Quantum Mechanics (Vol-I and II), John Wiley &amp; Sons (Asia), 2005.</w:t>
            </w:r>
          </w:p>
          <w:p w14:paraId="01D4BDAC" w14:textId="77777777" w:rsidR="0014314E" w:rsidRPr="00A336C3" w:rsidRDefault="0014314E" w:rsidP="00530780">
            <w:pPr>
              <w:pStyle w:val="ListParagraph"/>
              <w:numPr>
                <w:ilvl w:val="0"/>
                <w:numId w:val="44"/>
              </w:numPr>
              <w:spacing w:before="40" w:after="0" w:line="240" w:lineRule="auto"/>
              <w:contextualSpacing w:val="0"/>
              <w:rPr>
                <w:rFonts w:cstheme="minorHAnsi"/>
                <w:bCs/>
                <w:sz w:val="24"/>
                <w:szCs w:val="24"/>
              </w:rPr>
            </w:pPr>
            <w:r w:rsidRPr="00A336C3">
              <w:rPr>
                <w:rFonts w:cstheme="minorHAnsi"/>
                <w:bCs/>
                <w:sz w:val="24"/>
                <w:szCs w:val="24"/>
              </w:rPr>
              <w:t>L. I. Schiff, Quantum Mechanics, McGraw-Hill, 1968.</w:t>
            </w:r>
          </w:p>
          <w:p w14:paraId="597D31DF" w14:textId="77777777" w:rsidR="0014314E" w:rsidRPr="00A336C3" w:rsidRDefault="0014314E" w:rsidP="00530780">
            <w:pPr>
              <w:pStyle w:val="ListParagraph"/>
              <w:numPr>
                <w:ilvl w:val="0"/>
                <w:numId w:val="44"/>
              </w:numPr>
              <w:spacing w:before="40" w:after="0" w:line="240" w:lineRule="auto"/>
              <w:contextualSpacing w:val="0"/>
              <w:rPr>
                <w:rFonts w:cstheme="minorHAnsi"/>
                <w:bCs/>
                <w:sz w:val="24"/>
                <w:szCs w:val="24"/>
              </w:rPr>
            </w:pPr>
            <w:r w:rsidRPr="00A336C3">
              <w:rPr>
                <w:rFonts w:cstheme="minorHAnsi"/>
                <w:bCs/>
                <w:sz w:val="24"/>
                <w:szCs w:val="24"/>
              </w:rPr>
              <w:t>J. J. Sakurai, Advanced Quantum Mechanics, Pearson Education, 2007.</w:t>
            </w:r>
          </w:p>
          <w:p w14:paraId="32EF0F4F" w14:textId="77777777" w:rsidR="0014314E" w:rsidRPr="00A336C3" w:rsidRDefault="0014314E" w:rsidP="00530780">
            <w:pPr>
              <w:pStyle w:val="ListParagraph"/>
              <w:numPr>
                <w:ilvl w:val="0"/>
                <w:numId w:val="44"/>
              </w:numPr>
              <w:spacing w:before="40" w:after="0" w:line="240" w:lineRule="auto"/>
              <w:contextualSpacing w:val="0"/>
              <w:rPr>
                <w:rFonts w:cstheme="minorHAnsi"/>
                <w:bCs/>
                <w:sz w:val="24"/>
                <w:szCs w:val="24"/>
              </w:rPr>
            </w:pPr>
            <w:r w:rsidRPr="00A336C3">
              <w:rPr>
                <w:rFonts w:cstheme="minorHAnsi"/>
                <w:bCs/>
                <w:sz w:val="24"/>
                <w:szCs w:val="24"/>
              </w:rPr>
              <w:t>J. J. Sakurai, Modern Quantum Mechanics, Pearson Education, 2002.</w:t>
            </w:r>
          </w:p>
          <w:p w14:paraId="182B0545" w14:textId="77777777" w:rsidR="0014314E" w:rsidRPr="00A336C3" w:rsidRDefault="0014314E" w:rsidP="00530780">
            <w:pPr>
              <w:pStyle w:val="ListParagraph"/>
              <w:numPr>
                <w:ilvl w:val="0"/>
                <w:numId w:val="44"/>
              </w:numPr>
              <w:spacing w:before="40" w:after="0" w:line="240" w:lineRule="auto"/>
              <w:contextualSpacing w:val="0"/>
              <w:rPr>
                <w:rFonts w:cstheme="minorHAnsi"/>
                <w:bCs/>
                <w:sz w:val="24"/>
                <w:szCs w:val="24"/>
              </w:rPr>
            </w:pPr>
            <w:r w:rsidRPr="00A336C3">
              <w:rPr>
                <w:rFonts w:cstheme="minorHAnsi"/>
                <w:bCs/>
                <w:sz w:val="24"/>
                <w:szCs w:val="24"/>
              </w:rPr>
              <w:t>R. Shankar, Principles of Quantum Mechanics, Springer (India), 2008.</w:t>
            </w:r>
          </w:p>
          <w:p w14:paraId="4575EB0D" w14:textId="77777777" w:rsidR="0014314E" w:rsidRPr="00A336C3" w:rsidRDefault="0014314E" w:rsidP="00530780">
            <w:pPr>
              <w:pStyle w:val="ListParagraph"/>
              <w:numPr>
                <w:ilvl w:val="0"/>
                <w:numId w:val="44"/>
              </w:numPr>
              <w:spacing w:before="40" w:after="0" w:line="240" w:lineRule="auto"/>
              <w:contextualSpacing w:val="0"/>
              <w:rPr>
                <w:rFonts w:cstheme="minorHAnsi"/>
                <w:bCs/>
                <w:sz w:val="24"/>
                <w:szCs w:val="24"/>
              </w:rPr>
            </w:pPr>
            <w:r w:rsidRPr="00A336C3">
              <w:rPr>
                <w:rFonts w:cstheme="minorHAnsi"/>
                <w:bCs/>
                <w:sz w:val="24"/>
                <w:szCs w:val="24"/>
              </w:rPr>
              <w:t xml:space="preserve">Heinz-Peter Breuer, Francesco </w:t>
            </w:r>
            <w:proofErr w:type="spellStart"/>
            <w:r w:rsidRPr="00A336C3">
              <w:rPr>
                <w:rFonts w:cstheme="minorHAnsi"/>
                <w:bCs/>
                <w:sz w:val="24"/>
                <w:szCs w:val="24"/>
              </w:rPr>
              <w:t>Petruccione</w:t>
            </w:r>
            <w:proofErr w:type="spellEnd"/>
            <w:r w:rsidRPr="00A336C3">
              <w:rPr>
                <w:rFonts w:cstheme="minorHAnsi"/>
                <w:bCs/>
                <w:sz w:val="24"/>
                <w:szCs w:val="24"/>
              </w:rPr>
              <w:t>, Theory of Open Quantum Systems, Oxford University Press, 2003.</w:t>
            </w:r>
          </w:p>
          <w:p w14:paraId="57C73A65" w14:textId="77777777" w:rsidR="0014314E" w:rsidRPr="00A336C3" w:rsidRDefault="0014314E" w:rsidP="006A61BB">
            <w:pPr>
              <w:rPr>
                <w:rFonts w:cstheme="minorHAnsi"/>
                <w:b/>
              </w:rPr>
            </w:pPr>
          </w:p>
          <w:p w14:paraId="11182B62" w14:textId="77777777" w:rsidR="0014314E" w:rsidRPr="00A336C3" w:rsidRDefault="0014314E" w:rsidP="006A61BB">
            <w:pPr>
              <w:rPr>
                <w:rFonts w:cstheme="minorHAnsi"/>
                <w:b/>
              </w:rPr>
            </w:pPr>
            <w:r w:rsidRPr="00A336C3">
              <w:rPr>
                <w:rFonts w:cstheme="minorHAnsi"/>
                <w:b/>
              </w:rPr>
              <w:t>Reference Books:</w:t>
            </w:r>
          </w:p>
          <w:p w14:paraId="6744F749" w14:textId="77777777" w:rsidR="0014314E" w:rsidRPr="00A336C3" w:rsidRDefault="0014314E" w:rsidP="006A61BB">
            <w:pPr>
              <w:rPr>
                <w:rFonts w:cstheme="minorHAnsi"/>
                <w:b/>
              </w:rPr>
            </w:pPr>
          </w:p>
          <w:p w14:paraId="5BCF9D8F" w14:textId="77777777" w:rsidR="0014314E" w:rsidRPr="00A336C3" w:rsidRDefault="0014314E" w:rsidP="00530780">
            <w:pPr>
              <w:pStyle w:val="ListParagraph"/>
              <w:numPr>
                <w:ilvl w:val="0"/>
                <w:numId w:val="44"/>
              </w:numPr>
              <w:spacing w:before="40" w:after="0" w:line="240" w:lineRule="auto"/>
              <w:contextualSpacing w:val="0"/>
              <w:rPr>
                <w:rFonts w:cstheme="minorHAnsi"/>
                <w:bCs/>
                <w:sz w:val="24"/>
                <w:szCs w:val="24"/>
              </w:rPr>
            </w:pPr>
            <w:r w:rsidRPr="00A336C3">
              <w:rPr>
                <w:rFonts w:cstheme="minorHAnsi"/>
                <w:bCs/>
                <w:sz w:val="24"/>
                <w:szCs w:val="24"/>
              </w:rPr>
              <w:lastRenderedPageBreak/>
              <w:t xml:space="preserve">B. H. </w:t>
            </w:r>
            <w:proofErr w:type="spellStart"/>
            <w:r w:rsidRPr="00A336C3">
              <w:rPr>
                <w:rFonts w:cstheme="minorHAnsi"/>
                <w:bCs/>
                <w:sz w:val="24"/>
                <w:szCs w:val="24"/>
              </w:rPr>
              <w:t>Bransden</w:t>
            </w:r>
            <w:proofErr w:type="spellEnd"/>
            <w:r w:rsidRPr="00A336C3">
              <w:rPr>
                <w:rFonts w:cstheme="minorHAnsi"/>
                <w:bCs/>
                <w:sz w:val="24"/>
                <w:szCs w:val="24"/>
              </w:rPr>
              <w:t xml:space="preserve"> and C. J. </w:t>
            </w:r>
            <w:proofErr w:type="spellStart"/>
            <w:r w:rsidRPr="00A336C3">
              <w:rPr>
                <w:rFonts w:cstheme="minorHAnsi"/>
                <w:bCs/>
                <w:sz w:val="24"/>
                <w:szCs w:val="24"/>
              </w:rPr>
              <w:t>Joachain</w:t>
            </w:r>
            <w:proofErr w:type="spellEnd"/>
            <w:r w:rsidRPr="00A336C3">
              <w:rPr>
                <w:rFonts w:cstheme="minorHAnsi"/>
                <w:bCs/>
                <w:sz w:val="24"/>
                <w:szCs w:val="24"/>
              </w:rPr>
              <w:t>, Quantum Mechanics, Parson Education 2</w:t>
            </w:r>
            <w:r w:rsidRPr="00A336C3">
              <w:rPr>
                <w:rFonts w:cstheme="minorHAnsi"/>
                <w:bCs/>
                <w:sz w:val="24"/>
                <w:szCs w:val="24"/>
                <w:vertAlign w:val="superscript"/>
              </w:rPr>
              <w:t>nd</w:t>
            </w:r>
            <w:r w:rsidRPr="00A336C3">
              <w:rPr>
                <w:rFonts w:cstheme="minorHAnsi"/>
                <w:bCs/>
                <w:sz w:val="24"/>
                <w:szCs w:val="24"/>
              </w:rPr>
              <w:t xml:space="preserve"> Ed, 2004.</w:t>
            </w:r>
          </w:p>
          <w:p w14:paraId="46DC6252" w14:textId="77777777" w:rsidR="0014314E" w:rsidRPr="00A336C3" w:rsidRDefault="0014314E" w:rsidP="00530780">
            <w:pPr>
              <w:pStyle w:val="ListParagraph"/>
              <w:numPr>
                <w:ilvl w:val="0"/>
                <w:numId w:val="44"/>
              </w:numPr>
              <w:spacing w:before="40" w:after="0" w:line="240" w:lineRule="auto"/>
              <w:contextualSpacing w:val="0"/>
              <w:rPr>
                <w:rFonts w:cstheme="minorHAnsi"/>
                <w:bCs/>
                <w:sz w:val="24"/>
                <w:szCs w:val="24"/>
              </w:rPr>
            </w:pPr>
            <w:r w:rsidRPr="00A336C3">
              <w:rPr>
                <w:rFonts w:cstheme="minorHAnsi"/>
                <w:bCs/>
                <w:sz w:val="24"/>
                <w:szCs w:val="24"/>
              </w:rPr>
              <w:t>E. Merzbacher, Quantum Mechanics, John Wiley (Asia), 1999.</w:t>
            </w:r>
          </w:p>
          <w:p w14:paraId="0FB4C8CC" w14:textId="77777777" w:rsidR="0014314E" w:rsidRPr="00A336C3" w:rsidRDefault="0014314E" w:rsidP="00530780">
            <w:pPr>
              <w:pStyle w:val="ListParagraph"/>
              <w:numPr>
                <w:ilvl w:val="0"/>
                <w:numId w:val="44"/>
              </w:numPr>
              <w:spacing w:before="40" w:after="0" w:line="240" w:lineRule="auto"/>
              <w:contextualSpacing w:val="0"/>
              <w:rPr>
                <w:rFonts w:cstheme="minorHAnsi"/>
                <w:bCs/>
                <w:sz w:val="24"/>
                <w:szCs w:val="24"/>
              </w:rPr>
            </w:pPr>
            <w:r w:rsidRPr="00A336C3">
              <w:rPr>
                <w:rFonts w:cstheme="minorHAnsi"/>
                <w:bCs/>
                <w:sz w:val="24"/>
                <w:szCs w:val="24"/>
              </w:rPr>
              <w:t xml:space="preserve">V.K. </w:t>
            </w:r>
            <w:proofErr w:type="spellStart"/>
            <w:r w:rsidRPr="00A336C3">
              <w:rPr>
                <w:rFonts w:cstheme="minorHAnsi"/>
                <w:bCs/>
                <w:sz w:val="24"/>
                <w:szCs w:val="24"/>
              </w:rPr>
              <w:t>Thankappan</w:t>
            </w:r>
            <w:proofErr w:type="spellEnd"/>
            <w:r w:rsidRPr="00A336C3">
              <w:rPr>
                <w:rFonts w:cstheme="minorHAnsi"/>
                <w:bCs/>
                <w:sz w:val="24"/>
                <w:szCs w:val="24"/>
              </w:rPr>
              <w:t>, Quantum Mechanics, Wiley Eastern, 1985.</w:t>
            </w:r>
          </w:p>
          <w:p w14:paraId="2587E7E4" w14:textId="77777777" w:rsidR="0014314E" w:rsidRPr="00A336C3" w:rsidRDefault="0014314E" w:rsidP="00530780">
            <w:pPr>
              <w:pStyle w:val="ListParagraph"/>
              <w:numPr>
                <w:ilvl w:val="0"/>
                <w:numId w:val="44"/>
              </w:numPr>
              <w:spacing w:before="40" w:after="0" w:line="240" w:lineRule="auto"/>
              <w:contextualSpacing w:val="0"/>
              <w:rPr>
                <w:rFonts w:cstheme="minorHAnsi"/>
                <w:bCs/>
                <w:sz w:val="24"/>
                <w:szCs w:val="24"/>
              </w:rPr>
            </w:pPr>
            <w:r w:rsidRPr="00A336C3">
              <w:rPr>
                <w:rFonts w:cstheme="minorHAnsi"/>
                <w:bCs/>
                <w:sz w:val="24"/>
                <w:szCs w:val="24"/>
              </w:rPr>
              <w:t xml:space="preserve">R.P. Feynman, R.B. Leighton and </w:t>
            </w:r>
            <w:proofErr w:type="spellStart"/>
            <w:proofErr w:type="gramStart"/>
            <w:r w:rsidRPr="00A336C3">
              <w:rPr>
                <w:rFonts w:cstheme="minorHAnsi"/>
                <w:bCs/>
                <w:sz w:val="24"/>
                <w:szCs w:val="24"/>
              </w:rPr>
              <w:t>M.Sands</w:t>
            </w:r>
            <w:proofErr w:type="spellEnd"/>
            <w:proofErr w:type="gramEnd"/>
            <w:r w:rsidRPr="00A336C3">
              <w:rPr>
                <w:rFonts w:cstheme="minorHAnsi"/>
                <w:bCs/>
                <w:sz w:val="24"/>
                <w:szCs w:val="24"/>
              </w:rPr>
              <w:t xml:space="preserve">, The Feynman Lectures on Physics, Vol.3, </w:t>
            </w:r>
            <w:proofErr w:type="spellStart"/>
            <w:r w:rsidRPr="00A336C3">
              <w:rPr>
                <w:rFonts w:cstheme="minorHAnsi"/>
                <w:bCs/>
                <w:sz w:val="24"/>
                <w:szCs w:val="24"/>
              </w:rPr>
              <w:t>Narosa</w:t>
            </w:r>
            <w:proofErr w:type="spellEnd"/>
            <w:r w:rsidRPr="00A336C3">
              <w:rPr>
                <w:rFonts w:cstheme="minorHAnsi"/>
                <w:bCs/>
                <w:sz w:val="24"/>
                <w:szCs w:val="24"/>
              </w:rPr>
              <w:t xml:space="preserve"> Publication House, 1992.</w:t>
            </w:r>
          </w:p>
          <w:p w14:paraId="69D7EEFE" w14:textId="77777777" w:rsidR="0014314E" w:rsidRPr="00A336C3" w:rsidRDefault="0014314E" w:rsidP="00530780">
            <w:pPr>
              <w:pStyle w:val="ListParagraph"/>
              <w:numPr>
                <w:ilvl w:val="0"/>
                <w:numId w:val="44"/>
              </w:numPr>
              <w:spacing w:before="40" w:after="0" w:line="240" w:lineRule="auto"/>
              <w:contextualSpacing w:val="0"/>
              <w:rPr>
                <w:rFonts w:cstheme="minorHAnsi"/>
                <w:bCs/>
                <w:sz w:val="24"/>
                <w:szCs w:val="24"/>
              </w:rPr>
            </w:pPr>
            <w:r w:rsidRPr="00A336C3">
              <w:rPr>
                <w:rFonts w:cstheme="minorHAnsi"/>
                <w:bCs/>
                <w:sz w:val="24"/>
                <w:szCs w:val="24"/>
              </w:rPr>
              <w:t>P.A.M. Dirac, The Principles of Quantum Mechanics, Oxford University Press, 1991.</w:t>
            </w:r>
          </w:p>
          <w:p w14:paraId="1BF865F6" w14:textId="77777777" w:rsidR="0014314E" w:rsidRPr="00A336C3" w:rsidRDefault="0014314E" w:rsidP="00530780">
            <w:pPr>
              <w:pStyle w:val="ListParagraph"/>
              <w:numPr>
                <w:ilvl w:val="0"/>
                <w:numId w:val="44"/>
              </w:numPr>
              <w:spacing w:before="40" w:after="0" w:line="240" w:lineRule="auto"/>
              <w:contextualSpacing w:val="0"/>
              <w:rPr>
                <w:rFonts w:cstheme="minorHAnsi"/>
                <w:bCs/>
                <w:sz w:val="24"/>
                <w:szCs w:val="24"/>
              </w:rPr>
            </w:pPr>
            <w:proofErr w:type="spellStart"/>
            <w:r w:rsidRPr="00A336C3">
              <w:rPr>
                <w:rFonts w:cstheme="minorHAnsi"/>
                <w:bCs/>
                <w:sz w:val="24"/>
                <w:szCs w:val="24"/>
              </w:rPr>
              <w:t>L.</w:t>
            </w:r>
            <w:proofErr w:type="gramStart"/>
            <w:r w:rsidRPr="00A336C3">
              <w:rPr>
                <w:rFonts w:cstheme="minorHAnsi"/>
                <w:bCs/>
                <w:sz w:val="24"/>
                <w:szCs w:val="24"/>
              </w:rPr>
              <w:t>D.Landau</w:t>
            </w:r>
            <w:proofErr w:type="spellEnd"/>
            <w:proofErr w:type="gramEnd"/>
            <w:r w:rsidRPr="00A336C3">
              <w:rPr>
                <w:rFonts w:cstheme="minorHAnsi"/>
                <w:bCs/>
                <w:sz w:val="24"/>
                <w:szCs w:val="24"/>
              </w:rPr>
              <w:t xml:space="preserve"> and E.M. </w:t>
            </w:r>
            <w:proofErr w:type="spellStart"/>
            <w:r w:rsidRPr="00A336C3">
              <w:rPr>
                <w:rFonts w:cstheme="minorHAnsi"/>
                <w:bCs/>
                <w:sz w:val="24"/>
                <w:szCs w:val="24"/>
              </w:rPr>
              <w:t>Lifshitz</w:t>
            </w:r>
            <w:proofErr w:type="spellEnd"/>
            <w:r w:rsidRPr="00A336C3">
              <w:rPr>
                <w:rFonts w:cstheme="minorHAnsi"/>
                <w:bCs/>
                <w:sz w:val="24"/>
                <w:szCs w:val="24"/>
              </w:rPr>
              <w:t>, Quantum Mechanics -Nonrelativistic Theory, 3</w:t>
            </w:r>
            <w:r w:rsidRPr="00A336C3">
              <w:rPr>
                <w:rFonts w:cstheme="minorHAnsi"/>
                <w:bCs/>
                <w:sz w:val="24"/>
                <w:szCs w:val="24"/>
                <w:vertAlign w:val="superscript"/>
              </w:rPr>
              <w:t>rd</w:t>
            </w:r>
            <w:r w:rsidRPr="00A336C3">
              <w:rPr>
                <w:rFonts w:cstheme="minorHAnsi"/>
                <w:bCs/>
                <w:sz w:val="24"/>
                <w:szCs w:val="24"/>
              </w:rPr>
              <w:t xml:space="preserve"> Ed, Pergamon, 1981.</w:t>
            </w:r>
          </w:p>
          <w:p w14:paraId="236C401F" w14:textId="77777777" w:rsidR="0014314E" w:rsidRPr="00A336C3" w:rsidRDefault="0014314E" w:rsidP="006A61BB">
            <w:pPr>
              <w:rPr>
                <w:rFonts w:cstheme="minorHAnsi"/>
                <w:b/>
              </w:rPr>
            </w:pPr>
          </w:p>
        </w:tc>
      </w:tr>
    </w:tbl>
    <w:p w14:paraId="59D48915" w14:textId="72A7EB2E" w:rsidR="00C459D2" w:rsidRDefault="00C459D2">
      <w:pPr>
        <w:spacing w:after="160" w:line="259" w:lineRule="auto"/>
        <w:rPr>
          <w:rFonts w:eastAsiaTheme="minorHAnsi"/>
        </w:rPr>
      </w:pPr>
    </w:p>
    <w:p w14:paraId="66464DE5" w14:textId="77777777" w:rsidR="00C459D2" w:rsidRDefault="00C459D2">
      <w:pPr>
        <w:spacing w:after="160" w:line="259" w:lineRule="auto"/>
        <w:rPr>
          <w:rFonts w:eastAsiaTheme="minorHAnsi"/>
        </w:rPr>
      </w:pPr>
      <w:r>
        <w:rPr>
          <w:rFonts w:eastAsiaTheme="minorHAnsi"/>
        </w:rPr>
        <w:br w:type="page"/>
      </w:r>
    </w:p>
    <w:tbl>
      <w:tblPr>
        <w:tblStyle w:val="TableGrid"/>
        <w:tblW w:w="9493" w:type="dxa"/>
        <w:tblLook w:val="04A0" w:firstRow="1" w:lastRow="0" w:firstColumn="1" w:lastColumn="0" w:noHBand="0" w:noVBand="1"/>
      </w:tblPr>
      <w:tblGrid>
        <w:gridCol w:w="2263"/>
        <w:gridCol w:w="7230"/>
      </w:tblGrid>
      <w:tr w:rsidR="00D15864" w:rsidRPr="00DD42AA" w14:paraId="55FC6854" w14:textId="77777777" w:rsidTr="00B976AE">
        <w:tc>
          <w:tcPr>
            <w:tcW w:w="2263" w:type="dxa"/>
          </w:tcPr>
          <w:p w14:paraId="675EB45E" w14:textId="77777777" w:rsidR="00D15864" w:rsidRPr="00DD42AA" w:rsidRDefault="00D15864" w:rsidP="00B976AE">
            <w:pPr>
              <w:rPr>
                <w:sz w:val="22"/>
                <w:szCs w:val="22"/>
              </w:rPr>
            </w:pPr>
            <w:r w:rsidRPr="00DD42AA">
              <w:rPr>
                <w:sz w:val="22"/>
                <w:szCs w:val="22"/>
              </w:rPr>
              <w:lastRenderedPageBreak/>
              <w:t xml:space="preserve">Course Number           </w:t>
            </w:r>
          </w:p>
        </w:tc>
        <w:tc>
          <w:tcPr>
            <w:tcW w:w="7230" w:type="dxa"/>
          </w:tcPr>
          <w:p w14:paraId="373A6333" w14:textId="77777777" w:rsidR="00D15864" w:rsidRPr="00DD42AA" w:rsidRDefault="00D15864" w:rsidP="00B976AE">
            <w:pPr>
              <w:rPr>
                <w:b/>
                <w:bCs/>
                <w:color w:val="0000FF"/>
                <w:sz w:val="22"/>
                <w:szCs w:val="22"/>
              </w:rPr>
            </w:pPr>
            <w:r w:rsidRPr="00DD42AA">
              <w:rPr>
                <w:b/>
                <w:bCs/>
                <w:sz w:val="22"/>
                <w:szCs w:val="22"/>
              </w:rPr>
              <w:t>PH3204</w:t>
            </w:r>
          </w:p>
        </w:tc>
      </w:tr>
      <w:tr w:rsidR="00D15864" w:rsidRPr="00DD42AA" w14:paraId="26687328" w14:textId="77777777" w:rsidTr="00B976AE">
        <w:tc>
          <w:tcPr>
            <w:tcW w:w="2263" w:type="dxa"/>
          </w:tcPr>
          <w:p w14:paraId="4F3B3F53" w14:textId="77777777" w:rsidR="00D15864" w:rsidRPr="00DD42AA" w:rsidRDefault="00D15864" w:rsidP="00B976AE">
            <w:pPr>
              <w:rPr>
                <w:sz w:val="22"/>
                <w:szCs w:val="22"/>
              </w:rPr>
            </w:pPr>
            <w:r w:rsidRPr="00DD42AA">
              <w:rPr>
                <w:sz w:val="22"/>
                <w:szCs w:val="22"/>
              </w:rPr>
              <w:t xml:space="preserve">Course Credit                 </w:t>
            </w:r>
          </w:p>
        </w:tc>
        <w:tc>
          <w:tcPr>
            <w:tcW w:w="7230" w:type="dxa"/>
            <w:vAlign w:val="center"/>
          </w:tcPr>
          <w:p w14:paraId="2EF920B4" w14:textId="77777777" w:rsidR="00D15864" w:rsidRPr="00DD42AA" w:rsidRDefault="00D15864" w:rsidP="00B976AE">
            <w:pPr>
              <w:rPr>
                <w:b/>
                <w:bCs/>
                <w:sz w:val="22"/>
                <w:szCs w:val="22"/>
              </w:rPr>
            </w:pPr>
            <w:r w:rsidRPr="00DD42AA">
              <w:rPr>
                <w:sz w:val="22"/>
                <w:szCs w:val="22"/>
              </w:rPr>
              <w:t xml:space="preserve">L – T – </w:t>
            </w:r>
            <w:proofErr w:type="gramStart"/>
            <w:r w:rsidRPr="00DD42AA">
              <w:rPr>
                <w:sz w:val="22"/>
                <w:szCs w:val="22"/>
              </w:rPr>
              <w:t>P :</w:t>
            </w:r>
            <w:proofErr w:type="gramEnd"/>
            <w:r w:rsidRPr="00DD42AA">
              <w:rPr>
                <w:sz w:val="22"/>
                <w:szCs w:val="22"/>
              </w:rPr>
              <w:t xml:space="preserve"> 3 – 1-0-4</w:t>
            </w:r>
          </w:p>
        </w:tc>
      </w:tr>
      <w:tr w:rsidR="00D15864" w:rsidRPr="00DD42AA" w14:paraId="6A92438C" w14:textId="77777777" w:rsidTr="00B976AE">
        <w:tc>
          <w:tcPr>
            <w:tcW w:w="2263" w:type="dxa"/>
          </w:tcPr>
          <w:p w14:paraId="1016903D" w14:textId="77777777" w:rsidR="00D15864" w:rsidRPr="00DD42AA" w:rsidRDefault="00D15864" w:rsidP="00B976AE">
            <w:pPr>
              <w:rPr>
                <w:sz w:val="22"/>
                <w:szCs w:val="22"/>
              </w:rPr>
            </w:pPr>
            <w:r w:rsidRPr="00DD42AA">
              <w:rPr>
                <w:sz w:val="22"/>
                <w:szCs w:val="22"/>
              </w:rPr>
              <w:t xml:space="preserve">Course Title                   </w:t>
            </w:r>
          </w:p>
        </w:tc>
        <w:tc>
          <w:tcPr>
            <w:tcW w:w="7230" w:type="dxa"/>
            <w:vAlign w:val="center"/>
          </w:tcPr>
          <w:p w14:paraId="4CA82B4F" w14:textId="77777777" w:rsidR="00D15864" w:rsidRPr="00DD42AA" w:rsidRDefault="00D15864" w:rsidP="00B976AE">
            <w:pPr>
              <w:rPr>
                <w:sz w:val="22"/>
                <w:szCs w:val="22"/>
              </w:rPr>
            </w:pPr>
            <w:r w:rsidRPr="00DD42AA">
              <w:rPr>
                <w:sz w:val="22"/>
                <w:szCs w:val="22"/>
              </w:rPr>
              <w:t>Power Sources for Electric Vehicles</w:t>
            </w:r>
          </w:p>
        </w:tc>
      </w:tr>
      <w:tr w:rsidR="00D15864" w:rsidRPr="00DD42AA" w14:paraId="303878DB" w14:textId="77777777" w:rsidTr="00B976AE">
        <w:tc>
          <w:tcPr>
            <w:tcW w:w="2263" w:type="dxa"/>
          </w:tcPr>
          <w:p w14:paraId="08364780" w14:textId="77777777" w:rsidR="00D15864" w:rsidRPr="00DD42AA" w:rsidRDefault="00D15864" w:rsidP="00B976AE">
            <w:pPr>
              <w:rPr>
                <w:sz w:val="22"/>
                <w:szCs w:val="22"/>
              </w:rPr>
            </w:pPr>
            <w:r w:rsidRPr="00DD42AA">
              <w:rPr>
                <w:sz w:val="22"/>
                <w:szCs w:val="22"/>
              </w:rPr>
              <w:t xml:space="preserve">Learning Mode            </w:t>
            </w:r>
          </w:p>
        </w:tc>
        <w:tc>
          <w:tcPr>
            <w:tcW w:w="7230" w:type="dxa"/>
          </w:tcPr>
          <w:p w14:paraId="2561B3B9" w14:textId="77777777" w:rsidR="00D15864" w:rsidRPr="00DD42AA" w:rsidRDefault="00D15864" w:rsidP="00B976AE">
            <w:pPr>
              <w:rPr>
                <w:sz w:val="22"/>
                <w:szCs w:val="22"/>
              </w:rPr>
            </w:pPr>
            <w:r w:rsidRPr="00DD42AA">
              <w:rPr>
                <w:sz w:val="22"/>
                <w:szCs w:val="22"/>
              </w:rPr>
              <w:t>Physical Presence in Class Room</w:t>
            </w:r>
          </w:p>
        </w:tc>
      </w:tr>
      <w:tr w:rsidR="00D15864" w:rsidRPr="00DD42AA" w14:paraId="61EC9843" w14:textId="77777777" w:rsidTr="00B976AE">
        <w:tc>
          <w:tcPr>
            <w:tcW w:w="2263" w:type="dxa"/>
          </w:tcPr>
          <w:p w14:paraId="01812954" w14:textId="77777777" w:rsidR="00D15864" w:rsidRPr="00DD42AA" w:rsidRDefault="00D15864" w:rsidP="00B976AE">
            <w:pPr>
              <w:rPr>
                <w:sz w:val="22"/>
                <w:szCs w:val="22"/>
              </w:rPr>
            </w:pPr>
            <w:r w:rsidRPr="00DD42AA">
              <w:rPr>
                <w:sz w:val="22"/>
                <w:szCs w:val="22"/>
              </w:rPr>
              <w:t xml:space="preserve">Learning Objectives </w:t>
            </w:r>
          </w:p>
        </w:tc>
        <w:tc>
          <w:tcPr>
            <w:tcW w:w="7230" w:type="dxa"/>
          </w:tcPr>
          <w:p w14:paraId="531B1EBB" w14:textId="77777777" w:rsidR="00D15864" w:rsidRPr="00DD42AA" w:rsidRDefault="00D15864" w:rsidP="00B976AE">
            <w:pPr>
              <w:spacing w:after="60"/>
              <w:jc w:val="both"/>
              <w:rPr>
                <w:sz w:val="22"/>
                <w:szCs w:val="22"/>
              </w:rPr>
            </w:pPr>
            <w:r w:rsidRPr="00DD42AA">
              <w:rPr>
                <w:sz w:val="22"/>
                <w:szCs w:val="22"/>
              </w:rPr>
              <w:t>This course is highly relevant and industry demand driven contents in the emerging are of clean and green technology to reduce carbon foot print and bring transformation with “zero emission” transport system. It aims to impart a comprehensive training and skill pertaining to;</w:t>
            </w:r>
          </w:p>
          <w:p w14:paraId="5276D402" w14:textId="77777777" w:rsidR="00D15864" w:rsidRPr="00DD42AA" w:rsidRDefault="00D15864" w:rsidP="00D15864">
            <w:pPr>
              <w:pStyle w:val="ListParagraph"/>
              <w:numPr>
                <w:ilvl w:val="0"/>
                <w:numId w:val="90"/>
              </w:numPr>
              <w:spacing w:after="160" w:line="240" w:lineRule="auto"/>
              <w:ind w:left="183" w:hanging="284"/>
              <w:jc w:val="both"/>
              <w:rPr>
                <w:rFonts w:ascii="Times New Roman" w:hAnsi="Times New Roman" w:cs="Times New Roman"/>
                <w:szCs w:val="22"/>
              </w:rPr>
            </w:pPr>
            <w:r w:rsidRPr="00DD42AA">
              <w:rPr>
                <w:rFonts w:ascii="Times New Roman" w:hAnsi="Times New Roman" w:cs="Times New Roman"/>
                <w:szCs w:val="22"/>
              </w:rPr>
              <w:t xml:space="preserve">energy storage technologies from ab initio storage cells to current state of developments. </w:t>
            </w:r>
          </w:p>
          <w:p w14:paraId="33B0417F" w14:textId="77777777" w:rsidR="00D15864" w:rsidRPr="00DD42AA" w:rsidRDefault="00D15864" w:rsidP="00D15864">
            <w:pPr>
              <w:pStyle w:val="ListParagraph"/>
              <w:numPr>
                <w:ilvl w:val="0"/>
                <w:numId w:val="90"/>
              </w:numPr>
              <w:spacing w:after="160" w:line="240" w:lineRule="auto"/>
              <w:ind w:left="183" w:hanging="284"/>
              <w:jc w:val="both"/>
              <w:rPr>
                <w:rFonts w:ascii="Times New Roman" w:hAnsi="Times New Roman" w:cs="Times New Roman"/>
                <w:szCs w:val="22"/>
              </w:rPr>
            </w:pPr>
            <w:r w:rsidRPr="00DD42AA">
              <w:rPr>
                <w:rFonts w:ascii="Times New Roman" w:hAnsi="Times New Roman" w:cs="Times New Roman"/>
                <w:szCs w:val="22"/>
              </w:rPr>
              <w:t>concept, design, fabrication and testing protocol of energy and power cells for EV applications.</w:t>
            </w:r>
          </w:p>
          <w:p w14:paraId="0BCD66C7" w14:textId="77777777" w:rsidR="00D15864" w:rsidRPr="00DD42AA" w:rsidRDefault="00D15864" w:rsidP="00D15864">
            <w:pPr>
              <w:pStyle w:val="ListParagraph"/>
              <w:numPr>
                <w:ilvl w:val="0"/>
                <w:numId w:val="90"/>
              </w:numPr>
              <w:spacing w:after="160" w:line="240" w:lineRule="auto"/>
              <w:ind w:left="183" w:hanging="284"/>
              <w:jc w:val="both"/>
              <w:rPr>
                <w:rFonts w:ascii="Times New Roman" w:hAnsi="Times New Roman" w:cs="Times New Roman"/>
                <w:szCs w:val="22"/>
              </w:rPr>
            </w:pPr>
            <w:r w:rsidRPr="00DD42AA">
              <w:rPr>
                <w:rFonts w:ascii="Times New Roman" w:hAnsi="Times New Roman" w:cs="Times New Roman"/>
                <w:szCs w:val="22"/>
              </w:rPr>
              <w:t xml:space="preserve">bridge the technological gap with adequate skill focused content to fulfil the emerging need of competent workforce for EV industry. </w:t>
            </w:r>
          </w:p>
        </w:tc>
      </w:tr>
      <w:tr w:rsidR="00D15864" w:rsidRPr="00DD42AA" w14:paraId="5B95F6C0" w14:textId="77777777" w:rsidTr="00B976AE">
        <w:tc>
          <w:tcPr>
            <w:tcW w:w="2263" w:type="dxa"/>
          </w:tcPr>
          <w:p w14:paraId="4C9A367A" w14:textId="77777777" w:rsidR="00D15864" w:rsidRPr="00DD42AA" w:rsidRDefault="00D15864" w:rsidP="00B976AE">
            <w:pPr>
              <w:rPr>
                <w:sz w:val="22"/>
                <w:szCs w:val="22"/>
              </w:rPr>
            </w:pPr>
            <w:r w:rsidRPr="00DD42AA">
              <w:rPr>
                <w:sz w:val="22"/>
                <w:szCs w:val="22"/>
              </w:rPr>
              <w:t xml:space="preserve">Course Outline          </w:t>
            </w:r>
          </w:p>
        </w:tc>
        <w:tc>
          <w:tcPr>
            <w:tcW w:w="7230" w:type="dxa"/>
          </w:tcPr>
          <w:p w14:paraId="5328D4FD" w14:textId="77777777" w:rsidR="00D15864" w:rsidRPr="00DD42AA" w:rsidRDefault="00D15864" w:rsidP="00B976AE">
            <w:pPr>
              <w:jc w:val="both"/>
              <w:rPr>
                <w:sz w:val="22"/>
                <w:szCs w:val="22"/>
              </w:rPr>
            </w:pPr>
            <w:r w:rsidRPr="00DD42AA">
              <w:rPr>
                <w:b/>
                <w:bCs/>
                <w:sz w:val="22"/>
                <w:szCs w:val="22"/>
              </w:rPr>
              <w:t>Module-1:</w:t>
            </w:r>
            <w:r w:rsidRPr="00DD42AA">
              <w:rPr>
                <w:sz w:val="22"/>
                <w:szCs w:val="22"/>
              </w:rPr>
              <w:t xml:space="preserve"> Power generation for transport with focus on zero emissions, an overview of electric vehicles and their power requirements, battery powered electric vehicles (EVs), performance criteria for EV batteries, laboratory testing protocols for EV batteries</w:t>
            </w:r>
          </w:p>
          <w:p w14:paraId="607FD29D" w14:textId="77777777" w:rsidR="00D15864" w:rsidRPr="00DD42AA" w:rsidRDefault="00D15864" w:rsidP="00B976AE">
            <w:pPr>
              <w:jc w:val="both"/>
              <w:rPr>
                <w:sz w:val="22"/>
                <w:szCs w:val="22"/>
              </w:rPr>
            </w:pPr>
          </w:p>
          <w:p w14:paraId="22BFAFAC" w14:textId="77777777" w:rsidR="00D15864" w:rsidRPr="00DD42AA" w:rsidRDefault="00D15864" w:rsidP="00B976AE">
            <w:pPr>
              <w:jc w:val="both"/>
              <w:rPr>
                <w:sz w:val="22"/>
                <w:szCs w:val="22"/>
              </w:rPr>
            </w:pPr>
            <w:r w:rsidRPr="00DD42AA">
              <w:rPr>
                <w:b/>
                <w:bCs/>
                <w:sz w:val="22"/>
                <w:szCs w:val="22"/>
              </w:rPr>
              <w:t>Module-2:</w:t>
            </w:r>
            <w:r w:rsidRPr="00DD42AA">
              <w:rPr>
                <w:sz w:val="22"/>
                <w:szCs w:val="22"/>
              </w:rPr>
              <w:t xml:space="preserve"> Vehicle mechanics and power requirements, energy storage cell fundamentals, batteries, fly wheels and super capacitors, cell design and customization approach for cell voltage and current modification, cell and battery modelling for rated power requirement and design.</w:t>
            </w:r>
          </w:p>
          <w:p w14:paraId="2EC31CC5" w14:textId="77777777" w:rsidR="00D15864" w:rsidRPr="00DD42AA" w:rsidRDefault="00D15864" w:rsidP="00B976AE">
            <w:pPr>
              <w:jc w:val="both"/>
              <w:rPr>
                <w:sz w:val="22"/>
                <w:szCs w:val="22"/>
              </w:rPr>
            </w:pPr>
          </w:p>
          <w:p w14:paraId="0E338FC1" w14:textId="77777777" w:rsidR="00D15864" w:rsidRPr="00DD42AA" w:rsidRDefault="00D15864" w:rsidP="00B976AE">
            <w:pPr>
              <w:jc w:val="both"/>
              <w:rPr>
                <w:sz w:val="22"/>
                <w:szCs w:val="22"/>
              </w:rPr>
            </w:pPr>
            <w:r w:rsidRPr="00DD42AA">
              <w:rPr>
                <w:b/>
                <w:bCs/>
                <w:sz w:val="22"/>
                <w:szCs w:val="22"/>
              </w:rPr>
              <w:t>Module-3:</w:t>
            </w:r>
            <w:r w:rsidRPr="00DD42AA">
              <w:rPr>
                <w:sz w:val="22"/>
                <w:szCs w:val="22"/>
              </w:rPr>
              <w:t xml:space="preserve"> Concepts of super capacitors as a storage cell with large power delivery, supercapacitor classification, design, fabrication, testing and applications, advantage and challenges in integration of a super capacitor with battery and possible alternatives.</w:t>
            </w:r>
          </w:p>
          <w:p w14:paraId="6B1E9EF3" w14:textId="77777777" w:rsidR="00D15864" w:rsidRPr="00DD42AA" w:rsidRDefault="00D15864" w:rsidP="00B976AE">
            <w:pPr>
              <w:jc w:val="both"/>
              <w:rPr>
                <w:sz w:val="22"/>
                <w:szCs w:val="22"/>
              </w:rPr>
            </w:pPr>
          </w:p>
          <w:p w14:paraId="10C4C731" w14:textId="77777777" w:rsidR="00D15864" w:rsidRPr="00DD42AA" w:rsidRDefault="00D15864" w:rsidP="00B976AE">
            <w:pPr>
              <w:jc w:val="both"/>
              <w:rPr>
                <w:sz w:val="22"/>
                <w:szCs w:val="22"/>
              </w:rPr>
            </w:pPr>
            <w:r w:rsidRPr="00DD42AA">
              <w:rPr>
                <w:b/>
                <w:bCs/>
                <w:sz w:val="22"/>
                <w:szCs w:val="22"/>
              </w:rPr>
              <w:t>Module-4:</w:t>
            </w:r>
            <w:r w:rsidRPr="00DD42AA">
              <w:rPr>
                <w:sz w:val="22"/>
                <w:szCs w:val="22"/>
              </w:rPr>
              <w:t xml:space="preserve"> Design of a battery pack for EV application, operational safety challenges and need for thermal management and battery management systems (BMS), Safety considerations and protocols for battery pack development in EVs with case study for e-cycle, e-bike, 3-wheelers.</w:t>
            </w:r>
          </w:p>
          <w:p w14:paraId="681A6077" w14:textId="77777777" w:rsidR="00D15864" w:rsidRPr="00DD42AA" w:rsidRDefault="00D15864" w:rsidP="00B976AE">
            <w:pPr>
              <w:jc w:val="both"/>
              <w:rPr>
                <w:sz w:val="22"/>
                <w:szCs w:val="22"/>
              </w:rPr>
            </w:pPr>
          </w:p>
          <w:p w14:paraId="56F3A1E0" w14:textId="77777777" w:rsidR="00D15864" w:rsidRPr="00DD42AA" w:rsidRDefault="00D15864" w:rsidP="00B976AE">
            <w:pPr>
              <w:jc w:val="both"/>
              <w:rPr>
                <w:sz w:val="22"/>
                <w:szCs w:val="22"/>
              </w:rPr>
            </w:pPr>
          </w:p>
        </w:tc>
      </w:tr>
      <w:tr w:rsidR="00D15864" w:rsidRPr="00DD42AA" w14:paraId="06683A30" w14:textId="77777777" w:rsidTr="00B976AE">
        <w:tc>
          <w:tcPr>
            <w:tcW w:w="2263" w:type="dxa"/>
          </w:tcPr>
          <w:p w14:paraId="2327FE91" w14:textId="77777777" w:rsidR="00D15864" w:rsidRPr="00DD42AA" w:rsidRDefault="00D15864" w:rsidP="00B976AE">
            <w:pPr>
              <w:rPr>
                <w:sz w:val="22"/>
                <w:szCs w:val="22"/>
              </w:rPr>
            </w:pPr>
            <w:r w:rsidRPr="00DD42AA">
              <w:rPr>
                <w:sz w:val="22"/>
                <w:szCs w:val="22"/>
              </w:rPr>
              <w:t xml:space="preserve">Learning Outcome      </w:t>
            </w:r>
          </w:p>
        </w:tc>
        <w:tc>
          <w:tcPr>
            <w:tcW w:w="7230" w:type="dxa"/>
          </w:tcPr>
          <w:p w14:paraId="505DB9D8" w14:textId="77777777" w:rsidR="00D15864" w:rsidRPr="00DD42AA" w:rsidRDefault="00D15864" w:rsidP="00B976AE">
            <w:pPr>
              <w:jc w:val="both"/>
              <w:rPr>
                <w:sz w:val="22"/>
                <w:szCs w:val="22"/>
              </w:rPr>
            </w:pPr>
            <w:r w:rsidRPr="00DD42AA">
              <w:rPr>
                <w:sz w:val="22"/>
                <w:szCs w:val="22"/>
              </w:rPr>
              <w:t>Learners of the course will be able upskill their knowledge and skill to fulfil emergent need of rapidly expanding electric vehicle (EV) industry.</w:t>
            </w:r>
          </w:p>
          <w:p w14:paraId="36AF8403" w14:textId="77777777" w:rsidR="00D15864" w:rsidRPr="00DD42AA" w:rsidRDefault="00D15864" w:rsidP="00B976AE">
            <w:pPr>
              <w:rPr>
                <w:sz w:val="22"/>
                <w:szCs w:val="22"/>
              </w:rPr>
            </w:pPr>
          </w:p>
        </w:tc>
      </w:tr>
      <w:tr w:rsidR="00D15864" w:rsidRPr="00DD42AA" w14:paraId="5DC55BCB" w14:textId="77777777" w:rsidTr="00B976AE">
        <w:tc>
          <w:tcPr>
            <w:tcW w:w="2263" w:type="dxa"/>
          </w:tcPr>
          <w:p w14:paraId="678D07C5" w14:textId="77777777" w:rsidR="00D15864" w:rsidRPr="00DD42AA" w:rsidRDefault="00D15864" w:rsidP="00B976AE">
            <w:pPr>
              <w:rPr>
                <w:sz w:val="22"/>
                <w:szCs w:val="22"/>
              </w:rPr>
            </w:pPr>
            <w:r w:rsidRPr="00DD42AA">
              <w:rPr>
                <w:sz w:val="22"/>
                <w:szCs w:val="22"/>
              </w:rPr>
              <w:t>Assessment Method</w:t>
            </w:r>
          </w:p>
        </w:tc>
        <w:tc>
          <w:tcPr>
            <w:tcW w:w="7230" w:type="dxa"/>
          </w:tcPr>
          <w:p w14:paraId="28700395" w14:textId="77777777" w:rsidR="00D15864" w:rsidRPr="00DD42AA" w:rsidRDefault="00D15864" w:rsidP="00B976AE">
            <w:pPr>
              <w:rPr>
                <w:sz w:val="22"/>
                <w:szCs w:val="22"/>
              </w:rPr>
            </w:pPr>
            <w:r w:rsidRPr="00DD42AA">
              <w:rPr>
                <w:sz w:val="22"/>
                <w:szCs w:val="22"/>
              </w:rPr>
              <w:t>Class test and Quiz/Assignment (</w:t>
            </w:r>
            <w:r w:rsidRPr="00DD42AA">
              <w:rPr>
                <w:b/>
                <w:sz w:val="22"/>
                <w:szCs w:val="22"/>
              </w:rPr>
              <w:t>20%</w:t>
            </w:r>
            <w:r w:rsidRPr="00DD42AA">
              <w:rPr>
                <w:sz w:val="22"/>
                <w:szCs w:val="22"/>
              </w:rPr>
              <w:t>), MSE: (</w:t>
            </w:r>
            <w:r w:rsidRPr="00DD42AA">
              <w:rPr>
                <w:b/>
                <w:sz w:val="22"/>
                <w:szCs w:val="22"/>
              </w:rPr>
              <w:t>30%</w:t>
            </w:r>
            <w:r w:rsidRPr="00DD42AA">
              <w:rPr>
                <w:sz w:val="22"/>
                <w:szCs w:val="22"/>
              </w:rPr>
              <w:t>), ESE: (</w:t>
            </w:r>
            <w:r w:rsidRPr="00DD42AA">
              <w:rPr>
                <w:b/>
                <w:sz w:val="22"/>
                <w:szCs w:val="22"/>
              </w:rPr>
              <w:t>50%</w:t>
            </w:r>
            <w:r w:rsidRPr="00DD42AA">
              <w:rPr>
                <w:sz w:val="22"/>
                <w:szCs w:val="22"/>
              </w:rPr>
              <w:t>)</w:t>
            </w:r>
          </w:p>
          <w:p w14:paraId="6C463DFF" w14:textId="77777777" w:rsidR="00D15864" w:rsidRPr="00DD42AA" w:rsidRDefault="00D15864" w:rsidP="00B976AE">
            <w:pPr>
              <w:rPr>
                <w:sz w:val="22"/>
                <w:szCs w:val="22"/>
              </w:rPr>
            </w:pPr>
          </w:p>
        </w:tc>
      </w:tr>
      <w:tr w:rsidR="00D15864" w:rsidRPr="00DD42AA" w14:paraId="1BA84D79" w14:textId="77777777" w:rsidTr="00B976AE">
        <w:tc>
          <w:tcPr>
            <w:tcW w:w="2263" w:type="dxa"/>
          </w:tcPr>
          <w:p w14:paraId="775F53D5" w14:textId="77777777" w:rsidR="00D15864" w:rsidRPr="00DD42AA" w:rsidRDefault="00D15864" w:rsidP="00B976AE">
            <w:pPr>
              <w:rPr>
                <w:sz w:val="22"/>
                <w:szCs w:val="22"/>
              </w:rPr>
            </w:pPr>
            <w:r w:rsidRPr="00DD42AA">
              <w:rPr>
                <w:b/>
                <w:bCs/>
                <w:sz w:val="22"/>
                <w:szCs w:val="22"/>
              </w:rPr>
              <w:t>Suggested Readings:</w:t>
            </w:r>
          </w:p>
        </w:tc>
        <w:tc>
          <w:tcPr>
            <w:tcW w:w="7230" w:type="dxa"/>
          </w:tcPr>
          <w:p w14:paraId="1F201176" w14:textId="77777777" w:rsidR="00D15864" w:rsidRPr="00DD42AA" w:rsidRDefault="00D15864" w:rsidP="00D15864">
            <w:pPr>
              <w:pStyle w:val="ListParagraph"/>
              <w:numPr>
                <w:ilvl w:val="0"/>
                <w:numId w:val="91"/>
              </w:numPr>
              <w:spacing w:after="160" w:line="259" w:lineRule="auto"/>
              <w:jc w:val="both"/>
              <w:rPr>
                <w:rFonts w:ascii="Times New Roman" w:hAnsi="Times New Roman" w:cs="Times New Roman"/>
                <w:szCs w:val="22"/>
              </w:rPr>
            </w:pPr>
            <w:r w:rsidRPr="00DD42AA">
              <w:rPr>
                <w:rFonts w:ascii="Times New Roman" w:hAnsi="Times New Roman" w:cs="Times New Roman"/>
                <w:szCs w:val="22"/>
              </w:rPr>
              <w:t>Batteries for Electric Vehicles, D.A.J. Rand, R. Woods, R.M. Dell., John Wiley &amp; Sons Inc.</w:t>
            </w:r>
          </w:p>
          <w:p w14:paraId="2C4A91BE" w14:textId="77777777" w:rsidR="00D15864" w:rsidRPr="00DD42AA" w:rsidRDefault="00D15864" w:rsidP="00D15864">
            <w:pPr>
              <w:pStyle w:val="ListParagraph"/>
              <w:numPr>
                <w:ilvl w:val="0"/>
                <w:numId w:val="91"/>
              </w:numPr>
              <w:spacing w:after="160" w:line="259" w:lineRule="auto"/>
              <w:jc w:val="both"/>
              <w:rPr>
                <w:rFonts w:ascii="Times New Roman" w:hAnsi="Times New Roman" w:cs="Times New Roman"/>
                <w:szCs w:val="22"/>
              </w:rPr>
            </w:pPr>
            <w:r w:rsidRPr="00DD42AA">
              <w:rPr>
                <w:rFonts w:ascii="Times New Roman" w:hAnsi="Times New Roman" w:cs="Times New Roman"/>
                <w:szCs w:val="22"/>
              </w:rPr>
              <w:t>Electric and Hybrid Vehicles: Design Fundamentals, Iqbal Husain, CRC Press</w:t>
            </w:r>
          </w:p>
          <w:p w14:paraId="43C5F081" w14:textId="77777777" w:rsidR="00D15864" w:rsidRPr="00927470" w:rsidRDefault="00D15864" w:rsidP="00D15864">
            <w:pPr>
              <w:pStyle w:val="ListParagraph"/>
              <w:numPr>
                <w:ilvl w:val="0"/>
                <w:numId w:val="91"/>
              </w:numPr>
              <w:spacing w:after="0" w:line="259" w:lineRule="auto"/>
              <w:jc w:val="both"/>
              <w:rPr>
                <w:rFonts w:ascii="Times New Roman" w:hAnsi="Times New Roman" w:cs="Times New Roman"/>
                <w:szCs w:val="22"/>
              </w:rPr>
            </w:pPr>
            <w:r w:rsidRPr="00DD42AA">
              <w:rPr>
                <w:rFonts w:ascii="Times New Roman" w:hAnsi="Times New Roman" w:cs="Times New Roman"/>
                <w:szCs w:val="22"/>
              </w:rPr>
              <w:t>Electric Vehicle Technology Explained, James Larmenier, John Lowry, John Wiley &amp; Sons</w:t>
            </w:r>
          </w:p>
        </w:tc>
      </w:tr>
    </w:tbl>
    <w:tbl>
      <w:tblPr>
        <w:tblStyle w:val="TableGrid"/>
        <w:tblpPr w:leftFromText="180" w:rightFromText="180" w:vertAnchor="text" w:horzAnchor="margin" w:tblpY="-7"/>
        <w:tblW w:w="9493" w:type="dxa"/>
        <w:tblLook w:val="04A0" w:firstRow="1" w:lastRow="0" w:firstColumn="1" w:lastColumn="0" w:noHBand="0" w:noVBand="1"/>
      </w:tblPr>
      <w:tblGrid>
        <w:gridCol w:w="2263"/>
        <w:gridCol w:w="7230"/>
      </w:tblGrid>
      <w:tr w:rsidR="00D15864" w:rsidRPr="00DD42AA" w14:paraId="723FA67A" w14:textId="77777777" w:rsidTr="00B976AE">
        <w:tc>
          <w:tcPr>
            <w:tcW w:w="2263" w:type="dxa"/>
            <w:shd w:val="clear" w:color="auto" w:fill="auto"/>
          </w:tcPr>
          <w:p w14:paraId="22B0CECF" w14:textId="77777777" w:rsidR="00D15864" w:rsidRPr="00DD42AA" w:rsidRDefault="00D15864" w:rsidP="00B976AE">
            <w:pPr>
              <w:rPr>
                <w:rFonts w:eastAsia="Calibri"/>
                <w:sz w:val="22"/>
                <w:szCs w:val="22"/>
              </w:rPr>
            </w:pPr>
            <w:r w:rsidRPr="00DD42AA">
              <w:rPr>
                <w:rFonts w:eastAsiaTheme="minorHAnsi"/>
                <w:sz w:val="22"/>
                <w:szCs w:val="22"/>
              </w:rPr>
              <w:lastRenderedPageBreak/>
              <w:t xml:space="preserve">Course Number           </w:t>
            </w:r>
          </w:p>
        </w:tc>
        <w:tc>
          <w:tcPr>
            <w:tcW w:w="7230" w:type="dxa"/>
            <w:shd w:val="clear" w:color="auto" w:fill="auto"/>
          </w:tcPr>
          <w:p w14:paraId="73FAA959" w14:textId="77777777" w:rsidR="00D15864" w:rsidRPr="00DD42AA" w:rsidRDefault="00D15864" w:rsidP="00B976AE">
            <w:pPr>
              <w:suppressLineNumbers/>
              <w:suppressAutoHyphens/>
              <w:rPr>
                <w:rFonts w:eastAsia="Calibri"/>
                <w:b/>
                <w:bCs/>
                <w:sz w:val="22"/>
                <w:szCs w:val="22"/>
              </w:rPr>
            </w:pPr>
            <w:r w:rsidRPr="00DD42AA">
              <w:rPr>
                <w:rFonts w:eastAsia="Noto Sans CJK SC Regular"/>
                <w:b/>
                <w:bCs/>
                <w:kern w:val="2"/>
                <w:sz w:val="22"/>
                <w:szCs w:val="22"/>
                <w:lang w:eastAsia="zh-CN"/>
              </w:rPr>
              <w:t>PH3205</w:t>
            </w:r>
          </w:p>
        </w:tc>
      </w:tr>
      <w:tr w:rsidR="00D15864" w:rsidRPr="00DD42AA" w14:paraId="17A597F4" w14:textId="77777777" w:rsidTr="00B976AE">
        <w:tc>
          <w:tcPr>
            <w:tcW w:w="2263" w:type="dxa"/>
            <w:shd w:val="clear" w:color="auto" w:fill="auto"/>
          </w:tcPr>
          <w:p w14:paraId="0EE28CEF" w14:textId="77777777" w:rsidR="00D15864" w:rsidRPr="00DD42AA" w:rsidRDefault="00D15864" w:rsidP="00B976AE">
            <w:pPr>
              <w:rPr>
                <w:rFonts w:eastAsia="Calibri"/>
                <w:sz w:val="22"/>
                <w:szCs w:val="22"/>
              </w:rPr>
            </w:pPr>
            <w:r w:rsidRPr="00DD42AA">
              <w:rPr>
                <w:rFonts w:eastAsiaTheme="minorHAnsi"/>
                <w:sz w:val="22"/>
                <w:szCs w:val="22"/>
              </w:rPr>
              <w:t xml:space="preserve">Course Credit                 </w:t>
            </w:r>
          </w:p>
        </w:tc>
        <w:tc>
          <w:tcPr>
            <w:tcW w:w="7230" w:type="dxa"/>
            <w:shd w:val="clear" w:color="auto" w:fill="auto"/>
            <w:vAlign w:val="center"/>
          </w:tcPr>
          <w:p w14:paraId="244574FB" w14:textId="77777777" w:rsidR="00D15864" w:rsidRPr="00DD42AA" w:rsidRDefault="00D15864" w:rsidP="00B976AE">
            <w:pPr>
              <w:suppressLineNumbers/>
              <w:suppressAutoHyphens/>
              <w:rPr>
                <w:rFonts w:eastAsia="Calibri"/>
                <w:sz w:val="22"/>
                <w:szCs w:val="22"/>
              </w:rPr>
            </w:pPr>
            <w:r w:rsidRPr="00DD42AA">
              <w:rPr>
                <w:rFonts w:eastAsiaTheme="minorHAnsi"/>
                <w:sz w:val="22"/>
                <w:szCs w:val="22"/>
              </w:rPr>
              <w:t>3–0–0–3</w:t>
            </w:r>
          </w:p>
        </w:tc>
      </w:tr>
      <w:tr w:rsidR="00D15864" w:rsidRPr="00DD42AA" w14:paraId="343F1A68" w14:textId="77777777" w:rsidTr="00B976AE">
        <w:tc>
          <w:tcPr>
            <w:tcW w:w="2263" w:type="dxa"/>
            <w:shd w:val="clear" w:color="auto" w:fill="auto"/>
          </w:tcPr>
          <w:p w14:paraId="46C32C27" w14:textId="77777777" w:rsidR="00D15864" w:rsidRPr="00DD42AA" w:rsidRDefault="00D15864" w:rsidP="00B976AE">
            <w:pPr>
              <w:rPr>
                <w:rFonts w:eastAsia="Calibri"/>
                <w:sz w:val="22"/>
                <w:szCs w:val="22"/>
              </w:rPr>
            </w:pPr>
            <w:r w:rsidRPr="00DD42AA">
              <w:rPr>
                <w:rFonts w:eastAsiaTheme="minorHAnsi"/>
                <w:sz w:val="22"/>
                <w:szCs w:val="22"/>
              </w:rPr>
              <w:t xml:space="preserve">Course Title                   </w:t>
            </w:r>
          </w:p>
        </w:tc>
        <w:tc>
          <w:tcPr>
            <w:tcW w:w="7230" w:type="dxa"/>
            <w:shd w:val="clear" w:color="auto" w:fill="auto"/>
            <w:vAlign w:val="center"/>
          </w:tcPr>
          <w:p w14:paraId="4881BD11" w14:textId="77777777" w:rsidR="00D15864" w:rsidRPr="00DD42AA" w:rsidRDefault="00D15864" w:rsidP="00B976AE">
            <w:pPr>
              <w:suppressLineNumbers/>
              <w:rPr>
                <w:rFonts w:eastAsia="Calibri"/>
                <w:sz w:val="22"/>
                <w:szCs w:val="22"/>
              </w:rPr>
            </w:pPr>
            <w:r w:rsidRPr="00DD42AA">
              <w:rPr>
                <w:rFonts w:eastAsiaTheme="minorHAnsi"/>
                <w:sz w:val="22"/>
                <w:szCs w:val="22"/>
              </w:rPr>
              <w:t>Engineering Electromagnetics</w:t>
            </w:r>
          </w:p>
        </w:tc>
      </w:tr>
      <w:tr w:rsidR="00D15864" w:rsidRPr="00DD42AA" w14:paraId="24BF4593" w14:textId="77777777" w:rsidTr="00B976AE">
        <w:tc>
          <w:tcPr>
            <w:tcW w:w="2263" w:type="dxa"/>
            <w:shd w:val="clear" w:color="auto" w:fill="auto"/>
          </w:tcPr>
          <w:p w14:paraId="73E4CA77" w14:textId="77777777" w:rsidR="00D15864" w:rsidRPr="00DD42AA" w:rsidRDefault="00D15864" w:rsidP="00B976AE">
            <w:pPr>
              <w:rPr>
                <w:rFonts w:eastAsia="Calibri"/>
                <w:sz w:val="22"/>
                <w:szCs w:val="22"/>
              </w:rPr>
            </w:pPr>
            <w:r w:rsidRPr="00DD42AA">
              <w:rPr>
                <w:rFonts w:eastAsiaTheme="minorHAnsi"/>
                <w:sz w:val="22"/>
                <w:szCs w:val="22"/>
              </w:rPr>
              <w:t xml:space="preserve">Learning Mode            </w:t>
            </w:r>
          </w:p>
        </w:tc>
        <w:tc>
          <w:tcPr>
            <w:tcW w:w="7230" w:type="dxa"/>
            <w:shd w:val="clear" w:color="auto" w:fill="auto"/>
          </w:tcPr>
          <w:p w14:paraId="2B382A66" w14:textId="77777777" w:rsidR="00D15864" w:rsidRPr="00CF0F51" w:rsidRDefault="00D15864" w:rsidP="00B976AE">
            <w:pPr>
              <w:suppressLineNumbers/>
              <w:rPr>
                <w:rFonts w:eastAsiaTheme="minorHAnsi"/>
                <w:sz w:val="22"/>
                <w:szCs w:val="22"/>
              </w:rPr>
            </w:pPr>
            <w:r w:rsidRPr="00DD42AA">
              <w:rPr>
                <w:rFonts w:eastAsiaTheme="minorHAnsi"/>
                <w:sz w:val="22"/>
                <w:szCs w:val="22"/>
              </w:rPr>
              <w:t>Class lectures, tutorials, assignments, discussions.</w:t>
            </w:r>
          </w:p>
        </w:tc>
      </w:tr>
      <w:tr w:rsidR="00D15864" w:rsidRPr="00DD42AA" w14:paraId="16E12752" w14:textId="77777777" w:rsidTr="00B976AE">
        <w:tc>
          <w:tcPr>
            <w:tcW w:w="2263" w:type="dxa"/>
            <w:shd w:val="clear" w:color="auto" w:fill="auto"/>
          </w:tcPr>
          <w:p w14:paraId="58DCECEC" w14:textId="77777777" w:rsidR="00D15864" w:rsidRPr="00DD42AA" w:rsidRDefault="00D15864" w:rsidP="00B976AE">
            <w:pPr>
              <w:rPr>
                <w:rFonts w:eastAsia="Calibri"/>
                <w:sz w:val="22"/>
                <w:szCs w:val="22"/>
              </w:rPr>
            </w:pPr>
            <w:r w:rsidRPr="00DD42AA">
              <w:rPr>
                <w:rFonts w:eastAsiaTheme="minorHAnsi"/>
                <w:sz w:val="22"/>
                <w:szCs w:val="22"/>
              </w:rPr>
              <w:t xml:space="preserve">Learning Objectives </w:t>
            </w:r>
          </w:p>
        </w:tc>
        <w:tc>
          <w:tcPr>
            <w:tcW w:w="7230" w:type="dxa"/>
            <w:shd w:val="clear" w:color="auto" w:fill="auto"/>
          </w:tcPr>
          <w:p w14:paraId="2E79EF61" w14:textId="77777777" w:rsidR="00D15864" w:rsidRPr="00CF0F51" w:rsidRDefault="00D15864" w:rsidP="00B976AE">
            <w:pPr>
              <w:suppressLineNumbers/>
              <w:rPr>
                <w:rFonts w:eastAsiaTheme="minorHAnsi"/>
                <w:sz w:val="22"/>
                <w:szCs w:val="22"/>
              </w:rPr>
            </w:pPr>
            <w:r w:rsidRPr="00CF0F51">
              <w:rPr>
                <w:rFonts w:eastAsiaTheme="minorHAnsi"/>
                <w:sz w:val="22"/>
                <w:szCs w:val="22"/>
              </w:rPr>
              <w:t xml:space="preserve">Complies with Program Goals 1, 2 and 3 </w:t>
            </w:r>
          </w:p>
        </w:tc>
      </w:tr>
      <w:tr w:rsidR="00D15864" w:rsidRPr="00DD42AA" w14:paraId="3395320C" w14:textId="77777777" w:rsidTr="00B976AE">
        <w:tc>
          <w:tcPr>
            <w:tcW w:w="2263" w:type="dxa"/>
            <w:shd w:val="clear" w:color="auto" w:fill="auto"/>
          </w:tcPr>
          <w:p w14:paraId="56AE286A" w14:textId="77777777" w:rsidR="00D15864" w:rsidRPr="00DD42AA" w:rsidRDefault="00D15864" w:rsidP="00B976AE">
            <w:pPr>
              <w:rPr>
                <w:rFonts w:eastAsia="Calibri"/>
                <w:sz w:val="22"/>
                <w:szCs w:val="22"/>
              </w:rPr>
            </w:pPr>
            <w:r w:rsidRPr="00DD42AA">
              <w:rPr>
                <w:rFonts w:eastAsiaTheme="minorHAnsi"/>
                <w:sz w:val="22"/>
                <w:szCs w:val="22"/>
              </w:rPr>
              <w:t xml:space="preserve">Course Description     </w:t>
            </w:r>
          </w:p>
        </w:tc>
        <w:tc>
          <w:tcPr>
            <w:tcW w:w="7230" w:type="dxa"/>
            <w:shd w:val="clear" w:color="auto" w:fill="auto"/>
          </w:tcPr>
          <w:p w14:paraId="72514A1D" w14:textId="77777777" w:rsidR="00D15864" w:rsidRPr="00CF0F51" w:rsidRDefault="00D15864" w:rsidP="00B976AE">
            <w:pPr>
              <w:suppressLineNumbers/>
              <w:rPr>
                <w:rFonts w:eastAsiaTheme="minorHAnsi"/>
                <w:sz w:val="22"/>
                <w:szCs w:val="22"/>
              </w:rPr>
            </w:pPr>
            <w:r w:rsidRPr="00DD42AA">
              <w:rPr>
                <w:rFonts w:eastAsiaTheme="minorHAnsi"/>
                <w:sz w:val="22"/>
                <w:szCs w:val="22"/>
              </w:rPr>
              <w:t xml:space="preserve">This course builds upon advanced engineering topics in electromagnetics, with focus on cutting edge engineering applications.  </w:t>
            </w:r>
          </w:p>
        </w:tc>
      </w:tr>
      <w:tr w:rsidR="00D15864" w:rsidRPr="00DD42AA" w14:paraId="33F37BFB" w14:textId="77777777" w:rsidTr="00B976AE">
        <w:tc>
          <w:tcPr>
            <w:tcW w:w="2263" w:type="dxa"/>
            <w:shd w:val="clear" w:color="auto" w:fill="auto"/>
          </w:tcPr>
          <w:p w14:paraId="7DADC568" w14:textId="77777777" w:rsidR="00D15864" w:rsidRPr="00DD42AA" w:rsidRDefault="00D15864" w:rsidP="00B976AE">
            <w:pPr>
              <w:rPr>
                <w:rFonts w:eastAsia="Calibri"/>
                <w:sz w:val="22"/>
                <w:szCs w:val="22"/>
              </w:rPr>
            </w:pPr>
          </w:p>
          <w:p w14:paraId="0E7B18D3" w14:textId="77777777" w:rsidR="00D15864" w:rsidRPr="00DD42AA" w:rsidRDefault="00D15864" w:rsidP="00B976AE">
            <w:pPr>
              <w:rPr>
                <w:rFonts w:eastAsia="Calibri"/>
                <w:sz w:val="22"/>
                <w:szCs w:val="22"/>
              </w:rPr>
            </w:pPr>
            <w:r w:rsidRPr="00DD42AA">
              <w:rPr>
                <w:rFonts w:eastAsiaTheme="minorHAnsi"/>
                <w:sz w:val="22"/>
                <w:szCs w:val="22"/>
              </w:rPr>
              <w:t xml:space="preserve">Course Outline          </w:t>
            </w:r>
          </w:p>
        </w:tc>
        <w:tc>
          <w:tcPr>
            <w:tcW w:w="7230" w:type="dxa"/>
            <w:shd w:val="clear" w:color="auto" w:fill="auto"/>
          </w:tcPr>
          <w:p w14:paraId="23741BD0" w14:textId="77777777" w:rsidR="00D15864" w:rsidRPr="00DD42AA" w:rsidRDefault="00D15864" w:rsidP="00B976AE">
            <w:pPr>
              <w:jc w:val="both"/>
              <w:rPr>
                <w:rFonts w:eastAsia="Calibri"/>
                <w:sz w:val="22"/>
                <w:szCs w:val="22"/>
              </w:rPr>
            </w:pPr>
            <w:r w:rsidRPr="00DD42AA">
              <w:rPr>
                <w:rFonts w:eastAsia="Calibri"/>
                <w:sz w:val="22"/>
                <w:szCs w:val="22"/>
              </w:rPr>
              <w:t xml:space="preserve">Review of Electromagnetic theory, wave guides and resonant cavities, rectangular and cylindrical waveguides. dielectric and surface waveguides, Multimode propagation in optical fibers, Introduction to radiating systems, localized oscillating source, dipole fields and radiation, Monopole and dipole antennas, Antenna arrays. Yagi, Horn, Parabola, micro strip and patch antennas, Microwave cavities. Scattering matrix, S parameters, reciprocity, coupling energy to a waveguide, Microwave components: Gunn, </w:t>
            </w:r>
            <w:proofErr w:type="spellStart"/>
            <w:r w:rsidRPr="00DD42AA">
              <w:rPr>
                <w:rFonts w:eastAsia="Calibri"/>
                <w:sz w:val="22"/>
                <w:szCs w:val="22"/>
              </w:rPr>
              <w:t>impatt</w:t>
            </w:r>
            <w:proofErr w:type="spellEnd"/>
            <w:r w:rsidRPr="00DD42AA">
              <w:rPr>
                <w:rFonts w:eastAsia="Calibri"/>
                <w:sz w:val="22"/>
                <w:szCs w:val="22"/>
              </w:rPr>
              <w:t xml:space="preserve"> and </w:t>
            </w:r>
            <w:proofErr w:type="spellStart"/>
            <w:r w:rsidRPr="00DD42AA">
              <w:rPr>
                <w:rFonts w:eastAsia="Calibri"/>
                <w:sz w:val="22"/>
                <w:szCs w:val="22"/>
              </w:rPr>
              <w:t>varacter</w:t>
            </w:r>
            <w:proofErr w:type="spellEnd"/>
            <w:r w:rsidRPr="00DD42AA">
              <w:rPr>
                <w:rFonts w:eastAsia="Calibri"/>
                <w:sz w:val="22"/>
                <w:szCs w:val="22"/>
              </w:rPr>
              <w:t xml:space="preserve"> diodes, </w:t>
            </w:r>
            <w:proofErr w:type="spellStart"/>
            <w:r w:rsidRPr="00DD42AA">
              <w:rPr>
                <w:rFonts w:eastAsia="Calibri"/>
                <w:sz w:val="22"/>
                <w:szCs w:val="22"/>
              </w:rPr>
              <w:t>etc</w:t>
            </w:r>
            <w:proofErr w:type="spellEnd"/>
            <w:r w:rsidRPr="00DD42AA">
              <w:rPr>
                <w:rFonts w:eastAsia="Calibri"/>
                <w:sz w:val="22"/>
                <w:szCs w:val="22"/>
              </w:rPr>
              <w:t xml:space="preserve"> and their use in designing RF circuits, Practical RF circuit design, Frequency-independent antennas, log-periodic antennas, spiral antennas. RF-Id systems, Studies of RF circuits in mobile phones and satellite communications.</w:t>
            </w:r>
          </w:p>
          <w:p w14:paraId="385BC724" w14:textId="77777777" w:rsidR="00D15864" w:rsidRPr="00DD42AA" w:rsidRDefault="00D15864" w:rsidP="00B976AE">
            <w:pPr>
              <w:jc w:val="both"/>
              <w:rPr>
                <w:rFonts w:eastAsia="Calibri"/>
                <w:sz w:val="22"/>
                <w:szCs w:val="22"/>
              </w:rPr>
            </w:pPr>
          </w:p>
        </w:tc>
      </w:tr>
      <w:tr w:rsidR="00D15864" w:rsidRPr="00DD42AA" w14:paraId="68ED3F79" w14:textId="77777777" w:rsidTr="00B976AE">
        <w:tc>
          <w:tcPr>
            <w:tcW w:w="2263" w:type="dxa"/>
            <w:shd w:val="clear" w:color="auto" w:fill="auto"/>
          </w:tcPr>
          <w:p w14:paraId="1EE8261A" w14:textId="77777777" w:rsidR="00D15864" w:rsidRPr="00DD42AA" w:rsidRDefault="00D15864" w:rsidP="00B976AE">
            <w:pPr>
              <w:rPr>
                <w:rFonts w:eastAsia="Calibri"/>
                <w:sz w:val="22"/>
                <w:szCs w:val="22"/>
              </w:rPr>
            </w:pPr>
            <w:r w:rsidRPr="00DD42AA">
              <w:rPr>
                <w:rFonts w:eastAsiaTheme="minorHAnsi"/>
                <w:sz w:val="22"/>
                <w:szCs w:val="22"/>
              </w:rPr>
              <w:t xml:space="preserve">Learning Outcome      </w:t>
            </w:r>
          </w:p>
        </w:tc>
        <w:tc>
          <w:tcPr>
            <w:tcW w:w="7230" w:type="dxa"/>
            <w:shd w:val="clear" w:color="auto" w:fill="auto"/>
          </w:tcPr>
          <w:p w14:paraId="4B0A65B9" w14:textId="77777777" w:rsidR="00D15864" w:rsidRPr="00DD42AA" w:rsidRDefault="00D15864" w:rsidP="00B976AE">
            <w:pPr>
              <w:rPr>
                <w:rFonts w:eastAsia="Calibri"/>
                <w:sz w:val="22"/>
                <w:szCs w:val="22"/>
              </w:rPr>
            </w:pPr>
            <w:r w:rsidRPr="00DD42AA">
              <w:rPr>
                <w:rFonts w:eastAsiaTheme="minorHAnsi"/>
                <w:bCs/>
                <w:sz w:val="22"/>
                <w:szCs w:val="22"/>
              </w:rPr>
              <w:t>Complies with PLO 1(a), 1(b), 2(a) and 3</w:t>
            </w:r>
          </w:p>
        </w:tc>
      </w:tr>
      <w:tr w:rsidR="00D15864" w:rsidRPr="00DD42AA" w14:paraId="1CADD378" w14:textId="77777777" w:rsidTr="00B976AE">
        <w:tc>
          <w:tcPr>
            <w:tcW w:w="2263" w:type="dxa"/>
            <w:shd w:val="clear" w:color="auto" w:fill="auto"/>
          </w:tcPr>
          <w:p w14:paraId="70A8F9EB" w14:textId="77777777" w:rsidR="00D15864" w:rsidRPr="00DD42AA" w:rsidRDefault="00D15864" w:rsidP="00B976AE">
            <w:pPr>
              <w:rPr>
                <w:rFonts w:eastAsia="Calibri"/>
                <w:sz w:val="22"/>
                <w:szCs w:val="22"/>
              </w:rPr>
            </w:pPr>
            <w:r w:rsidRPr="00DD42AA">
              <w:rPr>
                <w:rFonts w:eastAsiaTheme="minorHAnsi"/>
                <w:sz w:val="22"/>
                <w:szCs w:val="22"/>
              </w:rPr>
              <w:t>Assessment Method</w:t>
            </w:r>
          </w:p>
        </w:tc>
        <w:tc>
          <w:tcPr>
            <w:tcW w:w="7230" w:type="dxa"/>
            <w:shd w:val="clear" w:color="auto" w:fill="auto"/>
          </w:tcPr>
          <w:p w14:paraId="1D889AF8" w14:textId="77777777" w:rsidR="00D15864" w:rsidRPr="00945A2B" w:rsidRDefault="00D15864" w:rsidP="00B976AE">
            <w:pPr>
              <w:rPr>
                <w:rFonts w:eastAsia="Calibri"/>
                <w:sz w:val="22"/>
                <w:szCs w:val="22"/>
              </w:rPr>
            </w:pPr>
            <w:r w:rsidRPr="00DD42AA">
              <w:rPr>
                <w:rFonts w:eastAsiaTheme="minorHAnsi"/>
                <w:bCs/>
                <w:sz w:val="22"/>
                <w:szCs w:val="22"/>
              </w:rPr>
              <w:t xml:space="preserve">Assignments, Quizzes, Mid-semester examination and End-semester examination. </w:t>
            </w:r>
          </w:p>
        </w:tc>
      </w:tr>
      <w:tr w:rsidR="00D15864" w:rsidRPr="00DD42AA" w14:paraId="7370B723" w14:textId="77777777" w:rsidTr="00B976AE">
        <w:tc>
          <w:tcPr>
            <w:tcW w:w="2263" w:type="dxa"/>
            <w:shd w:val="clear" w:color="auto" w:fill="auto"/>
          </w:tcPr>
          <w:p w14:paraId="53965EFC" w14:textId="77777777" w:rsidR="00D15864" w:rsidRPr="00DD42AA" w:rsidRDefault="00D15864" w:rsidP="00B976AE">
            <w:pPr>
              <w:rPr>
                <w:rFonts w:eastAsia="Calibri"/>
                <w:sz w:val="22"/>
                <w:szCs w:val="22"/>
              </w:rPr>
            </w:pPr>
            <w:r w:rsidRPr="00DD42AA">
              <w:rPr>
                <w:rFonts w:eastAsiaTheme="minorHAnsi"/>
                <w:b/>
                <w:bCs/>
                <w:sz w:val="22"/>
                <w:szCs w:val="22"/>
              </w:rPr>
              <w:t xml:space="preserve">Suggested Readings: </w:t>
            </w:r>
          </w:p>
        </w:tc>
        <w:tc>
          <w:tcPr>
            <w:tcW w:w="7230" w:type="dxa"/>
            <w:shd w:val="clear" w:color="auto" w:fill="auto"/>
          </w:tcPr>
          <w:p w14:paraId="4AC6D2D2" w14:textId="77777777" w:rsidR="00D15864" w:rsidRPr="00DD42AA" w:rsidRDefault="00D15864" w:rsidP="00B976AE">
            <w:pPr>
              <w:ind w:left="112"/>
              <w:rPr>
                <w:rFonts w:eastAsia="Calibri"/>
                <w:b/>
                <w:bCs/>
                <w:sz w:val="22"/>
                <w:szCs w:val="22"/>
                <w:u w:val="single"/>
              </w:rPr>
            </w:pPr>
            <w:r w:rsidRPr="00DD42AA">
              <w:rPr>
                <w:rFonts w:eastAsia="Calibri"/>
                <w:b/>
                <w:bCs/>
                <w:sz w:val="22"/>
                <w:szCs w:val="22"/>
                <w:u w:val="single"/>
              </w:rPr>
              <w:t>Text books:</w:t>
            </w:r>
          </w:p>
          <w:p w14:paraId="4892A3FF" w14:textId="77777777" w:rsidR="00D15864" w:rsidRPr="00DD42AA" w:rsidRDefault="00D15864" w:rsidP="00B976AE">
            <w:pPr>
              <w:pStyle w:val="ListParagraph"/>
              <w:widowControl w:val="0"/>
              <w:numPr>
                <w:ilvl w:val="0"/>
                <w:numId w:val="89"/>
              </w:numPr>
              <w:autoSpaceDE w:val="0"/>
              <w:autoSpaceDN w:val="0"/>
              <w:spacing w:after="0" w:line="240" w:lineRule="auto"/>
              <w:rPr>
                <w:rFonts w:ascii="Times New Roman" w:eastAsia="Calibri" w:hAnsi="Times New Roman" w:cs="Times New Roman"/>
                <w:szCs w:val="22"/>
              </w:rPr>
            </w:pPr>
            <w:r w:rsidRPr="00DD42AA">
              <w:rPr>
                <w:rFonts w:ascii="Times New Roman" w:eastAsia="Calibri" w:hAnsi="Times New Roman" w:cs="Times New Roman"/>
                <w:szCs w:val="22"/>
              </w:rPr>
              <w:t>J. D. Jackson, Classical Electrodynamics, 3</w:t>
            </w:r>
            <w:r w:rsidRPr="00DD42AA">
              <w:rPr>
                <w:rFonts w:ascii="Times New Roman" w:eastAsia="Calibri" w:hAnsi="Times New Roman" w:cs="Times New Roman"/>
                <w:szCs w:val="22"/>
                <w:vertAlign w:val="superscript"/>
              </w:rPr>
              <w:t>rd</w:t>
            </w:r>
            <w:r w:rsidRPr="00DD42AA">
              <w:rPr>
                <w:rFonts w:ascii="Times New Roman" w:eastAsia="Calibri" w:hAnsi="Times New Roman" w:cs="Times New Roman"/>
                <w:szCs w:val="22"/>
              </w:rPr>
              <w:t xml:space="preserve"> ed., Wiley, 1999.</w:t>
            </w:r>
          </w:p>
          <w:p w14:paraId="3CAA4215" w14:textId="77777777" w:rsidR="00D15864" w:rsidRPr="00DD42AA" w:rsidRDefault="00D15864" w:rsidP="00B976AE">
            <w:pPr>
              <w:pStyle w:val="ListParagraph"/>
              <w:widowControl w:val="0"/>
              <w:numPr>
                <w:ilvl w:val="0"/>
                <w:numId w:val="89"/>
              </w:numPr>
              <w:autoSpaceDE w:val="0"/>
              <w:autoSpaceDN w:val="0"/>
              <w:spacing w:after="0" w:line="240" w:lineRule="auto"/>
              <w:rPr>
                <w:rFonts w:ascii="Times New Roman" w:eastAsia="Calibri" w:hAnsi="Times New Roman" w:cs="Times New Roman"/>
                <w:szCs w:val="22"/>
              </w:rPr>
            </w:pPr>
            <w:r w:rsidRPr="00DD42AA">
              <w:rPr>
                <w:rFonts w:ascii="Times New Roman" w:eastAsia="Calibri" w:hAnsi="Times New Roman" w:cs="Times New Roman"/>
                <w:szCs w:val="22"/>
              </w:rPr>
              <w:t xml:space="preserve">Antennas and Wave propagation 5ED by John D. Kraus, Ronald J. </w:t>
            </w:r>
            <w:proofErr w:type="spellStart"/>
            <w:r w:rsidRPr="00DD42AA">
              <w:rPr>
                <w:rFonts w:ascii="Times New Roman" w:eastAsia="Calibri" w:hAnsi="Times New Roman" w:cs="Times New Roman"/>
                <w:szCs w:val="22"/>
              </w:rPr>
              <w:t>Marhefka</w:t>
            </w:r>
            <w:proofErr w:type="spellEnd"/>
            <w:r w:rsidRPr="00DD42AA">
              <w:rPr>
                <w:rFonts w:ascii="Times New Roman" w:eastAsia="Calibri" w:hAnsi="Times New Roman" w:cs="Times New Roman"/>
                <w:szCs w:val="22"/>
              </w:rPr>
              <w:t>, et al (SIE) (PB 2018).</w:t>
            </w:r>
          </w:p>
          <w:p w14:paraId="6AB5EE4D" w14:textId="77777777" w:rsidR="00D15864" w:rsidRPr="00DD42AA" w:rsidRDefault="00D15864" w:rsidP="00B976AE">
            <w:pPr>
              <w:pStyle w:val="ListParagraph"/>
              <w:widowControl w:val="0"/>
              <w:numPr>
                <w:ilvl w:val="0"/>
                <w:numId w:val="89"/>
              </w:numPr>
              <w:autoSpaceDE w:val="0"/>
              <w:autoSpaceDN w:val="0"/>
              <w:spacing w:after="0" w:line="240" w:lineRule="auto"/>
              <w:rPr>
                <w:rFonts w:ascii="Times New Roman" w:eastAsia="Calibri" w:hAnsi="Times New Roman" w:cs="Times New Roman"/>
                <w:szCs w:val="22"/>
              </w:rPr>
            </w:pPr>
            <w:r w:rsidRPr="00DD42AA">
              <w:rPr>
                <w:rFonts w:ascii="Times New Roman" w:eastAsia="Calibri" w:hAnsi="Times New Roman" w:cs="Times New Roman"/>
                <w:szCs w:val="22"/>
              </w:rPr>
              <w:t xml:space="preserve"> D. M. </w:t>
            </w:r>
            <w:proofErr w:type="spellStart"/>
            <w:r w:rsidRPr="00DD42AA">
              <w:rPr>
                <w:rFonts w:ascii="Times New Roman" w:eastAsia="Calibri" w:hAnsi="Times New Roman" w:cs="Times New Roman"/>
                <w:szCs w:val="22"/>
              </w:rPr>
              <w:t>Pozar</w:t>
            </w:r>
            <w:proofErr w:type="spellEnd"/>
            <w:r w:rsidRPr="00DD42AA">
              <w:rPr>
                <w:rFonts w:ascii="Times New Roman" w:eastAsia="Calibri" w:hAnsi="Times New Roman" w:cs="Times New Roman"/>
                <w:szCs w:val="22"/>
              </w:rPr>
              <w:t xml:space="preserve">, Microwave Engineering; 4/e, John Wiley &amp; Sons Inc, 2012. </w:t>
            </w:r>
          </w:p>
          <w:p w14:paraId="6083F589" w14:textId="77777777" w:rsidR="00D15864" w:rsidRPr="00DD42AA" w:rsidRDefault="00D15864" w:rsidP="00B976AE">
            <w:pPr>
              <w:pStyle w:val="ListParagraph"/>
              <w:widowControl w:val="0"/>
              <w:numPr>
                <w:ilvl w:val="0"/>
                <w:numId w:val="89"/>
              </w:numPr>
              <w:autoSpaceDE w:val="0"/>
              <w:autoSpaceDN w:val="0"/>
              <w:spacing w:after="0" w:line="240" w:lineRule="auto"/>
              <w:rPr>
                <w:rFonts w:ascii="Times New Roman" w:eastAsia="Calibri" w:hAnsi="Times New Roman" w:cs="Times New Roman"/>
                <w:szCs w:val="22"/>
              </w:rPr>
            </w:pPr>
            <w:r w:rsidRPr="00DD42AA">
              <w:rPr>
                <w:rFonts w:ascii="Times New Roman" w:eastAsia="Calibri" w:hAnsi="Times New Roman" w:cs="Times New Roman"/>
                <w:szCs w:val="22"/>
              </w:rPr>
              <w:t xml:space="preserve">R. E. Collin, Foundations for Microwave Engineering; 2/e, Wiley-IEEE Press, 2000. </w:t>
            </w:r>
          </w:p>
          <w:p w14:paraId="416F6262" w14:textId="77777777" w:rsidR="00D15864" w:rsidRPr="00DD42AA" w:rsidRDefault="00D15864" w:rsidP="00B976AE">
            <w:pPr>
              <w:ind w:left="112"/>
              <w:rPr>
                <w:rFonts w:eastAsia="Calibri"/>
                <w:sz w:val="22"/>
                <w:szCs w:val="22"/>
              </w:rPr>
            </w:pPr>
          </w:p>
          <w:p w14:paraId="691E2CBB" w14:textId="77777777" w:rsidR="00D15864" w:rsidRPr="00DD42AA" w:rsidRDefault="00D15864" w:rsidP="00B976AE">
            <w:pPr>
              <w:ind w:left="112"/>
              <w:rPr>
                <w:rFonts w:eastAsia="Calibri"/>
                <w:sz w:val="22"/>
                <w:szCs w:val="22"/>
              </w:rPr>
            </w:pPr>
            <w:r w:rsidRPr="00DD42AA">
              <w:rPr>
                <w:rFonts w:eastAsia="Calibri"/>
                <w:b/>
                <w:bCs/>
                <w:sz w:val="22"/>
                <w:szCs w:val="22"/>
                <w:u w:val="single"/>
              </w:rPr>
              <w:t>References:</w:t>
            </w:r>
          </w:p>
          <w:p w14:paraId="45A6E7B0" w14:textId="77777777" w:rsidR="00D15864" w:rsidRPr="00DD42AA" w:rsidRDefault="00D15864" w:rsidP="00B976AE">
            <w:pPr>
              <w:numPr>
                <w:ilvl w:val="0"/>
                <w:numId w:val="89"/>
              </w:numPr>
              <w:spacing w:before="100" w:beforeAutospacing="1" w:after="100" w:afterAutospacing="1"/>
              <w:rPr>
                <w:sz w:val="22"/>
                <w:szCs w:val="22"/>
              </w:rPr>
            </w:pPr>
            <w:r w:rsidRPr="00DD42AA">
              <w:rPr>
                <w:sz w:val="22"/>
                <w:szCs w:val="22"/>
              </w:rPr>
              <w:t>D. J. Griffiths, Introduction to Electrodynamics, Third Edition, Pearson Education Inc., 2006.</w:t>
            </w:r>
          </w:p>
          <w:p w14:paraId="2F13180A" w14:textId="77777777" w:rsidR="00D15864" w:rsidRPr="00DD42AA" w:rsidRDefault="00D15864" w:rsidP="00B976AE">
            <w:pPr>
              <w:numPr>
                <w:ilvl w:val="0"/>
                <w:numId w:val="89"/>
              </w:numPr>
              <w:spacing w:before="100" w:beforeAutospacing="1" w:after="100" w:afterAutospacing="1"/>
              <w:rPr>
                <w:sz w:val="22"/>
                <w:szCs w:val="22"/>
              </w:rPr>
            </w:pPr>
            <w:r w:rsidRPr="00DD42AA">
              <w:rPr>
                <w:sz w:val="22"/>
                <w:szCs w:val="22"/>
              </w:rPr>
              <w:t>J. D. Ryder, Networks, Lines and Fields, Second Edition, Prentice Hall of India, 2002.</w:t>
            </w:r>
          </w:p>
          <w:p w14:paraId="0A8E0DF4" w14:textId="77777777" w:rsidR="00D15864" w:rsidRPr="00DD42AA" w:rsidRDefault="00D15864" w:rsidP="00B976AE">
            <w:pPr>
              <w:numPr>
                <w:ilvl w:val="0"/>
                <w:numId w:val="89"/>
              </w:numPr>
              <w:spacing w:before="100" w:beforeAutospacing="1" w:after="100" w:afterAutospacing="1"/>
              <w:rPr>
                <w:sz w:val="22"/>
                <w:szCs w:val="22"/>
              </w:rPr>
            </w:pPr>
            <w:r w:rsidRPr="00DD42AA">
              <w:rPr>
                <w:sz w:val="22"/>
                <w:szCs w:val="22"/>
              </w:rPr>
              <w:t xml:space="preserve">Feynman Lectures on Physics Vol-II, Pearson, 2012. </w:t>
            </w:r>
          </w:p>
          <w:p w14:paraId="06BA06B6" w14:textId="77777777" w:rsidR="00D15864" w:rsidRPr="00DD42AA" w:rsidRDefault="00D15864" w:rsidP="00B976AE">
            <w:pPr>
              <w:numPr>
                <w:ilvl w:val="0"/>
                <w:numId w:val="89"/>
              </w:numPr>
              <w:spacing w:before="100" w:beforeAutospacing="1" w:after="100" w:afterAutospacing="1"/>
              <w:rPr>
                <w:sz w:val="22"/>
                <w:szCs w:val="22"/>
              </w:rPr>
            </w:pPr>
            <w:r w:rsidRPr="00DD42AA">
              <w:rPr>
                <w:i/>
                <w:iCs/>
                <w:sz w:val="22"/>
                <w:szCs w:val="22"/>
              </w:rPr>
              <w:t>Antenna theory</w:t>
            </w:r>
            <w:r w:rsidRPr="00DD42AA">
              <w:rPr>
                <w:sz w:val="22"/>
                <w:szCs w:val="22"/>
              </w:rPr>
              <w:t xml:space="preserve">: analysis and design. </w:t>
            </w:r>
            <w:r w:rsidRPr="00DD42AA">
              <w:rPr>
                <w:i/>
                <w:iCs/>
                <w:sz w:val="22"/>
                <w:szCs w:val="22"/>
              </w:rPr>
              <w:t xml:space="preserve">CA </w:t>
            </w:r>
            <w:proofErr w:type="spellStart"/>
            <w:r w:rsidRPr="00DD42AA">
              <w:rPr>
                <w:i/>
                <w:iCs/>
                <w:sz w:val="22"/>
                <w:szCs w:val="22"/>
              </w:rPr>
              <w:t>Balanis</w:t>
            </w:r>
            <w:proofErr w:type="spellEnd"/>
            <w:r w:rsidRPr="00DD42AA">
              <w:rPr>
                <w:sz w:val="22"/>
                <w:szCs w:val="22"/>
              </w:rPr>
              <w:t>. John Wiley &amp; Sons, Inc, 2016</w:t>
            </w:r>
          </w:p>
          <w:p w14:paraId="29A02905" w14:textId="77777777" w:rsidR="00D15864" w:rsidRPr="00DD42AA" w:rsidRDefault="00D15864" w:rsidP="00B976AE">
            <w:pPr>
              <w:pStyle w:val="ListParagraph"/>
              <w:widowControl w:val="0"/>
              <w:numPr>
                <w:ilvl w:val="0"/>
                <w:numId w:val="89"/>
              </w:numPr>
              <w:autoSpaceDE w:val="0"/>
              <w:autoSpaceDN w:val="0"/>
              <w:spacing w:after="0" w:line="240" w:lineRule="auto"/>
              <w:rPr>
                <w:rFonts w:ascii="Times New Roman" w:eastAsia="Calibri" w:hAnsi="Times New Roman" w:cs="Times New Roman"/>
                <w:szCs w:val="22"/>
              </w:rPr>
            </w:pPr>
            <w:r w:rsidRPr="00DD42AA">
              <w:rPr>
                <w:rFonts w:ascii="Times New Roman" w:eastAsia="Calibri" w:hAnsi="Times New Roman" w:cs="Times New Roman"/>
                <w:szCs w:val="22"/>
              </w:rPr>
              <w:t xml:space="preserve"> M. Liao, Microwave devices and Circuits; 3/e, Prentice Hall of India, 2004.</w:t>
            </w:r>
          </w:p>
          <w:p w14:paraId="00526170" w14:textId="77777777" w:rsidR="00D15864" w:rsidRPr="00DD42AA" w:rsidRDefault="00D15864" w:rsidP="00B976AE">
            <w:pPr>
              <w:spacing w:before="100" w:beforeAutospacing="1" w:after="100" w:afterAutospacing="1"/>
              <w:ind w:left="360"/>
              <w:rPr>
                <w:sz w:val="22"/>
                <w:szCs w:val="22"/>
              </w:rPr>
            </w:pPr>
          </w:p>
        </w:tc>
      </w:tr>
    </w:tbl>
    <w:p w14:paraId="64C15174" w14:textId="77777777" w:rsidR="00D15864" w:rsidRDefault="00D15864">
      <w:pPr>
        <w:spacing w:after="160" w:line="259" w:lineRule="auto"/>
        <w:rPr>
          <w:rFonts w:eastAsiaTheme="minorHAnsi"/>
          <w:highlight w:val="yellow"/>
        </w:rPr>
      </w:pPr>
    </w:p>
    <w:p w14:paraId="2EF62EB6" w14:textId="2573D46A" w:rsidR="00C459D2" w:rsidRDefault="00C459D2">
      <w:pPr>
        <w:spacing w:after="160" w:line="259" w:lineRule="auto"/>
        <w:rPr>
          <w:rFonts w:eastAsiaTheme="minorHAnsi"/>
        </w:rPr>
      </w:pPr>
      <w:r>
        <w:rPr>
          <w:rFonts w:eastAsiaTheme="minorHAnsi"/>
        </w:rPr>
        <w:br w:type="page"/>
      </w:r>
    </w:p>
    <w:tbl>
      <w:tblPr>
        <w:tblStyle w:val="TableGrid1"/>
        <w:tblW w:w="9264" w:type="dxa"/>
        <w:jc w:val="center"/>
        <w:tblLook w:val="04A0" w:firstRow="1" w:lastRow="0" w:firstColumn="1" w:lastColumn="0" w:noHBand="0" w:noVBand="1"/>
      </w:tblPr>
      <w:tblGrid>
        <w:gridCol w:w="602"/>
        <w:gridCol w:w="1216"/>
        <w:gridCol w:w="4561"/>
        <w:gridCol w:w="721"/>
        <w:gridCol w:w="721"/>
        <w:gridCol w:w="721"/>
        <w:gridCol w:w="722"/>
      </w:tblGrid>
      <w:tr w:rsidR="00C459D2" w:rsidRPr="00E10105" w14:paraId="1F78B64B" w14:textId="77777777" w:rsidTr="006A61BB">
        <w:trPr>
          <w:trHeight w:val="593"/>
          <w:jc w:val="center"/>
        </w:trPr>
        <w:tc>
          <w:tcPr>
            <w:tcW w:w="602" w:type="dxa"/>
            <w:vAlign w:val="center"/>
          </w:tcPr>
          <w:p w14:paraId="62975751" w14:textId="77777777" w:rsidR="00C459D2" w:rsidRPr="006A140C" w:rsidRDefault="00C459D2" w:rsidP="006A61BB">
            <w:pPr>
              <w:spacing w:line="275" w:lineRule="exact"/>
              <w:jc w:val="center"/>
              <w:rPr>
                <w:b/>
              </w:rPr>
            </w:pPr>
            <w:r w:rsidRPr="006A140C">
              <w:rPr>
                <w:b/>
              </w:rPr>
              <w:lastRenderedPageBreak/>
              <w:t>Sl. No.</w:t>
            </w:r>
          </w:p>
        </w:tc>
        <w:tc>
          <w:tcPr>
            <w:tcW w:w="1216" w:type="dxa"/>
            <w:vAlign w:val="center"/>
          </w:tcPr>
          <w:p w14:paraId="62FDB52F" w14:textId="77777777" w:rsidR="00C459D2" w:rsidRPr="006A140C" w:rsidRDefault="00C459D2" w:rsidP="006A61BB">
            <w:pPr>
              <w:spacing w:line="275" w:lineRule="exact"/>
              <w:jc w:val="center"/>
              <w:rPr>
                <w:b/>
              </w:rPr>
            </w:pPr>
            <w:r w:rsidRPr="006A140C">
              <w:rPr>
                <w:b/>
              </w:rPr>
              <w:t>Course Code</w:t>
            </w:r>
          </w:p>
        </w:tc>
        <w:tc>
          <w:tcPr>
            <w:tcW w:w="4561" w:type="dxa"/>
            <w:vAlign w:val="center"/>
          </w:tcPr>
          <w:p w14:paraId="3A1CC875" w14:textId="77777777" w:rsidR="00C459D2" w:rsidRPr="006A140C" w:rsidRDefault="00C459D2" w:rsidP="006A61BB">
            <w:pPr>
              <w:spacing w:line="275" w:lineRule="exact"/>
              <w:jc w:val="center"/>
              <w:rPr>
                <w:b/>
              </w:rPr>
            </w:pPr>
            <w:r>
              <w:rPr>
                <w:b/>
                <w:bCs/>
                <w:sz w:val="28"/>
                <w:szCs w:val="36"/>
              </w:rPr>
              <w:t>Departmental Elective – II</w:t>
            </w:r>
          </w:p>
        </w:tc>
        <w:tc>
          <w:tcPr>
            <w:tcW w:w="721" w:type="dxa"/>
            <w:vAlign w:val="center"/>
          </w:tcPr>
          <w:p w14:paraId="7D42F80F" w14:textId="77777777" w:rsidR="00C459D2" w:rsidRPr="006A140C" w:rsidRDefault="00C459D2" w:rsidP="006A61BB">
            <w:pPr>
              <w:spacing w:line="275" w:lineRule="exact"/>
              <w:jc w:val="center"/>
              <w:rPr>
                <w:b/>
              </w:rPr>
            </w:pPr>
            <w:r w:rsidRPr="006A140C">
              <w:rPr>
                <w:b/>
              </w:rPr>
              <w:t>L</w:t>
            </w:r>
          </w:p>
        </w:tc>
        <w:tc>
          <w:tcPr>
            <w:tcW w:w="721" w:type="dxa"/>
            <w:vAlign w:val="center"/>
          </w:tcPr>
          <w:p w14:paraId="0D334333" w14:textId="77777777" w:rsidR="00C459D2" w:rsidRPr="006A140C" w:rsidRDefault="00C459D2" w:rsidP="006A61BB">
            <w:pPr>
              <w:spacing w:line="275" w:lineRule="exact"/>
              <w:jc w:val="center"/>
              <w:rPr>
                <w:b/>
              </w:rPr>
            </w:pPr>
            <w:r w:rsidRPr="006A140C">
              <w:rPr>
                <w:b/>
              </w:rPr>
              <w:t>T</w:t>
            </w:r>
          </w:p>
        </w:tc>
        <w:tc>
          <w:tcPr>
            <w:tcW w:w="721" w:type="dxa"/>
            <w:vAlign w:val="center"/>
          </w:tcPr>
          <w:p w14:paraId="02A5B6CD" w14:textId="77777777" w:rsidR="00C459D2" w:rsidRPr="006A140C" w:rsidRDefault="00C459D2" w:rsidP="006A61BB">
            <w:pPr>
              <w:spacing w:line="275" w:lineRule="exact"/>
              <w:jc w:val="center"/>
              <w:rPr>
                <w:b/>
              </w:rPr>
            </w:pPr>
            <w:r w:rsidRPr="006A140C">
              <w:rPr>
                <w:b/>
              </w:rPr>
              <w:t>P</w:t>
            </w:r>
          </w:p>
        </w:tc>
        <w:tc>
          <w:tcPr>
            <w:tcW w:w="722" w:type="dxa"/>
            <w:vAlign w:val="center"/>
          </w:tcPr>
          <w:p w14:paraId="2A627D96" w14:textId="77777777" w:rsidR="00C459D2" w:rsidRPr="006A140C" w:rsidRDefault="00C459D2" w:rsidP="006A61BB">
            <w:pPr>
              <w:spacing w:line="275" w:lineRule="exact"/>
              <w:jc w:val="center"/>
              <w:rPr>
                <w:b/>
              </w:rPr>
            </w:pPr>
            <w:r w:rsidRPr="006A140C">
              <w:rPr>
                <w:b/>
              </w:rPr>
              <w:t>C</w:t>
            </w:r>
          </w:p>
        </w:tc>
      </w:tr>
      <w:tr w:rsidR="00C459D2" w:rsidRPr="00E10105" w14:paraId="58C31317" w14:textId="77777777" w:rsidTr="006A61BB">
        <w:trPr>
          <w:trHeight w:val="340"/>
          <w:jc w:val="center"/>
        </w:trPr>
        <w:tc>
          <w:tcPr>
            <w:tcW w:w="602" w:type="dxa"/>
            <w:vAlign w:val="center"/>
          </w:tcPr>
          <w:p w14:paraId="74F61AB5" w14:textId="77777777" w:rsidR="00C459D2" w:rsidRPr="006A140C" w:rsidRDefault="00C459D2" w:rsidP="006A61BB">
            <w:pPr>
              <w:spacing w:before="40" w:line="275" w:lineRule="exact"/>
              <w:ind w:left="-6"/>
              <w:jc w:val="center"/>
            </w:pPr>
            <w:r w:rsidRPr="006A140C">
              <w:t>1.</w:t>
            </w:r>
          </w:p>
        </w:tc>
        <w:tc>
          <w:tcPr>
            <w:tcW w:w="1216" w:type="dxa"/>
            <w:vAlign w:val="center"/>
          </w:tcPr>
          <w:p w14:paraId="206B8C30" w14:textId="77777777" w:rsidR="00C459D2" w:rsidRPr="006A140C" w:rsidRDefault="00C459D2" w:rsidP="006A61BB">
            <w:pPr>
              <w:spacing w:line="275" w:lineRule="exact"/>
              <w:jc w:val="center"/>
              <w:rPr>
                <w:rFonts w:eastAsia="Calibri"/>
              </w:rPr>
            </w:pPr>
            <w:r w:rsidRPr="006A140C">
              <w:t>PH3206</w:t>
            </w:r>
          </w:p>
        </w:tc>
        <w:tc>
          <w:tcPr>
            <w:tcW w:w="4561" w:type="dxa"/>
            <w:vAlign w:val="center"/>
          </w:tcPr>
          <w:p w14:paraId="58EDDFC8" w14:textId="77777777" w:rsidR="00C459D2" w:rsidRPr="006A140C" w:rsidRDefault="00C459D2" w:rsidP="006A61BB">
            <w:pPr>
              <w:spacing w:line="275" w:lineRule="exact"/>
            </w:pPr>
            <w:r w:rsidRPr="006A140C">
              <w:t>Laser Physics</w:t>
            </w:r>
          </w:p>
        </w:tc>
        <w:tc>
          <w:tcPr>
            <w:tcW w:w="721" w:type="dxa"/>
            <w:vAlign w:val="center"/>
          </w:tcPr>
          <w:p w14:paraId="38AEED66" w14:textId="77777777" w:rsidR="00C459D2" w:rsidRPr="006A140C" w:rsidRDefault="00C459D2" w:rsidP="006A61BB">
            <w:pPr>
              <w:spacing w:line="275" w:lineRule="exact"/>
              <w:jc w:val="center"/>
            </w:pPr>
            <w:r w:rsidRPr="006A140C">
              <w:t>3</w:t>
            </w:r>
          </w:p>
        </w:tc>
        <w:tc>
          <w:tcPr>
            <w:tcW w:w="721" w:type="dxa"/>
            <w:vAlign w:val="center"/>
          </w:tcPr>
          <w:p w14:paraId="29D6318E" w14:textId="77777777" w:rsidR="00C459D2" w:rsidRPr="006A140C" w:rsidRDefault="00C459D2" w:rsidP="006A61BB">
            <w:pPr>
              <w:spacing w:line="275" w:lineRule="exact"/>
              <w:jc w:val="center"/>
            </w:pPr>
            <w:r w:rsidRPr="006A140C">
              <w:t>0</w:t>
            </w:r>
          </w:p>
        </w:tc>
        <w:tc>
          <w:tcPr>
            <w:tcW w:w="721" w:type="dxa"/>
            <w:vAlign w:val="center"/>
          </w:tcPr>
          <w:p w14:paraId="1937E3B7" w14:textId="77777777" w:rsidR="00C459D2" w:rsidRPr="006A140C" w:rsidRDefault="00C459D2" w:rsidP="006A61BB">
            <w:pPr>
              <w:spacing w:line="275" w:lineRule="exact"/>
              <w:jc w:val="center"/>
            </w:pPr>
            <w:r w:rsidRPr="006A140C">
              <w:t>0</w:t>
            </w:r>
          </w:p>
        </w:tc>
        <w:tc>
          <w:tcPr>
            <w:tcW w:w="722" w:type="dxa"/>
            <w:vAlign w:val="center"/>
          </w:tcPr>
          <w:p w14:paraId="10278FC4" w14:textId="77777777" w:rsidR="00C459D2" w:rsidRPr="006A140C" w:rsidRDefault="00C459D2" w:rsidP="006A61BB">
            <w:pPr>
              <w:spacing w:line="275" w:lineRule="exact"/>
              <w:jc w:val="center"/>
            </w:pPr>
            <w:r w:rsidRPr="006A140C">
              <w:t>3</w:t>
            </w:r>
          </w:p>
        </w:tc>
      </w:tr>
      <w:tr w:rsidR="00C459D2" w:rsidRPr="00E10105" w14:paraId="61EED4BD" w14:textId="77777777" w:rsidTr="006A61BB">
        <w:trPr>
          <w:trHeight w:val="335"/>
          <w:jc w:val="center"/>
        </w:trPr>
        <w:tc>
          <w:tcPr>
            <w:tcW w:w="602" w:type="dxa"/>
            <w:vAlign w:val="center"/>
          </w:tcPr>
          <w:p w14:paraId="4EC03EBC" w14:textId="77777777" w:rsidR="00C459D2" w:rsidRPr="006A140C" w:rsidRDefault="00C459D2" w:rsidP="006A61BB">
            <w:pPr>
              <w:spacing w:before="40" w:line="275" w:lineRule="exact"/>
              <w:ind w:left="-6"/>
              <w:jc w:val="center"/>
            </w:pPr>
            <w:r w:rsidRPr="006A140C">
              <w:t>2.</w:t>
            </w:r>
          </w:p>
        </w:tc>
        <w:tc>
          <w:tcPr>
            <w:tcW w:w="1216" w:type="dxa"/>
            <w:vAlign w:val="center"/>
          </w:tcPr>
          <w:p w14:paraId="403382EC" w14:textId="77777777" w:rsidR="00C459D2" w:rsidRPr="006A140C" w:rsidRDefault="00C459D2" w:rsidP="006A61BB">
            <w:pPr>
              <w:spacing w:line="275" w:lineRule="exact"/>
              <w:jc w:val="center"/>
            </w:pPr>
            <w:r w:rsidRPr="006A140C">
              <w:t>PH3207</w:t>
            </w:r>
          </w:p>
        </w:tc>
        <w:tc>
          <w:tcPr>
            <w:tcW w:w="4561" w:type="dxa"/>
            <w:vAlign w:val="center"/>
          </w:tcPr>
          <w:p w14:paraId="13325C4C" w14:textId="77777777" w:rsidR="00C459D2" w:rsidRPr="006A140C" w:rsidRDefault="00C459D2" w:rsidP="006A61BB">
            <w:pPr>
              <w:spacing w:line="275" w:lineRule="exact"/>
            </w:pPr>
            <w:r w:rsidRPr="006A140C">
              <w:t>Advanced Mathematical Methods</w:t>
            </w:r>
          </w:p>
        </w:tc>
        <w:tc>
          <w:tcPr>
            <w:tcW w:w="721" w:type="dxa"/>
            <w:vAlign w:val="center"/>
          </w:tcPr>
          <w:p w14:paraId="0E0B8ACE" w14:textId="77777777" w:rsidR="00C459D2" w:rsidRPr="006A140C" w:rsidRDefault="00C459D2" w:rsidP="006A61BB">
            <w:pPr>
              <w:spacing w:line="275" w:lineRule="exact"/>
              <w:jc w:val="center"/>
            </w:pPr>
            <w:r w:rsidRPr="006A140C">
              <w:t>2</w:t>
            </w:r>
          </w:p>
        </w:tc>
        <w:tc>
          <w:tcPr>
            <w:tcW w:w="721" w:type="dxa"/>
            <w:vAlign w:val="center"/>
          </w:tcPr>
          <w:p w14:paraId="6BD8C757" w14:textId="77777777" w:rsidR="00C459D2" w:rsidRPr="006A140C" w:rsidRDefault="00C459D2" w:rsidP="006A61BB">
            <w:pPr>
              <w:spacing w:line="275" w:lineRule="exact"/>
              <w:jc w:val="center"/>
            </w:pPr>
            <w:r w:rsidRPr="006A140C">
              <w:t>1</w:t>
            </w:r>
          </w:p>
        </w:tc>
        <w:tc>
          <w:tcPr>
            <w:tcW w:w="721" w:type="dxa"/>
            <w:vAlign w:val="center"/>
          </w:tcPr>
          <w:p w14:paraId="766451E2" w14:textId="77777777" w:rsidR="00C459D2" w:rsidRPr="006A140C" w:rsidRDefault="00C459D2" w:rsidP="006A61BB">
            <w:pPr>
              <w:spacing w:line="275" w:lineRule="exact"/>
              <w:jc w:val="center"/>
            </w:pPr>
            <w:r w:rsidRPr="006A140C">
              <w:t>0</w:t>
            </w:r>
          </w:p>
        </w:tc>
        <w:tc>
          <w:tcPr>
            <w:tcW w:w="722" w:type="dxa"/>
            <w:vAlign w:val="center"/>
          </w:tcPr>
          <w:p w14:paraId="01A63FEB" w14:textId="77777777" w:rsidR="00C459D2" w:rsidRPr="006A140C" w:rsidRDefault="00C459D2" w:rsidP="006A61BB">
            <w:pPr>
              <w:spacing w:line="275" w:lineRule="exact"/>
              <w:jc w:val="center"/>
            </w:pPr>
            <w:r w:rsidRPr="006A140C">
              <w:t>3</w:t>
            </w:r>
          </w:p>
        </w:tc>
      </w:tr>
      <w:tr w:rsidR="00C459D2" w:rsidRPr="00E10105" w14:paraId="31C4964D" w14:textId="77777777" w:rsidTr="006A61BB">
        <w:trPr>
          <w:trHeight w:val="340"/>
          <w:jc w:val="center"/>
        </w:trPr>
        <w:tc>
          <w:tcPr>
            <w:tcW w:w="602" w:type="dxa"/>
            <w:vAlign w:val="center"/>
          </w:tcPr>
          <w:p w14:paraId="2264439C" w14:textId="77777777" w:rsidR="00C459D2" w:rsidRPr="006A140C" w:rsidRDefault="00C459D2" w:rsidP="006A61BB">
            <w:pPr>
              <w:spacing w:before="40" w:line="275" w:lineRule="exact"/>
              <w:ind w:left="-6"/>
              <w:jc w:val="center"/>
            </w:pPr>
            <w:r w:rsidRPr="006A140C">
              <w:t>3.</w:t>
            </w:r>
          </w:p>
        </w:tc>
        <w:tc>
          <w:tcPr>
            <w:tcW w:w="1216" w:type="dxa"/>
            <w:vAlign w:val="center"/>
          </w:tcPr>
          <w:p w14:paraId="7B827AA8" w14:textId="77777777" w:rsidR="00C459D2" w:rsidRPr="006A140C" w:rsidRDefault="00C459D2" w:rsidP="006A61BB">
            <w:pPr>
              <w:spacing w:line="275" w:lineRule="exact"/>
              <w:jc w:val="center"/>
              <w:rPr>
                <w:rFonts w:eastAsia="Calibri"/>
                <w:bCs/>
              </w:rPr>
            </w:pPr>
            <w:r w:rsidRPr="006A140C">
              <w:t>PH3208</w:t>
            </w:r>
          </w:p>
        </w:tc>
        <w:tc>
          <w:tcPr>
            <w:tcW w:w="4561" w:type="dxa"/>
            <w:vAlign w:val="center"/>
          </w:tcPr>
          <w:p w14:paraId="57A867B4" w14:textId="77777777" w:rsidR="00C459D2" w:rsidRPr="006A140C" w:rsidRDefault="00C459D2" w:rsidP="006A61BB">
            <w:pPr>
              <w:spacing w:line="275" w:lineRule="exact"/>
            </w:pPr>
            <w:r w:rsidRPr="006A140C">
              <w:rPr>
                <w:bCs/>
              </w:rPr>
              <w:t>Electron Microscopy</w:t>
            </w:r>
          </w:p>
        </w:tc>
        <w:tc>
          <w:tcPr>
            <w:tcW w:w="721" w:type="dxa"/>
            <w:vAlign w:val="center"/>
          </w:tcPr>
          <w:p w14:paraId="729F5B26" w14:textId="77777777" w:rsidR="00C459D2" w:rsidRPr="006A140C" w:rsidRDefault="00C459D2" w:rsidP="006A61BB">
            <w:pPr>
              <w:spacing w:line="275" w:lineRule="exact"/>
              <w:jc w:val="center"/>
            </w:pPr>
            <w:r w:rsidRPr="006A140C">
              <w:t>3</w:t>
            </w:r>
          </w:p>
        </w:tc>
        <w:tc>
          <w:tcPr>
            <w:tcW w:w="721" w:type="dxa"/>
            <w:vAlign w:val="center"/>
          </w:tcPr>
          <w:p w14:paraId="6678BD2F" w14:textId="77777777" w:rsidR="00C459D2" w:rsidRPr="006A140C" w:rsidRDefault="00C459D2" w:rsidP="006A61BB">
            <w:pPr>
              <w:spacing w:line="275" w:lineRule="exact"/>
              <w:jc w:val="center"/>
            </w:pPr>
            <w:r w:rsidRPr="006A140C">
              <w:t>0</w:t>
            </w:r>
          </w:p>
        </w:tc>
        <w:tc>
          <w:tcPr>
            <w:tcW w:w="721" w:type="dxa"/>
            <w:vAlign w:val="center"/>
          </w:tcPr>
          <w:p w14:paraId="40FEA1FF" w14:textId="77777777" w:rsidR="00C459D2" w:rsidRPr="006A140C" w:rsidRDefault="00C459D2" w:rsidP="006A61BB">
            <w:pPr>
              <w:spacing w:line="275" w:lineRule="exact"/>
              <w:jc w:val="center"/>
            </w:pPr>
            <w:r w:rsidRPr="006A140C">
              <w:t>0</w:t>
            </w:r>
          </w:p>
        </w:tc>
        <w:tc>
          <w:tcPr>
            <w:tcW w:w="722" w:type="dxa"/>
            <w:vAlign w:val="center"/>
          </w:tcPr>
          <w:p w14:paraId="03997906" w14:textId="77777777" w:rsidR="00C459D2" w:rsidRPr="006A140C" w:rsidRDefault="00C459D2" w:rsidP="006A61BB">
            <w:pPr>
              <w:spacing w:line="275" w:lineRule="exact"/>
              <w:jc w:val="center"/>
            </w:pPr>
            <w:r w:rsidRPr="006A140C">
              <w:t>3</w:t>
            </w:r>
          </w:p>
        </w:tc>
      </w:tr>
      <w:tr w:rsidR="00C459D2" w:rsidRPr="00E10105" w14:paraId="3871CB76" w14:textId="77777777" w:rsidTr="006A61BB">
        <w:trPr>
          <w:trHeight w:val="340"/>
          <w:jc w:val="center"/>
        </w:trPr>
        <w:tc>
          <w:tcPr>
            <w:tcW w:w="602" w:type="dxa"/>
            <w:vAlign w:val="center"/>
          </w:tcPr>
          <w:p w14:paraId="5DC6C783" w14:textId="77777777" w:rsidR="00C459D2" w:rsidRPr="006A140C" w:rsidRDefault="00C459D2" w:rsidP="006A61BB">
            <w:pPr>
              <w:spacing w:before="40" w:line="275" w:lineRule="exact"/>
              <w:ind w:left="-6"/>
              <w:jc w:val="center"/>
            </w:pPr>
            <w:r w:rsidRPr="006A140C">
              <w:t>4.</w:t>
            </w:r>
          </w:p>
        </w:tc>
        <w:tc>
          <w:tcPr>
            <w:tcW w:w="1216" w:type="dxa"/>
            <w:vAlign w:val="center"/>
          </w:tcPr>
          <w:p w14:paraId="2DE0C7A1" w14:textId="77777777" w:rsidR="00C459D2" w:rsidRPr="006A140C" w:rsidRDefault="00C459D2" w:rsidP="006A61BB">
            <w:pPr>
              <w:spacing w:line="275" w:lineRule="exact"/>
              <w:jc w:val="center"/>
            </w:pPr>
            <w:r w:rsidRPr="006A140C">
              <w:t>PH3209</w:t>
            </w:r>
          </w:p>
        </w:tc>
        <w:tc>
          <w:tcPr>
            <w:tcW w:w="4561" w:type="dxa"/>
            <w:vAlign w:val="center"/>
          </w:tcPr>
          <w:p w14:paraId="23573991" w14:textId="77777777" w:rsidR="00C459D2" w:rsidRPr="006A140C" w:rsidRDefault="00C459D2" w:rsidP="006A61BB">
            <w:pPr>
              <w:spacing w:line="275" w:lineRule="exact"/>
            </w:pPr>
            <w:r w:rsidRPr="006A140C">
              <w:rPr>
                <w:bCs/>
              </w:rPr>
              <w:t>Quantum Computation</w:t>
            </w:r>
          </w:p>
        </w:tc>
        <w:tc>
          <w:tcPr>
            <w:tcW w:w="721" w:type="dxa"/>
            <w:vAlign w:val="center"/>
          </w:tcPr>
          <w:p w14:paraId="64482D7D" w14:textId="77777777" w:rsidR="00C459D2" w:rsidRPr="006A140C" w:rsidRDefault="00C459D2" w:rsidP="006A61BB">
            <w:pPr>
              <w:spacing w:line="275" w:lineRule="exact"/>
              <w:jc w:val="center"/>
            </w:pPr>
            <w:r w:rsidRPr="006A140C">
              <w:t>2</w:t>
            </w:r>
          </w:p>
        </w:tc>
        <w:tc>
          <w:tcPr>
            <w:tcW w:w="721" w:type="dxa"/>
            <w:vAlign w:val="center"/>
          </w:tcPr>
          <w:p w14:paraId="40060EFE" w14:textId="77777777" w:rsidR="00C459D2" w:rsidRPr="006A140C" w:rsidRDefault="00C459D2" w:rsidP="006A61BB">
            <w:pPr>
              <w:spacing w:line="275" w:lineRule="exact"/>
              <w:jc w:val="center"/>
            </w:pPr>
            <w:r w:rsidRPr="006A140C">
              <w:t>1</w:t>
            </w:r>
          </w:p>
        </w:tc>
        <w:tc>
          <w:tcPr>
            <w:tcW w:w="721" w:type="dxa"/>
            <w:vAlign w:val="center"/>
          </w:tcPr>
          <w:p w14:paraId="437A0668" w14:textId="77777777" w:rsidR="00C459D2" w:rsidRPr="006A140C" w:rsidRDefault="00C459D2" w:rsidP="006A61BB">
            <w:pPr>
              <w:spacing w:line="275" w:lineRule="exact"/>
              <w:jc w:val="center"/>
            </w:pPr>
            <w:r w:rsidRPr="006A140C">
              <w:t>0</w:t>
            </w:r>
          </w:p>
        </w:tc>
        <w:tc>
          <w:tcPr>
            <w:tcW w:w="722" w:type="dxa"/>
            <w:vAlign w:val="center"/>
          </w:tcPr>
          <w:p w14:paraId="3B549F58" w14:textId="77777777" w:rsidR="00C459D2" w:rsidRPr="006A140C" w:rsidRDefault="00C459D2" w:rsidP="006A61BB">
            <w:pPr>
              <w:spacing w:line="275" w:lineRule="exact"/>
              <w:jc w:val="center"/>
            </w:pPr>
            <w:r w:rsidRPr="006A140C">
              <w:t>3</w:t>
            </w:r>
          </w:p>
        </w:tc>
      </w:tr>
      <w:tr w:rsidR="00C459D2" w:rsidRPr="00E10105" w14:paraId="65413398" w14:textId="77777777" w:rsidTr="006A61BB">
        <w:trPr>
          <w:trHeight w:val="340"/>
          <w:jc w:val="center"/>
        </w:trPr>
        <w:tc>
          <w:tcPr>
            <w:tcW w:w="602" w:type="dxa"/>
            <w:vAlign w:val="center"/>
          </w:tcPr>
          <w:p w14:paraId="00973534" w14:textId="77777777" w:rsidR="00C459D2" w:rsidRPr="006A140C" w:rsidRDefault="00C459D2" w:rsidP="006A61BB">
            <w:pPr>
              <w:spacing w:before="40" w:line="275" w:lineRule="exact"/>
              <w:ind w:left="-6"/>
              <w:jc w:val="center"/>
            </w:pPr>
            <w:r w:rsidRPr="006A140C">
              <w:t>5.</w:t>
            </w:r>
          </w:p>
        </w:tc>
        <w:tc>
          <w:tcPr>
            <w:tcW w:w="1216" w:type="dxa"/>
            <w:vAlign w:val="center"/>
          </w:tcPr>
          <w:p w14:paraId="43E0BC5F" w14:textId="77777777" w:rsidR="00C459D2" w:rsidRPr="006A140C" w:rsidRDefault="00C459D2" w:rsidP="006A61BB">
            <w:pPr>
              <w:spacing w:line="275" w:lineRule="exact"/>
              <w:jc w:val="center"/>
            </w:pPr>
            <w:r>
              <w:t>PH3210</w:t>
            </w:r>
          </w:p>
        </w:tc>
        <w:tc>
          <w:tcPr>
            <w:tcW w:w="4561" w:type="dxa"/>
            <w:vAlign w:val="center"/>
          </w:tcPr>
          <w:p w14:paraId="1FA74FFF" w14:textId="77777777" w:rsidR="00C459D2" w:rsidRPr="006A140C" w:rsidRDefault="00C459D2" w:rsidP="006A61BB">
            <w:pPr>
              <w:spacing w:line="275" w:lineRule="exact"/>
            </w:pPr>
            <w:r w:rsidRPr="006A140C">
              <w:t>Device Modeling and Design</w:t>
            </w:r>
          </w:p>
        </w:tc>
        <w:tc>
          <w:tcPr>
            <w:tcW w:w="721" w:type="dxa"/>
            <w:vAlign w:val="center"/>
          </w:tcPr>
          <w:p w14:paraId="70B4B383" w14:textId="77777777" w:rsidR="00C459D2" w:rsidRPr="006A140C" w:rsidRDefault="00C459D2" w:rsidP="006A61BB">
            <w:pPr>
              <w:spacing w:line="275" w:lineRule="exact"/>
              <w:jc w:val="center"/>
            </w:pPr>
            <w:r w:rsidRPr="006A140C">
              <w:t>2</w:t>
            </w:r>
          </w:p>
        </w:tc>
        <w:tc>
          <w:tcPr>
            <w:tcW w:w="721" w:type="dxa"/>
            <w:vAlign w:val="center"/>
          </w:tcPr>
          <w:p w14:paraId="5F57AC89" w14:textId="77777777" w:rsidR="00C459D2" w:rsidRPr="006A140C" w:rsidRDefault="00C459D2" w:rsidP="006A61BB">
            <w:pPr>
              <w:spacing w:line="275" w:lineRule="exact"/>
              <w:jc w:val="center"/>
            </w:pPr>
            <w:r w:rsidRPr="006A140C">
              <w:t>1</w:t>
            </w:r>
          </w:p>
        </w:tc>
        <w:tc>
          <w:tcPr>
            <w:tcW w:w="721" w:type="dxa"/>
            <w:vAlign w:val="center"/>
          </w:tcPr>
          <w:p w14:paraId="4182FF07" w14:textId="77777777" w:rsidR="00C459D2" w:rsidRPr="006A140C" w:rsidRDefault="00C459D2" w:rsidP="006A61BB">
            <w:pPr>
              <w:spacing w:line="275" w:lineRule="exact"/>
              <w:jc w:val="center"/>
            </w:pPr>
            <w:r w:rsidRPr="006A140C">
              <w:t>0</w:t>
            </w:r>
          </w:p>
        </w:tc>
        <w:tc>
          <w:tcPr>
            <w:tcW w:w="722" w:type="dxa"/>
            <w:vAlign w:val="center"/>
          </w:tcPr>
          <w:p w14:paraId="597E81AA" w14:textId="77777777" w:rsidR="00C459D2" w:rsidRPr="006A140C" w:rsidRDefault="00C459D2" w:rsidP="006A61BB">
            <w:pPr>
              <w:spacing w:line="275" w:lineRule="exact"/>
              <w:jc w:val="center"/>
            </w:pPr>
            <w:r w:rsidRPr="006A140C">
              <w:t>3</w:t>
            </w:r>
          </w:p>
        </w:tc>
      </w:tr>
    </w:tbl>
    <w:p w14:paraId="1536CECA" w14:textId="3F39524A" w:rsidR="00C459D2" w:rsidRDefault="00C459D2">
      <w:pPr>
        <w:spacing w:after="160" w:line="259" w:lineRule="auto"/>
        <w:rPr>
          <w:rFonts w:eastAsiaTheme="minorHAnsi"/>
        </w:rPr>
      </w:pPr>
    </w:p>
    <w:p w14:paraId="1516C06B" w14:textId="77777777" w:rsidR="00C459D2" w:rsidRDefault="00C459D2">
      <w:pPr>
        <w:spacing w:after="160" w:line="259" w:lineRule="auto"/>
        <w:rPr>
          <w:rFonts w:eastAsiaTheme="minorHAnsi"/>
        </w:rPr>
      </w:pPr>
      <w:r>
        <w:rPr>
          <w:rFonts w:eastAsiaTheme="minorHAnsi"/>
        </w:rPr>
        <w:br w:type="page"/>
      </w:r>
    </w:p>
    <w:tbl>
      <w:tblPr>
        <w:tblStyle w:val="TableGrid4"/>
        <w:tblW w:w="9493" w:type="dxa"/>
        <w:tblLook w:val="04A0" w:firstRow="1" w:lastRow="0" w:firstColumn="1" w:lastColumn="0" w:noHBand="0" w:noVBand="1"/>
      </w:tblPr>
      <w:tblGrid>
        <w:gridCol w:w="2263"/>
        <w:gridCol w:w="7230"/>
      </w:tblGrid>
      <w:tr w:rsidR="00C459D2" w:rsidRPr="00A336C3" w14:paraId="7CD8F0B9" w14:textId="77777777" w:rsidTr="006A61BB">
        <w:tc>
          <w:tcPr>
            <w:tcW w:w="2263" w:type="dxa"/>
          </w:tcPr>
          <w:p w14:paraId="1EA73C53" w14:textId="77777777" w:rsidR="00C459D2" w:rsidRPr="00A336C3" w:rsidRDefault="00C459D2" w:rsidP="006A61BB">
            <w:pPr>
              <w:rPr>
                <w:rFonts w:eastAsia="Calibri"/>
              </w:rPr>
            </w:pPr>
            <w:r w:rsidRPr="00A336C3">
              <w:rPr>
                <w:rFonts w:eastAsiaTheme="minorHAnsi"/>
              </w:rPr>
              <w:lastRenderedPageBreak/>
              <w:t xml:space="preserve">Course Number </w:t>
            </w:r>
          </w:p>
        </w:tc>
        <w:tc>
          <w:tcPr>
            <w:tcW w:w="7230" w:type="dxa"/>
          </w:tcPr>
          <w:p w14:paraId="10C1FB78" w14:textId="2105D2F1" w:rsidR="00C459D2" w:rsidRPr="00A336C3" w:rsidRDefault="00C459D2" w:rsidP="00C459D2">
            <w:pPr>
              <w:rPr>
                <w:rFonts w:eastAsia="Calibri"/>
                <w:b/>
                <w:bCs/>
              </w:rPr>
            </w:pPr>
            <w:bookmarkStart w:id="14" w:name="ep3205"/>
            <w:r w:rsidRPr="00A336C3">
              <w:rPr>
                <w:rFonts w:eastAsiaTheme="minorHAnsi"/>
                <w:b/>
                <w:bCs/>
              </w:rPr>
              <w:t>PH32</w:t>
            </w:r>
            <w:bookmarkEnd w:id="14"/>
            <w:r>
              <w:rPr>
                <w:rFonts w:eastAsiaTheme="minorHAnsi"/>
                <w:b/>
                <w:bCs/>
              </w:rPr>
              <w:t>06</w:t>
            </w:r>
          </w:p>
        </w:tc>
      </w:tr>
      <w:tr w:rsidR="00C459D2" w:rsidRPr="00A336C3" w14:paraId="2AB2BE2A" w14:textId="77777777" w:rsidTr="006A61BB">
        <w:trPr>
          <w:trHeight w:val="386"/>
        </w:trPr>
        <w:tc>
          <w:tcPr>
            <w:tcW w:w="2263" w:type="dxa"/>
          </w:tcPr>
          <w:p w14:paraId="2997EA03" w14:textId="77777777" w:rsidR="00C459D2" w:rsidRPr="00A336C3" w:rsidRDefault="00C459D2" w:rsidP="006A61BB">
            <w:pPr>
              <w:rPr>
                <w:rFonts w:eastAsia="Calibri"/>
              </w:rPr>
            </w:pPr>
            <w:r w:rsidRPr="00A336C3">
              <w:rPr>
                <w:rFonts w:eastAsiaTheme="minorHAnsi"/>
              </w:rPr>
              <w:t>Course Credit</w:t>
            </w:r>
          </w:p>
          <w:p w14:paraId="43F931DB" w14:textId="77777777" w:rsidR="00C459D2" w:rsidRPr="00A336C3" w:rsidRDefault="00C459D2" w:rsidP="006A61BB">
            <w:pPr>
              <w:rPr>
                <w:rFonts w:eastAsia="Calibri"/>
              </w:rPr>
            </w:pPr>
            <w:r w:rsidRPr="00A336C3">
              <w:rPr>
                <w:rFonts w:eastAsiaTheme="minorHAnsi"/>
              </w:rPr>
              <w:t xml:space="preserve">(L-T-P-C)                 </w:t>
            </w:r>
          </w:p>
        </w:tc>
        <w:tc>
          <w:tcPr>
            <w:tcW w:w="7230" w:type="dxa"/>
            <w:vAlign w:val="center"/>
          </w:tcPr>
          <w:p w14:paraId="49FA8450" w14:textId="77777777" w:rsidR="00C459D2" w:rsidRPr="00A336C3" w:rsidRDefault="00C459D2" w:rsidP="006A61BB">
            <w:pPr>
              <w:rPr>
                <w:rFonts w:eastAsia="Calibri"/>
                <w:bCs/>
              </w:rPr>
            </w:pPr>
            <w:r w:rsidRPr="00A336C3">
              <w:rPr>
                <w:rFonts w:eastAsiaTheme="minorHAnsi"/>
                <w:bCs/>
              </w:rPr>
              <w:t>3-0-0-3</w:t>
            </w:r>
          </w:p>
        </w:tc>
      </w:tr>
      <w:tr w:rsidR="00C459D2" w:rsidRPr="00A336C3" w14:paraId="39E767A4" w14:textId="77777777" w:rsidTr="006A61BB">
        <w:tc>
          <w:tcPr>
            <w:tcW w:w="2263" w:type="dxa"/>
          </w:tcPr>
          <w:p w14:paraId="26362794" w14:textId="77777777" w:rsidR="00C459D2" w:rsidRPr="00A336C3" w:rsidRDefault="00C459D2" w:rsidP="006A61BB">
            <w:pPr>
              <w:rPr>
                <w:rFonts w:eastAsia="Calibri"/>
              </w:rPr>
            </w:pPr>
            <w:r w:rsidRPr="00A336C3">
              <w:rPr>
                <w:rFonts w:eastAsiaTheme="minorHAnsi"/>
              </w:rPr>
              <w:t xml:space="preserve">Course Title                   </w:t>
            </w:r>
          </w:p>
        </w:tc>
        <w:tc>
          <w:tcPr>
            <w:tcW w:w="7230" w:type="dxa"/>
            <w:vAlign w:val="center"/>
          </w:tcPr>
          <w:p w14:paraId="069915D6" w14:textId="77777777" w:rsidR="00C459D2" w:rsidRPr="00A336C3" w:rsidRDefault="00C459D2" w:rsidP="006A61BB">
            <w:pPr>
              <w:rPr>
                <w:rFonts w:eastAsia="Calibri"/>
                <w:bCs/>
              </w:rPr>
            </w:pPr>
            <w:r w:rsidRPr="00A336C3">
              <w:rPr>
                <w:rFonts w:eastAsiaTheme="minorHAnsi"/>
                <w:bCs/>
              </w:rPr>
              <w:t>Laser Physics</w:t>
            </w:r>
          </w:p>
        </w:tc>
      </w:tr>
      <w:tr w:rsidR="00C459D2" w:rsidRPr="00A336C3" w14:paraId="5E5FEE8C" w14:textId="77777777" w:rsidTr="006A61BB">
        <w:tc>
          <w:tcPr>
            <w:tcW w:w="2263" w:type="dxa"/>
          </w:tcPr>
          <w:p w14:paraId="7D7FE18E" w14:textId="77777777" w:rsidR="00C459D2" w:rsidRPr="00A336C3" w:rsidRDefault="00C459D2" w:rsidP="006A61BB">
            <w:pPr>
              <w:rPr>
                <w:rFonts w:eastAsia="Calibri"/>
              </w:rPr>
            </w:pPr>
            <w:r w:rsidRPr="00A336C3">
              <w:rPr>
                <w:rFonts w:eastAsiaTheme="minorHAnsi"/>
              </w:rPr>
              <w:t xml:space="preserve">Learning Mode            </w:t>
            </w:r>
          </w:p>
        </w:tc>
        <w:tc>
          <w:tcPr>
            <w:tcW w:w="7230" w:type="dxa"/>
          </w:tcPr>
          <w:p w14:paraId="2DFD02C4" w14:textId="77777777" w:rsidR="00C459D2" w:rsidRPr="00A336C3" w:rsidRDefault="00C459D2" w:rsidP="006A61BB">
            <w:pPr>
              <w:rPr>
                <w:rFonts w:eastAsia="Calibri"/>
                <w:bCs/>
              </w:rPr>
            </w:pPr>
            <w:r w:rsidRPr="00A336C3">
              <w:rPr>
                <w:rFonts w:eastAsiaTheme="minorHAnsi"/>
                <w:bCs/>
              </w:rPr>
              <w:t xml:space="preserve">Lectures </w:t>
            </w:r>
          </w:p>
        </w:tc>
      </w:tr>
      <w:tr w:rsidR="00C459D2" w:rsidRPr="00A336C3" w14:paraId="341BC6A6" w14:textId="77777777" w:rsidTr="006A61BB">
        <w:trPr>
          <w:trHeight w:val="386"/>
        </w:trPr>
        <w:tc>
          <w:tcPr>
            <w:tcW w:w="2263" w:type="dxa"/>
          </w:tcPr>
          <w:p w14:paraId="214F466E" w14:textId="77777777" w:rsidR="00C459D2" w:rsidRPr="00A336C3" w:rsidRDefault="00C459D2" w:rsidP="006A61BB">
            <w:pPr>
              <w:rPr>
                <w:rFonts w:eastAsia="Calibri"/>
              </w:rPr>
            </w:pPr>
            <w:r w:rsidRPr="00A336C3">
              <w:rPr>
                <w:rFonts w:eastAsiaTheme="minorHAnsi"/>
              </w:rPr>
              <w:t xml:space="preserve">Learning Objectives </w:t>
            </w:r>
          </w:p>
        </w:tc>
        <w:tc>
          <w:tcPr>
            <w:tcW w:w="7230" w:type="dxa"/>
          </w:tcPr>
          <w:p w14:paraId="794DAE11" w14:textId="77777777" w:rsidR="00C459D2" w:rsidRPr="00A336C3" w:rsidRDefault="00C459D2" w:rsidP="006A61BB">
            <w:pPr>
              <w:rPr>
                <w:rFonts w:eastAsia="Calibri"/>
                <w:bCs/>
              </w:rPr>
            </w:pPr>
            <w:r w:rsidRPr="00A336C3">
              <w:rPr>
                <w:rFonts w:eastAsiaTheme="minorHAnsi"/>
                <w:bCs/>
              </w:rPr>
              <w:t>Complies with Program Goals 1, 2a and 3</w:t>
            </w:r>
          </w:p>
        </w:tc>
      </w:tr>
      <w:tr w:rsidR="00C459D2" w:rsidRPr="00A336C3" w14:paraId="0884AB0E" w14:textId="77777777" w:rsidTr="006A61BB">
        <w:trPr>
          <w:trHeight w:val="692"/>
        </w:trPr>
        <w:tc>
          <w:tcPr>
            <w:tcW w:w="2263" w:type="dxa"/>
          </w:tcPr>
          <w:p w14:paraId="28A0AD8A" w14:textId="77777777" w:rsidR="00C459D2" w:rsidRPr="00A336C3" w:rsidRDefault="00C459D2" w:rsidP="006A61BB">
            <w:pPr>
              <w:rPr>
                <w:rFonts w:eastAsia="Calibri"/>
              </w:rPr>
            </w:pPr>
            <w:r w:rsidRPr="00A336C3">
              <w:rPr>
                <w:rFonts w:eastAsiaTheme="minorHAnsi"/>
              </w:rPr>
              <w:t xml:space="preserve">Course Description     </w:t>
            </w:r>
          </w:p>
        </w:tc>
        <w:tc>
          <w:tcPr>
            <w:tcW w:w="7230" w:type="dxa"/>
          </w:tcPr>
          <w:p w14:paraId="372E5BCD" w14:textId="77777777" w:rsidR="00C459D2" w:rsidRPr="00A336C3" w:rsidRDefault="00C459D2" w:rsidP="006A61BB">
            <w:pPr>
              <w:rPr>
                <w:rFonts w:eastAsia="Calibri"/>
                <w:bCs/>
              </w:rPr>
            </w:pPr>
            <w:r w:rsidRPr="00A336C3">
              <w:rPr>
                <w:rFonts w:eastAsiaTheme="minorHAnsi"/>
                <w:bCs/>
              </w:rPr>
              <w:t xml:space="preserve">Create understanding of basic light-matter interactions, design, and construction of laser. Learn expertise in usage and safety of laser. Acquire understanding of component of lasers and pulsing </w:t>
            </w:r>
            <w:proofErr w:type="spellStart"/>
            <w:r w:rsidRPr="00A336C3">
              <w:rPr>
                <w:rFonts w:eastAsiaTheme="minorHAnsi"/>
                <w:bCs/>
              </w:rPr>
              <w:t>menthodology</w:t>
            </w:r>
            <w:proofErr w:type="spellEnd"/>
            <w:r w:rsidRPr="00A336C3">
              <w:rPr>
                <w:rFonts w:eastAsiaTheme="minorHAnsi"/>
                <w:bCs/>
              </w:rPr>
              <w:t>.</w:t>
            </w:r>
          </w:p>
        </w:tc>
      </w:tr>
      <w:tr w:rsidR="00C459D2" w:rsidRPr="00A336C3" w14:paraId="781BBA9C" w14:textId="77777777" w:rsidTr="006A61BB">
        <w:trPr>
          <w:trHeight w:val="3941"/>
        </w:trPr>
        <w:tc>
          <w:tcPr>
            <w:tcW w:w="2263" w:type="dxa"/>
          </w:tcPr>
          <w:p w14:paraId="64A2FAEC" w14:textId="77777777" w:rsidR="00C459D2" w:rsidRPr="00A336C3" w:rsidRDefault="00C459D2" w:rsidP="006A61BB">
            <w:pPr>
              <w:rPr>
                <w:rFonts w:eastAsia="Calibri"/>
              </w:rPr>
            </w:pPr>
            <w:r w:rsidRPr="00A336C3">
              <w:rPr>
                <w:rFonts w:eastAsiaTheme="minorHAnsi"/>
              </w:rPr>
              <w:t xml:space="preserve">Course Content          </w:t>
            </w:r>
          </w:p>
        </w:tc>
        <w:tc>
          <w:tcPr>
            <w:tcW w:w="7230" w:type="dxa"/>
          </w:tcPr>
          <w:p w14:paraId="5B810A79" w14:textId="77777777" w:rsidR="00C459D2" w:rsidRPr="00A336C3" w:rsidRDefault="00C459D2" w:rsidP="006A61BB">
            <w:pPr>
              <w:jc w:val="both"/>
              <w:rPr>
                <w:rFonts w:eastAsia="Calibri"/>
                <w:lang w:bidi="hi-IN"/>
              </w:rPr>
            </w:pPr>
            <w:r w:rsidRPr="00A336C3">
              <w:rPr>
                <w:rFonts w:eastAsiaTheme="minorHAnsi"/>
                <w:i/>
                <w:iCs/>
              </w:rPr>
              <w:t>Introduction to laser physics;</w:t>
            </w:r>
            <w:r w:rsidRPr="00A336C3">
              <w:rPr>
                <w:rFonts w:eastAsiaTheme="minorHAnsi"/>
              </w:rPr>
              <w:t xml:space="preserve"> Light-matter Interaction; Semiclassical theory, Wave and quantum properties of light, Spontaneous and stimulated emissions, Einstein’s coefficients. Line shape function, Line broadening: Homogeneous and inhomogeneous broadening, natural, Doppler and collisional broadening.</w:t>
            </w:r>
          </w:p>
          <w:p w14:paraId="007B9C87" w14:textId="77777777" w:rsidR="00C459D2" w:rsidRPr="00A336C3" w:rsidRDefault="00C459D2" w:rsidP="006A61BB">
            <w:pPr>
              <w:jc w:val="both"/>
              <w:rPr>
                <w:rFonts w:eastAsia="Calibri"/>
              </w:rPr>
            </w:pPr>
            <w:r w:rsidRPr="00A336C3">
              <w:rPr>
                <w:rFonts w:eastAsiaTheme="minorHAnsi"/>
                <w:i/>
                <w:iCs/>
              </w:rPr>
              <w:t>Light amplification;</w:t>
            </w:r>
            <w:r w:rsidRPr="00A336C3">
              <w:rPr>
                <w:rFonts w:eastAsiaTheme="minorHAnsi"/>
              </w:rPr>
              <w:t xml:space="preserve"> Optical saturation, Population inversion, Optical pumping, Rate Equations; 2-level, 3-level and 4-levl lasers, Laser action (gain, threshold, power, frequency), Gain saturation, Optimal conditions for laser operation; Laser saturation, </w:t>
            </w:r>
          </w:p>
          <w:p w14:paraId="21308EFB" w14:textId="77777777" w:rsidR="00C459D2" w:rsidRPr="00A336C3" w:rsidRDefault="00C459D2" w:rsidP="006A61BB">
            <w:pPr>
              <w:jc w:val="both"/>
              <w:rPr>
                <w:rFonts w:eastAsia="Calibri"/>
              </w:rPr>
            </w:pPr>
            <w:r w:rsidRPr="00A336C3">
              <w:rPr>
                <w:rFonts w:eastAsiaTheme="minorHAnsi"/>
                <w:i/>
                <w:iCs/>
              </w:rPr>
              <w:t>Optical Resonator:</w:t>
            </w:r>
            <w:r w:rsidRPr="00A336C3">
              <w:rPr>
                <w:rFonts w:eastAsiaTheme="minorHAnsi"/>
              </w:rPr>
              <w:t xml:space="preserve"> Longitudinal and transverse laser cavity modes, cavity loss, Q-factor, ABCD matrix, Stable and unstable resonator, Properties of Gaussian Beam and propagation.</w:t>
            </w:r>
          </w:p>
          <w:p w14:paraId="5EEA05E7" w14:textId="77777777" w:rsidR="00C459D2" w:rsidRPr="00A336C3" w:rsidRDefault="00C459D2" w:rsidP="006A61BB">
            <w:pPr>
              <w:jc w:val="both"/>
              <w:rPr>
                <w:rFonts w:eastAsia="Calibri"/>
              </w:rPr>
            </w:pPr>
            <w:r w:rsidRPr="00A336C3">
              <w:rPr>
                <w:rFonts w:eastAsiaTheme="minorHAnsi"/>
                <w:i/>
                <w:iCs/>
              </w:rPr>
              <w:t>Laser Pulsing:</w:t>
            </w:r>
            <w:r w:rsidRPr="00A336C3">
              <w:rPr>
                <w:rFonts w:eastAsiaTheme="minorHAnsi"/>
              </w:rPr>
              <w:t xml:space="preserve"> Hole Burning; Q-Switching; Mode Locking; Single Mode Lasers; Ultrafast laser systems, linear and nonlinear pulse propagation</w:t>
            </w:r>
          </w:p>
          <w:p w14:paraId="52F168A3" w14:textId="77777777" w:rsidR="00C459D2" w:rsidRPr="00A336C3" w:rsidRDefault="00C459D2" w:rsidP="006A61BB">
            <w:pPr>
              <w:jc w:val="both"/>
              <w:rPr>
                <w:rFonts w:eastAsia="Calibri"/>
              </w:rPr>
            </w:pPr>
            <w:r w:rsidRPr="00A336C3">
              <w:rPr>
                <w:rFonts w:eastAsiaTheme="minorHAnsi"/>
                <w:i/>
                <w:iCs/>
              </w:rPr>
              <w:t>Types of Lasers:</w:t>
            </w:r>
            <w:r w:rsidRPr="00A336C3">
              <w:rPr>
                <w:rFonts w:eastAsiaTheme="minorHAnsi"/>
              </w:rPr>
              <w:t xml:space="preserve"> He-Ne Laser; Nd-YAG Laser; Solid-state laser, Gas Laser Dye Laser, Excimer Laser; Semiconductor Laser; </w:t>
            </w:r>
            <w:proofErr w:type="spellStart"/>
            <w:r w:rsidRPr="00A336C3">
              <w:rPr>
                <w:rFonts w:eastAsiaTheme="minorHAnsi"/>
              </w:rPr>
              <w:t>Tuneable</w:t>
            </w:r>
            <w:proofErr w:type="spellEnd"/>
            <w:r w:rsidRPr="00A336C3">
              <w:rPr>
                <w:rFonts w:eastAsiaTheme="minorHAnsi"/>
              </w:rPr>
              <w:t xml:space="preserve"> Lasers, Supercontinuum Laser, Fiber Lasers</w:t>
            </w:r>
          </w:p>
          <w:p w14:paraId="12482529" w14:textId="77777777" w:rsidR="00C459D2" w:rsidRPr="00A336C3" w:rsidRDefault="00C459D2" w:rsidP="006A61BB">
            <w:pPr>
              <w:jc w:val="both"/>
              <w:rPr>
                <w:rFonts w:eastAsia="Calibri"/>
                <w:i/>
                <w:iCs/>
              </w:rPr>
            </w:pPr>
            <w:r w:rsidRPr="00A336C3">
              <w:rPr>
                <w:rFonts w:eastAsiaTheme="minorHAnsi"/>
                <w:i/>
                <w:iCs/>
              </w:rPr>
              <w:t xml:space="preserve">Laser Safety and applications: </w:t>
            </w:r>
          </w:p>
          <w:p w14:paraId="74C6579B" w14:textId="77777777" w:rsidR="00C459D2" w:rsidRPr="00A336C3" w:rsidRDefault="00C459D2" w:rsidP="006A61BB">
            <w:pPr>
              <w:ind w:left="112"/>
              <w:jc w:val="both"/>
              <w:rPr>
                <w:rFonts w:eastAsia="Calibri"/>
                <w:bCs/>
              </w:rPr>
            </w:pPr>
          </w:p>
        </w:tc>
      </w:tr>
      <w:tr w:rsidR="00C459D2" w:rsidRPr="00A336C3" w14:paraId="6C7E263C" w14:textId="77777777" w:rsidTr="006A61BB">
        <w:tc>
          <w:tcPr>
            <w:tcW w:w="2263" w:type="dxa"/>
          </w:tcPr>
          <w:p w14:paraId="5AD2E2B0" w14:textId="77777777" w:rsidR="00C459D2" w:rsidRPr="00A336C3" w:rsidRDefault="00C459D2" w:rsidP="006A61BB">
            <w:pPr>
              <w:rPr>
                <w:rFonts w:eastAsia="Calibri"/>
              </w:rPr>
            </w:pPr>
            <w:r w:rsidRPr="00A336C3">
              <w:rPr>
                <w:rFonts w:eastAsiaTheme="minorHAnsi"/>
              </w:rPr>
              <w:t xml:space="preserve">Learning Outcome      </w:t>
            </w:r>
          </w:p>
        </w:tc>
        <w:tc>
          <w:tcPr>
            <w:tcW w:w="7230" w:type="dxa"/>
          </w:tcPr>
          <w:p w14:paraId="674F690E" w14:textId="77777777" w:rsidR="00C459D2" w:rsidRPr="00A336C3" w:rsidRDefault="00C459D2" w:rsidP="006A61BB">
            <w:pPr>
              <w:rPr>
                <w:rFonts w:eastAsia="Calibri"/>
                <w:bCs/>
              </w:rPr>
            </w:pPr>
            <w:r w:rsidRPr="00A336C3">
              <w:rPr>
                <w:rFonts w:eastAsiaTheme="minorHAnsi"/>
                <w:bCs/>
              </w:rPr>
              <w:t>Complies with PLO 1, 2a and 3</w:t>
            </w:r>
          </w:p>
        </w:tc>
      </w:tr>
      <w:tr w:rsidR="00C459D2" w:rsidRPr="00A336C3" w14:paraId="419E91D4" w14:textId="77777777" w:rsidTr="006A61BB">
        <w:tc>
          <w:tcPr>
            <w:tcW w:w="2263" w:type="dxa"/>
          </w:tcPr>
          <w:p w14:paraId="3E8DB812" w14:textId="77777777" w:rsidR="00C459D2" w:rsidRPr="00A336C3" w:rsidRDefault="00C459D2" w:rsidP="006A61BB">
            <w:pPr>
              <w:rPr>
                <w:rFonts w:eastAsia="Calibri"/>
              </w:rPr>
            </w:pPr>
            <w:r w:rsidRPr="00A336C3">
              <w:rPr>
                <w:rFonts w:eastAsiaTheme="minorHAnsi"/>
              </w:rPr>
              <w:t>Assessment Method</w:t>
            </w:r>
          </w:p>
        </w:tc>
        <w:tc>
          <w:tcPr>
            <w:tcW w:w="7230" w:type="dxa"/>
          </w:tcPr>
          <w:p w14:paraId="5DDB5025" w14:textId="77777777" w:rsidR="00C459D2" w:rsidRPr="00A336C3" w:rsidRDefault="00C459D2" w:rsidP="006A61BB">
            <w:pPr>
              <w:rPr>
                <w:rFonts w:eastAsia="Calibri"/>
                <w:bCs/>
              </w:rPr>
            </w:pPr>
            <w:r w:rsidRPr="00A336C3">
              <w:rPr>
                <w:rFonts w:eastAsiaTheme="minorHAnsi"/>
                <w:bCs/>
              </w:rPr>
              <w:t>Assignments, Quizzes, Presentation, Mid-semester examination and End-semester examination</w:t>
            </w:r>
          </w:p>
        </w:tc>
      </w:tr>
      <w:tr w:rsidR="00C459D2" w:rsidRPr="00A336C3" w14:paraId="11B70EC1" w14:textId="77777777" w:rsidTr="006A61BB">
        <w:tc>
          <w:tcPr>
            <w:tcW w:w="2263" w:type="dxa"/>
          </w:tcPr>
          <w:p w14:paraId="7B4D4B8D" w14:textId="77777777" w:rsidR="00C459D2" w:rsidRPr="00A336C3" w:rsidRDefault="00C459D2" w:rsidP="006A61BB">
            <w:pPr>
              <w:rPr>
                <w:rFonts w:eastAsia="Calibri"/>
                <w:b/>
                <w:bCs/>
              </w:rPr>
            </w:pPr>
            <w:r w:rsidRPr="00A336C3">
              <w:rPr>
                <w:rFonts w:eastAsiaTheme="minorHAnsi"/>
                <w:b/>
                <w:bCs/>
              </w:rPr>
              <w:t xml:space="preserve">Suggested Readings: </w:t>
            </w:r>
          </w:p>
        </w:tc>
        <w:tc>
          <w:tcPr>
            <w:tcW w:w="7230" w:type="dxa"/>
          </w:tcPr>
          <w:p w14:paraId="5F5862BF" w14:textId="77777777" w:rsidR="00C459D2" w:rsidRPr="00A336C3" w:rsidRDefault="00C459D2" w:rsidP="006A61BB">
            <w:pPr>
              <w:spacing w:after="160" w:line="259" w:lineRule="auto"/>
              <w:jc w:val="both"/>
              <w:rPr>
                <w:rFonts w:eastAsia="Calibri"/>
              </w:rPr>
            </w:pPr>
            <w:r w:rsidRPr="00A336C3">
              <w:rPr>
                <w:rFonts w:eastAsiaTheme="minorHAnsi"/>
              </w:rPr>
              <w:t xml:space="preserve">1. Optical Electronics, </w:t>
            </w:r>
            <w:proofErr w:type="spellStart"/>
            <w:r w:rsidRPr="00A336C3">
              <w:rPr>
                <w:rFonts w:eastAsiaTheme="minorHAnsi"/>
              </w:rPr>
              <w:t>Ajoy</w:t>
            </w:r>
            <w:proofErr w:type="spellEnd"/>
            <w:r w:rsidRPr="00A336C3">
              <w:rPr>
                <w:rFonts w:eastAsiaTheme="minorHAnsi"/>
              </w:rPr>
              <w:t xml:space="preserve"> </w:t>
            </w:r>
            <w:proofErr w:type="spellStart"/>
            <w:r w:rsidRPr="00A336C3">
              <w:rPr>
                <w:rFonts w:eastAsiaTheme="minorHAnsi"/>
              </w:rPr>
              <w:t>Ghatak</w:t>
            </w:r>
            <w:proofErr w:type="spellEnd"/>
            <w:r w:rsidRPr="00A336C3">
              <w:rPr>
                <w:rFonts w:eastAsiaTheme="minorHAnsi"/>
              </w:rPr>
              <w:t xml:space="preserve"> and </w:t>
            </w:r>
            <w:proofErr w:type="spellStart"/>
            <w:proofErr w:type="gramStart"/>
            <w:r w:rsidRPr="00A336C3">
              <w:rPr>
                <w:rFonts w:eastAsiaTheme="minorHAnsi"/>
              </w:rPr>
              <w:t>K.Thyagarajan</w:t>
            </w:r>
            <w:proofErr w:type="spellEnd"/>
            <w:proofErr w:type="gramEnd"/>
            <w:r w:rsidRPr="00A336C3">
              <w:rPr>
                <w:rFonts w:eastAsiaTheme="minorHAnsi"/>
              </w:rPr>
              <w:t xml:space="preserve">, CUP, 2003. </w:t>
            </w:r>
          </w:p>
          <w:p w14:paraId="5CD12369" w14:textId="77777777" w:rsidR="00C459D2" w:rsidRPr="00A336C3" w:rsidRDefault="00C459D2" w:rsidP="006A61BB">
            <w:pPr>
              <w:spacing w:after="160" w:line="259" w:lineRule="auto"/>
              <w:jc w:val="both"/>
              <w:rPr>
                <w:rFonts w:eastAsia="Calibri"/>
              </w:rPr>
            </w:pPr>
            <w:r w:rsidRPr="00A336C3">
              <w:rPr>
                <w:rFonts w:eastAsiaTheme="minorHAnsi"/>
              </w:rPr>
              <w:t xml:space="preserve">2.  Photonics, Amnon Yariv and </w:t>
            </w:r>
            <w:proofErr w:type="spellStart"/>
            <w:r w:rsidRPr="00A336C3">
              <w:rPr>
                <w:rFonts w:eastAsiaTheme="minorHAnsi"/>
              </w:rPr>
              <w:t>Pochi</w:t>
            </w:r>
            <w:proofErr w:type="spellEnd"/>
            <w:r w:rsidRPr="00A336C3">
              <w:rPr>
                <w:rFonts w:eastAsiaTheme="minorHAnsi"/>
              </w:rPr>
              <w:t xml:space="preserve"> Yeh, 6 </w:t>
            </w:r>
            <w:proofErr w:type="spellStart"/>
            <w:proofErr w:type="gramStart"/>
            <w:r w:rsidRPr="00A336C3">
              <w:rPr>
                <w:rFonts w:eastAsiaTheme="minorHAnsi"/>
              </w:rPr>
              <w:t>th</w:t>
            </w:r>
            <w:proofErr w:type="spellEnd"/>
            <w:r w:rsidRPr="00A336C3">
              <w:rPr>
                <w:rFonts w:eastAsiaTheme="minorHAnsi"/>
              </w:rPr>
              <w:t xml:space="preserve">  ed.</w:t>
            </w:r>
            <w:proofErr w:type="gramEnd"/>
            <w:r w:rsidRPr="00A336C3">
              <w:rPr>
                <w:rFonts w:eastAsiaTheme="minorHAnsi"/>
              </w:rPr>
              <w:t xml:space="preserve">, OUP, 2009. </w:t>
            </w:r>
          </w:p>
          <w:p w14:paraId="5E484DCE" w14:textId="77777777" w:rsidR="00C459D2" w:rsidRPr="00A336C3" w:rsidRDefault="00C459D2" w:rsidP="006A61BB">
            <w:pPr>
              <w:spacing w:after="160" w:line="259" w:lineRule="auto"/>
              <w:jc w:val="both"/>
              <w:rPr>
                <w:rFonts w:eastAsia="Calibri"/>
              </w:rPr>
            </w:pPr>
            <w:r w:rsidRPr="00A336C3">
              <w:rPr>
                <w:rFonts w:eastAsiaTheme="minorHAnsi"/>
              </w:rPr>
              <w:t xml:space="preserve">3.  Fundamentals of Photonics, </w:t>
            </w:r>
            <w:proofErr w:type="spellStart"/>
            <w:r w:rsidRPr="00A336C3">
              <w:rPr>
                <w:rFonts w:eastAsiaTheme="minorHAnsi"/>
              </w:rPr>
              <w:t>B.E.</w:t>
            </w:r>
            <w:proofErr w:type="gramStart"/>
            <w:r w:rsidRPr="00A336C3">
              <w:rPr>
                <w:rFonts w:eastAsiaTheme="minorHAnsi"/>
              </w:rPr>
              <w:t>A.Saleh</w:t>
            </w:r>
            <w:proofErr w:type="spellEnd"/>
            <w:proofErr w:type="gramEnd"/>
            <w:r w:rsidRPr="00A336C3">
              <w:rPr>
                <w:rFonts w:eastAsiaTheme="minorHAnsi"/>
              </w:rPr>
              <w:t xml:space="preserve"> and </w:t>
            </w:r>
            <w:proofErr w:type="spellStart"/>
            <w:r w:rsidRPr="00A336C3">
              <w:rPr>
                <w:rFonts w:eastAsiaTheme="minorHAnsi"/>
              </w:rPr>
              <w:t>M.C.Teich</w:t>
            </w:r>
            <w:proofErr w:type="spellEnd"/>
            <w:r w:rsidRPr="00A336C3">
              <w:rPr>
                <w:rFonts w:eastAsiaTheme="minorHAnsi"/>
              </w:rPr>
              <w:t xml:space="preserve">, 2 </w:t>
            </w:r>
            <w:proofErr w:type="spellStart"/>
            <w:r w:rsidRPr="00A336C3">
              <w:rPr>
                <w:rFonts w:eastAsiaTheme="minorHAnsi"/>
              </w:rPr>
              <w:t>nd</w:t>
            </w:r>
            <w:proofErr w:type="spellEnd"/>
            <w:r w:rsidRPr="00A336C3">
              <w:rPr>
                <w:rFonts w:eastAsiaTheme="minorHAnsi"/>
              </w:rPr>
              <w:t xml:space="preserve">  ed., Wiley </w:t>
            </w:r>
            <w:proofErr w:type="spellStart"/>
            <w:r w:rsidRPr="00A336C3">
              <w:rPr>
                <w:rFonts w:eastAsiaTheme="minorHAnsi"/>
              </w:rPr>
              <w:t>Interscience</w:t>
            </w:r>
            <w:proofErr w:type="spellEnd"/>
            <w:r w:rsidRPr="00A336C3">
              <w:rPr>
                <w:rFonts w:eastAsiaTheme="minorHAnsi"/>
              </w:rPr>
              <w:t xml:space="preserve">, 2007.  </w:t>
            </w:r>
          </w:p>
          <w:p w14:paraId="16DDCFCD" w14:textId="77777777" w:rsidR="00C459D2" w:rsidRPr="00A336C3" w:rsidRDefault="00C459D2" w:rsidP="006A61BB">
            <w:pPr>
              <w:spacing w:after="160" w:line="259" w:lineRule="auto"/>
              <w:jc w:val="both"/>
              <w:rPr>
                <w:rFonts w:eastAsia="Calibri"/>
              </w:rPr>
            </w:pPr>
            <w:r w:rsidRPr="00A336C3">
              <w:rPr>
                <w:rFonts w:eastAsiaTheme="minorHAnsi"/>
              </w:rPr>
              <w:t xml:space="preserve">4. W. T. </w:t>
            </w:r>
            <w:proofErr w:type="spellStart"/>
            <w:r w:rsidRPr="00A336C3">
              <w:rPr>
                <w:rFonts w:eastAsiaTheme="minorHAnsi"/>
              </w:rPr>
              <w:t>Silfvast</w:t>
            </w:r>
            <w:proofErr w:type="spellEnd"/>
            <w:r w:rsidRPr="00A336C3">
              <w:rPr>
                <w:rFonts w:eastAsiaTheme="minorHAnsi"/>
              </w:rPr>
              <w:t>, Laser Fundamentals, Cambridge University Press</w:t>
            </w:r>
          </w:p>
          <w:p w14:paraId="56799788" w14:textId="77777777" w:rsidR="00C459D2" w:rsidRPr="00A336C3" w:rsidRDefault="00C459D2" w:rsidP="006A61BB">
            <w:pPr>
              <w:rPr>
                <w:rFonts w:eastAsiaTheme="minorHAnsi"/>
                <w:bCs/>
              </w:rPr>
            </w:pPr>
          </w:p>
        </w:tc>
      </w:tr>
    </w:tbl>
    <w:p w14:paraId="6EC2B8D2" w14:textId="4D3ED500" w:rsidR="006B0C39" w:rsidRDefault="006B0C39">
      <w:pPr>
        <w:spacing w:after="160" w:line="259" w:lineRule="auto"/>
        <w:rPr>
          <w:rFonts w:eastAsiaTheme="minorHAnsi"/>
        </w:rPr>
      </w:pPr>
    </w:p>
    <w:p w14:paraId="7E7E410E" w14:textId="77777777" w:rsidR="006B0C39" w:rsidRDefault="006B0C39">
      <w:pPr>
        <w:spacing w:after="160" w:line="259" w:lineRule="auto"/>
        <w:rPr>
          <w:rFonts w:eastAsiaTheme="minorHAnsi"/>
        </w:rPr>
      </w:pPr>
      <w:r>
        <w:rPr>
          <w:rFonts w:eastAsiaTheme="minorHAnsi"/>
        </w:rPr>
        <w:br w:type="page"/>
      </w:r>
    </w:p>
    <w:tbl>
      <w:tblPr>
        <w:tblStyle w:val="TableGrid"/>
        <w:tblW w:w="9493" w:type="dxa"/>
        <w:tblLook w:val="04A0" w:firstRow="1" w:lastRow="0" w:firstColumn="1" w:lastColumn="0" w:noHBand="0" w:noVBand="1"/>
      </w:tblPr>
      <w:tblGrid>
        <w:gridCol w:w="2963"/>
        <w:gridCol w:w="6530"/>
      </w:tblGrid>
      <w:tr w:rsidR="006B0C39" w:rsidRPr="00A336C3" w14:paraId="5BB0CD03" w14:textId="77777777" w:rsidTr="006B0C39">
        <w:trPr>
          <w:trHeight w:val="300"/>
        </w:trPr>
        <w:tc>
          <w:tcPr>
            <w:tcW w:w="2963" w:type="dxa"/>
          </w:tcPr>
          <w:p w14:paraId="0D71801F" w14:textId="77777777" w:rsidR="006B0C39" w:rsidRPr="00A336C3" w:rsidRDefault="006B0C39" w:rsidP="006A61BB">
            <w:pPr>
              <w:rPr>
                <w:rFonts w:cstheme="minorHAnsi"/>
              </w:rPr>
            </w:pPr>
            <w:r w:rsidRPr="00A336C3">
              <w:rPr>
                <w:rFonts w:cstheme="minorHAnsi"/>
              </w:rPr>
              <w:lastRenderedPageBreak/>
              <w:t xml:space="preserve">Course Number           </w:t>
            </w:r>
          </w:p>
        </w:tc>
        <w:tc>
          <w:tcPr>
            <w:tcW w:w="6530" w:type="dxa"/>
          </w:tcPr>
          <w:p w14:paraId="564CCF12" w14:textId="7CD43CDA" w:rsidR="006B0C39" w:rsidRPr="00A336C3" w:rsidRDefault="006B0C39" w:rsidP="006B0C39">
            <w:pPr>
              <w:rPr>
                <w:rFonts w:cstheme="minorHAnsi"/>
                <w:b/>
              </w:rPr>
            </w:pPr>
            <w:bookmarkStart w:id="15" w:name="ep3208"/>
            <w:r w:rsidRPr="00A336C3">
              <w:rPr>
                <w:rFonts w:cstheme="minorHAnsi"/>
                <w:b/>
                <w:bCs/>
              </w:rPr>
              <w:t>PH32</w:t>
            </w:r>
            <w:bookmarkEnd w:id="15"/>
            <w:r>
              <w:rPr>
                <w:rFonts w:cstheme="minorHAnsi"/>
                <w:b/>
                <w:bCs/>
              </w:rPr>
              <w:t>07</w:t>
            </w:r>
          </w:p>
        </w:tc>
      </w:tr>
      <w:tr w:rsidR="006B0C39" w:rsidRPr="00A336C3" w14:paraId="5758C566" w14:textId="77777777" w:rsidTr="006B0C39">
        <w:trPr>
          <w:trHeight w:val="300"/>
        </w:trPr>
        <w:tc>
          <w:tcPr>
            <w:tcW w:w="2963" w:type="dxa"/>
          </w:tcPr>
          <w:p w14:paraId="28B5E660" w14:textId="77777777" w:rsidR="006B0C39" w:rsidRPr="00A336C3" w:rsidRDefault="006B0C39" w:rsidP="006A61BB">
            <w:pPr>
              <w:rPr>
                <w:rFonts w:cstheme="minorHAnsi"/>
              </w:rPr>
            </w:pPr>
            <w:r w:rsidRPr="00A336C3">
              <w:rPr>
                <w:rFonts w:cstheme="minorHAnsi"/>
              </w:rPr>
              <w:t xml:space="preserve">Course Credit (L-T-P-C)          </w:t>
            </w:r>
          </w:p>
        </w:tc>
        <w:tc>
          <w:tcPr>
            <w:tcW w:w="6530" w:type="dxa"/>
          </w:tcPr>
          <w:p w14:paraId="6553B522" w14:textId="77777777" w:rsidR="006B0C39" w:rsidRPr="00A336C3" w:rsidRDefault="006B0C39" w:rsidP="006A61BB">
            <w:r w:rsidRPr="00A336C3">
              <w:t>2-1-0-3</w:t>
            </w:r>
          </w:p>
        </w:tc>
      </w:tr>
      <w:tr w:rsidR="006B0C39" w:rsidRPr="00A336C3" w14:paraId="75BA24D4" w14:textId="77777777" w:rsidTr="006B0C39">
        <w:trPr>
          <w:trHeight w:val="300"/>
        </w:trPr>
        <w:tc>
          <w:tcPr>
            <w:tcW w:w="2963" w:type="dxa"/>
          </w:tcPr>
          <w:p w14:paraId="0399B10D" w14:textId="77777777" w:rsidR="006B0C39" w:rsidRPr="00A336C3" w:rsidRDefault="006B0C39" w:rsidP="006A61BB">
            <w:pPr>
              <w:rPr>
                <w:rFonts w:cstheme="minorHAnsi"/>
              </w:rPr>
            </w:pPr>
            <w:r w:rsidRPr="00A336C3">
              <w:rPr>
                <w:rFonts w:cstheme="minorHAnsi"/>
              </w:rPr>
              <w:t xml:space="preserve">Course Title                   </w:t>
            </w:r>
          </w:p>
        </w:tc>
        <w:tc>
          <w:tcPr>
            <w:tcW w:w="6530" w:type="dxa"/>
          </w:tcPr>
          <w:p w14:paraId="3A29EEC7" w14:textId="77777777" w:rsidR="006B0C39" w:rsidRPr="00A336C3" w:rsidRDefault="006B0C39" w:rsidP="006A61BB">
            <w:pPr>
              <w:rPr>
                <w:rFonts w:cstheme="minorHAnsi"/>
              </w:rPr>
            </w:pPr>
            <w:r w:rsidRPr="00A336C3">
              <w:rPr>
                <w:rFonts w:cstheme="minorHAnsi"/>
              </w:rPr>
              <w:t xml:space="preserve">Advanced Mathematical Methods </w:t>
            </w:r>
          </w:p>
        </w:tc>
      </w:tr>
      <w:tr w:rsidR="006B0C39" w:rsidRPr="00A336C3" w14:paraId="3E417D4F" w14:textId="77777777" w:rsidTr="006B0C39">
        <w:trPr>
          <w:trHeight w:val="300"/>
        </w:trPr>
        <w:tc>
          <w:tcPr>
            <w:tcW w:w="2963" w:type="dxa"/>
          </w:tcPr>
          <w:p w14:paraId="0123BF5F" w14:textId="77777777" w:rsidR="006B0C39" w:rsidRPr="00A336C3" w:rsidRDefault="006B0C39" w:rsidP="006A61BB">
            <w:pPr>
              <w:rPr>
                <w:rFonts w:cstheme="minorHAnsi"/>
              </w:rPr>
            </w:pPr>
            <w:r w:rsidRPr="00A336C3">
              <w:rPr>
                <w:rFonts w:cstheme="minorHAnsi"/>
              </w:rPr>
              <w:t xml:space="preserve">Learning Mode            </w:t>
            </w:r>
          </w:p>
        </w:tc>
        <w:tc>
          <w:tcPr>
            <w:tcW w:w="6530" w:type="dxa"/>
          </w:tcPr>
          <w:p w14:paraId="537157C8" w14:textId="77777777" w:rsidR="006B0C39" w:rsidRPr="00A336C3" w:rsidRDefault="006B0C39" w:rsidP="006A61BB">
            <w:pPr>
              <w:rPr>
                <w:rFonts w:cstheme="minorHAnsi"/>
                <w:b/>
              </w:rPr>
            </w:pPr>
            <w:r w:rsidRPr="00A336C3">
              <w:rPr>
                <w:rFonts w:cstheme="minorHAnsi"/>
              </w:rPr>
              <w:t>Lectures &amp; Tutorials</w:t>
            </w:r>
          </w:p>
        </w:tc>
      </w:tr>
      <w:tr w:rsidR="006B0C39" w:rsidRPr="00A336C3" w14:paraId="7EA7FB35" w14:textId="77777777" w:rsidTr="006B0C39">
        <w:trPr>
          <w:trHeight w:val="300"/>
        </w:trPr>
        <w:tc>
          <w:tcPr>
            <w:tcW w:w="2963" w:type="dxa"/>
          </w:tcPr>
          <w:p w14:paraId="717102FB" w14:textId="77777777" w:rsidR="006B0C39" w:rsidRPr="00A336C3" w:rsidRDefault="006B0C39" w:rsidP="006A61BB">
            <w:pPr>
              <w:rPr>
                <w:rFonts w:cstheme="minorHAnsi"/>
              </w:rPr>
            </w:pPr>
            <w:r w:rsidRPr="00A336C3">
              <w:rPr>
                <w:rFonts w:cstheme="minorHAnsi"/>
              </w:rPr>
              <w:t xml:space="preserve">Learning Objectives </w:t>
            </w:r>
          </w:p>
        </w:tc>
        <w:tc>
          <w:tcPr>
            <w:tcW w:w="6530" w:type="dxa"/>
          </w:tcPr>
          <w:p w14:paraId="178C5BBC" w14:textId="77777777" w:rsidR="006B0C39" w:rsidRPr="00A336C3" w:rsidRDefault="006B0C39" w:rsidP="006A61BB">
            <w:pPr>
              <w:rPr>
                <w:rFonts w:cstheme="minorHAnsi"/>
                <w:b/>
              </w:rPr>
            </w:pPr>
            <w:r w:rsidRPr="00A336C3">
              <w:rPr>
                <w:rFonts w:cstheme="minorHAnsi"/>
              </w:rPr>
              <w:t>The purpose of the course is to introduce students to methods of mathematical physics and to develop required mathematical skills to solve problems in quantum mechanics, electrodynamics and other advanced courses in physics.</w:t>
            </w:r>
          </w:p>
        </w:tc>
      </w:tr>
      <w:tr w:rsidR="006B0C39" w:rsidRPr="00A336C3" w14:paraId="3AAD9721" w14:textId="77777777" w:rsidTr="006B0C39">
        <w:trPr>
          <w:trHeight w:val="300"/>
        </w:trPr>
        <w:tc>
          <w:tcPr>
            <w:tcW w:w="2963" w:type="dxa"/>
          </w:tcPr>
          <w:p w14:paraId="0D5D1E23" w14:textId="77777777" w:rsidR="006B0C39" w:rsidRPr="00A336C3" w:rsidRDefault="006B0C39" w:rsidP="006A61BB">
            <w:pPr>
              <w:rPr>
                <w:rFonts w:cstheme="minorHAnsi"/>
              </w:rPr>
            </w:pPr>
            <w:r w:rsidRPr="00A336C3">
              <w:rPr>
                <w:rFonts w:cstheme="minorHAnsi"/>
              </w:rPr>
              <w:t xml:space="preserve">Course Description     </w:t>
            </w:r>
          </w:p>
        </w:tc>
        <w:tc>
          <w:tcPr>
            <w:tcW w:w="6530" w:type="dxa"/>
          </w:tcPr>
          <w:p w14:paraId="4859DE2F" w14:textId="77777777" w:rsidR="006B0C39" w:rsidRPr="00A336C3" w:rsidRDefault="006B0C39" w:rsidP="006A61BB">
            <w:pPr>
              <w:rPr>
                <w:rFonts w:cstheme="minorHAnsi"/>
                <w:b/>
              </w:rPr>
            </w:pPr>
            <w:r w:rsidRPr="00A336C3">
              <w:rPr>
                <w:rFonts w:cstheme="minorHAnsi"/>
              </w:rPr>
              <w:t>The course offers detailed study on group theory and advanced numerical techniques. Group theory plays an important role in particle physics. Numerical techniques are handy in solving several advanced physics and engineering problems.</w:t>
            </w:r>
          </w:p>
        </w:tc>
      </w:tr>
      <w:tr w:rsidR="006B0C39" w:rsidRPr="00A336C3" w14:paraId="57B27C2A" w14:textId="77777777" w:rsidTr="006B0C39">
        <w:trPr>
          <w:trHeight w:val="300"/>
        </w:trPr>
        <w:tc>
          <w:tcPr>
            <w:tcW w:w="2963" w:type="dxa"/>
          </w:tcPr>
          <w:p w14:paraId="308B8F9A" w14:textId="77777777" w:rsidR="006B0C39" w:rsidRPr="00A336C3" w:rsidRDefault="006B0C39" w:rsidP="006A61BB">
            <w:pPr>
              <w:rPr>
                <w:rFonts w:cstheme="minorHAnsi"/>
              </w:rPr>
            </w:pPr>
            <w:r w:rsidRPr="00A336C3">
              <w:rPr>
                <w:rFonts w:cstheme="minorHAnsi"/>
              </w:rPr>
              <w:t xml:space="preserve">Course Outline          </w:t>
            </w:r>
          </w:p>
        </w:tc>
        <w:tc>
          <w:tcPr>
            <w:tcW w:w="6530" w:type="dxa"/>
          </w:tcPr>
          <w:p w14:paraId="7510CCC7" w14:textId="77777777" w:rsidR="006B0C39" w:rsidRPr="00A336C3" w:rsidRDefault="006B0C39" w:rsidP="006A61BB">
            <w:pPr>
              <w:pStyle w:val="BodyText"/>
              <w:ind w:left="-29"/>
              <w:jc w:val="both"/>
              <w:rPr>
                <w:rFonts w:asciiTheme="minorHAnsi" w:hAnsiTheme="minorHAnsi" w:cstheme="minorHAnsi"/>
              </w:rPr>
            </w:pPr>
            <w:r w:rsidRPr="00A336C3">
              <w:rPr>
                <w:rFonts w:asciiTheme="minorHAnsi" w:hAnsiTheme="minorHAnsi" w:cstheme="minorBidi"/>
              </w:rPr>
              <w:t xml:space="preserve">Module A: Group Theory: Definition, Subgroups, Classes and Examples, Group representations (regular and product; reducible and irreducible), Characters, Physical applications, Infinite groups; Lie groups and Lie algebra, Generators:  Representations of Z2, </w:t>
            </w:r>
            <w:proofErr w:type="gramStart"/>
            <w:r w:rsidRPr="00A336C3">
              <w:rPr>
                <w:rFonts w:asciiTheme="minorHAnsi" w:hAnsiTheme="minorHAnsi" w:cstheme="minorBidi"/>
              </w:rPr>
              <w:t>SU(</w:t>
            </w:r>
            <w:proofErr w:type="gramEnd"/>
            <w:r w:rsidRPr="00A336C3">
              <w:rPr>
                <w:rFonts w:asciiTheme="minorHAnsi" w:hAnsiTheme="minorHAnsi" w:cstheme="minorBidi"/>
              </w:rPr>
              <w:t xml:space="preserve">1,1), SU(2), SU(3) and  SO(3). </w:t>
            </w:r>
            <w:r w:rsidRPr="00A336C3">
              <w:rPr>
                <w:rFonts w:asciiTheme="minorHAnsi" w:hAnsiTheme="minorHAnsi" w:cstheme="minorHAnsi"/>
              </w:rPr>
              <w:t xml:space="preserve">Integral Equations: Generating functions, </w:t>
            </w:r>
            <w:proofErr w:type="spellStart"/>
            <w:r w:rsidRPr="00A336C3">
              <w:rPr>
                <w:rFonts w:asciiTheme="minorHAnsi" w:hAnsiTheme="minorHAnsi" w:cstheme="minorHAnsi"/>
              </w:rPr>
              <w:t>Newmann</w:t>
            </w:r>
            <w:proofErr w:type="spellEnd"/>
            <w:r w:rsidRPr="00A336C3">
              <w:rPr>
                <w:rFonts w:asciiTheme="minorHAnsi" w:hAnsiTheme="minorHAnsi" w:cstheme="minorHAnsi"/>
              </w:rPr>
              <w:t xml:space="preserve"> series.</w:t>
            </w:r>
          </w:p>
          <w:p w14:paraId="208CD339" w14:textId="77777777" w:rsidR="006B0C39" w:rsidRPr="00A336C3" w:rsidRDefault="006B0C39" w:rsidP="006A61BB">
            <w:pPr>
              <w:framePr w:hSpace="181" w:wrap="around" w:vAnchor="text" w:hAnchor="margin" w:y="9"/>
              <w:jc w:val="both"/>
              <w:rPr>
                <w:rFonts w:eastAsia="Calibri"/>
              </w:rPr>
            </w:pPr>
          </w:p>
          <w:p w14:paraId="558FFEF5" w14:textId="77777777" w:rsidR="006B0C39" w:rsidRPr="00A336C3" w:rsidRDefault="006B0C39" w:rsidP="006A61BB">
            <w:pPr>
              <w:framePr w:hSpace="181" w:wrap="around" w:vAnchor="text" w:hAnchor="margin" w:y="9"/>
              <w:jc w:val="both"/>
              <w:rPr>
                <w:rFonts w:asciiTheme="minorHAnsi" w:hAnsiTheme="minorHAnsi" w:cstheme="minorBidi"/>
              </w:rPr>
            </w:pPr>
            <w:r w:rsidRPr="00A336C3">
              <w:rPr>
                <w:rFonts w:asciiTheme="minorHAnsi" w:hAnsiTheme="minorHAnsi" w:cstheme="minorBidi"/>
              </w:rPr>
              <w:t xml:space="preserve">Module B: Numerical </w:t>
            </w:r>
            <w:proofErr w:type="spellStart"/>
            <w:proofErr w:type="gramStart"/>
            <w:r w:rsidRPr="00A336C3">
              <w:rPr>
                <w:rFonts w:asciiTheme="minorHAnsi" w:hAnsiTheme="minorHAnsi" w:cstheme="minorBidi"/>
              </w:rPr>
              <w:t>Optimisation</w:t>
            </w:r>
            <w:proofErr w:type="spellEnd"/>
            <w:r w:rsidRPr="00A336C3">
              <w:rPr>
                <w:rFonts w:asciiTheme="minorHAnsi" w:hAnsiTheme="minorHAnsi" w:cstheme="minorBidi"/>
              </w:rPr>
              <w:t>:-</w:t>
            </w:r>
            <w:proofErr w:type="gramEnd"/>
            <w:r w:rsidRPr="00A336C3">
              <w:rPr>
                <w:rFonts w:asciiTheme="minorHAnsi" w:hAnsiTheme="minorHAnsi" w:cstheme="minorBidi"/>
              </w:rPr>
              <w:t xml:space="preserve"> Newton's method, Golden section search, Conjugate gradient method. Linear Programming, Simplex Method; Numerical Solution of Partial Differential </w:t>
            </w:r>
            <w:proofErr w:type="gramStart"/>
            <w:r w:rsidRPr="00A336C3">
              <w:rPr>
                <w:rFonts w:asciiTheme="minorHAnsi" w:hAnsiTheme="minorHAnsi" w:cstheme="minorBidi"/>
              </w:rPr>
              <w:t>Equations:-</w:t>
            </w:r>
            <w:proofErr w:type="gramEnd"/>
            <w:r w:rsidRPr="00A336C3">
              <w:rPr>
                <w:rFonts w:asciiTheme="minorHAnsi" w:hAnsiTheme="minorHAnsi" w:cstheme="minorBidi"/>
              </w:rPr>
              <w:t xml:space="preserve"> Difference Equation, Crank-Nicolson method, Split operator technique; Eigen value problems:- Jacobi transformation Fourier Transform:- Discrete Fourier Transform and Fast Fourier Transform  in two or more dimensions; Engineering applications.</w:t>
            </w:r>
          </w:p>
          <w:p w14:paraId="1034E143" w14:textId="77777777" w:rsidR="006B0C39" w:rsidRPr="00A336C3" w:rsidRDefault="006B0C39" w:rsidP="006A61BB">
            <w:pPr>
              <w:pStyle w:val="TableContents"/>
              <w:jc w:val="both"/>
              <w:rPr>
                <w:rFonts w:asciiTheme="minorHAnsi" w:hAnsiTheme="minorHAnsi" w:cstheme="minorHAnsi"/>
              </w:rPr>
            </w:pPr>
          </w:p>
        </w:tc>
      </w:tr>
      <w:tr w:rsidR="006B0C39" w:rsidRPr="00A336C3" w14:paraId="3E3D8D68" w14:textId="77777777" w:rsidTr="006B0C39">
        <w:trPr>
          <w:trHeight w:val="300"/>
        </w:trPr>
        <w:tc>
          <w:tcPr>
            <w:tcW w:w="2963" w:type="dxa"/>
          </w:tcPr>
          <w:p w14:paraId="75523344" w14:textId="77777777" w:rsidR="006B0C39" w:rsidRPr="00A336C3" w:rsidRDefault="006B0C39" w:rsidP="006A61BB">
            <w:pPr>
              <w:rPr>
                <w:rFonts w:cstheme="minorHAnsi"/>
              </w:rPr>
            </w:pPr>
            <w:r w:rsidRPr="00A336C3">
              <w:rPr>
                <w:rFonts w:cstheme="minorHAnsi"/>
              </w:rPr>
              <w:t xml:space="preserve">Learning Outcome      </w:t>
            </w:r>
          </w:p>
        </w:tc>
        <w:tc>
          <w:tcPr>
            <w:tcW w:w="6530" w:type="dxa"/>
          </w:tcPr>
          <w:p w14:paraId="6D85BA00" w14:textId="77777777" w:rsidR="006B0C39" w:rsidRPr="00A336C3" w:rsidRDefault="006B0C39" w:rsidP="006A61BB">
            <w:pPr>
              <w:rPr>
                <w:rFonts w:cstheme="minorHAnsi"/>
                <w:b/>
              </w:rPr>
            </w:pPr>
            <w:r w:rsidRPr="00A336C3">
              <w:rPr>
                <w:rFonts w:cstheme="minorHAnsi"/>
              </w:rPr>
              <w:t>PLO</w:t>
            </w:r>
            <w:r w:rsidRPr="00A336C3">
              <w:t xml:space="preserve"> 1b, 3</w:t>
            </w:r>
          </w:p>
        </w:tc>
      </w:tr>
      <w:tr w:rsidR="006B0C39" w:rsidRPr="00A336C3" w14:paraId="33A81388" w14:textId="77777777" w:rsidTr="006B0C39">
        <w:trPr>
          <w:trHeight w:val="300"/>
        </w:trPr>
        <w:tc>
          <w:tcPr>
            <w:tcW w:w="2963" w:type="dxa"/>
          </w:tcPr>
          <w:p w14:paraId="5A66AEEA" w14:textId="77777777" w:rsidR="006B0C39" w:rsidRPr="00A336C3" w:rsidRDefault="006B0C39" w:rsidP="006A61BB">
            <w:pPr>
              <w:rPr>
                <w:rFonts w:cstheme="minorHAnsi"/>
              </w:rPr>
            </w:pPr>
            <w:r w:rsidRPr="00A336C3">
              <w:rPr>
                <w:rFonts w:cstheme="minorHAnsi"/>
              </w:rPr>
              <w:t>Assessment Method</w:t>
            </w:r>
          </w:p>
        </w:tc>
        <w:tc>
          <w:tcPr>
            <w:tcW w:w="6530" w:type="dxa"/>
          </w:tcPr>
          <w:p w14:paraId="30512292" w14:textId="77777777" w:rsidR="006B0C39" w:rsidRPr="00A336C3" w:rsidRDefault="006B0C39" w:rsidP="006A61BB">
            <w:pPr>
              <w:rPr>
                <w:rFonts w:cstheme="minorHAnsi"/>
                <w:b/>
              </w:rPr>
            </w:pPr>
            <w:r w:rsidRPr="00A336C3">
              <w:rPr>
                <w:rFonts w:cstheme="minorHAnsi"/>
              </w:rPr>
              <w:t>Mid-</w:t>
            </w:r>
            <w:proofErr w:type="spellStart"/>
            <w:r w:rsidRPr="00A336C3">
              <w:rPr>
                <w:rFonts w:cstheme="minorHAnsi"/>
              </w:rPr>
              <w:t>semetser</w:t>
            </w:r>
            <w:proofErr w:type="spellEnd"/>
            <w:r w:rsidRPr="00A336C3">
              <w:rPr>
                <w:rFonts w:cstheme="minorHAnsi"/>
              </w:rPr>
              <w:t xml:space="preserve"> examination, End-semester examination, Quiz &amp; Assignments </w:t>
            </w:r>
          </w:p>
        </w:tc>
      </w:tr>
      <w:tr w:rsidR="006B0C39" w:rsidRPr="00A336C3" w14:paraId="558CBDFB" w14:textId="77777777" w:rsidTr="006B0C39">
        <w:trPr>
          <w:trHeight w:val="300"/>
        </w:trPr>
        <w:tc>
          <w:tcPr>
            <w:tcW w:w="2963" w:type="dxa"/>
          </w:tcPr>
          <w:p w14:paraId="52020FBD" w14:textId="77777777" w:rsidR="006B0C39" w:rsidRPr="00A336C3" w:rsidRDefault="006B0C39" w:rsidP="006A61BB">
            <w:pPr>
              <w:rPr>
                <w:rFonts w:cstheme="minorHAnsi"/>
                <w:b/>
                <w:bCs/>
              </w:rPr>
            </w:pPr>
            <w:r w:rsidRPr="00A336C3">
              <w:rPr>
                <w:rFonts w:cstheme="minorHAnsi"/>
                <w:b/>
                <w:bCs/>
              </w:rPr>
              <w:t xml:space="preserve">Suggested Readings: </w:t>
            </w:r>
          </w:p>
        </w:tc>
        <w:tc>
          <w:tcPr>
            <w:tcW w:w="6530" w:type="dxa"/>
          </w:tcPr>
          <w:p w14:paraId="34229C81" w14:textId="77777777" w:rsidR="006B0C39" w:rsidRPr="00A336C3" w:rsidRDefault="006B0C39" w:rsidP="006A61BB">
            <w:pPr>
              <w:pStyle w:val="BodyText"/>
              <w:rPr>
                <w:rFonts w:asciiTheme="minorHAnsi" w:hAnsiTheme="minorHAnsi" w:cstheme="minorHAnsi"/>
              </w:rPr>
            </w:pPr>
            <w:r w:rsidRPr="00A336C3">
              <w:rPr>
                <w:rStyle w:val="StrongEmphasis"/>
                <w:rFonts w:asciiTheme="minorHAnsi" w:hAnsiTheme="minorHAnsi" w:cstheme="minorHAnsi"/>
              </w:rPr>
              <w:t>Textbooks:</w:t>
            </w:r>
          </w:p>
          <w:p w14:paraId="2EDAC859" w14:textId="77777777" w:rsidR="006B0C39" w:rsidRPr="00A336C3" w:rsidRDefault="006B0C39" w:rsidP="00530780">
            <w:pPr>
              <w:pStyle w:val="BodyText"/>
              <w:numPr>
                <w:ilvl w:val="0"/>
                <w:numId w:val="21"/>
              </w:numPr>
              <w:spacing w:after="0"/>
              <w:ind w:left="324" w:hanging="284"/>
              <w:rPr>
                <w:rFonts w:asciiTheme="minorHAnsi" w:hAnsiTheme="minorHAnsi" w:cstheme="minorHAnsi"/>
              </w:rPr>
            </w:pPr>
            <w:r w:rsidRPr="00A336C3">
              <w:rPr>
                <w:rFonts w:asciiTheme="minorHAnsi" w:hAnsiTheme="minorHAnsi" w:cstheme="minorHAnsi"/>
              </w:rPr>
              <w:t xml:space="preserve">George B. </w:t>
            </w:r>
            <w:proofErr w:type="spellStart"/>
            <w:r w:rsidRPr="00A336C3">
              <w:rPr>
                <w:rFonts w:asciiTheme="minorHAnsi" w:hAnsiTheme="minorHAnsi" w:cstheme="minorHAnsi"/>
              </w:rPr>
              <w:t>Arfken</w:t>
            </w:r>
            <w:proofErr w:type="spellEnd"/>
            <w:r w:rsidRPr="00A336C3">
              <w:rPr>
                <w:rFonts w:asciiTheme="minorHAnsi" w:hAnsiTheme="minorHAnsi" w:cstheme="minorHAnsi"/>
              </w:rPr>
              <w:t xml:space="preserve"> and Hans J. Weber, Mathematical Methods for Physicists, Academic Press Inc., 4</w:t>
            </w:r>
            <w:r w:rsidRPr="00A336C3">
              <w:rPr>
                <w:rFonts w:asciiTheme="minorHAnsi" w:hAnsiTheme="minorHAnsi" w:cstheme="minorHAnsi"/>
                <w:vertAlign w:val="superscript"/>
              </w:rPr>
              <w:t>th</w:t>
            </w:r>
            <w:r w:rsidRPr="00A336C3">
              <w:rPr>
                <w:rFonts w:asciiTheme="minorHAnsi" w:hAnsiTheme="minorHAnsi" w:cstheme="minorHAnsi"/>
              </w:rPr>
              <w:t xml:space="preserve"> Edition, 1995.</w:t>
            </w:r>
          </w:p>
          <w:p w14:paraId="1A44BCC0" w14:textId="77777777" w:rsidR="006B0C39" w:rsidRPr="00A336C3" w:rsidRDefault="006B0C39" w:rsidP="00530780">
            <w:pPr>
              <w:pStyle w:val="BodyText"/>
              <w:numPr>
                <w:ilvl w:val="0"/>
                <w:numId w:val="21"/>
              </w:numPr>
              <w:spacing w:after="0"/>
              <w:ind w:left="324" w:hanging="284"/>
              <w:rPr>
                <w:rFonts w:asciiTheme="minorHAnsi" w:hAnsiTheme="minorHAnsi" w:cstheme="minorHAnsi"/>
              </w:rPr>
            </w:pPr>
            <w:r w:rsidRPr="00A336C3">
              <w:rPr>
                <w:rFonts w:asciiTheme="minorHAnsi" w:hAnsiTheme="minorHAnsi" w:cstheme="minorHAnsi"/>
              </w:rPr>
              <w:t xml:space="preserve">E. </w:t>
            </w:r>
            <w:proofErr w:type="spellStart"/>
            <w:r w:rsidRPr="00A336C3">
              <w:rPr>
                <w:rFonts w:asciiTheme="minorHAnsi" w:hAnsiTheme="minorHAnsi" w:cstheme="minorHAnsi"/>
              </w:rPr>
              <w:t>Kreyszig</w:t>
            </w:r>
            <w:proofErr w:type="spellEnd"/>
            <w:r w:rsidRPr="00A336C3">
              <w:rPr>
                <w:rFonts w:asciiTheme="minorHAnsi" w:hAnsiTheme="minorHAnsi" w:cstheme="minorHAnsi"/>
              </w:rPr>
              <w:t>, Advanced Engineering Mathematics, Wiley India, 8</w:t>
            </w:r>
            <w:r w:rsidRPr="00A336C3">
              <w:rPr>
                <w:rFonts w:asciiTheme="minorHAnsi" w:hAnsiTheme="minorHAnsi" w:cstheme="minorHAnsi"/>
                <w:vertAlign w:val="superscript"/>
              </w:rPr>
              <w:t>th</w:t>
            </w:r>
            <w:r w:rsidRPr="00A336C3">
              <w:rPr>
                <w:rFonts w:asciiTheme="minorHAnsi" w:hAnsiTheme="minorHAnsi" w:cstheme="minorHAnsi"/>
              </w:rPr>
              <w:t xml:space="preserve"> Edition, 2008.</w:t>
            </w:r>
          </w:p>
          <w:p w14:paraId="5A09D0FD" w14:textId="77777777" w:rsidR="006B0C39" w:rsidRPr="00A336C3" w:rsidRDefault="006B0C39" w:rsidP="00530780">
            <w:pPr>
              <w:pStyle w:val="BodyText"/>
              <w:numPr>
                <w:ilvl w:val="0"/>
                <w:numId w:val="21"/>
              </w:numPr>
              <w:spacing w:after="0"/>
              <w:ind w:left="324" w:hanging="284"/>
              <w:rPr>
                <w:rFonts w:asciiTheme="minorHAnsi" w:hAnsiTheme="minorHAnsi" w:cstheme="minorHAnsi"/>
              </w:rPr>
            </w:pPr>
            <w:r w:rsidRPr="00A336C3">
              <w:rPr>
                <w:rFonts w:asciiTheme="minorHAnsi" w:hAnsiTheme="minorHAnsi" w:cstheme="minorHAnsi"/>
              </w:rPr>
              <w:t xml:space="preserve">M. Abramowitz and I. A. </w:t>
            </w:r>
            <w:proofErr w:type="spellStart"/>
            <w:r w:rsidRPr="00A336C3">
              <w:rPr>
                <w:rFonts w:asciiTheme="minorHAnsi" w:hAnsiTheme="minorHAnsi" w:cstheme="minorHAnsi"/>
              </w:rPr>
              <w:t>Stegan</w:t>
            </w:r>
            <w:proofErr w:type="spellEnd"/>
            <w:r w:rsidRPr="00A336C3">
              <w:rPr>
                <w:rFonts w:asciiTheme="minorHAnsi" w:hAnsiTheme="minorHAnsi" w:cstheme="minorHAnsi"/>
              </w:rPr>
              <w:t xml:space="preserve">, </w:t>
            </w:r>
            <w:proofErr w:type="spellStart"/>
            <w:r w:rsidRPr="00A336C3">
              <w:rPr>
                <w:rFonts w:asciiTheme="minorHAnsi" w:hAnsiTheme="minorHAnsi" w:cstheme="minorHAnsi"/>
              </w:rPr>
              <w:t>Mandbook</w:t>
            </w:r>
            <w:proofErr w:type="spellEnd"/>
            <w:r w:rsidRPr="00A336C3">
              <w:rPr>
                <w:rFonts w:asciiTheme="minorHAnsi" w:hAnsiTheme="minorHAnsi" w:cstheme="minorHAnsi"/>
              </w:rPr>
              <w:t xml:space="preserve"> of Mathematical Functions, Dover </w:t>
            </w:r>
            <w:proofErr w:type="spellStart"/>
            <w:r w:rsidRPr="00A336C3">
              <w:rPr>
                <w:rFonts w:asciiTheme="minorHAnsi" w:hAnsiTheme="minorHAnsi" w:cstheme="minorHAnsi"/>
              </w:rPr>
              <w:t>Publs</w:t>
            </w:r>
            <w:proofErr w:type="spellEnd"/>
            <w:r w:rsidRPr="00A336C3">
              <w:rPr>
                <w:rFonts w:asciiTheme="minorHAnsi" w:hAnsiTheme="minorHAnsi" w:cstheme="minorHAnsi"/>
              </w:rPr>
              <w:t xml:space="preserve">., INC., New York, 1965. </w:t>
            </w:r>
          </w:p>
          <w:p w14:paraId="45A35F70" w14:textId="77777777" w:rsidR="006B0C39" w:rsidRPr="00A336C3" w:rsidRDefault="006B0C39" w:rsidP="006A61BB">
            <w:pPr>
              <w:pStyle w:val="BodyText"/>
              <w:rPr>
                <w:rFonts w:asciiTheme="minorHAnsi" w:hAnsiTheme="minorHAnsi" w:cstheme="minorHAnsi"/>
                <w:lang w:val="en-IN"/>
              </w:rPr>
            </w:pPr>
            <w:r w:rsidRPr="00A336C3">
              <w:rPr>
                <w:rStyle w:val="StrongEmphasis"/>
                <w:rFonts w:asciiTheme="minorHAnsi" w:hAnsiTheme="minorHAnsi" w:cstheme="minorHAnsi"/>
              </w:rPr>
              <w:t xml:space="preserve">References: </w:t>
            </w:r>
          </w:p>
          <w:p w14:paraId="27912A40" w14:textId="77777777" w:rsidR="006B0C39" w:rsidRPr="00A336C3" w:rsidRDefault="006B0C39" w:rsidP="00530780">
            <w:pPr>
              <w:pStyle w:val="BodyText"/>
              <w:numPr>
                <w:ilvl w:val="0"/>
                <w:numId w:val="21"/>
              </w:numPr>
              <w:spacing w:after="0"/>
              <w:ind w:left="324" w:hanging="284"/>
              <w:rPr>
                <w:rFonts w:asciiTheme="minorHAnsi" w:hAnsiTheme="minorHAnsi" w:cstheme="minorHAnsi"/>
              </w:rPr>
            </w:pPr>
            <w:r w:rsidRPr="00A336C3">
              <w:rPr>
                <w:rFonts w:asciiTheme="minorHAnsi" w:hAnsiTheme="minorHAnsi" w:cstheme="minorHAnsi"/>
              </w:rPr>
              <w:t>R.V. Churchill and J.W. Brown: Complex Variables and Applications.</w:t>
            </w:r>
          </w:p>
          <w:p w14:paraId="070E9592" w14:textId="77777777" w:rsidR="006B0C39" w:rsidRPr="00A336C3" w:rsidRDefault="006B0C39" w:rsidP="006A61BB">
            <w:pPr>
              <w:rPr>
                <w:rFonts w:cstheme="minorHAnsi"/>
                <w:b/>
              </w:rPr>
            </w:pPr>
            <w:r w:rsidRPr="00A336C3">
              <w:rPr>
                <w:rFonts w:asciiTheme="minorHAnsi" w:hAnsiTheme="minorHAnsi" w:cstheme="minorHAnsi"/>
              </w:rPr>
              <w:t>A. Zee: Group Theory in a Nutshell for Physicists, Princeton University Press, 2016.</w:t>
            </w:r>
          </w:p>
        </w:tc>
      </w:tr>
    </w:tbl>
    <w:p w14:paraId="13612C04" w14:textId="77777777" w:rsidR="006B0C39" w:rsidRPr="00A336C3" w:rsidRDefault="006B0C39" w:rsidP="006B0C39">
      <w:pPr>
        <w:adjustRightInd w:val="0"/>
        <w:rPr>
          <w:rFonts w:eastAsia="Calibri"/>
        </w:rPr>
      </w:pPr>
    </w:p>
    <w:p w14:paraId="11E2432A" w14:textId="77777777" w:rsidR="006B0C39" w:rsidRPr="00A336C3" w:rsidRDefault="006B0C39" w:rsidP="006B0C39">
      <w:r w:rsidRPr="00A336C3">
        <w:br w:type="page"/>
      </w:r>
    </w:p>
    <w:tbl>
      <w:tblPr>
        <w:tblStyle w:val="TableGrid"/>
        <w:tblW w:w="9493" w:type="dxa"/>
        <w:tblLook w:val="04A0" w:firstRow="1" w:lastRow="0" w:firstColumn="1" w:lastColumn="0" w:noHBand="0" w:noVBand="1"/>
      </w:tblPr>
      <w:tblGrid>
        <w:gridCol w:w="2263"/>
        <w:gridCol w:w="7230"/>
      </w:tblGrid>
      <w:tr w:rsidR="006B0C39" w:rsidRPr="00A336C3" w14:paraId="3EC878A3" w14:textId="77777777" w:rsidTr="006A61BB">
        <w:tc>
          <w:tcPr>
            <w:tcW w:w="2263" w:type="dxa"/>
          </w:tcPr>
          <w:p w14:paraId="30374E18" w14:textId="77777777" w:rsidR="006B0C39" w:rsidRPr="00A336C3" w:rsidRDefault="006B0C39" w:rsidP="006A61BB">
            <w:r w:rsidRPr="00A336C3">
              <w:lastRenderedPageBreak/>
              <w:t xml:space="preserve">Course Number </w:t>
            </w:r>
          </w:p>
        </w:tc>
        <w:tc>
          <w:tcPr>
            <w:tcW w:w="7230" w:type="dxa"/>
          </w:tcPr>
          <w:p w14:paraId="54BBAC29" w14:textId="5FEC1854" w:rsidR="006B0C39" w:rsidRPr="00A336C3" w:rsidRDefault="006B0C39" w:rsidP="006B0C39">
            <w:pPr>
              <w:rPr>
                <w:bCs/>
              </w:rPr>
            </w:pPr>
            <w:bookmarkStart w:id="16" w:name="ep3210"/>
            <w:r w:rsidRPr="00A336C3">
              <w:rPr>
                <w:b/>
                <w:bCs/>
              </w:rPr>
              <w:t>PH32</w:t>
            </w:r>
            <w:bookmarkEnd w:id="16"/>
            <w:r>
              <w:rPr>
                <w:b/>
                <w:bCs/>
              </w:rPr>
              <w:t>08</w:t>
            </w:r>
          </w:p>
        </w:tc>
      </w:tr>
      <w:tr w:rsidR="006B0C39" w:rsidRPr="00A336C3" w14:paraId="274A97DA" w14:textId="77777777" w:rsidTr="006A61BB">
        <w:trPr>
          <w:trHeight w:val="386"/>
        </w:trPr>
        <w:tc>
          <w:tcPr>
            <w:tcW w:w="2263" w:type="dxa"/>
          </w:tcPr>
          <w:p w14:paraId="2BC8D397" w14:textId="77777777" w:rsidR="006B0C39" w:rsidRPr="00A336C3" w:rsidRDefault="006B0C39" w:rsidP="006A61BB">
            <w:r w:rsidRPr="00A336C3">
              <w:t>Course Credit</w:t>
            </w:r>
          </w:p>
          <w:p w14:paraId="526A218B" w14:textId="77777777" w:rsidR="006B0C39" w:rsidRPr="00A336C3" w:rsidRDefault="006B0C39" w:rsidP="006A61BB">
            <w:r w:rsidRPr="00A336C3">
              <w:t xml:space="preserve">(L-T-P-C)                 </w:t>
            </w:r>
          </w:p>
        </w:tc>
        <w:tc>
          <w:tcPr>
            <w:tcW w:w="7230" w:type="dxa"/>
            <w:vAlign w:val="center"/>
          </w:tcPr>
          <w:p w14:paraId="4C95BB98" w14:textId="77777777" w:rsidR="006B0C39" w:rsidRPr="00A336C3" w:rsidRDefault="006B0C39" w:rsidP="006A61BB">
            <w:pPr>
              <w:rPr>
                <w:bCs/>
                <w:szCs w:val="6"/>
              </w:rPr>
            </w:pPr>
            <w:r w:rsidRPr="00A336C3">
              <w:rPr>
                <w:bCs/>
              </w:rPr>
              <w:t>3-0-0-3</w:t>
            </w:r>
          </w:p>
        </w:tc>
      </w:tr>
      <w:tr w:rsidR="006B0C39" w:rsidRPr="00A336C3" w14:paraId="228B590F" w14:textId="77777777" w:rsidTr="006A61BB">
        <w:tc>
          <w:tcPr>
            <w:tcW w:w="2263" w:type="dxa"/>
          </w:tcPr>
          <w:p w14:paraId="73B053AB" w14:textId="77777777" w:rsidR="006B0C39" w:rsidRPr="00A336C3" w:rsidRDefault="006B0C39" w:rsidP="006A61BB">
            <w:r w:rsidRPr="00A336C3">
              <w:t xml:space="preserve">Course Title                   </w:t>
            </w:r>
          </w:p>
        </w:tc>
        <w:tc>
          <w:tcPr>
            <w:tcW w:w="7230" w:type="dxa"/>
            <w:vAlign w:val="center"/>
          </w:tcPr>
          <w:p w14:paraId="4E86C048" w14:textId="77777777" w:rsidR="006B0C39" w:rsidRPr="00A336C3" w:rsidRDefault="006B0C39" w:rsidP="006A61BB">
            <w:pPr>
              <w:rPr>
                <w:bCs/>
                <w:szCs w:val="6"/>
              </w:rPr>
            </w:pPr>
            <w:r w:rsidRPr="00A336C3">
              <w:rPr>
                <w:bCs/>
              </w:rPr>
              <w:t>Electron Microscopy</w:t>
            </w:r>
          </w:p>
        </w:tc>
      </w:tr>
      <w:tr w:rsidR="006B0C39" w:rsidRPr="00A336C3" w14:paraId="66ACA9FA" w14:textId="77777777" w:rsidTr="006A61BB">
        <w:tc>
          <w:tcPr>
            <w:tcW w:w="2263" w:type="dxa"/>
          </w:tcPr>
          <w:p w14:paraId="56E45230" w14:textId="77777777" w:rsidR="006B0C39" w:rsidRPr="00A336C3" w:rsidRDefault="006B0C39" w:rsidP="006A61BB">
            <w:r w:rsidRPr="00A336C3">
              <w:t xml:space="preserve">Learning Mode            </w:t>
            </w:r>
          </w:p>
        </w:tc>
        <w:tc>
          <w:tcPr>
            <w:tcW w:w="7230" w:type="dxa"/>
          </w:tcPr>
          <w:p w14:paraId="1031EF0E" w14:textId="77777777" w:rsidR="006B0C39" w:rsidRPr="00A336C3" w:rsidRDefault="006B0C39" w:rsidP="006A61BB">
            <w:pPr>
              <w:rPr>
                <w:bCs/>
                <w:szCs w:val="6"/>
              </w:rPr>
            </w:pPr>
            <w:r w:rsidRPr="00A336C3">
              <w:rPr>
                <w:bCs/>
                <w:szCs w:val="6"/>
              </w:rPr>
              <w:t>Lectures</w:t>
            </w:r>
          </w:p>
        </w:tc>
      </w:tr>
      <w:tr w:rsidR="006B0C39" w:rsidRPr="00A336C3" w14:paraId="42546599" w14:textId="77777777" w:rsidTr="006A61BB">
        <w:trPr>
          <w:trHeight w:val="386"/>
        </w:trPr>
        <w:tc>
          <w:tcPr>
            <w:tcW w:w="2263" w:type="dxa"/>
          </w:tcPr>
          <w:p w14:paraId="0901B703" w14:textId="77777777" w:rsidR="006B0C39" w:rsidRPr="00A336C3" w:rsidRDefault="006B0C39" w:rsidP="006A61BB">
            <w:r w:rsidRPr="00A336C3">
              <w:t xml:space="preserve">Learning Objectives </w:t>
            </w:r>
          </w:p>
        </w:tc>
        <w:tc>
          <w:tcPr>
            <w:tcW w:w="7230" w:type="dxa"/>
          </w:tcPr>
          <w:p w14:paraId="21D6A3BE" w14:textId="77777777" w:rsidR="006B0C39" w:rsidRPr="00A336C3" w:rsidRDefault="006B0C39" w:rsidP="006A61BB">
            <w:pPr>
              <w:rPr>
                <w:bCs/>
                <w:szCs w:val="6"/>
              </w:rPr>
            </w:pPr>
            <w:r w:rsidRPr="00A336C3">
              <w:rPr>
                <w:bCs/>
                <w:szCs w:val="6"/>
              </w:rPr>
              <w:t>The objective of the course is to introduce the student to the electron microscopy and its utilization in modern technology. The students will learn about the electron-matter interaction, working principle of electron microscopes. The principle of electron optics and its use will be learned by the students. The opportunity in electron microscopy area will be known to the student.</w:t>
            </w:r>
          </w:p>
        </w:tc>
      </w:tr>
      <w:tr w:rsidR="006B0C39" w:rsidRPr="00A336C3" w14:paraId="6E67F2C6" w14:textId="77777777" w:rsidTr="006A61BB">
        <w:trPr>
          <w:trHeight w:val="692"/>
        </w:trPr>
        <w:tc>
          <w:tcPr>
            <w:tcW w:w="2263" w:type="dxa"/>
          </w:tcPr>
          <w:p w14:paraId="3ACA738D" w14:textId="77777777" w:rsidR="006B0C39" w:rsidRPr="00A336C3" w:rsidRDefault="006B0C39" w:rsidP="006A61BB">
            <w:r w:rsidRPr="00A336C3">
              <w:t xml:space="preserve">Course Description     </w:t>
            </w:r>
          </w:p>
        </w:tc>
        <w:tc>
          <w:tcPr>
            <w:tcW w:w="7230" w:type="dxa"/>
          </w:tcPr>
          <w:p w14:paraId="03BFC151" w14:textId="77777777" w:rsidR="006B0C39" w:rsidRPr="00A336C3" w:rsidRDefault="006B0C39" w:rsidP="006A61BB">
            <w:pPr>
              <w:rPr>
                <w:bCs/>
                <w:szCs w:val="6"/>
              </w:rPr>
            </w:pPr>
            <w:r w:rsidRPr="00A336C3">
              <w:rPr>
                <w:bCs/>
                <w:szCs w:val="6"/>
              </w:rPr>
              <w:t xml:space="preserve">The course discusses different kinds of electron microscopy and electron spectroscopy. Analysis of TEM and SEM image, electron diffraction pattern, X-ray spectra analysis and, their applications in industry will be covered in this course. </w:t>
            </w:r>
          </w:p>
        </w:tc>
      </w:tr>
      <w:tr w:rsidR="006B0C39" w:rsidRPr="00A336C3" w14:paraId="40746BCF" w14:textId="77777777" w:rsidTr="006A61BB">
        <w:trPr>
          <w:trHeight w:val="2771"/>
        </w:trPr>
        <w:tc>
          <w:tcPr>
            <w:tcW w:w="2263" w:type="dxa"/>
          </w:tcPr>
          <w:p w14:paraId="24D99888" w14:textId="77777777" w:rsidR="006B0C39" w:rsidRPr="00A336C3" w:rsidRDefault="006B0C39" w:rsidP="006A61BB">
            <w:r w:rsidRPr="00A336C3">
              <w:t xml:space="preserve">Course Content          </w:t>
            </w:r>
          </w:p>
        </w:tc>
        <w:tc>
          <w:tcPr>
            <w:tcW w:w="7230" w:type="dxa"/>
          </w:tcPr>
          <w:p w14:paraId="4ABD63F6" w14:textId="77777777" w:rsidR="006B0C39" w:rsidRPr="00A336C3" w:rsidRDefault="006B0C39" w:rsidP="006A61BB">
            <w:pPr>
              <w:pStyle w:val="BodyText"/>
              <w:rPr>
                <w:b/>
              </w:rPr>
            </w:pPr>
            <w:r w:rsidRPr="00A336C3">
              <w:rPr>
                <w:b/>
              </w:rPr>
              <w:t>Module 1:</w:t>
            </w:r>
          </w:p>
          <w:p w14:paraId="5EB0A3F1" w14:textId="77777777" w:rsidR="006B0C39" w:rsidRPr="00A336C3" w:rsidRDefault="006B0C39" w:rsidP="006A61BB">
            <w:pPr>
              <w:pStyle w:val="BodyText"/>
            </w:pPr>
            <w:r w:rsidRPr="00A336C3">
              <w:t>Introduction to Microscopy, Limitations of the Human Eye, Optic, The X-ray Microscope, Electron Microscope, Low-Energy and Photoelectron Microscopes, Atom-Probe Microscopy.</w:t>
            </w:r>
          </w:p>
          <w:p w14:paraId="398E2AA5" w14:textId="77777777" w:rsidR="006B0C39" w:rsidRPr="00A336C3" w:rsidRDefault="006B0C39" w:rsidP="006A61BB">
            <w:pPr>
              <w:pStyle w:val="BodyText"/>
              <w:rPr>
                <w:b/>
              </w:rPr>
            </w:pPr>
            <w:r w:rsidRPr="00A336C3">
              <w:rPr>
                <w:b/>
              </w:rPr>
              <w:t>Module 2:</w:t>
            </w:r>
          </w:p>
          <w:p w14:paraId="1E06CA78" w14:textId="77777777" w:rsidR="006B0C39" w:rsidRPr="00A336C3" w:rsidRDefault="006B0C39" w:rsidP="006A61BB">
            <w:pPr>
              <w:pStyle w:val="BodyText"/>
            </w:pPr>
            <w:r w:rsidRPr="00A336C3">
              <w:t>Electron Sources, safety and precautions, Electron optics, electromagnetic lenses, Comparison of Magnetic and Electrostatic Lenses, Aberration Correctors and Monochromators, Electron and matter interaction, Scattering and diffraction, reciprocal space, Bloch waves, Diffraction from crystal, diffraction from small volume, elastic and inelastic scattering, absorption, dispersion, polarization, reflection, Imaging with Electrons, radiation damage, electron tomography, electron holography.</w:t>
            </w:r>
          </w:p>
          <w:p w14:paraId="05921EDC" w14:textId="77777777" w:rsidR="006B0C39" w:rsidRPr="00A336C3" w:rsidRDefault="006B0C39" w:rsidP="006A61BB">
            <w:pPr>
              <w:pStyle w:val="BodyText"/>
              <w:rPr>
                <w:b/>
              </w:rPr>
            </w:pPr>
            <w:r w:rsidRPr="00A336C3">
              <w:rPr>
                <w:b/>
              </w:rPr>
              <w:t>Module 3:</w:t>
            </w:r>
          </w:p>
          <w:p w14:paraId="51B6996A" w14:textId="77777777" w:rsidR="006B0C39" w:rsidRPr="00A336C3" w:rsidRDefault="006B0C39" w:rsidP="006A61BB">
            <w:pPr>
              <w:pStyle w:val="BodyText"/>
            </w:pPr>
            <w:r w:rsidRPr="00A336C3">
              <w:t>Transmission Electron Microscopy: Instrument, holders, lenses, cameras, apertures and resolution, imaging, amplitude contrast, phase contrast, bending effect, planer defects, bright field imaging, dark field imaging, high resolution imaging, Scanning transmission electron microscopy, image simulation and image analysis,</w:t>
            </w:r>
          </w:p>
          <w:p w14:paraId="652859E3" w14:textId="77777777" w:rsidR="006B0C39" w:rsidRPr="00A336C3" w:rsidRDefault="006B0C39" w:rsidP="006A61BB">
            <w:pPr>
              <w:pStyle w:val="BodyText"/>
            </w:pPr>
            <w:r w:rsidRPr="00A336C3">
              <w:t>Spectroscopy, X-ray spectroscopy, qualitative and quantitative X-ray analysis, electron energy loss spectroscopy and images, fine structure, diffraction pattern, indexing diffraction pattern, specimen (hard, soft, powder, ad biological) preparation, Industrial applications.</w:t>
            </w:r>
          </w:p>
          <w:p w14:paraId="580D4642" w14:textId="77777777" w:rsidR="006B0C39" w:rsidRPr="00A336C3" w:rsidRDefault="006B0C39" w:rsidP="006A61BB">
            <w:pPr>
              <w:pStyle w:val="BodyText"/>
              <w:rPr>
                <w:b/>
              </w:rPr>
            </w:pPr>
            <w:r w:rsidRPr="00A336C3">
              <w:rPr>
                <w:b/>
              </w:rPr>
              <w:t>Module 4:</w:t>
            </w:r>
          </w:p>
          <w:p w14:paraId="104D484B" w14:textId="77777777" w:rsidR="006B0C39" w:rsidRPr="00A336C3" w:rsidRDefault="006B0C39" w:rsidP="006A61BB">
            <w:pPr>
              <w:pStyle w:val="BodyText"/>
            </w:pPr>
            <w:r w:rsidRPr="00A336C3">
              <w:t xml:space="preserve">Scanning Electron Microscopy: Instrument, holders, lenses, apertures, resolution, Electron detectors, </w:t>
            </w:r>
            <w:proofErr w:type="gramStart"/>
            <w:r w:rsidRPr="00A336C3">
              <w:t>Back</w:t>
            </w:r>
            <w:proofErr w:type="gramEnd"/>
            <w:r w:rsidRPr="00A336C3">
              <w:t xml:space="preserve"> scattered electron, Secondary electron, Auger electron, imaging, Auger electron spectroscopy. Augur electron microscopy, image simulation and image analysis,</w:t>
            </w:r>
          </w:p>
          <w:p w14:paraId="12396F6D" w14:textId="6A74FC6A" w:rsidR="006B0C39" w:rsidRPr="00A336C3" w:rsidRDefault="006B0C39" w:rsidP="006B0C39">
            <w:pPr>
              <w:pStyle w:val="BodyText"/>
            </w:pPr>
            <w:r w:rsidRPr="00A336C3">
              <w:t>Spectroscopy, X-ray spectroscopy, qualitative and quantitative X-ray analysis, EBSD, diffraction pattern and analysis, specimen preparation, Industrial applications.</w:t>
            </w:r>
          </w:p>
        </w:tc>
      </w:tr>
      <w:tr w:rsidR="006B0C39" w:rsidRPr="00A336C3" w14:paraId="7CA4AA8C" w14:textId="77777777" w:rsidTr="006A61BB">
        <w:tc>
          <w:tcPr>
            <w:tcW w:w="2263" w:type="dxa"/>
          </w:tcPr>
          <w:p w14:paraId="4D58BB6A" w14:textId="77777777" w:rsidR="006B0C39" w:rsidRPr="00A336C3" w:rsidRDefault="006B0C39" w:rsidP="006A61BB">
            <w:r w:rsidRPr="00A336C3">
              <w:lastRenderedPageBreak/>
              <w:t xml:space="preserve">Learning Outcome      </w:t>
            </w:r>
          </w:p>
        </w:tc>
        <w:tc>
          <w:tcPr>
            <w:tcW w:w="7230" w:type="dxa"/>
          </w:tcPr>
          <w:p w14:paraId="601ABBD4" w14:textId="77777777" w:rsidR="006B0C39" w:rsidRPr="00A336C3" w:rsidRDefault="006B0C39" w:rsidP="006A61BB">
            <w:pPr>
              <w:rPr>
                <w:bCs/>
                <w:szCs w:val="6"/>
              </w:rPr>
            </w:pPr>
            <w:r w:rsidRPr="00A336C3">
              <w:rPr>
                <w:bCs/>
                <w:szCs w:val="6"/>
              </w:rPr>
              <w:t xml:space="preserve">The student will introduce himself/herself to the electron microscopy. The industrial applications of electron microscopy will be known. There are lots of opportunity in electron microscopy as it is a modern technique and it has lots of industrial applications. Hence, the students can take the job in the electron microscopy industries or they can make entrepreneur for supporting to the electron microscopy industries.   </w:t>
            </w:r>
          </w:p>
        </w:tc>
      </w:tr>
      <w:tr w:rsidR="006B0C39" w:rsidRPr="00A336C3" w14:paraId="72E6F668" w14:textId="77777777" w:rsidTr="006A61BB">
        <w:tc>
          <w:tcPr>
            <w:tcW w:w="2263" w:type="dxa"/>
          </w:tcPr>
          <w:p w14:paraId="542FCAB3" w14:textId="77777777" w:rsidR="006B0C39" w:rsidRPr="00A336C3" w:rsidRDefault="006B0C39" w:rsidP="006A61BB">
            <w:r w:rsidRPr="00A336C3">
              <w:t>Assessment Method</w:t>
            </w:r>
          </w:p>
        </w:tc>
        <w:tc>
          <w:tcPr>
            <w:tcW w:w="7230" w:type="dxa"/>
          </w:tcPr>
          <w:p w14:paraId="48800906" w14:textId="77777777" w:rsidR="006B0C39" w:rsidRPr="00A336C3" w:rsidRDefault="006B0C39" w:rsidP="006A61BB">
            <w:pPr>
              <w:rPr>
                <w:bCs/>
                <w:szCs w:val="6"/>
              </w:rPr>
            </w:pPr>
            <w:r w:rsidRPr="00A336C3">
              <w:rPr>
                <w:bCs/>
                <w:szCs w:val="6"/>
              </w:rPr>
              <w:t>Assignments, mini projects, Quizzes, Mid-semester examination, and End-semester examination.</w:t>
            </w:r>
          </w:p>
        </w:tc>
      </w:tr>
      <w:tr w:rsidR="006B0C39" w:rsidRPr="00A336C3" w14:paraId="1D74617C" w14:textId="77777777" w:rsidTr="006A61BB">
        <w:tc>
          <w:tcPr>
            <w:tcW w:w="2263" w:type="dxa"/>
          </w:tcPr>
          <w:p w14:paraId="2187DBB5" w14:textId="77777777" w:rsidR="006B0C39" w:rsidRPr="00A336C3" w:rsidRDefault="006B0C39" w:rsidP="006A61BB">
            <w:pPr>
              <w:rPr>
                <w:b/>
                <w:bCs/>
              </w:rPr>
            </w:pPr>
            <w:r w:rsidRPr="00A336C3">
              <w:rPr>
                <w:b/>
                <w:bCs/>
              </w:rPr>
              <w:t xml:space="preserve">Suggested Readings: </w:t>
            </w:r>
          </w:p>
          <w:p w14:paraId="74048631" w14:textId="77777777" w:rsidR="006B0C39" w:rsidRPr="00A336C3" w:rsidRDefault="006B0C39" w:rsidP="006A61BB"/>
        </w:tc>
        <w:tc>
          <w:tcPr>
            <w:tcW w:w="7230" w:type="dxa"/>
          </w:tcPr>
          <w:p w14:paraId="6C9D0507" w14:textId="77777777" w:rsidR="006B0C39" w:rsidRPr="00A336C3" w:rsidRDefault="006B0C39" w:rsidP="006A61BB">
            <w:pPr>
              <w:shd w:val="clear" w:color="auto" w:fill="FFFFFF"/>
              <w:spacing w:before="105"/>
              <w:jc w:val="both"/>
              <w:rPr>
                <w:lang w:eastAsia="en-IN"/>
              </w:rPr>
            </w:pPr>
            <w:r w:rsidRPr="00A336C3">
              <w:rPr>
                <w:b/>
                <w:bCs/>
                <w:lang w:eastAsia="en-IN"/>
              </w:rPr>
              <w:t>Textbooks:</w:t>
            </w:r>
          </w:p>
          <w:p w14:paraId="5ED6C7DD" w14:textId="77777777" w:rsidR="006B0C39" w:rsidRPr="00A336C3" w:rsidRDefault="006B0C39" w:rsidP="00530780">
            <w:pPr>
              <w:numPr>
                <w:ilvl w:val="0"/>
                <w:numId w:val="30"/>
              </w:numPr>
              <w:shd w:val="clear" w:color="auto" w:fill="FFFFFF"/>
              <w:spacing w:before="100" w:beforeAutospacing="1" w:after="100" w:afterAutospacing="1" w:line="270" w:lineRule="atLeast"/>
              <w:ind w:left="284" w:hanging="284"/>
              <w:jc w:val="both"/>
              <w:rPr>
                <w:lang w:eastAsia="en-IN"/>
              </w:rPr>
            </w:pPr>
            <w:r w:rsidRPr="00A336C3">
              <w:t>Physical Principles of Electron Microscopy, Ray F. Egerton, springer, 2005, New York</w:t>
            </w:r>
          </w:p>
          <w:p w14:paraId="70BE5FE5" w14:textId="77777777" w:rsidR="006B0C39" w:rsidRPr="00A336C3" w:rsidRDefault="006B0C39" w:rsidP="00530780">
            <w:pPr>
              <w:numPr>
                <w:ilvl w:val="0"/>
                <w:numId w:val="30"/>
              </w:numPr>
              <w:shd w:val="clear" w:color="auto" w:fill="FFFFFF"/>
              <w:spacing w:before="100" w:beforeAutospacing="1" w:after="100" w:afterAutospacing="1" w:line="270" w:lineRule="atLeast"/>
              <w:ind w:left="284" w:hanging="284"/>
              <w:jc w:val="both"/>
              <w:rPr>
                <w:lang w:eastAsia="en-IN"/>
              </w:rPr>
            </w:pPr>
            <w:r w:rsidRPr="00A336C3">
              <w:rPr>
                <w:lang w:eastAsia="en-IN"/>
              </w:rPr>
              <w:t xml:space="preserve">Scanning Electron Microscopy, </w:t>
            </w:r>
            <w:r w:rsidRPr="00A336C3">
              <w:rPr>
                <w:rFonts w:ascii="Helvetica" w:hAnsi="Helvetica"/>
                <w:shd w:val="clear" w:color="auto" w:fill="FFFFFF"/>
              </w:rPr>
              <w:t>Ludwig Reimer</w:t>
            </w:r>
            <w:r w:rsidRPr="00A336C3">
              <w:t>, springer, 1998, New York,</w:t>
            </w:r>
          </w:p>
          <w:p w14:paraId="5271C2A3" w14:textId="77777777" w:rsidR="006B0C39" w:rsidRPr="00A336C3" w:rsidRDefault="006B0C39" w:rsidP="00530780">
            <w:pPr>
              <w:numPr>
                <w:ilvl w:val="0"/>
                <w:numId w:val="30"/>
              </w:numPr>
              <w:shd w:val="clear" w:color="auto" w:fill="FFFFFF"/>
              <w:spacing w:before="100" w:beforeAutospacing="1" w:after="100" w:afterAutospacing="1" w:line="270" w:lineRule="atLeast"/>
              <w:ind w:left="284" w:hanging="284"/>
              <w:jc w:val="both"/>
              <w:rPr>
                <w:lang w:eastAsia="en-IN"/>
              </w:rPr>
            </w:pPr>
            <w:r w:rsidRPr="00A336C3">
              <w:t>Transmission Electron Microscopy, David B. Williams, C. Barry Carter, springer, 2009</w:t>
            </w:r>
          </w:p>
          <w:p w14:paraId="7144B729" w14:textId="77777777" w:rsidR="006B0C39" w:rsidRPr="00A336C3" w:rsidRDefault="006B0C39" w:rsidP="006A61BB">
            <w:pPr>
              <w:shd w:val="clear" w:color="auto" w:fill="FFFFFF"/>
              <w:spacing w:before="105"/>
              <w:jc w:val="both"/>
              <w:rPr>
                <w:lang w:eastAsia="en-IN"/>
              </w:rPr>
            </w:pPr>
            <w:r w:rsidRPr="00A336C3">
              <w:rPr>
                <w:b/>
                <w:bCs/>
                <w:lang w:eastAsia="en-IN"/>
              </w:rPr>
              <w:t>References:</w:t>
            </w:r>
          </w:p>
          <w:p w14:paraId="743398D3" w14:textId="77777777" w:rsidR="006B0C39" w:rsidRPr="00A336C3" w:rsidRDefault="006B0C39" w:rsidP="00530780">
            <w:pPr>
              <w:pStyle w:val="Heading1"/>
              <w:numPr>
                <w:ilvl w:val="0"/>
                <w:numId w:val="18"/>
              </w:numPr>
              <w:shd w:val="clear" w:color="auto" w:fill="FFFFFF"/>
              <w:tabs>
                <w:tab w:val="num" w:pos="720"/>
              </w:tabs>
              <w:spacing w:before="100" w:beforeAutospacing="1" w:after="100" w:afterAutospacing="1" w:line="270" w:lineRule="atLeast"/>
              <w:ind w:left="284" w:hanging="284"/>
              <w:jc w:val="both"/>
              <w:outlineLvl w:val="0"/>
              <w:rPr>
                <w:rFonts w:ascii="Times New Roman" w:hAnsi="Times New Roman" w:cs="Times New Roman"/>
                <w:b w:val="0"/>
                <w:sz w:val="24"/>
                <w:szCs w:val="24"/>
                <w:lang w:eastAsia="en-IN"/>
              </w:rPr>
            </w:pPr>
            <w:r w:rsidRPr="00A336C3">
              <w:rPr>
                <w:rFonts w:ascii="Times New Roman" w:hAnsi="Times New Roman" w:cs="Times New Roman"/>
                <w:b w:val="0"/>
                <w:sz w:val="24"/>
                <w:szCs w:val="24"/>
              </w:rPr>
              <w:t xml:space="preserve">Electron Microscopy: Principles and Fundamentals, </w:t>
            </w:r>
            <w:r w:rsidRPr="00A336C3">
              <w:rPr>
                <w:rFonts w:ascii="Times New Roman" w:hAnsi="Times New Roman" w:cs="Times New Roman"/>
                <w:b w:val="0"/>
                <w:sz w:val="24"/>
                <w:szCs w:val="24"/>
                <w:shd w:val="clear" w:color="auto" w:fill="FFFFFF"/>
              </w:rPr>
              <w:t xml:space="preserve">S. </w:t>
            </w:r>
            <w:proofErr w:type="spellStart"/>
            <w:r w:rsidRPr="00A336C3">
              <w:rPr>
                <w:rFonts w:ascii="Times New Roman" w:hAnsi="Times New Roman" w:cs="Times New Roman"/>
                <w:b w:val="0"/>
                <w:sz w:val="24"/>
                <w:szCs w:val="24"/>
                <w:shd w:val="clear" w:color="auto" w:fill="FFFFFF"/>
              </w:rPr>
              <w:t>Amelinckx</w:t>
            </w:r>
            <w:proofErr w:type="spellEnd"/>
            <w:r w:rsidRPr="00A336C3">
              <w:rPr>
                <w:rFonts w:ascii="Times New Roman" w:hAnsi="Times New Roman" w:cs="Times New Roman"/>
                <w:b w:val="0"/>
                <w:sz w:val="24"/>
                <w:szCs w:val="24"/>
                <w:shd w:val="clear" w:color="auto" w:fill="FFFFFF"/>
              </w:rPr>
              <w:t xml:space="preserve"> (Editor), Dirk van Dyck (Editor), J. van Landuyt (Editor), </w:t>
            </w:r>
            <w:proofErr w:type="spellStart"/>
            <w:r w:rsidRPr="00A336C3">
              <w:rPr>
                <w:rFonts w:ascii="Times New Roman" w:hAnsi="Times New Roman" w:cs="Times New Roman"/>
                <w:b w:val="0"/>
                <w:sz w:val="24"/>
                <w:szCs w:val="24"/>
                <w:shd w:val="clear" w:color="auto" w:fill="FFFFFF"/>
              </w:rPr>
              <w:t>Gustaaf</w:t>
            </w:r>
            <w:proofErr w:type="spellEnd"/>
            <w:r w:rsidRPr="00A336C3">
              <w:rPr>
                <w:rFonts w:ascii="Times New Roman" w:hAnsi="Times New Roman" w:cs="Times New Roman"/>
                <w:b w:val="0"/>
                <w:sz w:val="24"/>
                <w:szCs w:val="24"/>
                <w:shd w:val="clear" w:color="auto" w:fill="FFFFFF"/>
              </w:rPr>
              <w:t xml:space="preserve"> van </w:t>
            </w:r>
            <w:proofErr w:type="spellStart"/>
            <w:r w:rsidRPr="00A336C3">
              <w:rPr>
                <w:rFonts w:ascii="Times New Roman" w:hAnsi="Times New Roman" w:cs="Times New Roman"/>
                <w:b w:val="0"/>
                <w:sz w:val="24"/>
                <w:szCs w:val="24"/>
                <w:shd w:val="clear" w:color="auto" w:fill="FFFFFF"/>
              </w:rPr>
              <w:t>Tendeloo</w:t>
            </w:r>
            <w:proofErr w:type="spellEnd"/>
            <w:r w:rsidRPr="00A336C3">
              <w:rPr>
                <w:rFonts w:ascii="Times New Roman" w:hAnsi="Times New Roman" w:cs="Times New Roman"/>
                <w:b w:val="0"/>
                <w:sz w:val="24"/>
                <w:szCs w:val="24"/>
                <w:shd w:val="clear" w:color="auto" w:fill="FFFFFF"/>
              </w:rPr>
              <w:t xml:space="preserve"> (Editor)</w:t>
            </w:r>
            <w:r w:rsidRPr="00A336C3">
              <w:rPr>
                <w:rFonts w:ascii="Times New Roman" w:hAnsi="Times New Roman" w:cs="Times New Roman"/>
                <w:b w:val="0"/>
                <w:sz w:val="24"/>
                <w:szCs w:val="24"/>
              </w:rPr>
              <w:t>, Wiley, 2007.</w:t>
            </w:r>
          </w:p>
          <w:p w14:paraId="7A7ADD72" w14:textId="77777777" w:rsidR="006B0C39" w:rsidRPr="00A336C3" w:rsidRDefault="006B0C39" w:rsidP="00530780">
            <w:pPr>
              <w:pStyle w:val="Heading1"/>
              <w:numPr>
                <w:ilvl w:val="0"/>
                <w:numId w:val="18"/>
              </w:numPr>
              <w:shd w:val="clear" w:color="auto" w:fill="FFFFFF"/>
              <w:tabs>
                <w:tab w:val="num" w:pos="720"/>
              </w:tabs>
              <w:spacing w:before="100" w:beforeAutospacing="1" w:after="100" w:afterAutospacing="1" w:line="270" w:lineRule="atLeast"/>
              <w:ind w:left="284" w:hanging="284"/>
              <w:jc w:val="both"/>
              <w:outlineLvl w:val="0"/>
              <w:rPr>
                <w:rFonts w:ascii="Times New Roman" w:hAnsi="Times New Roman" w:cs="Times New Roman"/>
                <w:b w:val="0"/>
                <w:sz w:val="24"/>
                <w:szCs w:val="24"/>
                <w:lang w:eastAsia="en-IN"/>
              </w:rPr>
            </w:pPr>
            <w:r w:rsidRPr="00A336C3">
              <w:rPr>
                <w:rFonts w:ascii="Times New Roman" w:hAnsi="Times New Roman" w:cs="Times New Roman"/>
                <w:b w:val="0"/>
                <w:sz w:val="24"/>
                <w:szCs w:val="24"/>
              </w:rPr>
              <w:t xml:space="preserve">Electron microscopy Methods and Protocols, John </w:t>
            </w:r>
            <w:proofErr w:type="spellStart"/>
            <w:r w:rsidRPr="00A336C3">
              <w:rPr>
                <w:rFonts w:ascii="Times New Roman" w:hAnsi="Times New Roman" w:cs="Times New Roman"/>
                <w:b w:val="0"/>
                <w:sz w:val="24"/>
                <w:szCs w:val="24"/>
              </w:rPr>
              <w:t>Kuo</w:t>
            </w:r>
            <w:proofErr w:type="spellEnd"/>
            <w:r w:rsidRPr="00A336C3">
              <w:rPr>
                <w:rFonts w:ascii="Times New Roman" w:hAnsi="Times New Roman" w:cs="Times New Roman"/>
                <w:b w:val="0"/>
                <w:sz w:val="24"/>
                <w:szCs w:val="24"/>
              </w:rPr>
              <w:t>, Springer, 2014.</w:t>
            </w:r>
          </w:p>
          <w:p w14:paraId="568E55EC" w14:textId="77777777" w:rsidR="006B0C39" w:rsidRPr="00A336C3" w:rsidRDefault="006B0C39" w:rsidP="00530780">
            <w:pPr>
              <w:pStyle w:val="Heading1"/>
              <w:numPr>
                <w:ilvl w:val="0"/>
                <w:numId w:val="18"/>
              </w:numPr>
              <w:shd w:val="clear" w:color="auto" w:fill="FFFFFF"/>
              <w:tabs>
                <w:tab w:val="num" w:pos="720"/>
              </w:tabs>
              <w:spacing w:before="100" w:beforeAutospacing="1" w:after="100" w:afterAutospacing="1" w:line="270" w:lineRule="atLeast"/>
              <w:ind w:left="284" w:hanging="284"/>
              <w:jc w:val="both"/>
              <w:outlineLvl w:val="0"/>
              <w:rPr>
                <w:rFonts w:ascii="Times New Roman" w:hAnsi="Times New Roman" w:cs="Times New Roman"/>
                <w:b w:val="0"/>
                <w:sz w:val="24"/>
                <w:szCs w:val="24"/>
                <w:lang w:eastAsia="en-IN"/>
              </w:rPr>
            </w:pPr>
            <w:r w:rsidRPr="00A336C3">
              <w:rPr>
                <w:rFonts w:ascii="Times New Roman" w:hAnsi="Times New Roman" w:cs="Times New Roman"/>
                <w:b w:val="0"/>
                <w:sz w:val="24"/>
                <w:szCs w:val="24"/>
              </w:rPr>
              <w:t>The principles and Practice of Electron Microscopy, Ian M. Watt, Cambridge University Press, 1997.</w:t>
            </w:r>
          </w:p>
          <w:p w14:paraId="2D833426" w14:textId="77777777" w:rsidR="006B0C39" w:rsidRPr="00A336C3" w:rsidRDefault="006B0C39" w:rsidP="006A61BB">
            <w:pPr>
              <w:rPr>
                <w:bCs/>
                <w:szCs w:val="6"/>
              </w:rPr>
            </w:pPr>
          </w:p>
        </w:tc>
      </w:tr>
    </w:tbl>
    <w:p w14:paraId="14CC970F" w14:textId="77777777" w:rsidR="006B0C39" w:rsidRPr="00A336C3" w:rsidRDefault="006B0C39" w:rsidP="006B0C39"/>
    <w:p w14:paraId="07CBD918" w14:textId="77777777" w:rsidR="006B0C39" w:rsidRPr="00A336C3" w:rsidRDefault="006B0C39" w:rsidP="006B0C39"/>
    <w:p w14:paraId="32541B80" w14:textId="77777777" w:rsidR="006B0C39" w:rsidRPr="00A336C3" w:rsidRDefault="006B0C39" w:rsidP="006B0C39"/>
    <w:p w14:paraId="5FAFD6AA" w14:textId="77777777" w:rsidR="006B0C39" w:rsidRPr="00A336C3" w:rsidRDefault="006B0C39" w:rsidP="006B0C39"/>
    <w:p w14:paraId="77CB1770" w14:textId="77777777" w:rsidR="006B0C39" w:rsidRPr="00A336C3" w:rsidRDefault="006B0C39" w:rsidP="006B0C39"/>
    <w:p w14:paraId="454F222B" w14:textId="77777777" w:rsidR="006B0C39" w:rsidRPr="00A336C3" w:rsidRDefault="006B0C39" w:rsidP="006B0C39">
      <w:r w:rsidRPr="00A336C3">
        <w:br w:type="page"/>
      </w:r>
    </w:p>
    <w:tbl>
      <w:tblPr>
        <w:tblStyle w:val="TableGrid"/>
        <w:tblW w:w="0" w:type="auto"/>
        <w:tblLook w:val="04A0" w:firstRow="1" w:lastRow="0" w:firstColumn="1" w:lastColumn="0" w:noHBand="0" w:noVBand="1"/>
      </w:tblPr>
      <w:tblGrid>
        <w:gridCol w:w="1940"/>
        <w:gridCol w:w="7076"/>
      </w:tblGrid>
      <w:tr w:rsidR="006B0C39" w:rsidRPr="00A336C3" w14:paraId="7DD3DA63" w14:textId="77777777" w:rsidTr="006A61BB">
        <w:tc>
          <w:tcPr>
            <w:tcW w:w="1980" w:type="dxa"/>
            <w:tcBorders>
              <w:top w:val="single" w:sz="4" w:space="0" w:color="auto"/>
              <w:left w:val="single" w:sz="4" w:space="0" w:color="auto"/>
              <w:bottom w:val="single" w:sz="4" w:space="0" w:color="auto"/>
              <w:right w:val="single" w:sz="4" w:space="0" w:color="auto"/>
            </w:tcBorders>
            <w:hideMark/>
          </w:tcPr>
          <w:p w14:paraId="07DE967A" w14:textId="77777777" w:rsidR="006B0C39" w:rsidRPr="00A336C3" w:rsidRDefault="006B0C39" w:rsidP="006A61BB">
            <w:pPr>
              <w:rPr>
                <w:rFonts w:eastAsiaTheme="minorHAnsi"/>
                <w:b/>
                <w:bCs/>
              </w:rPr>
            </w:pPr>
            <w:r w:rsidRPr="00A336C3">
              <w:rPr>
                <w:rFonts w:eastAsiaTheme="minorHAnsi"/>
                <w:b/>
                <w:bCs/>
              </w:rPr>
              <w:lastRenderedPageBreak/>
              <w:t xml:space="preserve">Course Number      </w:t>
            </w:r>
          </w:p>
        </w:tc>
        <w:tc>
          <w:tcPr>
            <w:tcW w:w="7370" w:type="dxa"/>
            <w:tcBorders>
              <w:top w:val="single" w:sz="4" w:space="0" w:color="auto"/>
              <w:left w:val="single" w:sz="4" w:space="0" w:color="auto"/>
              <w:bottom w:val="single" w:sz="4" w:space="0" w:color="auto"/>
              <w:right w:val="single" w:sz="4" w:space="0" w:color="auto"/>
            </w:tcBorders>
          </w:tcPr>
          <w:p w14:paraId="013F8B69" w14:textId="5E640F63" w:rsidR="006B0C39" w:rsidRPr="00A336C3" w:rsidRDefault="006B0C39" w:rsidP="006B0C39">
            <w:pPr>
              <w:autoSpaceDN w:val="0"/>
              <w:rPr>
                <w:rFonts w:eastAsiaTheme="minorHAnsi"/>
                <w:b/>
                <w:bCs/>
              </w:rPr>
            </w:pPr>
            <w:r w:rsidRPr="00A336C3">
              <w:rPr>
                <w:rFonts w:eastAsiaTheme="minorHAnsi"/>
                <w:b/>
                <w:bCs/>
              </w:rPr>
              <w:t>PH32</w:t>
            </w:r>
            <w:r>
              <w:rPr>
                <w:rFonts w:eastAsiaTheme="minorHAnsi"/>
                <w:b/>
                <w:bCs/>
              </w:rPr>
              <w:t>09</w:t>
            </w:r>
          </w:p>
        </w:tc>
      </w:tr>
      <w:tr w:rsidR="006B0C39" w:rsidRPr="00A336C3" w14:paraId="0608320C" w14:textId="77777777" w:rsidTr="006A61BB">
        <w:tc>
          <w:tcPr>
            <w:tcW w:w="1980" w:type="dxa"/>
            <w:tcBorders>
              <w:top w:val="single" w:sz="4" w:space="0" w:color="auto"/>
              <w:left w:val="single" w:sz="4" w:space="0" w:color="auto"/>
              <w:bottom w:val="single" w:sz="4" w:space="0" w:color="auto"/>
              <w:right w:val="single" w:sz="4" w:space="0" w:color="auto"/>
            </w:tcBorders>
            <w:hideMark/>
          </w:tcPr>
          <w:p w14:paraId="436DFE5A" w14:textId="77777777" w:rsidR="006B0C39" w:rsidRPr="00A336C3" w:rsidRDefault="006B0C39" w:rsidP="006A61BB">
            <w:pPr>
              <w:autoSpaceDN w:val="0"/>
              <w:jc w:val="center"/>
              <w:rPr>
                <w:rFonts w:eastAsiaTheme="minorHAnsi"/>
                <w:b/>
                <w:bCs/>
              </w:rPr>
            </w:pPr>
            <w:r w:rsidRPr="00A336C3">
              <w:rPr>
                <w:rFonts w:eastAsiaTheme="minorHAnsi"/>
                <w:b/>
                <w:bCs/>
              </w:rPr>
              <w:t xml:space="preserve">Course Title                   </w:t>
            </w:r>
          </w:p>
        </w:tc>
        <w:tc>
          <w:tcPr>
            <w:tcW w:w="7370" w:type="dxa"/>
            <w:tcBorders>
              <w:top w:val="single" w:sz="4" w:space="0" w:color="auto"/>
              <w:left w:val="single" w:sz="4" w:space="0" w:color="auto"/>
              <w:bottom w:val="single" w:sz="4" w:space="0" w:color="auto"/>
              <w:right w:val="single" w:sz="4" w:space="0" w:color="auto"/>
            </w:tcBorders>
            <w:vAlign w:val="center"/>
          </w:tcPr>
          <w:p w14:paraId="6DC3A7C5" w14:textId="77777777" w:rsidR="006B0C39" w:rsidRPr="00A336C3" w:rsidRDefault="006B0C39" w:rsidP="006A61BB">
            <w:pPr>
              <w:autoSpaceDN w:val="0"/>
              <w:rPr>
                <w:rFonts w:eastAsiaTheme="minorHAnsi"/>
              </w:rPr>
            </w:pPr>
            <w:r w:rsidRPr="00A336C3">
              <w:rPr>
                <w:rFonts w:eastAsiaTheme="minorHAnsi"/>
              </w:rPr>
              <w:t>Quantum Computation</w:t>
            </w:r>
          </w:p>
        </w:tc>
      </w:tr>
      <w:tr w:rsidR="006B0C39" w:rsidRPr="00A336C3" w14:paraId="3C71AFCE" w14:textId="77777777" w:rsidTr="006A61BB">
        <w:trPr>
          <w:trHeight w:val="705"/>
        </w:trPr>
        <w:tc>
          <w:tcPr>
            <w:tcW w:w="1980" w:type="dxa"/>
            <w:tcBorders>
              <w:top w:val="single" w:sz="4" w:space="0" w:color="auto"/>
              <w:left w:val="single" w:sz="4" w:space="0" w:color="auto"/>
              <w:bottom w:val="single" w:sz="4" w:space="0" w:color="auto"/>
              <w:right w:val="single" w:sz="4" w:space="0" w:color="auto"/>
            </w:tcBorders>
            <w:hideMark/>
          </w:tcPr>
          <w:p w14:paraId="0374A50B" w14:textId="77777777" w:rsidR="006B0C39" w:rsidRPr="00A336C3" w:rsidRDefault="006B0C39" w:rsidP="006A61BB">
            <w:pPr>
              <w:autoSpaceDN w:val="0"/>
              <w:jc w:val="center"/>
              <w:rPr>
                <w:rFonts w:eastAsiaTheme="minorHAnsi"/>
                <w:b/>
                <w:bCs/>
              </w:rPr>
            </w:pPr>
            <w:r w:rsidRPr="00A336C3">
              <w:rPr>
                <w:rFonts w:eastAsiaTheme="minorHAnsi"/>
                <w:b/>
                <w:bCs/>
              </w:rPr>
              <w:t xml:space="preserve">Course Credit    </w:t>
            </w:r>
          </w:p>
          <w:p w14:paraId="2CEC50B1" w14:textId="77777777" w:rsidR="006B0C39" w:rsidRPr="00A336C3" w:rsidRDefault="006B0C39" w:rsidP="006A61BB">
            <w:pPr>
              <w:autoSpaceDN w:val="0"/>
              <w:jc w:val="center"/>
              <w:rPr>
                <w:rFonts w:eastAsiaTheme="minorHAnsi"/>
                <w:b/>
                <w:bCs/>
              </w:rPr>
            </w:pPr>
            <w:r w:rsidRPr="00A336C3">
              <w:rPr>
                <w:rFonts w:eastAsiaTheme="minorHAnsi"/>
                <w:b/>
                <w:bCs/>
              </w:rPr>
              <w:t xml:space="preserve">(L-T-P-C)             </w:t>
            </w:r>
          </w:p>
        </w:tc>
        <w:tc>
          <w:tcPr>
            <w:tcW w:w="7370" w:type="dxa"/>
            <w:tcBorders>
              <w:top w:val="single" w:sz="4" w:space="0" w:color="auto"/>
              <w:left w:val="single" w:sz="4" w:space="0" w:color="auto"/>
              <w:bottom w:val="single" w:sz="4" w:space="0" w:color="auto"/>
              <w:right w:val="single" w:sz="4" w:space="0" w:color="auto"/>
            </w:tcBorders>
            <w:vAlign w:val="center"/>
          </w:tcPr>
          <w:p w14:paraId="00E06AE6" w14:textId="77777777" w:rsidR="006B0C39" w:rsidRPr="00A336C3" w:rsidRDefault="006B0C39" w:rsidP="006A61BB">
            <w:pPr>
              <w:autoSpaceDN w:val="0"/>
              <w:rPr>
                <w:rFonts w:eastAsiaTheme="minorHAnsi"/>
              </w:rPr>
            </w:pPr>
            <w:r w:rsidRPr="00A336C3">
              <w:rPr>
                <w:rFonts w:eastAsiaTheme="minorHAnsi"/>
              </w:rPr>
              <w:t>2-1-0-3</w:t>
            </w:r>
          </w:p>
        </w:tc>
      </w:tr>
      <w:tr w:rsidR="006B0C39" w:rsidRPr="00A336C3" w14:paraId="78181405" w14:textId="77777777" w:rsidTr="006A61BB">
        <w:tc>
          <w:tcPr>
            <w:tcW w:w="1980" w:type="dxa"/>
            <w:tcBorders>
              <w:top w:val="single" w:sz="4" w:space="0" w:color="auto"/>
              <w:left w:val="single" w:sz="4" w:space="0" w:color="auto"/>
              <w:bottom w:val="single" w:sz="4" w:space="0" w:color="auto"/>
              <w:right w:val="single" w:sz="4" w:space="0" w:color="auto"/>
            </w:tcBorders>
            <w:hideMark/>
          </w:tcPr>
          <w:p w14:paraId="707238CB" w14:textId="77777777" w:rsidR="006B0C39" w:rsidRPr="00A336C3" w:rsidRDefault="006B0C39" w:rsidP="006A61BB">
            <w:pPr>
              <w:autoSpaceDN w:val="0"/>
              <w:jc w:val="center"/>
              <w:rPr>
                <w:rFonts w:eastAsiaTheme="minorHAnsi"/>
                <w:b/>
                <w:bCs/>
              </w:rPr>
            </w:pPr>
            <w:r w:rsidRPr="00A336C3">
              <w:rPr>
                <w:rFonts w:eastAsiaTheme="minorHAnsi"/>
                <w:b/>
                <w:bCs/>
              </w:rPr>
              <w:t xml:space="preserve">Learning Mode            </w:t>
            </w:r>
          </w:p>
        </w:tc>
        <w:tc>
          <w:tcPr>
            <w:tcW w:w="7370" w:type="dxa"/>
            <w:tcBorders>
              <w:top w:val="single" w:sz="4" w:space="0" w:color="auto"/>
              <w:left w:val="single" w:sz="4" w:space="0" w:color="auto"/>
              <w:bottom w:val="single" w:sz="4" w:space="0" w:color="auto"/>
              <w:right w:val="single" w:sz="4" w:space="0" w:color="auto"/>
            </w:tcBorders>
          </w:tcPr>
          <w:p w14:paraId="68F9A992" w14:textId="77777777" w:rsidR="006B0C39" w:rsidRPr="00A336C3" w:rsidRDefault="006B0C39" w:rsidP="006A61BB">
            <w:pPr>
              <w:autoSpaceDN w:val="0"/>
              <w:rPr>
                <w:rFonts w:eastAsiaTheme="minorHAnsi"/>
              </w:rPr>
            </w:pPr>
            <w:r w:rsidRPr="00A336C3">
              <w:rPr>
                <w:rFonts w:eastAsiaTheme="minorHAnsi"/>
              </w:rPr>
              <w:t>Lectures &amp; Tutorials</w:t>
            </w:r>
          </w:p>
          <w:p w14:paraId="4CEB408C" w14:textId="77777777" w:rsidR="006B0C39" w:rsidRPr="00A336C3" w:rsidRDefault="006B0C39" w:rsidP="006A61BB">
            <w:pPr>
              <w:autoSpaceDN w:val="0"/>
              <w:rPr>
                <w:rFonts w:eastAsiaTheme="minorHAnsi"/>
              </w:rPr>
            </w:pPr>
          </w:p>
        </w:tc>
      </w:tr>
      <w:tr w:rsidR="006B0C39" w:rsidRPr="00A336C3" w14:paraId="373888C4" w14:textId="77777777" w:rsidTr="006A61BB">
        <w:tc>
          <w:tcPr>
            <w:tcW w:w="1980" w:type="dxa"/>
            <w:tcBorders>
              <w:top w:val="single" w:sz="4" w:space="0" w:color="auto"/>
              <w:left w:val="single" w:sz="4" w:space="0" w:color="auto"/>
              <w:bottom w:val="single" w:sz="4" w:space="0" w:color="auto"/>
              <w:right w:val="single" w:sz="4" w:space="0" w:color="auto"/>
            </w:tcBorders>
            <w:hideMark/>
          </w:tcPr>
          <w:p w14:paraId="4EC509DD" w14:textId="77777777" w:rsidR="006B0C39" w:rsidRPr="00A336C3" w:rsidRDefault="006B0C39" w:rsidP="006A61BB">
            <w:pPr>
              <w:autoSpaceDN w:val="0"/>
              <w:jc w:val="center"/>
              <w:rPr>
                <w:rFonts w:eastAsiaTheme="minorHAnsi"/>
                <w:b/>
                <w:bCs/>
              </w:rPr>
            </w:pPr>
            <w:r w:rsidRPr="00A336C3">
              <w:rPr>
                <w:rFonts w:eastAsiaTheme="minorHAnsi"/>
                <w:b/>
                <w:bCs/>
              </w:rPr>
              <w:t xml:space="preserve">Learning Objectives </w:t>
            </w:r>
          </w:p>
        </w:tc>
        <w:tc>
          <w:tcPr>
            <w:tcW w:w="7370" w:type="dxa"/>
            <w:tcBorders>
              <w:top w:val="single" w:sz="4" w:space="0" w:color="auto"/>
              <w:left w:val="single" w:sz="4" w:space="0" w:color="auto"/>
              <w:bottom w:val="single" w:sz="4" w:space="0" w:color="auto"/>
              <w:right w:val="single" w:sz="4" w:space="0" w:color="auto"/>
            </w:tcBorders>
          </w:tcPr>
          <w:p w14:paraId="78183B79" w14:textId="77777777" w:rsidR="006B0C39" w:rsidRPr="00A336C3" w:rsidRDefault="006B0C39" w:rsidP="006A61BB">
            <w:pPr>
              <w:autoSpaceDN w:val="0"/>
              <w:rPr>
                <w:rFonts w:eastAsiaTheme="minorHAnsi"/>
              </w:rPr>
            </w:pPr>
          </w:p>
          <w:p w14:paraId="54AE8924" w14:textId="77777777" w:rsidR="006B0C39" w:rsidRPr="00A336C3" w:rsidRDefault="006B0C39" w:rsidP="006A61BB">
            <w:pPr>
              <w:autoSpaceDN w:val="0"/>
              <w:rPr>
                <w:rFonts w:eastAsiaTheme="minorHAnsi"/>
              </w:rPr>
            </w:pPr>
            <w:r w:rsidRPr="00A336C3">
              <w:rPr>
                <w:rFonts w:eastAsiaTheme="minorHAnsi"/>
              </w:rPr>
              <w:t>Quantum Computing is one of the fastest growing topics for research, development and industry. A number of insightful questions arise in the mind of students, such as - what is quantum computer? Why is it required? How does it look like? How can these be implemented? When will we get quantum computer for personal use? – etc. This course is intended to provide answers to all these questions in the level of undergraduate students.</w:t>
            </w:r>
          </w:p>
          <w:p w14:paraId="46D01167" w14:textId="77777777" w:rsidR="006B0C39" w:rsidRPr="00A336C3" w:rsidRDefault="006B0C39" w:rsidP="006A61BB">
            <w:pPr>
              <w:autoSpaceDN w:val="0"/>
              <w:rPr>
                <w:rFonts w:eastAsiaTheme="minorHAnsi"/>
              </w:rPr>
            </w:pPr>
          </w:p>
        </w:tc>
      </w:tr>
      <w:tr w:rsidR="006B0C39" w:rsidRPr="00A336C3" w14:paraId="68C3BCFD" w14:textId="77777777" w:rsidTr="006A61BB">
        <w:tc>
          <w:tcPr>
            <w:tcW w:w="1980" w:type="dxa"/>
            <w:tcBorders>
              <w:top w:val="single" w:sz="4" w:space="0" w:color="auto"/>
              <w:left w:val="single" w:sz="4" w:space="0" w:color="auto"/>
              <w:bottom w:val="single" w:sz="4" w:space="0" w:color="auto"/>
              <w:right w:val="single" w:sz="4" w:space="0" w:color="auto"/>
            </w:tcBorders>
            <w:hideMark/>
          </w:tcPr>
          <w:p w14:paraId="0EE393B5" w14:textId="77777777" w:rsidR="006B0C39" w:rsidRPr="00A336C3" w:rsidRDefault="006B0C39" w:rsidP="006A61BB">
            <w:pPr>
              <w:autoSpaceDN w:val="0"/>
              <w:jc w:val="center"/>
              <w:rPr>
                <w:rFonts w:eastAsiaTheme="minorHAnsi"/>
                <w:b/>
                <w:bCs/>
              </w:rPr>
            </w:pPr>
            <w:r w:rsidRPr="00A336C3">
              <w:rPr>
                <w:rFonts w:eastAsiaTheme="minorHAnsi"/>
                <w:b/>
                <w:bCs/>
              </w:rPr>
              <w:t xml:space="preserve">Course Contents     </w:t>
            </w:r>
          </w:p>
        </w:tc>
        <w:tc>
          <w:tcPr>
            <w:tcW w:w="7370" w:type="dxa"/>
            <w:tcBorders>
              <w:top w:val="single" w:sz="4" w:space="0" w:color="auto"/>
              <w:left w:val="single" w:sz="4" w:space="0" w:color="auto"/>
              <w:bottom w:val="single" w:sz="4" w:space="0" w:color="auto"/>
              <w:right w:val="single" w:sz="4" w:space="0" w:color="auto"/>
            </w:tcBorders>
          </w:tcPr>
          <w:p w14:paraId="4BA64BB0" w14:textId="77777777" w:rsidR="006B0C39" w:rsidRPr="00A336C3" w:rsidRDefault="006B0C39" w:rsidP="006A61BB">
            <w:pPr>
              <w:autoSpaceDN w:val="0"/>
              <w:rPr>
                <w:rFonts w:eastAsiaTheme="minorHAnsi"/>
              </w:rPr>
            </w:pPr>
          </w:p>
          <w:p w14:paraId="45B27CF9" w14:textId="77777777" w:rsidR="006B0C39" w:rsidRPr="00A336C3" w:rsidRDefault="006B0C39" w:rsidP="006A61BB">
            <w:pPr>
              <w:autoSpaceDN w:val="0"/>
              <w:rPr>
                <w:rFonts w:eastAsiaTheme="minorHAnsi"/>
              </w:rPr>
            </w:pPr>
            <w:r w:rsidRPr="00A336C3">
              <w:rPr>
                <w:rFonts w:eastAsiaTheme="minorHAnsi"/>
              </w:rPr>
              <w:t xml:space="preserve">Fundamental idea of quantum computing: Moore’s Law; Operators and matrices: Pauli matrices, inner, outer and tensor products, Unitarity; </w:t>
            </w:r>
          </w:p>
          <w:p w14:paraId="6B7134B8" w14:textId="77777777" w:rsidR="006B0C39" w:rsidRPr="00A336C3" w:rsidRDefault="006B0C39" w:rsidP="006A61BB">
            <w:pPr>
              <w:autoSpaceDN w:val="0"/>
              <w:rPr>
                <w:rFonts w:eastAsiaTheme="minorHAnsi"/>
                <w:i/>
              </w:rPr>
            </w:pPr>
            <w:r w:rsidRPr="00A336C3">
              <w:rPr>
                <w:rFonts w:eastAsiaTheme="minorHAnsi"/>
                <w:i/>
              </w:rPr>
              <w:t>(2 lectures+1 tutorial)</w:t>
            </w:r>
          </w:p>
          <w:p w14:paraId="710075FF" w14:textId="77777777" w:rsidR="006B0C39" w:rsidRPr="00A336C3" w:rsidRDefault="006B0C39" w:rsidP="006A61BB">
            <w:pPr>
              <w:autoSpaceDN w:val="0"/>
              <w:rPr>
                <w:rFonts w:eastAsiaTheme="minorHAnsi"/>
              </w:rPr>
            </w:pPr>
          </w:p>
          <w:p w14:paraId="39BB9AEB" w14:textId="77777777" w:rsidR="006B0C39" w:rsidRPr="00A336C3" w:rsidRDefault="006B0C39" w:rsidP="006A61BB">
            <w:pPr>
              <w:autoSpaceDN w:val="0"/>
              <w:rPr>
                <w:rFonts w:eastAsiaTheme="minorHAnsi"/>
              </w:rPr>
            </w:pPr>
            <w:r w:rsidRPr="00A336C3">
              <w:rPr>
                <w:rFonts w:eastAsiaTheme="minorHAnsi"/>
              </w:rPr>
              <w:t xml:space="preserve">Quantum nonlocal superposition; Quantum entanglement; Basics of quantum measurements (General, Projective, POVM); From Bits to Qubits with examples, Bloch sphere, Single and multiple qubit logic gates, Universal quantum gates; Basic quantum circuits, Quantum Teleportation protocol; Quantum Fourier Transform, Quantum phase estimation, Factorization algorithm;    </w:t>
            </w:r>
          </w:p>
          <w:p w14:paraId="6D32F6C5" w14:textId="77777777" w:rsidR="006B0C39" w:rsidRPr="00A336C3" w:rsidRDefault="006B0C39" w:rsidP="006A61BB">
            <w:pPr>
              <w:autoSpaceDN w:val="0"/>
              <w:rPr>
                <w:rFonts w:eastAsiaTheme="minorHAnsi"/>
              </w:rPr>
            </w:pPr>
            <w:r w:rsidRPr="00A336C3">
              <w:rPr>
                <w:rFonts w:eastAsiaTheme="minorHAnsi"/>
                <w:i/>
              </w:rPr>
              <w:t>(8 lectures+4 tutorials)</w:t>
            </w:r>
          </w:p>
          <w:p w14:paraId="5731D5C2" w14:textId="77777777" w:rsidR="006B0C39" w:rsidRPr="00A336C3" w:rsidRDefault="006B0C39" w:rsidP="006A61BB">
            <w:pPr>
              <w:autoSpaceDN w:val="0"/>
              <w:rPr>
                <w:rFonts w:eastAsiaTheme="minorHAnsi"/>
              </w:rPr>
            </w:pPr>
          </w:p>
          <w:p w14:paraId="2DE2466C" w14:textId="77777777" w:rsidR="006B0C39" w:rsidRPr="00A336C3" w:rsidRDefault="006B0C39" w:rsidP="006A61BB">
            <w:pPr>
              <w:autoSpaceDN w:val="0"/>
              <w:rPr>
                <w:rFonts w:eastAsiaTheme="minorHAnsi"/>
              </w:rPr>
            </w:pPr>
            <w:r w:rsidRPr="00A336C3">
              <w:rPr>
                <w:rFonts w:eastAsiaTheme="minorHAnsi"/>
              </w:rPr>
              <w:t xml:space="preserve">Relevant knowledge of Quantum Optics &amp; Quantum information; Physical realizations of Quantum computers: quantized harmonic oscillator; Density operator, ensemble of quantum states;  </w:t>
            </w:r>
          </w:p>
          <w:p w14:paraId="5CB479FF" w14:textId="77777777" w:rsidR="006B0C39" w:rsidRPr="00A336C3" w:rsidRDefault="006B0C39" w:rsidP="006A61BB">
            <w:pPr>
              <w:autoSpaceDN w:val="0"/>
              <w:rPr>
                <w:rFonts w:eastAsiaTheme="minorHAnsi"/>
              </w:rPr>
            </w:pPr>
            <w:r w:rsidRPr="00A336C3">
              <w:rPr>
                <w:rFonts w:eastAsiaTheme="minorHAnsi"/>
                <w:i/>
              </w:rPr>
              <w:t>(5 lectures+2 tutorials)</w:t>
            </w:r>
          </w:p>
          <w:p w14:paraId="12B90089" w14:textId="77777777" w:rsidR="006B0C39" w:rsidRPr="00A336C3" w:rsidRDefault="006B0C39" w:rsidP="006A61BB">
            <w:pPr>
              <w:autoSpaceDN w:val="0"/>
              <w:rPr>
                <w:rFonts w:eastAsiaTheme="minorHAnsi"/>
              </w:rPr>
            </w:pPr>
          </w:p>
          <w:p w14:paraId="5E563387" w14:textId="77777777" w:rsidR="006B0C39" w:rsidRPr="00A336C3" w:rsidRDefault="006B0C39" w:rsidP="006A61BB">
            <w:pPr>
              <w:autoSpaceDN w:val="0"/>
              <w:rPr>
                <w:rFonts w:eastAsiaTheme="minorHAnsi"/>
              </w:rPr>
            </w:pPr>
            <w:r w:rsidRPr="00A336C3">
              <w:rPr>
                <w:rFonts w:eastAsiaTheme="minorHAnsi"/>
              </w:rPr>
              <w:t xml:space="preserve">Fundamentals of various quantum computers: semiconductor based quantum computer, photonic based quantum computer, cold- and ultracold-atom based quantum computers, use of cavity-QED;  </w:t>
            </w:r>
          </w:p>
          <w:p w14:paraId="2C039EE1" w14:textId="77777777" w:rsidR="006B0C39" w:rsidRPr="00A336C3" w:rsidRDefault="006B0C39" w:rsidP="006A61BB">
            <w:pPr>
              <w:autoSpaceDN w:val="0"/>
              <w:rPr>
                <w:rFonts w:eastAsiaTheme="minorHAnsi"/>
              </w:rPr>
            </w:pPr>
            <w:r w:rsidRPr="00A336C3">
              <w:rPr>
                <w:rFonts w:eastAsiaTheme="minorHAnsi"/>
                <w:i/>
              </w:rPr>
              <w:t>(7 lectures+3 tutorials)</w:t>
            </w:r>
          </w:p>
          <w:p w14:paraId="21F2F99A" w14:textId="77777777" w:rsidR="006B0C39" w:rsidRPr="00A336C3" w:rsidRDefault="006B0C39" w:rsidP="006A61BB">
            <w:pPr>
              <w:autoSpaceDN w:val="0"/>
              <w:rPr>
                <w:rFonts w:eastAsiaTheme="minorHAnsi"/>
              </w:rPr>
            </w:pPr>
          </w:p>
          <w:p w14:paraId="015E56F3" w14:textId="77777777" w:rsidR="006B0C39" w:rsidRPr="00A336C3" w:rsidRDefault="006B0C39" w:rsidP="006A61BB">
            <w:pPr>
              <w:autoSpaceDN w:val="0"/>
              <w:rPr>
                <w:rFonts w:eastAsiaTheme="minorHAnsi"/>
              </w:rPr>
            </w:pPr>
            <w:r w:rsidRPr="00A336C3">
              <w:rPr>
                <w:rFonts w:eastAsiaTheme="minorHAnsi"/>
              </w:rPr>
              <w:t xml:space="preserve">Applications of quantum computing in other fields: ideas of quantum communication &amp; quantum security </w:t>
            </w:r>
            <w:proofErr w:type="spellStart"/>
            <w:r w:rsidRPr="00A336C3">
              <w:rPr>
                <w:rFonts w:eastAsiaTheme="minorHAnsi"/>
              </w:rPr>
              <w:t>etc</w:t>
            </w:r>
            <w:proofErr w:type="spellEnd"/>
            <w:r w:rsidRPr="00A336C3">
              <w:rPr>
                <w:rFonts w:eastAsiaTheme="minorHAnsi"/>
              </w:rPr>
              <w:t xml:space="preserve">; Practical examples with Quantum Simulators; AI and Quantum computing; State-of-the-art quantum computation and Future outlook.  </w:t>
            </w:r>
          </w:p>
          <w:p w14:paraId="1B3A5F21" w14:textId="77777777" w:rsidR="006B0C39" w:rsidRPr="00A336C3" w:rsidRDefault="006B0C39" w:rsidP="006A61BB">
            <w:pPr>
              <w:autoSpaceDN w:val="0"/>
              <w:rPr>
                <w:rFonts w:eastAsiaTheme="minorHAnsi"/>
                <w:i/>
              </w:rPr>
            </w:pPr>
            <w:r w:rsidRPr="00A336C3">
              <w:rPr>
                <w:rFonts w:eastAsiaTheme="minorHAnsi"/>
                <w:i/>
              </w:rPr>
              <w:t>(8 lectures+4 tutorials)</w:t>
            </w:r>
          </w:p>
          <w:p w14:paraId="296026F8" w14:textId="77777777" w:rsidR="006B0C39" w:rsidRPr="00A336C3" w:rsidRDefault="006B0C39" w:rsidP="006A61BB">
            <w:pPr>
              <w:autoSpaceDN w:val="0"/>
              <w:rPr>
                <w:rFonts w:eastAsiaTheme="minorHAnsi"/>
                <w:i/>
              </w:rPr>
            </w:pPr>
          </w:p>
        </w:tc>
      </w:tr>
      <w:tr w:rsidR="006B0C39" w:rsidRPr="00A336C3" w14:paraId="3E42EF05" w14:textId="77777777" w:rsidTr="006A61BB">
        <w:tc>
          <w:tcPr>
            <w:tcW w:w="1980" w:type="dxa"/>
            <w:tcBorders>
              <w:top w:val="single" w:sz="4" w:space="0" w:color="auto"/>
              <w:left w:val="single" w:sz="4" w:space="0" w:color="auto"/>
              <w:bottom w:val="single" w:sz="4" w:space="0" w:color="auto"/>
              <w:right w:val="single" w:sz="4" w:space="0" w:color="auto"/>
            </w:tcBorders>
            <w:hideMark/>
          </w:tcPr>
          <w:p w14:paraId="383623A5" w14:textId="77777777" w:rsidR="006B0C39" w:rsidRPr="00A336C3" w:rsidRDefault="006B0C39" w:rsidP="006A61BB">
            <w:pPr>
              <w:autoSpaceDN w:val="0"/>
              <w:jc w:val="center"/>
              <w:rPr>
                <w:rFonts w:eastAsiaTheme="minorHAnsi"/>
                <w:b/>
                <w:bCs/>
              </w:rPr>
            </w:pPr>
            <w:r w:rsidRPr="00A336C3">
              <w:rPr>
                <w:rFonts w:eastAsiaTheme="minorHAnsi"/>
                <w:b/>
                <w:bCs/>
              </w:rPr>
              <w:t xml:space="preserve">Learning Outcome      </w:t>
            </w:r>
          </w:p>
        </w:tc>
        <w:tc>
          <w:tcPr>
            <w:tcW w:w="7370" w:type="dxa"/>
            <w:tcBorders>
              <w:top w:val="single" w:sz="4" w:space="0" w:color="auto"/>
              <w:left w:val="single" w:sz="4" w:space="0" w:color="auto"/>
              <w:bottom w:val="single" w:sz="4" w:space="0" w:color="auto"/>
              <w:right w:val="single" w:sz="4" w:space="0" w:color="auto"/>
            </w:tcBorders>
          </w:tcPr>
          <w:p w14:paraId="10023820" w14:textId="77777777" w:rsidR="006B0C39" w:rsidRPr="00A336C3" w:rsidRDefault="006B0C39" w:rsidP="006A61BB">
            <w:pPr>
              <w:autoSpaceDN w:val="0"/>
              <w:rPr>
                <w:rFonts w:eastAsiaTheme="minorHAnsi"/>
              </w:rPr>
            </w:pPr>
          </w:p>
          <w:p w14:paraId="402FEC88" w14:textId="77777777" w:rsidR="006B0C39" w:rsidRPr="00A336C3" w:rsidRDefault="006B0C39" w:rsidP="006A61BB">
            <w:pPr>
              <w:autoSpaceDN w:val="0"/>
              <w:rPr>
                <w:rFonts w:eastAsiaTheme="minorHAnsi"/>
              </w:rPr>
            </w:pPr>
            <w:r w:rsidRPr="00A336C3">
              <w:rPr>
                <w:rFonts w:eastAsiaTheme="minorHAnsi"/>
              </w:rPr>
              <w:t xml:space="preserve">The course will build up the basic foundation required for knowing the working of a quantum computer, quantum information processing through quantum circuits, examples with well-known quantum algorithms, various quantum computers, important applications and </w:t>
            </w:r>
            <w:r w:rsidRPr="00A336C3">
              <w:rPr>
                <w:rFonts w:eastAsiaTheme="minorHAnsi"/>
              </w:rPr>
              <w:lastRenderedPageBreak/>
              <w:t>future outlook. The students will also be given overview of the Indian and global companies and their contributions in quantum computing. It will impart the motivation to students for further applying their knowledge to the progress of the field in both R&amp;D and industry.</w:t>
            </w:r>
          </w:p>
          <w:p w14:paraId="0991ED22" w14:textId="77777777" w:rsidR="006B0C39" w:rsidRPr="00A336C3" w:rsidRDefault="006B0C39" w:rsidP="006A61BB">
            <w:pPr>
              <w:autoSpaceDN w:val="0"/>
              <w:rPr>
                <w:rFonts w:eastAsiaTheme="minorHAnsi"/>
              </w:rPr>
            </w:pPr>
          </w:p>
        </w:tc>
      </w:tr>
      <w:tr w:rsidR="006B0C39" w:rsidRPr="00A336C3" w14:paraId="1B87EF52" w14:textId="77777777" w:rsidTr="006A61BB">
        <w:tc>
          <w:tcPr>
            <w:tcW w:w="1980" w:type="dxa"/>
            <w:tcBorders>
              <w:top w:val="single" w:sz="4" w:space="0" w:color="auto"/>
              <w:left w:val="single" w:sz="4" w:space="0" w:color="auto"/>
              <w:bottom w:val="single" w:sz="4" w:space="0" w:color="auto"/>
              <w:right w:val="single" w:sz="4" w:space="0" w:color="auto"/>
            </w:tcBorders>
            <w:hideMark/>
          </w:tcPr>
          <w:p w14:paraId="28D8591A" w14:textId="77777777" w:rsidR="006B0C39" w:rsidRPr="00A336C3" w:rsidRDefault="006B0C39" w:rsidP="006A61BB">
            <w:pPr>
              <w:autoSpaceDN w:val="0"/>
              <w:jc w:val="center"/>
              <w:rPr>
                <w:rFonts w:eastAsiaTheme="minorHAnsi"/>
                <w:b/>
                <w:bCs/>
              </w:rPr>
            </w:pPr>
            <w:r w:rsidRPr="00A336C3">
              <w:rPr>
                <w:rFonts w:eastAsiaTheme="minorHAnsi"/>
                <w:b/>
                <w:bCs/>
              </w:rPr>
              <w:lastRenderedPageBreak/>
              <w:t>Assessment Method</w:t>
            </w:r>
          </w:p>
        </w:tc>
        <w:tc>
          <w:tcPr>
            <w:tcW w:w="7370" w:type="dxa"/>
            <w:tcBorders>
              <w:top w:val="single" w:sz="4" w:space="0" w:color="auto"/>
              <w:left w:val="single" w:sz="4" w:space="0" w:color="auto"/>
              <w:bottom w:val="single" w:sz="4" w:space="0" w:color="auto"/>
              <w:right w:val="single" w:sz="4" w:space="0" w:color="auto"/>
            </w:tcBorders>
          </w:tcPr>
          <w:p w14:paraId="0EDEFC76" w14:textId="77777777" w:rsidR="006B0C39" w:rsidRPr="00A336C3" w:rsidRDefault="006B0C39" w:rsidP="006A61BB">
            <w:pPr>
              <w:autoSpaceDN w:val="0"/>
              <w:rPr>
                <w:rFonts w:eastAsiaTheme="minorHAnsi"/>
                <w:lang w:val="en-IN"/>
              </w:rPr>
            </w:pPr>
            <w:r w:rsidRPr="00A336C3">
              <w:rPr>
                <w:rFonts w:eastAsiaTheme="minorHAnsi"/>
              </w:rPr>
              <w:t>Assignments, Quizzes, MSE and ESE</w:t>
            </w:r>
          </w:p>
        </w:tc>
      </w:tr>
      <w:tr w:rsidR="006B0C39" w:rsidRPr="00A336C3" w14:paraId="249FFD52" w14:textId="77777777" w:rsidTr="006A61BB">
        <w:tc>
          <w:tcPr>
            <w:tcW w:w="1980" w:type="dxa"/>
            <w:tcBorders>
              <w:top w:val="single" w:sz="4" w:space="0" w:color="auto"/>
              <w:left w:val="single" w:sz="4" w:space="0" w:color="auto"/>
              <w:bottom w:val="single" w:sz="4" w:space="0" w:color="auto"/>
              <w:right w:val="single" w:sz="4" w:space="0" w:color="auto"/>
            </w:tcBorders>
            <w:hideMark/>
          </w:tcPr>
          <w:p w14:paraId="48F4D5F6" w14:textId="77777777" w:rsidR="006B0C39" w:rsidRPr="00A336C3" w:rsidRDefault="006B0C39" w:rsidP="006A61BB">
            <w:pPr>
              <w:autoSpaceDN w:val="0"/>
              <w:jc w:val="center"/>
              <w:rPr>
                <w:rFonts w:eastAsiaTheme="minorHAnsi"/>
                <w:b/>
                <w:bCs/>
              </w:rPr>
            </w:pPr>
            <w:r w:rsidRPr="00A336C3">
              <w:rPr>
                <w:rFonts w:eastAsiaTheme="minorHAnsi"/>
                <w:b/>
                <w:bCs/>
              </w:rPr>
              <w:t>Suggested readings</w:t>
            </w:r>
          </w:p>
        </w:tc>
        <w:tc>
          <w:tcPr>
            <w:tcW w:w="7370" w:type="dxa"/>
            <w:tcBorders>
              <w:top w:val="single" w:sz="4" w:space="0" w:color="auto"/>
              <w:left w:val="single" w:sz="4" w:space="0" w:color="auto"/>
              <w:bottom w:val="single" w:sz="4" w:space="0" w:color="auto"/>
              <w:right w:val="single" w:sz="4" w:space="0" w:color="auto"/>
            </w:tcBorders>
          </w:tcPr>
          <w:p w14:paraId="73C1088B" w14:textId="77777777" w:rsidR="006B0C39" w:rsidRPr="00A336C3" w:rsidRDefault="006B0C39" w:rsidP="006A61BB">
            <w:pPr>
              <w:autoSpaceDN w:val="0"/>
              <w:rPr>
                <w:rFonts w:eastAsiaTheme="minorHAnsi"/>
              </w:rPr>
            </w:pPr>
          </w:p>
          <w:p w14:paraId="4F71B5F4" w14:textId="77777777" w:rsidR="006B0C39" w:rsidRPr="00A336C3" w:rsidRDefault="006B0C39" w:rsidP="006A61BB">
            <w:pPr>
              <w:autoSpaceDN w:val="0"/>
              <w:rPr>
                <w:rFonts w:eastAsiaTheme="minorHAnsi"/>
                <w:b/>
                <w:bCs/>
              </w:rPr>
            </w:pPr>
            <w:r w:rsidRPr="00A336C3">
              <w:rPr>
                <w:rFonts w:eastAsiaTheme="minorHAnsi"/>
                <w:b/>
                <w:bCs/>
              </w:rPr>
              <w:t>Textbooks:</w:t>
            </w:r>
          </w:p>
          <w:p w14:paraId="585E3C6A" w14:textId="77777777" w:rsidR="006B0C39" w:rsidRPr="00A336C3" w:rsidRDefault="006B0C39" w:rsidP="00530780">
            <w:pPr>
              <w:numPr>
                <w:ilvl w:val="0"/>
                <w:numId w:val="33"/>
              </w:numPr>
              <w:autoSpaceDN w:val="0"/>
              <w:rPr>
                <w:rFonts w:eastAsiaTheme="minorHAnsi"/>
                <w:lang w:val="en-IE"/>
              </w:rPr>
            </w:pPr>
            <w:r w:rsidRPr="00A336C3">
              <w:rPr>
                <w:rFonts w:eastAsiaTheme="minorHAnsi"/>
                <w:lang w:val="en-IE"/>
              </w:rPr>
              <w:t>Quantum Computation and Quantum Information, M. A. Nielsen and I. L. Chuang, Cambridge University Press, South Asian Edition, 10</w:t>
            </w:r>
            <w:r w:rsidRPr="00A336C3">
              <w:rPr>
                <w:rFonts w:eastAsiaTheme="minorHAnsi"/>
                <w:vertAlign w:val="superscript"/>
                <w:lang w:val="en-IE"/>
              </w:rPr>
              <w:t>th</w:t>
            </w:r>
            <w:r w:rsidRPr="00A336C3">
              <w:rPr>
                <w:rFonts w:eastAsiaTheme="minorHAnsi"/>
                <w:lang w:val="en-IE"/>
              </w:rPr>
              <w:t xml:space="preserve"> Edition.</w:t>
            </w:r>
          </w:p>
          <w:p w14:paraId="32408221" w14:textId="77777777" w:rsidR="006B0C39" w:rsidRPr="00A336C3" w:rsidRDefault="006B0C39" w:rsidP="00530780">
            <w:pPr>
              <w:numPr>
                <w:ilvl w:val="0"/>
                <w:numId w:val="33"/>
              </w:numPr>
              <w:autoSpaceDN w:val="0"/>
              <w:rPr>
                <w:rFonts w:eastAsiaTheme="minorHAnsi"/>
                <w:lang w:val="en-IE"/>
              </w:rPr>
            </w:pPr>
            <w:r w:rsidRPr="00A336C3">
              <w:rPr>
                <w:rFonts w:eastAsiaTheme="minorHAnsi"/>
                <w:lang w:val="en-IE"/>
              </w:rPr>
              <w:t xml:space="preserve">An Introduction to Quantum Computing, Phillip Kaye, R. Laflamme, M. </w:t>
            </w:r>
            <w:proofErr w:type="spellStart"/>
            <w:r w:rsidRPr="00A336C3">
              <w:rPr>
                <w:rFonts w:eastAsiaTheme="minorHAnsi"/>
                <w:lang w:val="en-IE"/>
              </w:rPr>
              <w:t>Mosca</w:t>
            </w:r>
            <w:proofErr w:type="spellEnd"/>
            <w:r w:rsidRPr="00A336C3">
              <w:rPr>
                <w:rFonts w:eastAsiaTheme="minorHAnsi"/>
                <w:lang w:val="en-IE"/>
              </w:rPr>
              <w:t>, Oxford University Press, 2007.</w:t>
            </w:r>
          </w:p>
          <w:p w14:paraId="6FCCFABC" w14:textId="77777777" w:rsidR="006B0C39" w:rsidRPr="00A336C3" w:rsidRDefault="006B0C39" w:rsidP="00530780">
            <w:pPr>
              <w:numPr>
                <w:ilvl w:val="0"/>
                <w:numId w:val="33"/>
              </w:numPr>
              <w:autoSpaceDN w:val="0"/>
              <w:rPr>
                <w:rFonts w:eastAsiaTheme="minorHAnsi"/>
              </w:rPr>
            </w:pPr>
            <w:proofErr w:type="spellStart"/>
            <w:r w:rsidRPr="00A336C3">
              <w:rPr>
                <w:rFonts w:eastAsiaTheme="minorHAnsi"/>
              </w:rPr>
              <w:t>Preskill</w:t>
            </w:r>
            <w:proofErr w:type="spellEnd"/>
            <w:r w:rsidRPr="00A336C3">
              <w:rPr>
                <w:rFonts w:eastAsiaTheme="minorHAnsi"/>
              </w:rPr>
              <w:t>, John. Lecture notes for physics 229: Quantum information and computation. California Institute of Technology 16.1 (1998): 1-8.</w:t>
            </w:r>
          </w:p>
          <w:p w14:paraId="25BBFAD4" w14:textId="77777777" w:rsidR="006B0C39" w:rsidRPr="00A336C3" w:rsidRDefault="006B0C39" w:rsidP="00530780">
            <w:pPr>
              <w:numPr>
                <w:ilvl w:val="0"/>
                <w:numId w:val="33"/>
              </w:numPr>
              <w:autoSpaceDN w:val="0"/>
              <w:rPr>
                <w:rFonts w:eastAsiaTheme="minorHAnsi"/>
              </w:rPr>
            </w:pPr>
            <w:r w:rsidRPr="00A336C3">
              <w:rPr>
                <w:rFonts w:eastAsiaTheme="minorHAnsi"/>
              </w:rPr>
              <w:t xml:space="preserve">Nakahara, Mikio, and Tetsuo </w:t>
            </w:r>
            <w:proofErr w:type="spellStart"/>
            <w:r w:rsidRPr="00A336C3">
              <w:rPr>
                <w:rFonts w:eastAsiaTheme="minorHAnsi"/>
              </w:rPr>
              <w:t>Ohmi</w:t>
            </w:r>
            <w:proofErr w:type="spellEnd"/>
            <w:r w:rsidRPr="00A336C3">
              <w:rPr>
                <w:rFonts w:eastAsiaTheme="minorHAnsi"/>
              </w:rPr>
              <w:t>. Quantum computing: from linear algebra to physical realizations. CRC press, 2008.</w:t>
            </w:r>
          </w:p>
          <w:p w14:paraId="37926CA9" w14:textId="77777777" w:rsidR="006B0C39" w:rsidRPr="00A336C3" w:rsidRDefault="006B0C39" w:rsidP="00530780">
            <w:pPr>
              <w:numPr>
                <w:ilvl w:val="0"/>
                <w:numId w:val="33"/>
              </w:numPr>
              <w:autoSpaceDN w:val="0"/>
              <w:rPr>
                <w:rFonts w:eastAsiaTheme="minorHAnsi"/>
              </w:rPr>
            </w:pPr>
            <w:proofErr w:type="spellStart"/>
            <w:r w:rsidRPr="00A336C3">
              <w:rPr>
                <w:rFonts w:eastAsiaTheme="minorHAnsi"/>
              </w:rPr>
              <w:t>Mermin</w:t>
            </w:r>
            <w:proofErr w:type="spellEnd"/>
            <w:r w:rsidRPr="00A336C3">
              <w:rPr>
                <w:rFonts w:eastAsiaTheme="minorHAnsi"/>
              </w:rPr>
              <w:t>, N. David. Quantum computer science: an introduction. Cambridge University Press, 2007.</w:t>
            </w:r>
          </w:p>
          <w:p w14:paraId="075F5A7A" w14:textId="77777777" w:rsidR="006B0C39" w:rsidRPr="00A336C3" w:rsidRDefault="006B0C39" w:rsidP="006A61BB">
            <w:pPr>
              <w:autoSpaceDN w:val="0"/>
              <w:rPr>
                <w:rFonts w:eastAsiaTheme="minorHAnsi"/>
                <w:b/>
                <w:bCs/>
              </w:rPr>
            </w:pPr>
            <w:r w:rsidRPr="00A336C3">
              <w:rPr>
                <w:rFonts w:eastAsiaTheme="minorHAnsi"/>
                <w:b/>
                <w:bCs/>
              </w:rPr>
              <w:t>References:</w:t>
            </w:r>
          </w:p>
          <w:p w14:paraId="701EADF1" w14:textId="77777777" w:rsidR="006B0C39" w:rsidRPr="00A336C3" w:rsidRDefault="006B0C39" w:rsidP="00530780">
            <w:pPr>
              <w:numPr>
                <w:ilvl w:val="0"/>
                <w:numId w:val="34"/>
              </w:numPr>
              <w:autoSpaceDN w:val="0"/>
              <w:rPr>
                <w:rFonts w:eastAsiaTheme="minorHAnsi"/>
                <w:lang w:val="en-IE"/>
              </w:rPr>
            </w:pPr>
            <w:r w:rsidRPr="00A336C3">
              <w:rPr>
                <w:rFonts w:eastAsiaTheme="minorHAnsi"/>
                <w:lang w:val="en-IE"/>
              </w:rPr>
              <w:t>Quantum Supremacy, Michio Kaku, Allen Lane-Penguin publisher, 2023.</w:t>
            </w:r>
          </w:p>
          <w:p w14:paraId="6403FC85" w14:textId="77777777" w:rsidR="006B0C39" w:rsidRPr="00A336C3" w:rsidRDefault="006B0C39" w:rsidP="00530780">
            <w:pPr>
              <w:numPr>
                <w:ilvl w:val="0"/>
                <w:numId w:val="34"/>
              </w:numPr>
              <w:autoSpaceDN w:val="0"/>
              <w:rPr>
                <w:rFonts w:eastAsiaTheme="minorHAnsi"/>
                <w:lang w:val="en-IE"/>
              </w:rPr>
            </w:pPr>
            <w:r w:rsidRPr="00A336C3">
              <w:rPr>
                <w:rFonts w:eastAsiaTheme="minorHAnsi"/>
                <w:lang w:val="en-IE"/>
              </w:rPr>
              <w:t>McMahon, David. Quantum computing explained. John Wiley &amp; Sons, 2007.</w:t>
            </w:r>
          </w:p>
          <w:p w14:paraId="07FB71D5" w14:textId="77777777" w:rsidR="006B0C39" w:rsidRPr="00A336C3" w:rsidRDefault="006B0C39" w:rsidP="00530780">
            <w:pPr>
              <w:numPr>
                <w:ilvl w:val="0"/>
                <w:numId w:val="34"/>
              </w:numPr>
              <w:autoSpaceDN w:val="0"/>
              <w:rPr>
                <w:rFonts w:eastAsiaTheme="minorHAnsi"/>
                <w:lang w:val="en-IE"/>
              </w:rPr>
            </w:pPr>
            <w:r w:rsidRPr="00A336C3">
              <w:rPr>
                <w:rFonts w:eastAsiaTheme="minorHAnsi"/>
                <w:lang w:val="en-IE"/>
              </w:rPr>
              <w:t>Riley Tipton Perry, Quantum Computing from the Ground Up, World Scientific Publishing Ltd (2012).</w:t>
            </w:r>
          </w:p>
          <w:p w14:paraId="544AA0FD" w14:textId="77777777" w:rsidR="006B0C39" w:rsidRPr="00A336C3" w:rsidRDefault="006B0C39" w:rsidP="00530780">
            <w:pPr>
              <w:numPr>
                <w:ilvl w:val="0"/>
                <w:numId w:val="34"/>
              </w:numPr>
              <w:autoSpaceDN w:val="0"/>
              <w:rPr>
                <w:rFonts w:eastAsiaTheme="minorHAnsi"/>
                <w:lang w:val="en-IE"/>
              </w:rPr>
            </w:pPr>
            <w:r w:rsidRPr="00A336C3">
              <w:rPr>
                <w:rFonts w:eastAsiaTheme="minorHAnsi"/>
                <w:lang w:val="en-IE"/>
              </w:rPr>
              <w:t>Scott Aaronson, Quantum Computing since Democritus, Cambridge, 2013.</w:t>
            </w:r>
          </w:p>
          <w:p w14:paraId="4E0EF4FB" w14:textId="77777777" w:rsidR="006B0C39" w:rsidRPr="00A336C3" w:rsidRDefault="006B0C39" w:rsidP="00530780">
            <w:pPr>
              <w:numPr>
                <w:ilvl w:val="0"/>
                <w:numId w:val="34"/>
              </w:numPr>
              <w:autoSpaceDN w:val="0"/>
              <w:rPr>
                <w:rFonts w:eastAsiaTheme="minorHAnsi"/>
                <w:lang w:val="en-IE"/>
              </w:rPr>
            </w:pPr>
            <w:r w:rsidRPr="00A336C3">
              <w:rPr>
                <w:rFonts w:eastAsiaTheme="minorHAnsi"/>
                <w:lang w:val="en-IE"/>
              </w:rPr>
              <w:t xml:space="preserve">Bouwmeester, D., </w:t>
            </w:r>
            <w:proofErr w:type="spellStart"/>
            <w:r w:rsidRPr="00A336C3">
              <w:rPr>
                <w:rFonts w:eastAsiaTheme="minorHAnsi"/>
                <w:lang w:val="en-IE"/>
              </w:rPr>
              <w:t>Ekert</w:t>
            </w:r>
            <w:proofErr w:type="spellEnd"/>
            <w:r w:rsidRPr="00A336C3">
              <w:rPr>
                <w:rFonts w:eastAsiaTheme="minorHAnsi"/>
                <w:lang w:val="en-IE"/>
              </w:rPr>
              <w:t xml:space="preserve">, A. and </w:t>
            </w:r>
            <w:proofErr w:type="spellStart"/>
            <w:r w:rsidRPr="00A336C3">
              <w:rPr>
                <w:rFonts w:eastAsiaTheme="minorHAnsi"/>
                <w:lang w:val="en-IE"/>
              </w:rPr>
              <w:t>Zeilinger</w:t>
            </w:r>
            <w:proofErr w:type="spellEnd"/>
            <w:r w:rsidRPr="00A336C3">
              <w:rPr>
                <w:rFonts w:eastAsiaTheme="minorHAnsi"/>
                <w:lang w:val="en-IE"/>
              </w:rPr>
              <w:t xml:space="preserve">, A., (2000), The Physics of Quantum Information, Reprint edition, Springer Berlin Heidelberg. </w:t>
            </w:r>
          </w:p>
          <w:p w14:paraId="2ED930AE" w14:textId="77777777" w:rsidR="006B0C39" w:rsidRPr="00A336C3" w:rsidRDefault="006B0C39" w:rsidP="00530780">
            <w:pPr>
              <w:numPr>
                <w:ilvl w:val="0"/>
                <w:numId w:val="34"/>
              </w:numPr>
              <w:autoSpaceDN w:val="0"/>
              <w:rPr>
                <w:rFonts w:eastAsiaTheme="minorHAnsi"/>
                <w:lang w:val="en-IE"/>
              </w:rPr>
            </w:pPr>
            <w:proofErr w:type="spellStart"/>
            <w:r w:rsidRPr="00A336C3">
              <w:rPr>
                <w:rFonts w:eastAsiaTheme="minorHAnsi"/>
                <w:lang w:val="en-IE"/>
              </w:rPr>
              <w:t>Barenco</w:t>
            </w:r>
            <w:proofErr w:type="spellEnd"/>
            <w:r w:rsidRPr="00A336C3">
              <w:rPr>
                <w:rFonts w:eastAsiaTheme="minorHAnsi"/>
                <w:lang w:val="en-IE"/>
              </w:rPr>
              <w:t>, Adriano, et al. Elementary gates for quantum computation. Physical review A 52.5 (1995): 3457.</w:t>
            </w:r>
          </w:p>
          <w:p w14:paraId="5D2D417A" w14:textId="77777777" w:rsidR="006B0C39" w:rsidRPr="00A336C3" w:rsidRDefault="006B0C39" w:rsidP="00530780">
            <w:pPr>
              <w:numPr>
                <w:ilvl w:val="0"/>
                <w:numId w:val="34"/>
              </w:numPr>
              <w:autoSpaceDN w:val="0"/>
              <w:rPr>
                <w:rFonts w:eastAsiaTheme="minorHAnsi"/>
                <w:lang w:val="en-IE"/>
              </w:rPr>
            </w:pPr>
            <w:r w:rsidRPr="00A336C3">
              <w:rPr>
                <w:rFonts w:eastAsiaTheme="minorHAnsi"/>
                <w:lang w:val="en-IE"/>
              </w:rPr>
              <w:t xml:space="preserve">Quantum Computing: Lecture Notes, Ronald de Wolf, </w:t>
            </w:r>
            <w:proofErr w:type="spellStart"/>
            <w:r w:rsidRPr="00A336C3">
              <w:rPr>
                <w:rFonts w:eastAsiaTheme="minorHAnsi"/>
                <w:lang w:val="en-IE"/>
              </w:rPr>
              <w:t>QuSoft</w:t>
            </w:r>
            <w:proofErr w:type="spellEnd"/>
            <w:r w:rsidRPr="00A336C3">
              <w:rPr>
                <w:rFonts w:eastAsiaTheme="minorHAnsi"/>
                <w:lang w:val="en-IE"/>
              </w:rPr>
              <w:t>, CWI and University of Amsterdam, arXiv:1907.09415v3, 2022.</w:t>
            </w:r>
          </w:p>
          <w:p w14:paraId="2C35BCFD" w14:textId="77777777" w:rsidR="006B0C39" w:rsidRPr="00A336C3" w:rsidRDefault="006B0C39" w:rsidP="006A61BB">
            <w:pPr>
              <w:autoSpaceDN w:val="0"/>
              <w:rPr>
                <w:rFonts w:eastAsiaTheme="minorHAnsi"/>
                <w:lang w:val="en-IE"/>
              </w:rPr>
            </w:pPr>
          </w:p>
        </w:tc>
      </w:tr>
    </w:tbl>
    <w:p w14:paraId="1925767A" w14:textId="4C389C74" w:rsidR="006B0C39" w:rsidRDefault="006B0C39">
      <w:pPr>
        <w:spacing w:after="160" w:line="259" w:lineRule="auto"/>
        <w:rPr>
          <w:rFonts w:eastAsiaTheme="minorHAnsi"/>
        </w:rPr>
      </w:pPr>
    </w:p>
    <w:p w14:paraId="7EC39569" w14:textId="77777777" w:rsidR="00647822" w:rsidRDefault="00647822">
      <w:pPr>
        <w:spacing w:after="160" w:line="259" w:lineRule="auto"/>
        <w:rPr>
          <w:rFonts w:eastAsiaTheme="minorHAnsi"/>
        </w:rPr>
      </w:pPr>
      <w:r>
        <w:rPr>
          <w:rFonts w:eastAsiaTheme="minorHAnsi"/>
        </w:rPr>
        <w:br w:type="page"/>
      </w:r>
    </w:p>
    <w:tbl>
      <w:tblPr>
        <w:tblStyle w:val="TableGrid"/>
        <w:tblpPr w:leftFromText="180" w:rightFromText="180" w:vertAnchor="page" w:horzAnchor="margin" w:tblpY="1141"/>
        <w:tblW w:w="9493" w:type="dxa"/>
        <w:tblLook w:val="04A0" w:firstRow="1" w:lastRow="0" w:firstColumn="1" w:lastColumn="0" w:noHBand="0" w:noVBand="1"/>
      </w:tblPr>
      <w:tblGrid>
        <w:gridCol w:w="2155"/>
        <w:gridCol w:w="7338"/>
      </w:tblGrid>
      <w:tr w:rsidR="00647822" w:rsidRPr="00DD42AA" w14:paraId="682F942F" w14:textId="77777777" w:rsidTr="00B976AE">
        <w:tc>
          <w:tcPr>
            <w:tcW w:w="2155" w:type="dxa"/>
            <w:tcBorders>
              <w:top w:val="single" w:sz="4" w:space="0" w:color="auto"/>
              <w:left w:val="single" w:sz="4" w:space="0" w:color="auto"/>
              <w:bottom w:val="single" w:sz="4" w:space="0" w:color="auto"/>
              <w:right w:val="single" w:sz="4" w:space="0" w:color="auto"/>
            </w:tcBorders>
            <w:hideMark/>
          </w:tcPr>
          <w:p w14:paraId="3047DDA6" w14:textId="77777777" w:rsidR="00647822" w:rsidRPr="00DD42AA" w:rsidRDefault="00647822" w:rsidP="00B976AE">
            <w:pPr>
              <w:rPr>
                <w:rFonts w:eastAsia="Calibri"/>
                <w:sz w:val="22"/>
                <w:szCs w:val="22"/>
              </w:rPr>
            </w:pPr>
            <w:r w:rsidRPr="00DD42AA">
              <w:rPr>
                <w:rFonts w:eastAsiaTheme="minorHAnsi"/>
                <w:sz w:val="22"/>
                <w:szCs w:val="22"/>
              </w:rPr>
              <w:lastRenderedPageBreak/>
              <w:t xml:space="preserve">Course Number           </w:t>
            </w:r>
          </w:p>
        </w:tc>
        <w:tc>
          <w:tcPr>
            <w:tcW w:w="7338" w:type="dxa"/>
            <w:tcBorders>
              <w:top w:val="single" w:sz="4" w:space="0" w:color="auto"/>
              <w:left w:val="single" w:sz="4" w:space="0" w:color="auto"/>
              <w:bottom w:val="single" w:sz="4" w:space="0" w:color="auto"/>
              <w:right w:val="single" w:sz="4" w:space="0" w:color="auto"/>
            </w:tcBorders>
            <w:hideMark/>
          </w:tcPr>
          <w:p w14:paraId="500EF090" w14:textId="77777777" w:rsidR="00647822" w:rsidRPr="00DD42AA" w:rsidRDefault="00647822" w:rsidP="00B976AE">
            <w:pPr>
              <w:rPr>
                <w:rFonts w:eastAsia="Calibri"/>
                <w:b/>
                <w:bCs/>
                <w:sz w:val="22"/>
                <w:szCs w:val="22"/>
              </w:rPr>
            </w:pPr>
            <w:r w:rsidRPr="00DD42AA">
              <w:rPr>
                <w:rFonts w:eastAsiaTheme="minorHAnsi"/>
                <w:b/>
                <w:bCs/>
                <w:sz w:val="22"/>
                <w:szCs w:val="22"/>
              </w:rPr>
              <w:t>PH3210</w:t>
            </w:r>
          </w:p>
        </w:tc>
      </w:tr>
      <w:tr w:rsidR="00647822" w:rsidRPr="00DD42AA" w14:paraId="0A291F66" w14:textId="77777777" w:rsidTr="00B976AE">
        <w:tc>
          <w:tcPr>
            <w:tcW w:w="2155" w:type="dxa"/>
            <w:tcBorders>
              <w:top w:val="single" w:sz="4" w:space="0" w:color="auto"/>
              <w:left w:val="single" w:sz="4" w:space="0" w:color="auto"/>
              <w:bottom w:val="single" w:sz="4" w:space="0" w:color="auto"/>
              <w:right w:val="single" w:sz="4" w:space="0" w:color="auto"/>
            </w:tcBorders>
            <w:hideMark/>
          </w:tcPr>
          <w:p w14:paraId="0454C10B" w14:textId="77777777" w:rsidR="00647822" w:rsidRPr="00DD42AA" w:rsidRDefault="00647822" w:rsidP="00B976AE">
            <w:pPr>
              <w:rPr>
                <w:rFonts w:eastAsia="Calibri"/>
                <w:sz w:val="22"/>
                <w:szCs w:val="22"/>
              </w:rPr>
            </w:pPr>
            <w:r w:rsidRPr="00DD42AA">
              <w:rPr>
                <w:rFonts w:eastAsiaTheme="minorHAnsi"/>
                <w:sz w:val="22"/>
                <w:szCs w:val="22"/>
              </w:rPr>
              <w:t xml:space="preserve">Course Credit                 </w:t>
            </w:r>
          </w:p>
        </w:tc>
        <w:tc>
          <w:tcPr>
            <w:tcW w:w="7338" w:type="dxa"/>
            <w:tcBorders>
              <w:top w:val="single" w:sz="4" w:space="0" w:color="auto"/>
              <w:left w:val="single" w:sz="4" w:space="0" w:color="auto"/>
              <w:bottom w:val="single" w:sz="4" w:space="0" w:color="auto"/>
              <w:right w:val="single" w:sz="4" w:space="0" w:color="auto"/>
            </w:tcBorders>
            <w:vAlign w:val="center"/>
            <w:hideMark/>
          </w:tcPr>
          <w:p w14:paraId="427E8109" w14:textId="77777777" w:rsidR="00647822" w:rsidRPr="00DD42AA" w:rsidRDefault="00647822" w:rsidP="00B976AE">
            <w:pPr>
              <w:rPr>
                <w:rFonts w:eastAsia="Calibri"/>
                <w:sz w:val="22"/>
                <w:szCs w:val="22"/>
              </w:rPr>
            </w:pPr>
            <w:r w:rsidRPr="00DD42AA">
              <w:rPr>
                <w:rFonts w:eastAsiaTheme="minorHAnsi"/>
                <w:sz w:val="22"/>
                <w:szCs w:val="22"/>
              </w:rPr>
              <w:t>2-1-0-3</w:t>
            </w:r>
          </w:p>
        </w:tc>
      </w:tr>
      <w:tr w:rsidR="00647822" w:rsidRPr="00DD42AA" w14:paraId="55745583" w14:textId="77777777" w:rsidTr="00B976AE">
        <w:tc>
          <w:tcPr>
            <w:tcW w:w="2155" w:type="dxa"/>
            <w:tcBorders>
              <w:top w:val="single" w:sz="4" w:space="0" w:color="auto"/>
              <w:left w:val="single" w:sz="4" w:space="0" w:color="auto"/>
              <w:bottom w:val="single" w:sz="4" w:space="0" w:color="auto"/>
              <w:right w:val="single" w:sz="4" w:space="0" w:color="auto"/>
            </w:tcBorders>
            <w:hideMark/>
          </w:tcPr>
          <w:p w14:paraId="66A63976" w14:textId="77777777" w:rsidR="00647822" w:rsidRPr="00DD42AA" w:rsidRDefault="00647822" w:rsidP="00B976AE">
            <w:pPr>
              <w:rPr>
                <w:rFonts w:eastAsia="Calibri"/>
                <w:sz w:val="22"/>
                <w:szCs w:val="22"/>
              </w:rPr>
            </w:pPr>
            <w:r w:rsidRPr="00DD42AA">
              <w:rPr>
                <w:rFonts w:eastAsiaTheme="minorHAnsi"/>
                <w:sz w:val="22"/>
                <w:szCs w:val="22"/>
              </w:rPr>
              <w:t xml:space="preserve">Course Title                   </w:t>
            </w:r>
          </w:p>
        </w:tc>
        <w:tc>
          <w:tcPr>
            <w:tcW w:w="7338" w:type="dxa"/>
            <w:tcBorders>
              <w:top w:val="single" w:sz="4" w:space="0" w:color="auto"/>
              <w:left w:val="single" w:sz="4" w:space="0" w:color="auto"/>
              <w:bottom w:val="single" w:sz="4" w:space="0" w:color="auto"/>
              <w:right w:val="single" w:sz="4" w:space="0" w:color="auto"/>
            </w:tcBorders>
            <w:vAlign w:val="center"/>
            <w:hideMark/>
          </w:tcPr>
          <w:p w14:paraId="11F7408E" w14:textId="77777777" w:rsidR="00647822" w:rsidRPr="00DD42AA" w:rsidRDefault="00647822" w:rsidP="00B976AE">
            <w:pPr>
              <w:rPr>
                <w:rFonts w:eastAsia="Calibri"/>
                <w:sz w:val="22"/>
                <w:szCs w:val="22"/>
              </w:rPr>
            </w:pPr>
            <w:r w:rsidRPr="00DD42AA">
              <w:rPr>
                <w:rFonts w:eastAsiaTheme="minorHAnsi"/>
                <w:sz w:val="22"/>
                <w:szCs w:val="22"/>
              </w:rPr>
              <w:t>Device Modeling and Design</w:t>
            </w:r>
          </w:p>
        </w:tc>
      </w:tr>
      <w:tr w:rsidR="00647822" w:rsidRPr="00DD42AA" w14:paraId="4A017AA4" w14:textId="77777777" w:rsidTr="00B976AE">
        <w:trPr>
          <w:trHeight w:val="305"/>
        </w:trPr>
        <w:tc>
          <w:tcPr>
            <w:tcW w:w="2155" w:type="dxa"/>
            <w:tcBorders>
              <w:top w:val="single" w:sz="4" w:space="0" w:color="auto"/>
              <w:left w:val="single" w:sz="4" w:space="0" w:color="auto"/>
              <w:bottom w:val="single" w:sz="4" w:space="0" w:color="auto"/>
              <w:right w:val="single" w:sz="4" w:space="0" w:color="auto"/>
            </w:tcBorders>
            <w:hideMark/>
          </w:tcPr>
          <w:p w14:paraId="6B0158D4" w14:textId="77777777" w:rsidR="00647822" w:rsidRPr="00DD42AA" w:rsidRDefault="00647822" w:rsidP="00B976AE">
            <w:pPr>
              <w:rPr>
                <w:rFonts w:eastAsia="Calibri"/>
                <w:sz w:val="22"/>
                <w:szCs w:val="22"/>
              </w:rPr>
            </w:pPr>
            <w:r w:rsidRPr="00DD42AA">
              <w:rPr>
                <w:rFonts w:eastAsiaTheme="minorHAnsi"/>
                <w:sz w:val="22"/>
                <w:szCs w:val="22"/>
              </w:rPr>
              <w:t xml:space="preserve">Learning Mode            </w:t>
            </w:r>
          </w:p>
        </w:tc>
        <w:tc>
          <w:tcPr>
            <w:tcW w:w="7338" w:type="dxa"/>
            <w:tcBorders>
              <w:top w:val="single" w:sz="4" w:space="0" w:color="auto"/>
              <w:left w:val="single" w:sz="4" w:space="0" w:color="auto"/>
              <w:bottom w:val="single" w:sz="4" w:space="0" w:color="auto"/>
              <w:right w:val="single" w:sz="4" w:space="0" w:color="auto"/>
            </w:tcBorders>
            <w:hideMark/>
          </w:tcPr>
          <w:p w14:paraId="2DB9BFD8" w14:textId="77777777" w:rsidR="00647822" w:rsidRPr="00DD42AA" w:rsidRDefault="00647822" w:rsidP="00B976AE">
            <w:pPr>
              <w:rPr>
                <w:rFonts w:eastAsia="Calibri"/>
                <w:sz w:val="22"/>
                <w:szCs w:val="22"/>
              </w:rPr>
            </w:pPr>
            <w:r w:rsidRPr="00DD42AA">
              <w:rPr>
                <w:rFonts w:eastAsiaTheme="minorHAnsi"/>
                <w:sz w:val="22"/>
                <w:szCs w:val="22"/>
              </w:rPr>
              <w:t>Lectures and Tutorials</w:t>
            </w:r>
          </w:p>
        </w:tc>
      </w:tr>
      <w:tr w:rsidR="00647822" w:rsidRPr="00DD42AA" w14:paraId="21AF63BD" w14:textId="77777777" w:rsidTr="00B976AE">
        <w:trPr>
          <w:trHeight w:val="368"/>
        </w:trPr>
        <w:tc>
          <w:tcPr>
            <w:tcW w:w="2155" w:type="dxa"/>
            <w:tcBorders>
              <w:top w:val="single" w:sz="4" w:space="0" w:color="auto"/>
              <w:left w:val="single" w:sz="4" w:space="0" w:color="auto"/>
              <w:bottom w:val="single" w:sz="4" w:space="0" w:color="auto"/>
              <w:right w:val="single" w:sz="4" w:space="0" w:color="auto"/>
            </w:tcBorders>
            <w:hideMark/>
          </w:tcPr>
          <w:p w14:paraId="35CAAFC2" w14:textId="77777777" w:rsidR="00647822" w:rsidRPr="00DD42AA" w:rsidRDefault="00647822" w:rsidP="00B976AE">
            <w:pPr>
              <w:rPr>
                <w:rFonts w:eastAsia="Calibri"/>
                <w:sz w:val="22"/>
                <w:szCs w:val="22"/>
              </w:rPr>
            </w:pPr>
            <w:r w:rsidRPr="00DD42AA">
              <w:rPr>
                <w:rFonts w:eastAsiaTheme="minorHAnsi"/>
                <w:sz w:val="22"/>
                <w:szCs w:val="22"/>
              </w:rPr>
              <w:t xml:space="preserve">Learning Objectives </w:t>
            </w:r>
          </w:p>
        </w:tc>
        <w:tc>
          <w:tcPr>
            <w:tcW w:w="7338" w:type="dxa"/>
            <w:tcBorders>
              <w:top w:val="single" w:sz="4" w:space="0" w:color="auto"/>
              <w:left w:val="single" w:sz="4" w:space="0" w:color="auto"/>
              <w:bottom w:val="single" w:sz="4" w:space="0" w:color="auto"/>
              <w:right w:val="single" w:sz="4" w:space="0" w:color="auto"/>
            </w:tcBorders>
            <w:hideMark/>
          </w:tcPr>
          <w:p w14:paraId="3BC57893" w14:textId="77777777" w:rsidR="00647822" w:rsidRPr="00DD42AA" w:rsidRDefault="00647822" w:rsidP="00B976AE">
            <w:pPr>
              <w:jc w:val="both"/>
              <w:rPr>
                <w:rFonts w:eastAsia="Calibri"/>
                <w:sz w:val="22"/>
                <w:szCs w:val="22"/>
              </w:rPr>
            </w:pPr>
            <w:r w:rsidRPr="00DD42AA">
              <w:rPr>
                <w:rFonts w:eastAsia="Calibri"/>
                <w:sz w:val="22"/>
                <w:szCs w:val="22"/>
              </w:rPr>
              <w:t>Complies with Program goals 1, 2 and 3</w:t>
            </w:r>
          </w:p>
        </w:tc>
      </w:tr>
      <w:tr w:rsidR="00647822" w:rsidRPr="00DD42AA" w14:paraId="38DF1F9E" w14:textId="77777777" w:rsidTr="00B976AE">
        <w:tc>
          <w:tcPr>
            <w:tcW w:w="2155" w:type="dxa"/>
            <w:tcBorders>
              <w:top w:val="single" w:sz="4" w:space="0" w:color="auto"/>
              <w:left w:val="single" w:sz="4" w:space="0" w:color="auto"/>
              <w:bottom w:val="single" w:sz="4" w:space="0" w:color="auto"/>
              <w:right w:val="single" w:sz="4" w:space="0" w:color="auto"/>
            </w:tcBorders>
            <w:hideMark/>
          </w:tcPr>
          <w:p w14:paraId="6092164F" w14:textId="77777777" w:rsidR="00647822" w:rsidRPr="00DD42AA" w:rsidRDefault="00647822" w:rsidP="00B976AE">
            <w:pPr>
              <w:rPr>
                <w:rFonts w:eastAsia="Calibri"/>
                <w:sz w:val="22"/>
                <w:szCs w:val="22"/>
              </w:rPr>
            </w:pPr>
            <w:r w:rsidRPr="00DD42AA">
              <w:rPr>
                <w:rFonts w:eastAsiaTheme="minorHAnsi"/>
                <w:sz w:val="22"/>
                <w:szCs w:val="22"/>
              </w:rPr>
              <w:t xml:space="preserve">Course Description     </w:t>
            </w:r>
          </w:p>
        </w:tc>
        <w:tc>
          <w:tcPr>
            <w:tcW w:w="7338" w:type="dxa"/>
            <w:tcBorders>
              <w:top w:val="single" w:sz="4" w:space="0" w:color="auto"/>
              <w:left w:val="single" w:sz="4" w:space="0" w:color="auto"/>
              <w:bottom w:val="single" w:sz="4" w:space="0" w:color="auto"/>
              <w:right w:val="single" w:sz="4" w:space="0" w:color="auto"/>
            </w:tcBorders>
            <w:hideMark/>
          </w:tcPr>
          <w:p w14:paraId="5F6ECDEE" w14:textId="77777777" w:rsidR="00647822" w:rsidRPr="00DD42AA" w:rsidRDefault="00647822" w:rsidP="00B976AE">
            <w:pPr>
              <w:jc w:val="both"/>
              <w:rPr>
                <w:rFonts w:eastAsia="Calibri"/>
                <w:sz w:val="22"/>
                <w:szCs w:val="22"/>
              </w:rPr>
            </w:pPr>
            <w:r w:rsidRPr="00DD42AA">
              <w:rPr>
                <w:rFonts w:eastAsiaTheme="minorHAnsi"/>
                <w:sz w:val="22"/>
                <w:szCs w:val="22"/>
              </w:rPr>
              <w:t xml:space="preserve"> This course provides detailed theoretical </w:t>
            </w:r>
            <w:proofErr w:type="gramStart"/>
            <w:r w:rsidRPr="00DD42AA">
              <w:rPr>
                <w:rFonts w:eastAsiaTheme="minorHAnsi"/>
                <w:sz w:val="22"/>
                <w:szCs w:val="22"/>
              </w:rPr>
              <w:t>overview  of</w:t>
            </w:r>
            <w:proofErr w:type="gramEnd"/>
            <w:r w:rsidRPr="00DD42AA">
              <w:rPr>
                <w:rFonts w:eastAsiaTheme="minorHAnsi"/>
                <w:sz w:val="22"/>
                <w:szCs w:val="22"/>
              </w:rPr>
              <w:t xml:space="preserve">  Device Modeling and Design</w:t>
            </w:r>
          </w:p>
        </w:tc>
      </w:tr>
      <w:tr w:rsidR="00647822" w:rsidRPr="00DD42AA" w14:paraId="54457975" w14:textId="77777777" w:rsidTr="00B976AE">
        <w:tc>
          <w:tcPr>
            <w:tcW w:w="2155" w:type="dxa"/>
            <w:tcBorders>
              <w:top w:val="single" w:sz="4" w:space="0" w:color="auto"/>
              <w:left w:val="single" w:sz="4" w:space="0" w:color="auto"/>
              <w:bottom w:val="single" w:sz="4" w:space="0" w:color="auto"/>
              <w:right w:val="single" w:sz="4" w:space="0" w:color="auto"/>
            </w:tcBorders>
            <w:hideMark/>
          </w:tcPr>
          <w:p w14:paraId="62CCC969" w14:textId="77777777" w:rsidR="00647822" w:rsidRPr="00DD42AA" w:rsidRDefault="00647822" w:rsidP="00B976AE">
            <w:pPr>
              <w:rPr>
                <w:rFonts w:eastAsia="Calibri"/>
                <w:sz w:val="22"/>
                <w:szCs w:val="22"/>
              </w:rPr>
            </w:pPr>
            <w:r w:rsidRPr="00DD42AA">
              <w:rPr>
                <w:rFonts w:eastAsiaTheme="minorHAnsi"/>
                <w:sz w:val="22"/>
                <w:szCs w:val="22"/>
              </w:rPr>
              <w:t xml:space="preserve">Course Outline          </w:t>
            </w:r>
          </w:p>
        </w:tc>
        <w:tc>
          <w:tcPr>
            <w:tcW w:w="7338" w:type="dxa"/>
            <w:tcBorders>
              <w:top w:val="single" w:sz="4" w:space="0" w:color="auto"/>
              <w:left w:val="single" w:sz="4" w:space="0" w:color="auto"/>
              <w:bottom w:val="single" w:sz="4" w:space="0" w:color="auto"/>
              <w:right w:val="single" w:sz="4" w:space="0" w:color="auto"/>
            </w:tcBorders>
            <w:hideMark/>
          </w:tcPr>
          <w:p w14:paraId="6557B941" w14:textId="77777777" w:rsidR="00647822" w:rsidRPr="00DD42AA" w:rsidRDefault="00647822" w:rsidP="00B976AE">
            <w:pPr>
              <w:spacing w:before="100" w:beforeAutospacing="1" w:after="100" w:afterAutospacing="1"/>
              <w:jc w:val="both"/>
              <w:rPr>
                <w:sz w:val="22"/>
                <w:szCs w:val="22"/>
                <w:shd w:val="clear" w:color="auto" w:fill="FFFFFF"/>
              </w:rPr>
            </w:pPr>
            <w:r w:rsidRPr="00DD42AA">
              <w:rPr>
                <w:sz w:val="22"/>
                <w:szCs w:val="22"/>
                <w:shd w:val="clear" w:color="auto" w:fill="FFFFFF"/>
              </w:rPr>
              <w:t>Crystal structure-Unit cell and Miller Indices</w:t>
            </w:r>
            <w:r w:rsidRPr="00DD42AA">
              <w:rPr>
                <w:sz w:val="22"/>
                <w:szCs w:val="22"/>
                <w:shd w:val="clear" w:color="auto" w:fill="FFFFFF"/>
              </w:rPr>
              <w:br/>
              <w:t>Reciprocal Space, Doping, Band Structure, Effective Mass, Density of states, Distribution Function, and carrier concentration calculation, Carrier transport, Mobility and diffusivity, continuity equation, Poisson’s equation, Semiclassical transport, carrier density equation, current density equation</w:t>
            </w:r>
          </w:p>
          <w:p w14:paraId="716AD2F8" w14:textId="77777777" w:rsidR="00647822" w:rsidRPr="00DD42AA" w:rsidRDefault="00647822" w:rsidP="00B976AE">
            <w:pPr>
              <w:spacing w:before="100" w:beforeAutospacing="1" w:after="100" w:afterAutospacing="1"/>
              <w:jc w:val="both"/>
              <w:rPr>
                <w:sz w:val="22"/>
                <w:szCs w:val="22"/>
                <w:shd w:val="clear" w:color="auto" w:fill="FFFFFF"/>
              </w:rPr>
            </w:pPr>
            <w:r w:rsidRPr="00DD42AA">
              <w:rPr>
                <w:sz w:val="22"/>
                <w:szCs w:val="22"/>
                <w:shd w:val="clear" w:color="auto" w:fill="FFFFFF"/>
              </w:rPr>
              <w:t>p-n junction, Metal-semiconductor junction, BJT, Heterojunction, Schottky junctions, MOS capacitor, MOSFET, JFET, Capacitor-Voltage Characteristics,</w:t>
            </w:r>
          </w:p>
          <w:p w14:paraId="2A2C6490" w14:textId="77777777" w:rsidR="00647822" w:rsidRPr="00DD42AA" w:rsidRDefault="00647822" w:rsidP="00B976AE">
            <w:pPr>
              <w:spacing w:before="100" w:beforeAutospacing="1" w:after="100" w:afterAutospacing="1"/>
              <w:jc w:val="both"/>
              <w:rPr>
                <w:sz w:val="22"/>
                <w:szCs w:val="22"/>
                <w:shd w:val="clear" w:color="auto" w:fill="FFFFFF"/>
              </w:rPr>
            </w:pPr>
            <w:r w:rsidRPr="00DD42AA">
              <w:rPr>
                <w:sz w:val="22"/>
                <w:szCs w:val="22"/>
                <w:shd w:val="clear" w:color="auto" w:fill="FFFFFF"/>
              </w:rPr>
              <w:t>Boltzmann Transport Equation (BTE), Relaxation-Time Approximation (RTA), Scattering and Mobility. Drift-Diffusion Model Derivation and dielectric relaxation time</w:t>
            </w:r>
          </w:p>
          <w:p w14:paraId="041AB485" w14:textId="77777777" w:rsidR="00647822" w:rsidRPr="00DD42AA" w:rsidRDefault="00647822" w:rsidP="00B976AE">
            <w:pPr>
              <w:spacing w:before="100" w:beforeAutospacing="1" w:after="100" w:afterAutospacing="1"/>
              <w:jc w:val="both"/>
              <w:rPr>
                <w:sz w:val="22"/>
                <w:szCs w:val="22"/>
                <w:shd w:val="clear" w:color="auto" w:fill="FFFFFF"/>
              </w:rPr>
            </w:pPr>
            <w:r w:rsidRPr="00DD42AA">
              <w:rPr>
                <w:sz w:val="22"/>
                <w:szCs w:val="22"/>
                <w:shd w:val="clear" w:color="auto" w:fill="FFFFFF"/>
              </w:rPr>
              <w:t xml:space="preserve">Generation and Recombination models, Derivation of SRH model, Boundary conditions, </w:t>
            </w:r>
            <w:proofErr w:type="spellStart"/>
            <w:r w:rsidRPr="00DD42AA">
              <w:rPr>
                <w:sz w:val="22"/>
                <w:szCs w:val="22"/>
                <w:shd w:val="clear" w:color="auto" w:fill="FFFFFF"/>
              </w:rPr>
              <w:t>Gummel’s</w:t>
            </w:r>
            <w:proofErr w:type="spellEnd"/>
            <w:r w:rsidRPr="00DD42AA">
              <w:rPr>
                <w:sz w:val="22"/>
                <w:szCs w:val="22"/>
                <w:shd w:val="clear" w:color="auto" w:fill="FFFFFF"/>
              </w:rPr>
              <w:t xml:space="preserve"> Iteration Method and Newton’s Method, As extension of DD model, Carrier Balance, Energy balance and momentum balance Equations, Direct solution scheme through Monte Carlo simulations, Models for DD, Hydrodynamic simulations, Mobility and G-R models,</w:t>
            </w:r>
          </w:p>
          <w:p w14:paraId="0F8BFB61" w14:textId="77777777" w:rsidR="00647822" w:rsidRPr="00DD42AA" w:rsidRDefault="00647822" w:rsidP="00B976AE">
            <w:pPr>
              <w:spacing w:before="100" w:beforeAutospacing="1" w:after="100" w:afterAutospacing="1"/>
              <w:jc w:val="both"/>
              <w:rPr>
                <w:sz w:val="22"/>
                <w:szCs w:val="22"/>
                <w:shd w:val="clear" w:color="auto" w:fill="FFFFFF"/>
              </w:rPr>
            </w:pPr>
            <w:r w:rsidRPr="00DD42AA">
              <w:rPr>
                <w:sz w:val="22"/>
                <w:szCs w:val="22"/>
                <w:shd w:val="clear" w:color="auto" w:fill="FFFFFF"/>
              </w:rPr>
              <w:t xml:space="preserve">Introduction to </w:t>
            </w:r>
            <w:proofErr w:type="spellStart"/>
            <w:r w:rsidRPr="00DD42AA">
              <w:rPr>
                <w:sz w:val="22"/>
                <w:szCs w:val="22"/>
                <w:shd w:val="clear" w:color="auto" w:fill="FFFFFF"/>
              </w:rPr>
              <w:t>Silvaco</w:t>
            </w:r>
            <w:proofErr w:type="spellEnd"/>
            <w:r w:rsidRPr="00DD42AA">
              <w:rPr>
                <w:sz w:val="22"/>
                <w:szCs w:val="22"/>
                <w:shd w:val="clear" w:color="auto" w:fill="FFFFFF"/>
              </w:rPr>
              <w:t xml:space="preserve"> ATLAS (device) and ATHENA (process) simulation framework. Simulator syntax, Numerical method choice, TCAD tools, </w:t>
            </w:r>
            <w:proofErr w:type="spellStart"/>
            <w:r w:rsidRPr="00DD42AA">
              <w:rPr>
                <w:sz w:val="22"/>
                <w:szCs w:val="22"/>
                <w:shd w:val="clear" w:color="auto" w:fill="FFFFFF"/>
              </w:rPr>
              <w:t>MixedMode</w:t>
            </w:r>
            <w:proofErr w:type="spellEnd"/>
            <w:r w:rsidRPr="00DD42AA">
              <w:rPr>
                <w:sz w:val="22"/>
                <w:szCs w:val="22"/>
                <w:shd w:val="clear" w:color="auto" w:fill="FFFFFF"/>
              </w:rPr>
              <w:t xml:space="preserve"> simulation, </w:t>
            </w:r>
          </w:p>
          <w:p w14:paraId="08378066" w14:textId="77777777" w:rsidR="00647822" w:rsidRPr="00DD42AA" w:rsidRDefault="00647822" w:rsidP="00B976AE">
            <w:pPr>
              <w:spacing w:before="100" w:beforeAutospacing="1" w:after="100" w:afterAutospacing="1"/>
              <w:jc w:val="both"/>
              <w:rPr>
                <w:sz w:val="22"/>
                <w:szCs w:val="22"/>
                <w:shd w:val="clear" w:color="auto" w:fill="FFFFFF"/>
              </w:rPr>
            </w:pPr>
            <w:r w:rsidRPr="00DD42AA">
              <w:rPr>
                <w:sz w:val="22"/>
                <w:szCs w:val="22"/>
                <w:shd w:val="clear" w:color="auto" w:fill="FFFFFF"/>
              </w:rPr>
              <w:t>Basics of semiconductor processing, Si-Based Nanoelectronics and Device Scaling, scaling implications, short channel effects, effective channel length, effects of channel length and width on threshold voltage, Compact models for MOSFET and their implementation in SPICE. MOS model parameters in SPICE.</w:t>
            </w:r>
          </w:p>
        </w:tc>
      </w:tr>
      <w:tr w:rsidR="00647822" w:rsidRPr="00DD42AA" w14:paraId="41B211F1" w14:textId="77777777" w:rsidTr="00B976AE">
        <w:tc>
          <w:tcPr>
            <w:tcW w:w="2155" w:type="dxa"/>
            <w:tcBorders>
              <w:top w:val="single" w:sz="4" w:space="0" w:color="auto"/>
              <w:left w:val="single" w:sz="4" w:space="0" w:color="auto"/>
              <w:bottom w:val="single" w:sz="4" w:space="0" w:color="auto"/>
              <w:right w:val="single" w:sz="4" w:space="0" w:color="auto"/>
            </w:tcBorders>
            <w:hideMark/>
          </w:tcPr>
          <w:p w14:paraId="08516462" w14:textId="77777777" w:rsidR="00647822" w:rsidRPr="00DD42AA" w:rsidRDefault="00647822" w:rsidP="00B976AE">
            <w:pPr>
              <w:rPr>
                <w:rFonts w:eastAsia="Calibri"/>
                <w:sz w:val="22"/>
                <w:szCs w:val="22"/>
              </w:rPr>
            </w:pPr>
            <w:r w:rsidRPr="00DD42AA">
              <w:rPr>
                <w:rFonts w:eastAsiaTheme="minorHAnsi"/>
                <w:sz w:val="22"/>
                <w:szCs w:val="22"/>
              </w:rPr>
              <w:t xml:space="preserve">Learning Outcome      </w:t>
            </w:r>
          </w:p>
        </w:tc>
        <w:tc>
          <w:tcPr>
            <w:tcW w:w="7338" w:type="dxa"/>
            <w:tcBorders>
              <w:top w:val="single" w:sz="4" w:space="0" w:color="auto"/>
              <w:left w:val="single" w:sz="4" w:space="0" w:color="auto"/>
              <w:bottom w:val="single" w:sz="4" w:space="0" w:color="auto"/>
              <w:right w:val="single" w:sz="4" w:space="0" w:color="auto"/>
            </w:tcBorders>
            <w:hideMark/>
          </w:tcPr>
          <w:p w14:paraId="3584C624" w14:textId="77777777" w:rsidR="00647822" w:rsidRPr="00DD42AA" w:rsidRDefault="00647822" w:rsidP="00B976AE">
            <w:pPr>
              <w:rPr>
                <w:rFonts w:eastAsia="Calibri"/>
                <w:sz w:val="22"/>
                <w:szCs w:val="22"/>
              </w:rPr>
            </w:pPr>
            <w:r w:rsidRPr="00DD42AA">
              <w:rPr>
                <w:rFonts w:eastAsia="Calibri"/>
                <w:sz w:val="22"/>
                <w:szCs w:val="22"/>
              </w:rPr>
              <w:t>Complies with PLO 1a. 1b. 2a and 3a</w:t>
            </w:r>
          </w:p>
        </w:tc>
      </w:tr>
      <w:tr w:rsidR="00647822" w:rsidRPr="00DD42AA" w14:paraId="381FEB32" w14:textId="77777777" w:rsidTr="00B976AE">
        <w:tc>
          <w:tcPr>
            <w:tcW w:w="2155" w:type="dxa"/>
            <w:tcBorders>
              <w:top w:val="single" w:sz="4" w:space="0" w:color="auto"/>
              <w:left w:val="single" w:sz="4" w:space="0" w:color="auto"/>
              <w:bottom w:val="single" w:sz="4" w:space="0" w:color="auto"/>
              <w:right w:val="single" w:sz="4" w:space="0" w:color="auto"/>
            </w:tcBorders>
            <w:hideMark/>
          </w:tcPr>
          <w:p w14:paraId="67673399" w14:textId="77777777" w:rsidR="00647822" w:rsidRPr="00DD42AA" w:rsidRDefault="00647822" w:rsidP="00B976AE">
            <w:pPr>
              <w:rPr>
                <w:rFonts w:eastAsia="Calibri"/>
                <w:sz w:val="22"/>
                <w:szCs w:val="22"/>
              </w:rPr>
            </w:pPr>
            <w:r w:rsidRPr="00DD42AA">
              <w:rPr>
                <w:rFonts w:eastAsiaTheme="minorHAnsi"/>
                <w:sz w:val="22"/>
                <w:szCs w:val="22"/>
              </w:rPr>
              <w:t>Assessment Method</w:t>
            </w:r>
          </w:p>
        </w:tc>
        <w:tc>
          <w:tcPr>
            <w:tcW w:w="7338" w:type="dxa"/>
            <w:tcBorders>
              <w:top w:val="single" w:sz="4" w:space="0" w:color="auto"/>
              <w:left w:val="single" w:sz="4" w:space="0" w:color="auto"/>
              <w:bottom w:val="single" w:sz="4" w:space="0" w:color="auto"/>
              <w:right w:val="single" w:sz="4" w:space="0" w:color="auto"/>
            </w:tcBorders>
            <w:hideMark/>
          </w:tcPr>
          <w:p w14:paraId="7D3367BE" w14:textId="77777777" w:rsidR="00647822" w:rsidRPr="00DD42AA" w:rsidRDefault="00647822" w:rsidP="00B976AE">
            <w:pPr>
              <w:rPr>
                <w:rFonts w:eastAsia="Calibri"/>
                <w:sz w:val="22"/>
                <w:szCs w:val="22"/>
              </w:rPr>
            </w:pPr>
            <w:r w:rsidRPr="00DD42AA">
              <w:rPr>
                <w:rFonts w:eastAsiaTheme="minorHAnsi"/>
                <w:sz w:val="22"/>
                <w:szCs w:val="22"/>
              </w:rPr>
              <w:t>Quiz, Assignments and Exams</w:t>
            </w:r>
          </w:p>
        </w:tc>
      </w:tr>
      <w:tr w:rsidR="00647822" w:rsidRPr="00DD42AA" w14:paraId="61348F9E" w14:textId="77777777" w:rsidTr="00B976AE">
        <w:tc>
          <w:tcPr>
            <w:tcW w:w="2155" w:type="dxa"/>
            <w:tcBorders>
              <w:top w:val="single" w:sz="4" w:space="0" w:color="auto"/>
              <w:left w:val="single" w:sz="4" w:space="0" w:color="auto"/>
              <w:bottom w:val="single" w:sz="4" w:space="0" w:color="auto"/>
              <w:right w:val="single" w:sz="4" w:space="0" w:color="auto"/>
            </w:tcBorders>
          </w:tcPr>
          <w:p w14:paraId="3B8EAAB7" w14:textId="77777777" w:rsidR="00647822" w:rsidRPr="00DD42AA" w:rsidRDefault="00647822" w:rsidP="00B976AE">
            <w:pPr>
              <w:rPr>
                <w:rFonts w:eastAsiaTheme="minorHAnsi"/>
                <w:sz w:val="22"/>
                <w:szCs w:val="22"/>
              </w:rPr>
            </w:pPr>
            <w:r w:rsidRPr="00DD42AA">
              <w:rPr>
                <w:rFonts w:eastAsiaTheme="minorHAnsi"/>
                <w:b/>
                <w:bCs/>
                <w:sz w:val="22"/>
                <w:szCs w:val="22"/>
              </w:rPr>
              <w:t>Suggested Readings:</w:t>
            </w:r>
          </w:p>
        </w:tc>
        <w:tc>
          <w:tcPr>
            <w:tcW w:w="7338" w:type="dxa"/>
            <w:tcBorders>
              <w:top w:val="single" w:sz="4" w:space="0" w:color="auto"/>
              <w:left w:val="single" w:sz="4" w:space="0" w:color="auto"/>
              <w:bottom w:val="single" w:sz="4" w:space="0" w:color="auto"/>
              <w:right w:val="single" w:sz="4" w:space="0" w:color="auto"/>
            </w:tcBorders>
          </w:tcPr>
          <w:p w14:paraId="6B38083E" w14:textId="77777777" w:rsidR="00647822" w:rsidRPr="00DD42AA" w:rsidRDefault="00647822" w:rsidP="00B976AE">
            <w:pPr>
              <w:spacing w:line="256" w:lineRule="auto"/>
              <w:rPr>
                <w:rFonts w:eastAsia="Calibri"/>
                <w:b/>
                <w:bCs/>
                <w:sz w:val="22"/>
                <w:szCs w:val="22"/>
              </w:rPr>
            </w:pPr>
            <w:r w:rsidRPr="00DD42AA">
              <w:rPr>
                <w:rFonts w:eastAsiaTheme="minorHAnsi"/>
                <w:b/>
                <w:bCs/>
                <w:sz w:val="22"/>
                <w:szCs w:val="22"/>
              </w:rPr>
              <w:t>Textbooks:</w:t>
            </w:r>
          </w:p>
          <w:p w14:paraId="5FA12397" w14:textId="77777777" w:rsidR="00647822" w:rsidRPr="00DD42AA" w:rsidRDefault="00647822" w:rsidP="00B976AE">
            <w:pPr>
              <w:pStyle w:val="ListParagraph"/>
              <w:widowControl w:val="0"/>
              <w:numPr>
                <w:ilvl w:val="0"/>
                <w:numId w:val="56"/>
              </w:numPr>
              <w:autoSpaceDE w:val="0"/>
              <w:autoSpaceDN w:val="0"/>
              <w:spacing w:after="0" w:line="256" w:lineRule="auto"/>
              <w:rPr>
                <w:rFonts w:ascii="Times New Roman" w:eastAsiaTheme="minorHAnsi" w:hAnsi="Times New Roman" w:cs="Times New Roman"/>
                <w:szCs w:val="22"/>
              </w:rPr>
            </w:pPr>
            <w:r w:rsidRPr="00DD42AA">
              <w:rPr>
                <w:rFonts w:ascii="Times New Roman" w:eastAsiaTheme="minorHAnsi" w:hAnsi="Times New Roman" w:cs="Times New Roman"/>
                <w:szCs w:val="22"/>
              </w:rPr>
              <w:t xml:space="preserve">Umesh K. Mishra and </w:t>
            </w:r>
            <w:proofErr w:type="spellStart"/>
            <w:r w:rsidRPr="00DD42AA">
              <w:rPr>
                <w:rFonts w:ascii="Times New Roman" w:eastAsiaTheme="minorHAnsi" w:hAnsi="Times New Roman" w:cs="Times New Roman"/>
                <w:szCs w:val="22"/>
              </w:rPr>
              <w:t>Jasprit</w:t>
            </w:r>
            <w:proofErr w:type="spellEnd"/>
            <w:r w:rsidRPr="00DD42AA">
              <w:rPr>
                <w:rFonts w:ascii="Times New Roman" w:eastAsiaTheme="minorHAnsi" w:hAnsi="Times New Roman" w:cs="Times New Roman"/>
                <w:szCs w:val="22"/>
              </w:rPr>
              <w:t xml:space="preserve"> Singh, Semiconductor Device Physics and Design, Springer, 2008. </w:t>
            </w:r>
          </w:p>
          <w:p w14:paraId="43DF3571" w14:textId="77777777" w:rsidR="00647822" w:rsidRPr="00DD42AA" w:rsidRDefault="00647822" w:rsidP="00B976AE">
            <w:pPr>
              <w:pStyle w:val="ListParagraph"/>
              <w:widowControl w:val="0"/>
              <w:numPr>
                <w:ilvl w:val="0"/>
                <w:numId w:val="56"/>
              </w:numPr>
              <w:autoSpaceDE w:val="0"/>
              <w:autoSpaceDN w:val="0"/>
              <w:spacing w:after="0" w:line="256" w:lineRule="auto"/>
              <w:rPr>
                <w:rFonts w:ascii="Times New Roman" w:eastAsiaTheme="minorHAnsi" w:hAnsi="Times New Roman" w:cs="Times New Roman"/>
                <w:szCs w:val="22"/>
              </w:rPr>
            </w:pPr>
            <w:r w:rsidRPr="00DD42AA">
              <w:rPr>
                <w:rFonts w:ascii="Times New Roman" w:eastAsiaTheme="minorHAnsi" w:hAnsi="Times New Roman" w:cs="Times New Roman"/>
                <w:szCs w:val="22"/>
              </w:rPr>
              <w:t>G. Streetman, and S. K. Banerjee, “Solid State Electronic Devices,” 7th edition, Pearson,2014.</w:t>
            </w:r>
          </w:p>
          <w:p w14:paraId="651204DE" w14:textId="77777777" w:rsidR="00647822" w:rsidRPr="00DD42AA" w:rsidRDefault="00647822" w:rsidP="00B976AE">
            <w:pPr>
              <w:pStyle w:val="ListParagraph"/>
              <w:widowControl w:val="0"/>
              <w:numPr>
                <w:ilvl w:val="0"/>
                <w:numId w:val="56"/>
              </w:numPr>
              <w:autoSpaceDE w:val="0"/>
              <w:autoSpaceDN w:val="0"/>
              <w:spacing w:after="0" w:line="256" w:lineRule="auto"/>
              <w:rPr>
                <w:rFonts w:ascii="Times New Roman" w:eastAsiaTheme="minorHAnsi" w:hAnsi="Times New Roman" w:cs="Times New Roman"/>
                <w:szCs w:val="22"/>
              </w:rPr>
            </w:pPr>
            <w:r w:rsidRPr="00DD42AA">
              <w:rPr>
                <w:rFonts w:ascii="Times New Roman" w:eastAsiaTheme="minorHAnsi" w:hAnsi="Times New Roman" w:cs="Times New Roman"/>
                <w:szCs w:val="22"/>
              </w:rPr>
              <w:t xml:space="preserve">S. M. Sze and K. N. Kwok, “Physics of Semiconductor Devices,” 3rd edition, John </w:t>
            </w:r>
            <w:proofErr w:type="spellStart"/>
            <w:r w:rsidRPr="00DD42AA">
              <w:rPr>
                <w:rFonts w:ascii="Times New Roman" w:eastAsiaTheme="minorHAnsi" w:hAnsi="Times New Roman" w:cs="Times New Roman"/>
                <w:szCs w:val="22"/>
              </w:rPr>
              <w:t>Wiley&amp;Sons</w:t>
            </w:r>
            <w:proofErr w:type="spellEnd"/>
            <w:r w:rsidRPr="00DD42AA">
              <w:rPr>
                <w:rFonts w:ascii="Times New Roman" w:eastAsiaTheme="minorHAnsi" w:hAnsi="Times New Roman" w:cs="Times New Roman"/>
                <w:szCs w:val="22"/>
              </w:rPr>
              <w:t>, 2006.</w:t>
            </w:r>
          </w:p>
          <w:p w14:paraId="7F51AA29" w14:textId="77777777" w:rsidR="00647822" w:rsidRPr="00DD42AA" w:rsidRDefault="00647822" w:rsidP="00B976AE">
            <w:pPr>
              <w:pStyle w:val="ListParagraph"/>
              <w:widowControl w:val="0"/>
              <w:numPr>
                <w:ilvl w:val="0"/>
                <w:numId w:val="56"/>
              </w:numPr>
              <w:autoSpaceDE w:val="0"/>
              <w:autoSpaceDN w:val="0"/>
              <w:spacing w:after="0" w:line="256" w:lineRule="auto"/>
              <w:rPr>
                <w:rFonts w:ascii="Times New Roman" w:eastAsiaTheme="minorHAnsi" w:hAnsi="Times New Roman" w:cs="Times New Roman"/>
                <w:szCs w:val="22"/>
              </w:rPr>
            </w:pPr>
            <w:r w:rsidRPr="00DD42AA">
              <w:rPr>
                <w:rFonts w:ascii="Times New Roman" w:eastAsiaTheme="minorHAnsi" w:hAnsi="Times New Roman" w:cs="Times New Roman"/>
                <w:szCs w:val="22"/>
              </w:rPr>
              <w:t xml:space="preserve">D </w:t>
            </w:r>
            <w:proofErr w:type="spellStart"/>
            <w:r w:rsidRPr="00DD42AA">
              <w:rPr>
                <w:rFonts w:ascii="Times New Roman" w:eastAsiaTheme="minorHAnsi" w:hAnsi="Times New Roman" w:cs="Times New Roman"/>
                <w:szCs w:val="22"/>
              </w:rPr>
              <w:t>Vasileska</w:t>
            </w:r>
            <w:proofErr w:type="spellEnd"/>
            <w:r w:rsidRPr="00DD42AA">
              <w:rPr>
                <w:rFonts w:ascii="Times New Roman" w:eastAsiaTheme="minorHAnsi" w:hAnsi="Times New Roman" w:cs="Times New Roman"/>
                <w:szCs w:val="22"/>
              </w:rPr>
              <w:t xml:space="preserve">, SM. </w:t>
            </w:r>
            <w:proofErr w:type="spellStart"/>
            <w:r w:rsidRPr="00DD42AA">
              <w:rPr>
                <w:rFonts w:ascii="Times New Roman" w:eastAsiaTheme="minorHAnsi" w:hAnsi="Times New Roman" w:cs="Times New Roman"/>
                <w:szCs w:val="22"/>
              </w:rPr>
              <w:t>Goodnick</w:t>
            </w:r>
            <w:proofErr w:type="spellEnd"/>
            <w:r w:rsidRPr="00DD42AA">
              <w:rPr>
                <w:rFonts w:ascii="Times New Roman" w:eastAsiaTheme="minorHAnsi" w:hAnsi="Times New Roman" w:cs="Times New Roman"/>
                <w:szCs w:val="22"/>
              </w:rPr>
              <w:t xml:space="preserve">, G </w:t>
            </w:r>
            <w:proofErr w:type="spellStart"/>
            <w:r w:rsidRPr="00DD42AA">
              <w:rPr>
                <w:rFonts w:ascii="Times New Roman" w:eastAsiaTheme="minorHAnsi" w:hAnsi="Times New Roman" w:cs="Times New Roman"/>
                <w:szCs w:val="22"/>
              </w:rPr>
              <w:t>Klimeck</w:t>
            </w:r>
            <w:proofErr w:type="spellEnd"/>
            <w:r w:rsidRPr="00DD42AA">
              <w:rPr>
                <w:rFonts w:ascii="Times New Roman" w:eastAsiaTheme="minorHAnsi" w:hAnsi="Times New Roman" w:cs="Times New Roman"/>
                <w:szCs w:val="22"/>
              </w:rPr>
              <w:t>, "Computational Electronics: Semiclassical and Quantum Device Modeling and Simulation," CRC Press 2010.</w:t>
            </w:r>
          </w:p>
          <w:p w14:paraId="7AF9EE36" w14:textId="77777777" w:rsidR="00647822" w:rsidRPr="00DD42AA" w:rsidRDefault="00647822" w:rsidP="00B976AE">
            <w:pPr>
              <w:pStyle w:val="ListParagraph"/>
              <w:widowControl w:val="0"/>
              <w:numPr>
                <w:ilvl w:val="0"/>
                <w:numId w:val="56"/>
              </w:numPr>
              <w:autoSpaceDE w:val="0"/>
              <w:autoSpaceDN w:val="0"/>
              <w:spacing w:after="0" w:line="240" w:lineRule="auto"/>
              <w:rPr>
                <w:rFonts w:ascii="Times New Roman" w:eastAsiaTheme="minorHAnsi" w:hAnsi="Times New Roman" w:cs="Times New Roman"/>
                <w:szCs w:val="22"/>
              </w:rPr>
            </w:pPr>
            <w:proofErr w:type="spellStart"/>
            <w:r w:rsidRPr="00DD42AA">
              <w:rPr>
                <w:rFonts w:ascii="Times New Roman" w:eastAsiaTheme="minorHAnsi" w:hAnsi="Times New Roman" w:cs="Times New Roman"/>
                <w:szCs w:val="22"/>
              </w:rPr>
              <w:t>Selberherr</w:t>
            </w:r>
            <w:proofErr w:type="spellEnd"/>
            <w:r w:rsidRPr="00DD42AA">
              <w:rPr>
                <w:rFonts w:ascii="Times New Roman" w:eastAsiaTheme="minorHAnsi" w:hAnsi="Times New Roman" w:cs="Times New Roman"/>
                <w:szCs w:val="22"/>
              </w:rPr>
              <w:t xml:space="preserve"> Siegfried, “Analysis and Simulation of Semiconductor Devices”, 1984 </w:t>
            </w:r>
          </w:p>
        </w:tc>
      </w:tr>
    </w:tbl>
    <w:p w14:paraId="32D6DE9D" w14:textId="7231E24D" w:rsidR="006B0C39" w:rsidRDefault="006B0C39">
      <w:pPr>
        <w:spacing w:after="160" w:line="259" w:lineRule="auto"/>
        <w:rPr>
          <w:rFonts w:eastAsiaTheme="minorHAnsi"/>
        </w:rPr>
      </w:pPr>
      <w:r>
        <w:rPr>
          <w:rFonts w:eastAsiaTheme="minorHAnsi"/>
        </w:rPr>
        <w:br w:type="page"/>
      </w:r>
    </w:p>
    <w:p w14:paraId="4DEC02BD" w14:textId="77777777" w:rsidR="00647822" w:rsidRDefault="00647822">
      <w:pPr>
        <w:spacing w:after="160" w:line="259" w:lineRule="auto"/>
        <w:rPr>
          <w:rFonts w:eastAsiaTheme="minorHAnsi"/>
        </w:rPr>
      </w:pPr>
    </w:p>
    <w:p w14:paraId="6944928E" w14:textId="2F966023" w:rsidR="006A61BB" w:rsidRDefault="006A61BB">
      <w:pPr>
        <w:spacing w:after="160" w:line="259" w:lineRule="auto"/>
        <w:rPr>
          <w:rFonts w:eastAsiaTheme="minorHAnsi"/>
        </w:rPr>
      </w:pPr>
    </w:p>
    <w:tbl>
      <w:tblPr>
        <w:tblW w:w="9204" w:type="dxa"/>
        <w:jc w:val="center"/>
        <w:tblLook w:val="04A0" w:firstRow="1" w:lastRow="0" w:firstColumn="1" w:lastColumn="0" w:noHBand="0" w:noVBand="1"/>
      </w:tblPr>
      <w:tblGrid>
        <w:gridCol w:w="641"/>
        <w:gridCol w:w="1357"/>
        <w:gridCol w:w="3982"/>
        <w:gridCol w:w="673"/>
        <w:gridCol w:w="850"/>
        <w:gridCol w:w="851"/>
        <w:gridCol w:w="850"/>
      </w:tblGrid>
      <w:tr w:rsidR="006A61BB" w:rsidRPr="000E7F3F" w14:paraId="19A9018A" w14:textId="77777777" w:rsidTr="006A61BB">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D32655" w14:textId="77777777" w:rsidR="006A61BB" w:rsidRPr="000E7F3F" w:rsidRDefault="006A61BB" w:rsidP="006A61BB">
            <w:pPr>
              <w:jc w:val="center"/>
              <w:rPr>
                <w:b/>
                <w:bCs/>
                <w:color w:val="000000" w:themeColor="text1"/>
              </w:rPr>
            </w:pPr>
            <w:r w:rsidRPr="000E7F3F">
              <w:rPr>
                <w:b/>
                <w:bCs/>
                <w:color w:val="000000" w:themeColor="text1"/>
              </w:rPr>
              <w:t>Sl. No.</w:t>
            </w:r>
          </w:p>
        </w:tc>
        <w:tc>
          <w:tcPr>
            <w:tcW w:w="1357" w:type="dxa"/>
            <w:tcBorders>
              <w:top w:val="single" w:sz="8" w:space="0" w:color="auto"/>
              <w:left w:val="nil"/>
              <w:bottom w:val="single" w:sz="8" w:space="0" w:color="auto"/>
              <w:right w:val="single" w:sz="8" w:space="0" w:color="auto"/>
            </w:tcBorders>
            <w:shd w:val="clear" w:color="auto" w:fill="auto"/>
            <w:noWrap/>
            <w:vAlign w:val="center"/>
            <w:hideMark/>
          </w:tcPr>
          <w:p w14:paraId="3D724759" w14:textId="77777777" w:rsidR="006A61BB" w:rsidRPr="000E7F3F" w:rsidRDefault="006A61BB" w:rsidP="006A61BB">
            <w:pPr>
              <w:jc w:val="center"/>
              <w:rPr>
                <w:b/>
                <w:bCs/>
                <w:color w:val="000000" w:themeColor="text1"/>
              </w:rPr>
            </w:pPr>
            <w:r w:rsidRPr="000E7F3F">
              <w:rPr>
                <w:b/>
                <w:bCs/>
                <w:color w:val="000000" w:themeColor="text1"/>
              </w:rPr>
              <w:t>Subject Code</w:t>
            </w:r>
          </w:p>
        </w:tc>
        <w:tc>
          <w:tcPr>
            <w:tcW w:w="3982" w:type="dxa"/>
            <w:tcBorders>
              <w:top w:val="single" w:sz="8" w:space="0" w:color="auto"/>
              <w:left w:val="nil"/>
              <w:bottom w:val="single" w:sz="8" w:space="0" w:color="auto"/>
              <w:right w:val="single" w:sz="8" w:space="0" w:color="auto"/>
            </w:tcBorders>
            <w:shd w:val="clear" w:color="auto" w:fill="auto"/>
            <w:noWrap/>
            <w:vAlign w:val="center"/>
            <w:hideMark/>
          </w:tcPr>
          <w:p w14:paraId="6427EB36" w14:textId="77777777" w:rsidR="006A61BB" w:rsidRPr="000E7F3F" w:rsidRDefault="006A61BB" w:rsidP="006A61BB">
            <w:pPr>
              <w:jc w:val="center"/>
              <w:rPr>
                <w:b/>
                <w:bCs/>
                <w:color w:val="000000" w:themeColor="text1"/>
              </w:rPr>
            </w:pPr>
            <w:r w:rsidRPr="000E7F3F">
              <w:rPr>
                <w:b/>
                <w:bCs/>
                <w:color w:val="000000" w:themeColor="text1"/>
              </w:rPr>
              <w:t>SEMESTER VII</w:t>
            </w:r>
          </w:p>
        </w:tc>
        <w:tc>
          <w:tcPr>
            <w:tcW w:w="673" w:type="dxa"/>
            <w:tcBorders>
              <w:top w:val="single" w:sz="8" w:space="0" w:color="auto"/>
              <w:left w:val="nil"/>
              <w:bottom w:val="single" w:sz="8" w:space="0" w:color="auto"/>
              <w:right w:val="single" w:sz="8" w:space="0" w:color="auto"/>
            </w:tcBorders>
            <w:shd w:val="clear" w:color="auto" w:fill="auto"/>
            <w:noWrap/>
            <w:vAlign w:val="center"/>
            <w:hideMark/>
          </w:tcPr>
          <w:p w14:paraId="6A775433" w14:textId="77777777" w:rsidR="006A61BB" w:rsidRPr="000E7F3F" w:rsidRDefault="006A61BB" w:rsidP="006A61BB">
            <w:pPr>
              <w:jc w:val="center"/>
              <w:rPr>
                <w:b/>
                <w:bCs/>
                <w:color w:val="000000" w:themeColor="text1"/>
              </w:rPr>
            </w:pPr>
            <w:r w:rsidRPr="000E7F3F">
              <w:rPr>
                <w:b/>
                <w:bCs/>
                <w:color w:val="000000" w:themeColor="text1"/>
              </w:rPr>
              <w:t>L</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7EE623B5" w14:textId="77777777" w:rsidR="006A61BB" w:rsidRPr="000E7F3F" w:rsidRDefault="006A61BB" w:rsidP="006A61BB">
            <w:pPr>
              <w:jc w:val="center"/>
              <w:rPr>
                <w:b/>
                <w:bCs/>
                <w:color w:val="000000" w:themeColor="text1"/>
              </w:rPr>
            </w:pPr>
            <w:r w:rsidRPr="000E7F3F">
              <w:rPr>
                <w:b/>
                <w:bCs/>
                <w:color w:val="000000" w:themeColor="text1"/>
              </w:rPr>
              <w:t>T</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5DF4C845" w14:textId="77777777" w:rsidR="006A61BB" w:rsidRPr="000E7F3F" w:rsidRDefault="006A61BB" w:rsidP="006A61BB">
            <w:pPr>
              <w:jc w:val="center"/>
              <w:rPr>
                <w:b/>
                <w:bCs/>
                <w:color w:val="000000" w:themeColor="text1"/>
              </w:rPr>
            </w:pPr>
            <w:r w:rsidRPr="000E7F3F">
              <w:rPr>
                <w:b/>
                <w:bCs/>
                <w:color w:val="000000" w:themeColor="text1"/>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12B3E01A" w14:textId="77777777" w:rsidR="006A61BB" w:rsidRPr="000E7F3F" w:rsidRDefault="006A61BB" w:rsidP="006A61BB">
            <w:pPr>
              <w:jc w:val="center"/>
              <w:rPr>
                <w:b/>
                <w:bCs/>
                <w:color w:val="000000" w:themeColor="text1"/>
              </w:rPr>
            </w:pPr>
            <w:r w:rsidRPr="000E7F3F">
              <w:rPr>
                <w:b/>
                <w:bCs/>
                <w:color w:val="000000" w:themeColor="text1"/>
              </w:rPr>
              <w:t>C</w:t>
            </w:r>
          </w:p>
        </w:tc>
      </w:tr>
      <w:tr w:rsidR="006A61BB" w:rsidRPr="000E7F3F" w14:paraId="331DAB99" w14:textId="77777777" w:rsidTr="006A61BB">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3ACD88A" w14:textId="77777777" w:rsidR="006A61BB" w:rsidRPr="000E7F3F" w:rsidRDefault="006A61BB" w:rsidP="006A61BB">
            <w:pPr>
              <w:jc w:val="center"/>
              <w:rPr>
                <w:color w:val="000000" w:themeColor="text1"/>
              </w:rPr>
            </w:pPr>
            <w:r w:rsidRPr="000E7F3F">
              <w:t>1.</w:t>
            </w:r>
          </w:p>
        </w:tc>
        <w:tc>
          <w:tcPr>
            <w:tcW w:w="1357" w:type="dxa"/>
            <w:tcBorders>
              <w:top w:val="single" w:sz="8" w:space="0" w:color="auto"/>
              <w:left w:val="nil"/>
              <w:bottom w:val="single" w:sz="8" w:space="0" w:color="auto"/>
              <w:right w:val="single" w:sz="8" w:space="0" w:color="auto"/>
            </w:tcBorders>
            <w:shd w:val="clear" w:color="auto" w:fill="auto"/>
            <w:noWrap/>
            <w:vAlign w:val="center"/>
          </w:tcPr>
          <w:p w14:paraId="18FBCB9A" w14:textId="77777777" w:rsidR="006A61BB" w:rsidRPr="000E7F3F" w:rsidRDefault="006A61BB" w:rsidP="006A61BB">
            <w:pPr>
              <w:jc w:val="center"/>
              <w:rPr>
                <w:color w:val="000000" w:themeColor="text1"/>
              </w:rPr>
            </w:pPr>
            <w:r w:rsidRPr="000E7F3F">
              <w:t>EP4105</w:t>
            </w:r>
          </w:p>
        </w:tc>
        <w:tc>
          <w:tcPr>
            <w:tcW w:w="3982" w:type="dxa"/>
            <w:tcBorders>
              <w:top w:val="single" w:sz="8" w:space="0" w:color="auto"/>
              <w:left w:val="nil"/>
              <w:bottom w:val="single" w:sz="8" w:space="0" w:color="auto"/>
              <w:right w:val="single" w:sz="8" w:space="0" w:color="auto"/>
            </w:tcBorders>
            <w:shd w:val="clear" w:color="auto" w:fill="auto"/>
            <w:noWrap/>
            <w:vAlign w:val="center"/>
          </w:tcPr>
          <w:p w14:paraId="0EBE7F88" w14:textId="77777777" w:rsidR="006A61BB" w:rsidRPr="000E7F3F" w:rsidRDefault="006A61BB" w:rsidP="006A61BB">
            <w:pPr>
              <w:rPr>
                <w:color w:val="000000" w:themeColor="text1"/>
              </w:rPr>
            </w:pPr>
            <w:r w:rsidRPr="000E7F3F">
              <w:t>Quantum Technology Laboratory</w:t>
            </w:r>
          </w:p>
        </w:tc>
        <w:tc>
          <w:tcPr>
            <w:tcW w:w="673" w:type="dxa"/>
            <w:tcBorders>
              <w:top w:val="single" w:sz="8" w:space="0" w:color="auto"/>
              <w:left w:val="nil"/>
              <w:bottom w:val="single" w:sz="8" w:space="0" w:color="auto"/>
              <w:right w:val="single" w:sz="8" w:space="0" w:color="auto"/>
            </w:tcBorders>
            <w:shd w:val="clear" w:color="auto" w:fill="auto"/>
            <w:noWrap/>
            <w:vAlign w:val="center"/>
          </w:tcPr>
          <w:p w14:paraId="3D2F3ACE" w14:textId="77777777" w:rsidR="006A61BB" w:rsidRPr="000E7F3F" w:rsidRDefault="006A61BB" w:rsidP="006A61BB">
            <w:pPr>
              <w:jc w:val="center"/>
              <w:rPr>
                <w:color w:val="000000" w:themeColor="text1"/>
              </w:rPr>
            </w:pPr>
            <w:r w:rsidRPr="000E7F3F">
              <w:t>1</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57EFC5BB" w14:textId="77777777" w:rsidR="006A61BB" w:rsidRPr="000E7F3F" w:rsidRDefault="006A61BB" w:rsidP="006A61BB">
            <w:pPr>
              <w:jc w:val="center"/>
              <w:rPr>
                <w:color w:val="000000" w:themeColor="text1"/>
              </w:rPr>
            </w:pPr>
            <w:r w:rsidRPr="000E7F3F">
              <w:t>0</w:t>
            </w:r>
          </w:p>
        </w:tc>
        <w:tc>
          <w:tcPr>
            <w:tcW w:w="851" w:type="dxa"/>
            <w:tcBorders>
              <w:top w:val="single" w:sz="8" w:space="0" w:color="auto"/>
              <w:left w:val="nil"/>
              <w:bottom w:val="single" w:sz="8" w:space="0" w:color="auto"/>
              <w:right w:val="single" w:sz="8" w:space="0" w:color="auto"/>
            </w:tcBorders>
            <w:shd w:val="clear" w:color="auto" w:fill="auto"/>
            <w:noWrap/>
            <w:vAlign w:val="center"/>
          </w:tcPr>
          <w:p w14:paraId="2481690F" w14:textId="77777777" w:rsidR="006A61BB" w:rsidRPr="000E7F3F" w:rsidRDefault="006A61BB" w:rsidP="006A61BB">
            <w:pPr>
              <w:jc w:val="center"/>
              <w:rPr>
                <w:color w:val="000000" w:themeColor="text1"/>
              </w:rPr>
            </w:pPr>
            <w:r w:rsidRPr="000E7F3F">
              <w:t>3</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13A81AED" w14:textId="77777777" w:rsidR="006A61BB" w:rsidRPr="000E7F3F" w:rsidRDefault="006A61BB" w:rsidP="006A61BB">
            <w:pPr>
              <w:jc w:val="center"/>
              <w:rPr>
                <w:color w:val="000000" w:themeColor="text1"/>
              </w:rPr>
            </w:pPr>
            <w:r w:rsidRPr="000E7F3F">
              <w:t>2.5</w:t>
            </w:r>
          </w:p>
        </w:tc>
      </w:tr>
      <w:tr w:rsidR="006A61BB" w:rsidRPr="000E7F3F" w14:paraId="6DADAE7D" w14:textId="77777777" w:rsidTr="006A61BB">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44CDA96" w14:textId="77777777" w:rsidR="006A61BB" w:rsidRPr="000E7F3F" w:rsidRDefault="006A61BB" w:rsidP="006A61BB">
            <w:pPr>
              <w:jc w:val="center"/>
              <w:rPr>
                <w:color w:val="000000" w:themeColor="text1"/>
              </w:rPr>
            </w:pPr>
            <w:r w:rsidRPr="000E7F3F">
              <w:rPr>
                <w:color w:val="000000" w:themeColor="text1"/>
              </w:rPr>
              <w:t>2.</w:t>
            </w:r>
          </w:p>
        </w:tc>
        <w:tc>
          <w:tcPr>
            <w:tcW w:w="1357" w:type="dxa"/>
            <w:tcBorders>
              <w:top w:val="single" w:sz="8" w:space="0" w:color="auto"/>
              <w:left w:val="nil"/>
              <w:bottom w:val="single" w:sz="8" w:space="0" w:color="auto"/>
              <w:right w:val="single" w:sz="8" w:space="0" w:color="auto"/>
            </w:tcBorders>
            <w:shd w:val="clear" w:color="auto" w:fill="auto"/>
            <w:noWrap/>
            <w:vAlign w:val="center"/>
          </w:tcPr>
          <w:p w14:paraId="636A6356" w14:textId="77777777" w:rsidR="006A61BB" w:rsidRPr="000E7F3F" w:rsidRDefault="006A61BB" w:rsidP="006A61BB">
            <w:pPr>
              <w:jc w:val="center"/>
              <w:rPr>
                <w:color w:val="000000" w:themeColor="text1"/>
              </w:rPr>
            </w:pPr>
            <w:r>
              <w:rPr>
                <w:color w:val="000000" w:themeColor="text1"/>
              </w:rPr>
              <w:t xml:space="preserve">PH41XX </w:t>
            </w:r>
          </w:p>
        </w:tc>
        <w:tc>
          <w:tcPr>
            <w:tcW w:w="3982" w:type="dxa"/>
            <w:tcBorders>
              <w:top w:val="single" w:sz="8" w:space="0" w:color="auto"/>
              <w:left w:val="nil"/>
              <w:bottom w:val="single" w:sz="8" w:space="0" w:color="auto"/>
              <w:right w:val="single" w:sz="8" w:space="0" w:color="auto"/>
            </w:tcBorders>
            <w:shd w:val="clear" w:color="auto" w:fill="auto"/>
            <w:noWrap/>
            <w:vAlign w:val="center"/>
          </w:tcPr>
          <w:p w14:paraId="0371D8F3" w14:textId="77777777" w:rsidR="006A61BB" w:rsidRPr="000E7F3F" w:rsidRDefault="006A61BB" w:rsidP="006A61BB">
            <w:pPr>
              <w:rPr>
                <w:color w:val="000000" w:themeColor="text1"/>
              </w:rPr>
            </w:pPr>
            <w:r w:rsidRPr="000E7F3F">
              <w:rPr>
                <w:color w:val="000000" w:themeColor="text1"/>
              </w:rPr>
              <w:t>DE-III</w:t>
            </w:r>
          </w:p>
        </w:tc>
        <w:tc>
          <w:tcPr>
            <w:tcW w:w="673" w:type="dxa"/>
            <w:tcBorders>
              <w:top w:val="single" w:sz="8" w:space="0" w:color="auto"/>
              <w:left w:val="nil"/>
              <w:bottom w:val="single" w:sz="8" w:space="0" w:color="auto"/>
              <w:right w:val="single" w:sz="8" w:space="0" w:color="auto"/>
            </w:tcBorders>
            <w:shd w:val="clear" w:color="auto" w:fill="auto"/>
            <w:noWrap/>
            <w:vAlign w:val="center"/>
          </w:tcPr>
          <w:p w14:paraId="419C9BAC" w14:textId="77777777" w:rsidR="006A61BB" w:rsidRPr="000E7F3F" w:rsidRDefault="006A61BB" w:rsidP="006A61BB">
            <w:pPr>
              <w:jc w:val="center"/>
              <w:rPr>
                <w:color w:val="000000" w:themeColor="text1"/>
              </w:rPr>
            </w:pPr>
            <w:r w:rsidRPr="000E7F3F">
              <w:rPr>
                <w:color w:val="000000" w:themeColor="text1"/>
              </w:rPr>
              <w:t>3</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300CF492" w14:textId="77777777" w:rsidR="006A61BB" w:rsidRPr="000E7F3F" w:rsidRDefault="006A61BB" w:rsidP="006A61BB">
            <w:pPr>
              <w:jc w:val="center"/>
              <w:rPr>
                <w:color w:val="000000" w:themeColor="text1"/>
              </w:rPr>
            </w:pPr>
            <w:r w:rsidRPr="000E7F3F">
              <w:rPr>
                <w:color w:val="000000" w:themeColor="text1"/>
              </w:rPr>
              <w:t>0</w:t>
            </w:r>
          </w:p>
        </w:tc>
        <w:tc>
          <w:tcPr>
            <w:tcW w:w="851" w:type="dxa"/>
            <w:tcBorders>
              <w:top w:val="single" w:sz="8" w:space="0" w:color="auto"/>
              <w:left w:val="nil"/>
              <w:bottom w:val="single" w:sz="8" w:space="0" w:color="auto"/>
              <w:right w:val="single" w:sz="8" w:space="0" w:color="auto"/>
            </w:tcBorders>
            <w:shd w:val="clear" w:color="auto" w:fill="auto"/>
            <w:noWrap/>
            <w:vAlign w:val="center"/>
          </w:tcPr>
          <w:p w14:paraId="7C0F4BC5" w14:textId="77777777" w:rsidR="006A61BB" w:rsidRPr="000E7F3F" w:rsidRDefault="006A61BB" w:rsidP="006A61BB">
            <w:pPr>
              <w:jc w:val="center"/>
              <w:rPr>
                <w:color w:val="000000" w:themeColor="text1"/>
              </w:rPr>
            </w:pPr>
            <w:r w:rsidRPr="000E7F3F">
              <w:rPr>
                <w:color w:val="000000" w:themeColor="text1"/>
              </w:rPr>
              <w:t>0</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71DAB063" w14:textId="77777777" w:rsidR="006A61BB" w:rsidRPr="000E7F3F" w:rsidRDefault="006A61BB" w:rsidP="006A61BB">
            <w:pPr>
              <w:jc w:val="center"/>
              <w:rPr>
                <w:color w:val="000000" w:themeColor="text1"/>
              </w:rPr>
            </w:pPr>
            <w:r w:rsidRPr="000E7F3F">
              <w:rPr>
                <w:color w:val="000000" w:themeColor="text1"/>
              </w:rPr>
              <w:t>3</w:t>
            </w:r>
          </w:p>
        </w:tc>
      </w:tr>
      <w:tr w:rsidR="006A61BB" w:rsidRPr="000E7F3F" w14:paraId="5840C2A2" w14:textId="77777777" w:rsidTr="006A61BB">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0BDA3C" w14:textId="77777777" w:rsidR="006A61BB" w:rsidRPr="000E7F3F" w:rsidRDefault="006A61BB" w:rsidP="006A61BB">
            <w:pPr>
              <w:jc w:val="center"/>
              <w:rPr>
                <w:color w:val="000000" w:themeColor="text1"/>
              </w:rPr>
            </w:pPr>
            <w:r w:rsidRPr="000E7F3F">
              <w:rPr>
                <w:color w:val="000000" w:themeColor="text1"/>
              </w:rPr>
              <w:t>3.</w:t>
            </w:r>
          </w:p>
        </w:tc>
        <w:tc>
          <w:tcPr>
            <w:tcW w:w="1357" w:type="dxa"/>
            <w:tcBorders>
              <w:top w:val="single" w:sz="8" w:space="0" w:color="auto"/>
              <w:left w:val="nil"/>
              <w:bottom w:val="single" w:sz="8" w:space="0" w:color="auto"/>
              <w:right w:val="single" w:sz="8" w:space="0" w:color="auto"/>
            </w:tcBorders>
            <w:shd w:val="clear" w:color="auto" w:fill="auto"/>
            <w:noWrap/>
            <w:vAlign w:val="center"/>
          </w:tcPr>
          <w:p w14:paraId="50C00E22" w14:textId="77777777" w:rsidR="006A61BB" w:rsidRPr="000E7F3F" w:rsidRDefault="006A61BB" w:rsidP="006A61BB">
            <w:pPr>
              <w:jc w:val="center"/>
              <w:rPr>
                <w:color w:val="000000" w:themeColor="text1"/>
              </w:rPr>
            </w:pPr>
            <w:r>
              <w:rPr>
                <w:color w:val="000000" w:themeColor="text1"/>
              </w:rPr>
              <w:t>HS41XX</w:t>
            </w:r>
          </w:p>
        </w:tc>
        <w:tc>
          <w:tcPr>
            <w:tcW w:w="3982" w:type="dxa"/>
            <w:tcBorders>
              <w:top w:val="single" w:sz="8" w:space="0" w:color="auto"/>
              <w:left w:val="nil"/>
              <w:bottom w:val="single" w:sz="8" w:space="0" w:color="auto"/>
              <w:right w:val="single" w:sz="8" w:space="0" w:color="auto"/>
            </w:tcBorders>
            <w:shd w:val="clear" w:color="auto" w:fill="auto"/>
            <w:noWrap/>
            <w:vAlign w:val="center"/>
          </w:tcPr>
          <w:p w14:paraId="72EAFC20" w14:textId="77777777" w:rsidR="006A61BB" w:rsidRPr="000E7F3F" w:rsidRDefault="006A61BB" w:rsidP="006A61BB">
            <w:pPr>
              <w:rPr>
                <w:color w:val="000000" w:themeColor="text1"/>
              </w:rPr>
            </w:pPr>
            <w:r w:rsidRPr="000E7F3F">
              <w:rPr>
                <w:color w:val="000000" w:themeColor="text1"/>
              </w:rPr>
              <w:t>HSS Elective – II</w:t>
            </w:r>
          </w:p>
        </w:tc>
        <w:tc>
          <w:tcPr>
            <w:tcW w:w="673" w:type="dxa"/>
            <w:tcBorders>
              <w:top w:val="single" w:sz="8" w:space="0" w:color="auto"/>
              <w:left w:val="nil"/>
              <w:bottom w:val="single" w:sz="8" w:space="0" w:color="auto"/>
              <w:right w:val="single" w:sz="8" w:space="0" w:color="auto"/>
            </w:tcBorders>
            <w:shd w:val="clear" w:color="auto" w:fill="auto"/>
            <w:noWrap/>
            <w:vAlign w:val="center"/>
          </w:tcPr>
          <w:p w14:paraId="3BD7464B" w14:textId="77777777" w:rsidR="006A61BB" w:rsidRPr="000E7F3F" w:rsidRDefault="006A61BB" w:rsidP="006A61BB">
            <w:pPr>
              <w:jc w:val="center"/>
              <w:rPr>
                <w:color w:val="000000" w:themeColor="text1"/>
              </w:rPr>
            </w:pPr>
            <w:r w:rsidRPr="000E7F3F">
              <w:rPr>
                <w:color w:val="000000" w:themeColor="text1"/>
              </w:rPr>
              <w:t>3</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4CB09006" w14:textId="77777777" w:rsidR="006A61BB" w:rsidRPr="000E7F3F" w:rsidRDefault="006A61BB" w:rsidP="006A61BB">
            <w:pPr>
              <w:jc w:val="center"/>
              <w:rPr>
                <w:color w:val="000000" w:themeColor="text1"/>
              </w:rPr>
            </w:pPr>
            <w:r w:rsidRPr="000E7F3F">
              <w:rPr>
                <w:color w:val="000000" w:themeColor="text1"/>
              </w:rPr>
              <w:t>0</w:t>
            </w:r>
          </w:p>
        </w:tc>
        <w:tc>
          <w:tcPr>
            <w:tcW w:w="851" w:type="dxa"/>
            <w:tcBorders>
              <w:top w:val="single" w:sz="8" w:space="0" w:color="auto"/>
              <w:left w:val="nil"/>
              <w:bottom w:val="single" w:sz="8" w:space="0" w:color="auto"/>
              <w:right w:val="single" w:sz="8" w:space="0" w:color="auto"/>
            </w:tcBorders>
            <w:shd w:val="clear" w:color="auto" w:fill="auto"/>
            <w:noWrap/>
            <w:vAlign w:val="center"/>
          </w:tcPr>
          <w:p w14:paraId="2C921BC9" w14:textId="77777777" w:rsidR="006A61BB" w:rsidRPr="000E7F3F" w:rsidRDefault="006A61BB" w:rsidP="006A61BB">
            <w:pPr>
              <w:jc w:val="center"/>
              <w:rPr>
                <w:color w:val="000000" w:themeColor="text1"/>
              </w:rPr>
            </w:pPr>
            <w:r w:rsidRPr="000E7F3F">
              <w:rPr>
                <w:color w:val="000000" w:themeColor="text1"/>
              </w:rPr>
              <w:t>0</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7C40AD2E" w14:textId="77777777" w:rsidR="006A61BB" w:rsidRPr="000E7F3F" w:rsidRDefault="006A61BB" w:rsidP="006A61BB">
            <w:pPr>
              <w:jc w:val="center"/>
              <w:rPr>
                <w:color w:val="000000" w:themeColor="text1"/>
              </w:rPr>
            </w:pPr>
            <w:r w:rsidRPr="000E7F3F">
              <w:rPr>
                <w:color w:val="000000" w:themeColor="text1"/>
              </w:rPr>
              <w:t>3</w:t>
            </w:r>
          </w:p>
        </w:tc>
      </w:tr>
      <w:tr w:rsidR="006A61BB" w:rsidRPr="000E7F3F" w14:paraId="005B4B71" w14:textId="77777777" w:rsidTr="006A61BB">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777A3AF" w14:textId="77777777" w:rsidR="006A61BB" w:rsidRPr="000E7F3F" w:rsidRDefault="006A61BB" w:rsidP="006A61BB">
            <w:pPr>
              <w:jc w:val="center"/>
              <w:rPr>
                <w:color w:val="000000" w:themeColor="text1"/>
              </w:rPr>
            </w:pPr>
            <w:r w:rsidRPr="000E7F3F">
              <w:rPr>
                <w:color w:val="000000" w:themeColor="text1"/>
              </w:rPr>
              <w:t>4.</w:t>
            </w:r>
          </w:p>
        </w:tc>
        <w:tc>
          <w:tcPr>
            <w:tcW w:w="1357" w:type="dxa"/>
            <w:tcBorders>
              <w:top w:val="single" w:sz="8" w:space="0" w:color="auto"/>
              <w:left w:val="nil"/>
              <w:bottom w:val="single" w:sz="8" w:space="0" w:color="auto"/>
              <w:right w:val="single" w:sz="8" w:space="0" w:color="auto"/>
            </w:tcBorders>
            <w:shd w:val="clear" w:color="auto" w:fill="auto"/>
            <w:noWrap/>
            <w:vAlign w:val="center"/>
          </w:tcPr>
          <w:p w14:paraId="53CF3A74" w14:textId="77777777" w:rsidR="006A61BB" w:rsidRPr="000E7F3F" w:rsidRDefault="006A61BB" w:rsidP="006A61BB">
            <w:pPr>
              <w:jc w:val="center"/>
              <w:rPr>
                <w:color w:val="000000" w:themeColor="text1"/>
              </w:rPr>
            </w:pPr>
            <w:r>
              <w:rPr>
                <w:color w:val="000000" w:themeColor="text1"/>
              </w:rPr>
              <w:t>XX41PQ</w:t>
            </w:r>
          </w:p>
        </w:tc>
        <w:tc>
          <w:tcPr>
            <w:tcW w:w="3982" w:type="dxa"/>
            <w:tcBorders>
              <w:top w:val="single" w:sz="8" w:space="0" w:color="auto"/>
              <w:left w:val="nil"/>
              <w:bottom w:val="single" w:sz="8" w:space="0" w:color="auto"/>
              <w:right w:val="single" w:sz="8" w:space="0" w:color="auto"/>
            </w:tcBorders>
            <w:shd w:val="clear" w:color="auto" w:fill="auto"/>
            <w:noWrap/>
            <w:vAlign w:val="center"/>
          </w:tcPr>
          <w:p w14:paraId="500251BA" w14:textId="77777777" w:rsidR="006A61BB" w:rsidRPr="000E7F3F" w:rsidRDefault="006A61BB" w:rsidP="006A61BB">
            <w:pPr>
              <w:rPr>
                <w:color w:val="000000" w:themeColor="text1"/>
              </w:rPr>
            </w:pPr>
            <w:r w:rsidRPr="000E7F3F">
              <w:rPr>
                <w:color w:val="000000" w:themeColor="text1"/>
              </w:rPr>
              <w:t>IDE – III</w:t>
            </w:r>
          </w:p>
        </w:tc>
        <w:tc>
          <w:tcPr>
            <w:tcW w:w="673" w:type="dxa"/>
            <w:tcBorders>
              <w:top w:val="single" w:sz="8" w:space="0" w:color="auto"/>
              <w:left w:val="nil"/>
              <w:bottom w:val="single" w:sz="8" w:space="0" w:color="auto"/>
              <w:right w:val="single" w:sz="8" w:space="0" w:color="auto"/>
            </w:tcBorders>
            <w:shd w:val="clear" w:color="auto" w:fill="auto"/>
            <w:noWrap/>
            <w:vAlign w:val="center"/>
          </w:tcPr>
          <w:p w14:paraId="04062165" w14:textId="77777777" w:rsidR="006A61BB" w:rsidRPr="000E7F3F" w:rsidRDefault="006A61BB" w:rsidP="006A61BB">
            <w:pPr>
              <w:jc w:val="center"/>
              <w:rPr>
                <w:color w:val="000000" w:themeColor="text1"/>
              </w:rPr>
            </w:pPr>
            <w:r w:rsidRPr="000E7F3F">
              <w:rPr>
                <w:color w:val="000000" w:themeColor="text1"/>
              </w:rPr>
              <w:t>3</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7A3BC47A" w14:textId="77777777" w:rsidR="006A61BB" w:rsidRPr="000E7F3F" w:rsidRDefault="006A61BB" w:rsidP="006A61BB">
            <w:pPr>
              <w:jc w:val="center"/>
              <w:rPr>
                <w:color w:val="000000" w:themeColor="text1"/>
              </w:rPr>
            </w:pPr>
            <w:r w:rsidRPr="000E7F3F">
              <w:rPr>
                <w:color w:val="000000" w:themeColor="text1"/>
              </w:rPr>
              <w:t>0</w:t>
            </w:r>
          </w:p>
        </w:tc>
        <w:tc>
          <w:tcPr>
            <w:tcW w:w="851" w:type="dxa"/>
            <w:tcBorders>
              <w:top w:val="single" w:sz="8" w:space="0" w:color="auto"/>
              <w:left w:val="nil"/>
              <w:bottom w:val="single" w:sz="8" w:space="0" w:color="auto"/>
              <w:right w:val="single" w:sz="8" w:space="0" w:color="auto"/>
            </w:tcBorders>
            <w:shd w:val="clear" w:color="auto" w:fill="auto"/>
            <w:noWrap/>
            <w:vAlign w:val="center"/>
          </w:tcPr>
          <w:p w14:paraId="61ED83A4" w14:textId="77777777" w:rsidR="006A61BB" w:rsidRPr="000E7F3F" w:rsidRDefault="006A61BB" w:rsidP="006A61BB">
            <w:pPr>
              <w:jc w:val="center"/>
              <w:rPr>
                <w:color w:val="000000" w:themeColor="text1"/>
              </w:rPr>
            </w:pPr>
            <w:r w:rsidRPr="000E7F3F">
              <w:rPr>
                <w:color w:val="000000" w:themeColor="text1"/>
              </w:rPr>
              <w:t>0</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6FE00636" w14:textId="77777777" w:rsidR="006A61BB" w:rsidRPr="000E7F3F" w:rsidRDefault="006A61BB" w:rsidP="006A61BB">
            <w:pPr>
              <w:jc w:val="center"/>
              <w:rPr>
                <w:color w:val="000000" w:themeColor="text1"/>
              </w:rPr>
            </w:pPr>
            <w:r w:rsidRPr="000E7F3F">
              <w:rPr>
                <w:color w:val="000000" w:themeColor="text1"/>
              </w:rPr>
              <w:t>3</w:t>
            </w:r>
          </w:p>
        </w:tc>
      </w:tr>
      <w:tr w:rsidR="006A61BB" w:rsidRPr="000E7F3F" w14:paraId="4BEB28E8" w14:textId="77777777" w:rsidTr="006A61BB">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969F169" w14:textId="77777777" w:rsidR="006A61BB" w:rsidRPr="000E7F3F" w:rsidRDefault="006A61BB" w:rsidP="006A61BB">
            <w:pPr>
              <w:jc w:val="center"/>
              <w:rPr>
                <w:color w:val="000000" w:themeColor="text1"/>
              </w:rPr>
            </w:pPr>
            <w:r w:rsidRPr="000E7F3F">
              <w:rPr>
                <w:color w:val="000000" w:themeColor="text1"/>
              </w:rPr>
              <w:t>5.</w:t>
            </w:r>
          </w:p>
        </w:tc>
        <w:tc>
          <w:tcPr>
            <w:tcW w:w="1357" w:type="dxa"/>
            <w:tcBorders>
              <w:top w:val="single" w:sz="8" w:space="0" w:color="auto"/>
              <w:left w:val="nil"/>
              <w:bottom w:val="single" w:sz="8" w:space="0" w:color="auto"/>
              <w:right w:val="single" w:sz="8" w:space="0" w:color="auto"/>
            </w:tcBorders>
            <w:shd w:val="clear" w:color="auto" w:fill="auto"/>
            <w:noWrap/>
            <w:vAlign w:val="center"/>
          </w:tcPr>
          <w:p w14:paraId="005F2E4E" w14:textId="77777777" w:rsidR="006A61BB" w:rsidRPr="000E7F3F" w:rsidRDefault="006A61BB" w:rsidP="006A61BB">
            <w:pPr>
              <w:jc w:val="center"/>
              <w:rPr>
                <w:color w:val="000000" w:themeColor="text1"/>
              </w:rPr>
            </w:pPr>
            <w:r w:rsidRPr="000E7F3F">
              <w:rPr>
                <w:color w:val="000000" w:themeColor="text1"/>
              </w:rPr>
              <w:t>PH4198</w:t>
            </w:r>
          </w:p>
        </w:tc>
        <w:tc>
          <w:tcPr>
            <w:tcW w:w="3982" w:type="dxa"/>
            <w:tcBorders>
              <w:top w:val="single" w:sz="8" w:space="0" w:color="auto"/>
              <w:left w:val="nil"/>
              <w:bottom w:val="single" w:sz="8" w:space="0" w:color="auto"/>
              <w:right w:val="single" w:sz="8" w:space="0" w:color="auto"/>
            </w:tcBorders>
            <w:shd w:val="clear" w:color="auto" w:fill="auto"/>
            <w:noWrap/>
            <w:vAlign w:val="center"/>
          </w:tcPr>
          <w:p w14:paraId="5E800A13" w14:textId="77777777" w:rsidR="006A61BB" w:rsidRPr="000E7F3F" w:rsidRDefault="006A61BB" w:rsidP="006A61BB">
            <w:pPr>
              <w:rPr>
                <w:color w:val="000000" w:themeColor="text1"/>
              </w:rPr>
            </w:pPr>
            <w:r w:rsidRPr="000E7F3F">
              <w:rPr>
                <w:color w:val="000000" w:themeColor="text1"/>
              </w:rPr>
              <w:t>Summer Internship*</w:t>
            </w:r>
          </w:p>
        </w:tc>
        <w:tc>
          <w:tcPr>
            <w:tcW w:w="673" w:type="dxa"/>
            <w:tcBorders>
              <w:top w:val="single" w:sz="8" w:space="0" w:color="auto"/>
              <w:left w:val="nil"/>
              <w:bottom w:val="single" w:sz="8" w:space="0" w:color="auto"/>
              <w:right w:val="single" w:sz="8" w:space="0" w:color="auto"/>
            </w:tcBorders>
            <w:shd w:val="clear" w:color="auto" w:fill="auto"/>
            <w:noWrap/>
            <w:vAlign w:val="center"/>
          </w:tcPr>
          <w:p w14:paraId="710F6D64" w14:textId="77777777" w:rsidR="006A61BB" w:rsidRPr="000E7F3F" w:rsidRDefault="006A61BB" w:rsidP="006A61BB">
            <w:pPr>
              <w:jc w:val="center"/>
              <w:rPr>
                <w:color w:val="000000" w:themeColor="text1"/>
              </w:rPr>
            </w:pPr>
            <w:r w:rsidRPr="000E7F3F">
              <w:rPr>
                <w:color w:val="000000" w:themeColor="text1"/>
              </w:rPr>
              <w:t>0</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77E49288" w14:textId="77777777" w:rsidR="006A61BB" w:rsidRPr="000E7F3F" w:rsidRDefault="006A61BB" w:rsidP="006A61BB">
            <w:pPr>
              <w:jc w:val="center"/>
              <w:rPr>
                <w:color w:val="000000" w:themeColor="text1"/>
              </w:rPr>
            </w:pPr>
            <w:r w:rsidRPr="000E7F3F">
              <w:rPr>
                <w:color w:val="000000" w:themeColor="text1"/>
              </w:rPr>
              <w:t>0</w:t>
            </w:r>
          </w:p>
        </w:tc>
        <w:tc>
          <w:tcPr>
            <w:tcW w:w="851" w:type="dxa"/>
            <w:tcBorders>
              <w:top w:val="single" w:sz="8" w:space="0" w:color="auto"/>
              <w:left w:val="nil"/>
              <w:bottom w:val="single" w:sz="8" w:space="0" w:color="auto"/>
              <w:right w:val="single" w:sz="8" w:space="0" w:color="auto"/>
            </w:tcBorders>
            <w:shd w:val="clear" w:color="auto" w:fill="auto"/>
            <w:noWrap/>
            <w:vAlign w:val="center"/>
          </w:tcPr>
          <w:p w14:paraId="16D65954" w14:textId="77777777" w:rsidR="006A61BB" w:rsidRPr="000E7F3F" w:rsidRDefault="006A61BB" w:rsidP="006A61BB">
            <w:pPr>
              <w:jc w:val="center"/>
              <w:rPr>
                <w:color w:val="000000" w:themeColor="text1"/>
              </w:rPr>
            </w:pPr>
            <w:r w:rsidRPr="000E7F3F">
              <w:rPr>
                <w:color w:val="000000" w:themeColor="text1"/>
              </w:rPr>
              <w:t>12</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382DB0FA" w14:textId="77777777" w:rsidR="006A61BB" w:rsidRPr="000E7F3F" w:rsidRDefault="006A61BB" w:rsidP="006A61BB">
            <w:pPr>
              <w:jc w:val="center"/>
              <w:rPr>
                <w:color w:val="000000" w:themeColor="text1"/>
              </w:rPr>
            </w:pPr>
            <w:r w:rsidRPr="000E7F3F">
              <w:rPr>
                <w:color w:val="000000" w:themeColor="text1"/>
              </w:rPr>
              <w:t>3</w:t>
            </w:r>
          </w:p>
        </w:tc>
      </w:tr>
      <w:tr w:rsidR="006A61BB" w:rsidRPr="000E7F3F" w14:paraId="724578CC" w14:textId="77777777" w:rsidTr="006A61BB">
        <w:trPr>
          <w:trHeight w:val="240"/>
          <w:jc w:val="center"/>
        </w:trPr>
        <w:tc>
          <w:tcPr>
            <w:tcW w:w="6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78D2E11" w14:textId="77777777" w:rsidR="006A61BB" w:rsidRPr="000E7F3F" w:rsidRDefault="006A61BB" w:rsidP="006A61BB">
            <w:pPr>
              <w:jc w:val="center"/>
              <w:rPr>
                <w:color w:val="000000" w:themeColor="text1"/>
              </w:rPr>
            </w:pPr>
            <w:r w:rsidRPr="000E7F3F">
              <w:rPr>
                <w:color w:val="000000" w:themeColor="text1"/>
              </w:rPr>
              <w:t>6.</w:t>
            </w:r>
          </w:p>
        </w:tc>
        <w:tc>
          <w:tcPr>
            <w:tcW w:w="1357" w:type="dxa"/>
            <w:tcBorders>
              <w:top w:val="single" w:sz="8" w:space="0" w:color="auto"/>
              <w:left w:val="nil"/>
              <w:bottom w:val="single" w:sz="8" w:space="0" w:color="auto"/>
              <w:right w:val="single" w:sz="8" w:space="0" w:color="auto"/>
            </w:tcBorders>
            <w:shd w:val="clear" w:color="auto" w:fill="auto"/>
            <w:noWrap/>
            <w:vAlign w:val="center"/>
          </w:tcPr>
          <w:p w14:paraId="1E2CF73A" w14:textId="77777777" w:rsidR="006A61BB" w:rsidRPr="000E7F3F" w:rsidRDefault="006A61BB" w:rsidP="006A61BB">
            <w:pPr>
              <w:jc w:val="center"/>
              <w:rPr>
                <w:color w:val="000000" w:themeColor="text1"/>
              </w:rPr>
            </w:pPr>
            <w:r w:rsidRPr="000E7F3F">
              <w:rPr>
                <w:color w:val="000000" w:themeColor="text1"/>
              </w:rPr>
              <w:t>PH4199</w:t>
            </w:r>
          </w:p>
        </w:tc>
        <w:tc>
          <w:tcPr>
            <w:tcW w:w="3982" w:type="dxa"/>
            <w:tcBorders>
              <w:top w:val="single" w:sz="8" w:space="0" w:color="auto"/>
              <w:left w:val="nil"/>
              <w:bottom w:val="single" w:sz="8" w:space="0" w:color="auto"/>
              <w:right w:val="single" w:sz="8" w:space="0" w:color="auto"/>
            </w:tcBorders>
            <w:shd w:val="clear" w:color="auto" w:fill="auto"/>
            <w:noWrap/>
            <w:vAlign w:val="center"/>
          </w:tcPr>
          <w:p w14:paraId="3E1536A0" w14:textId="77777777" w:rsidR="006A61BB" w:rsidRPr="000E7F3F" w:rsidRDefault="006A61BB" w:rsidP="006A61BB">
            <w:pPr>
              <w:rPr>
                <w:color w:val="000000" w:themeColor="text1"/>
              </w:rPr>
            </w:pPr>
            <w:r w:rsidRPr="000E7F3F">
              <w:rPr>
                <w:color w:val="000000" w:themeColor="text1"/>
              </w:rPr>
              <w:t>Project – I</w:t>
            </w:r>
          </w:p>
        </w:tc>
        <w:tc>
          <w:tcPr>
            <w:tcW w:w="673" w:type="dxa"/>
            <w:tcBorders>
              <w:top w:val="single" w:sz="8" w:space="0" w:color="auto"/>
              <w:left w:val="nil"/>
              <w:bottom w:val="single" w:sz="8" w:space="0" w:color="auto"/>
              <w:right w:val="single" w:sz="8" w:space="0" w:color="auto"/>
            </w:tcBorders>
            <w:shd w:val="clear" w:color="auto" w:fill="auto"/>
            <w:noWrap/>
            <w:vAlign w:val="center"/>
          </w:tcPr>
          <w:p w14:paraId="4EDD67B3" w14:textId="77777777" w:rsidR="006A61BB" w:rsidRPr="000E7F3F" w:rsidRDefault="006A61BB" w:rsidP="006A61BB">
            <w:pPr>
              <w:jc w:val="center"/>
              <w:rPr>
                <w:color w:val="000000" w:themeColor="text1"/>
              </w:rPr>
            </w:pPr>
            <w:r w:rsidRPr="000E7F3F">
              <w:rPr>
                <w:color w:val="000000" w:themeColor="text1"/>
              </w:rPr>
              <w:t>0</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1EE0141F" w14:textId="77777777" w:rsidR="006A61BB" w:rsidRPr="000E7F3F" w:rsidRDefault="006A61BB" w:rsidP="006A61BB">
            <w:pPr>
              <w:jc w:val="center"/>
              <w:rPr>
                <w:color w:val="000000" w:themeColor="text1"/>
              </w:rPr>
            </w:pPr>
            <w:r w:rsidRPr="000E7F3F">
              <w:rPr>
                <w:color w:val="000000" w:themeColor="text1"/>
              </w:rPr>
              <w:t>0</w:t>
            </w:r>
          </w:p>
        </w:tc>
        <w:tc>
          <w:tcPr>
            <w:tcW w:w="851" w:type="dxa"/>
            <w:tcBorders>
              <w:top w:val="single" w:sz="8" w:space="0" w:color="auto"/>
              <w:left w:val="nil"/>
              <w:bottom w:val="single" w:sz="8" w:space="0" w:color="auto"/>
              <w:right w:val="single" w:sz="8" w:space="0" w:color="auto"/>
            </w:tcBorders>
            <w:shd w:val="clear" w:color="auto" w:fill="auto"/>
            <w:noWrap/>
            <w:vAlign w:val="center"/>
          </w:tcPr>
          <w:p w14:paraId="1570B7CA" w14:textId="77777777" w:rsidR="006A61BB" w:rsidRPr="000E7F3F" w:rsidRDefault="006A61BB" w:rsidP="006A61BB">
            <w:pPr>
              <w:jc w:val="center"/>
              <w:rPr>
                <w:color w:val="000000" w:themeColor="text1"/>
              </w:rPr>
            </w:pPr>
            <w:r w:rsidRPr="000E7F3F">
              <w:rPr>
                <w:color w:val="000000" w:themeColor="text1"/>
              </w:rPr>
              <w:t>12</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204781A6" w14:textId="77777777" w:rsidR="006A61BB" w:rsidRPr="000E7F3F" w:rsidRDefault="006A61BB" w:rsidP="006A61BB">
            <w:pPr>
              <w:jc w:val="center"/>
              <w:rPr>
                <w:color w:val="000000" w:themeColor="text1"/>
              </w:rPr>
            </w:pPr>
            <w:r w:rsidRPr="000E7F3F">
              <w:rPr>
                <w:color w:val="000000" w:themeColor="text1"/>
              </w:rPr>
              <w:t>6</w:t>
            </w:r>
          </w:p>
        </w:tc>
      </w:tr>
      <w:tr w:rsidR="006A61BB" w:rsidRPr="000E7F3F" w14:paraId="22056DC5" w14:textId="77777777" w:rsidTr="006A61BB">
        <w:trPr>
          <w:trHeight w:val="240"/>
          <w:jc w:val="center"/>
        </w:trPr>
        <w:tc>
          <w:tcPr>
            <w:tcW w:w="5980" w:type="dxa"/>
            <w:gridSpan w:val="3"/>
            <w:tcBorders>
              <w:top w:val="nil"/>
              <w:left w:val="single" w:sz="8" w:space="0" w:color="auto"/>
              <w:bottom w:val="single" w:sz="8" w:space="0" w:color="auto"/>
              <w:right w:val="single" w:sz="8" w:space="0" w:color="auto"/>
            </w:tcBorders>
            <w:shd w:val="clear" w:color="auto" w:fill="auto"/>
            <w:noWrap/>
            <w:vAlign w:val="center"/>
          </w:tcPr>
          <w:p w14:paraId="6E380C7D" w14:textId="77777777" w:rsidR="006A61BB" w:rsidRPr="000E7F3F" w:rsidRDefault="006A61BB" w:rsidP="006A61BB">
            <w:pPr>
              <w:rPr>
                <w:b/>
                <w:bCs/>
              </w:rPr>
            </w:pPr>
            <w:r w:rsidRPr="000E7F3F">
              <w:rPr>
                <w:b/>
                <w:bCs/>
              </w:rPr>
              <w:t>Total Credit</w:t>
            </w:r>
          </w:p>
        </w:tc>
        <w:tc>
          <w:tcPr>
            <w:tcW w:w="673" w:type="dxa"/>
            <w:tcBorders>
              <w:top w:val="nil"/>
              <w:left w:val="nil"/>
              <w:bottom w:val="single" w:sz="8" w:space="0" w:color="auto"/>
              <w:right w:val="single" w:sz="8" w:space="0" w:color="auto"/>
            </w:tcBorders>
            <w:shd w:val="clear" w:color="auto" w:fill="auto"/>
            <w:vAlign w:val="center"/>
          </w:tcPr>
          <w:p w14:paraId="77440447" w14:textId="77777777" w:rsidR="006A61BB" w:rsidRPr="000E7F3F" w:rsidRDefault="006A61BB" w:rsidP="006A61BB">
            <w:pPr>
              <w:jc w:val="center"/>
              <w:rPr>
                <w:b/>
                <w:bCs/>
              </w:rPr>
            </w:pPr>
            <w:r w:rsidRPr="000E7F3F">
              <w:rPr>
                <w:b/>
                <w:bCs/>
              </w:rPr>
              <w:t>10</w:t>
            </w:r>
          </w:p>
        </w:tc>
        <w:tc>
          <w:tcPr>
            <w:tcW w:w="850" w:type="dxa"/>
            <w:tcBorders>
              <w:top w:val="nil"/>
              <w:left w:val="nil"/>
              <w:bottom w:val="single" w:sz="8" w:space="0" w:color="auto"/>
              <w:right w:val="single" w:sz="8" w:space="0" w:color="auto"/>
            </w:tcBorders>
            <w:shd w:val="clear" w:color="auto" w:fill="auto"/>
            <w:noWrap/>
            <w:vAlign w:val="center"/>
          </w:tcPr>
          <w:p w14:paraId="07651527" w14:textId="77777777" w:rsidR="006A61BB" w:rsidRPr="000E7F3F" w:rsidRDefault="006A61BB" w:rsidP="006A61BB">
            <w:pPr>
              <w:jc w:val="center"/>
              <w:rPr>
                <w:b/>
                <w:bCs/>
              </w:rPr>
            </w:pPr>
            <w:r w:rsidRPr="000E7F3F">
              <w:rPr>
                <w:b/>
                <w:bCs/>
              </w:rPr>
              <w:t>0</w:t>
            </w:r>
          </w:p>
        </w:tc>
        <w:tc>
          <w:tcPr>
            <w:tcW w:w="851" w:type="dxa"/>
            <w:tcBorders>
              <w:top w:val="nil"/>
              <w:left w:val="nil"/>
              <w:bottom w:val="single" w:sz="8" w:space="0" w:color="auto"/>
              <w:right w:val="single" w:sz="8" w:space="0" w:color="auto"/>
            </w:tcBorders>
            <w:shd w:val="clear" w:color="auto" w:fill="auto"/>
            <w:noWrap/>
            <w:vAlign w:val="center"/>
          </w:tcPr>
          <w:p w14:paraId="4BE9284C" w14:textId="77777777" w:rsidR="006A61BB" w:rsidRPr="000E7F3F" w:rsidRDefault="006A61BB" w:rsidP="006A61BB">
            <w:pPr>
              <w:jc w:val="center"/>
              <w:rPr>
                <w:b/>
                <w:bCs/>
              </w:rPr>
            </w:pPr>
            <w:r w:rsidRPr="000E7F3F">
              <w:rPr>
                <w:b/>
                <w:bCs/>
              </w:rPr>
              <w:t>27</w:t>
            </w:r>
          </w:p>
        </w:tc>
        <w:tc>
          <w:tcPr>
            <w:tcW w:w="850" w:type="dxa"/>
            <w:tcBorders>
              <w:top w:val="nil"/>
              <w:left w:val="nil"/>
              <w:bottom w:val="single" w:sz="8" w:space="0" w:color="auto"/>
              <w:right w:val="single" w:sz="8" w:space="0" w:color="auto"/>
            </w:tcBorders>
            <w:shd w:val="clear" w:color="auto" w:fill="auto"/>
            <w:noWrap/>
            <w:vAlign w:val="center"/>
          </w:tcPr>
          <w:p w14:paraId="4ABBCF1D" w14:textId="77777777" w:rsidR="006A61BB" w:rsidRPr="000E7F3F" w:rsidRDefault="006A61BB" w:rsidP="006A61BB">
            <w:pPr>
              <w:jc w:val="center"/>
              <w:rPr>
                <w:b/>
                <w:bCs/>
              </w:rPr>
            </w:pPr>
            <w:r w:rsidRPr="000E7F3F">
              <w:rPr>
                <w:b/>
                <w:bCs/>
              </w:rPr>
              <w:t>20.5</w:t>
            </w:r>
          </w:p>
        </w:tc>
      </w:tr>
    </w:tbl>
    <w:p w14:paraId="75AF54F7" w14:textId="00056462" w:rsidR="006A61BB" w:rsidRDefault="006A61BB">
      <w:pPr>
        <w:spacing w:after="160" w:line="259" w:lineRule="auto"/>
        <w:rPr>
          <w:rFonts w:eastAsiaTheme="minorHAnsi"/>
        </w:rPr>
      </w:pPr>
    </w:p>
    <w:p w14:paraId="69E8C0E4" w14:textId="77777777" w:rsidR="006A61BB" w:rsidRDefault="006A61BB">
      <w:pPr>
        <w:spacing w:after="160" w:line="259" w:lineRule="auto"/>
        <w:rPr>
          <w:rFonts w:eastAsiaTheme="minorHAnsi"/>
        </w:rPr>
      </w:pPr>
      <w:r>
        <w:rPr>
          <w:rFonts w:eastAsiaTheme="minorHAnsi"/>
        </w:rPr>
        <w:br w:type="page"/>
      </w:r>
    </w:p>
    <w:tbl>
      <w:tblPr>
        <w:tblStyle w:val="TableGrid"/>
        <w:tblW w:w="9493" w:type="dxa"/>
        <w:tblLook w:val="04A0" w:firstRow="1" w:lastRow="0" w:firstColumn="1" w:lastColumn="0" w:noHBand="0" w:noVBand="1"/>
      </w:tblPr>
      <w:tblGrid>
        <w:gridCol w:w="2263"/>
        <w:gridCol w:w="7230"/>
      </w:tblGrid>
      <w:tr w:rsidR="006A61BB" w:rsidRPr="00A336C3" w14:paraId="4D4EA64D" w14:textId="77777777" w:rsidTr="006A61BB">
        <w:tc>
          <w:tcPr>
            <w:tcW w:w="2263" w:type="dxa"/>
          </w:tcPr>
          <w:p w14:paraId="097F6B8B" w14:textId="77777777" w:rsidR="006A61BB" w:rsidRPr="00A336C3" w:rsidRDefault="006A61BB" w:rsidP="006A61BB">
            <w:pPr>
              <w:rPr>
                <w:rFonts w:eastAsia="Calibri"/>
              </w:rPr>
            </w:pPr>
            <w:r w:rsidRPr="00A336C3">
              <w:rPr>
                <w:rFonts w:eastAsiaTheme="minorHAnsi"/>
              </w:rPr>
              <w:lastRenderedPageBreak/>
              <w:t xml:space="preserve">Course Number </w:t>
            </w:r>
          </w:p>
        </w:tc>
        <w:tc>
          <w:tcPr>
            <w:tcW w:w="7230" w:type="dxa"/>
          </w:tcPr>
          <w:p w14:paraId="784D6CAA" w14:textId="6E96584D" w:rsidR="006A61BB" w:rsidRPr="00A336C3" w:rsidRDefault="006A61BB" w:rsidP="006A61BB">
            <w:pPr>
              <w:rPr>
                <w:rFonts w:eastAsia="Calibri"/>
                <w:b/>
                <w:bCs/>
              </w:rPr>
            </w:pPr>
            <w:bookmarkStart w:id="17" w:name="EP4102"/>
            <w:r w:rsidRPr="00A336C3">
              <w:rPr>
                <w:rFonts w:eastAsiaTheme="minorHAnsi"/>
                <w:b/>
              </w:rPr>
              <w:t>EP410</w:t>
            </w:r>
            <w:bookmarkEnd w:id="17"/>
            <w:r w:rsidR="00EF6625">
              <w:rPr>
                <w:rFonts w:eastAsiaTheme="minorHAnsi"/>
                <w:b/>
              </w:rPr>
              <w:t>5</w:t>
            </w:r>
          </w:p>
        </w:tc>
      </w:tr>
      <w:tr w:rsidR="006A61BB" w:rsidRPr="00A336C3" w14:paraId="03E052D0" w14:textId="77777777" w:rsidTr="006A61BB">
        <w:trPr>
          <w:trHeight w:val="386"/>
        </w:trPr>
        <w:tc>
          <w:tcPr>
            <w:tcW w:w="2263" w:type="dxa"/>
          </w:tcPr>
          <w:p w14:paraId="5D4EAB37" w14:textId="77777777" w:rsidR="006A61BB" w:rsidRPr="00A336C3" w:rsidRDefault="006A61BB" w:rsidP="006A61BB">
            <w:pPr>
              <w:rPr>
                <w:rFonts w:eastAsia="Calibri"/>
              </w:rPr>
            </w:pPr>
            <w:r w:rsidRPr="00A336C3">
              <w:rPr>
                <w:rFonts w:eastAsiaTheme="minorHAnsi"/>
              </w:rPr>
              <w:t xml:space="preserve">Course Credit            </w:t>
            </w:r>
          </w:p>
        </w:tc>
        <w:tc>
          <w:tcPr>
            <w:tcW w:w="7230" w:type="dxa"/>
            <w:vAlign w:val="center"/>
          </w:tcPr>
          <w:p w14:paraId="2E0B559E" w14:textId="77777777" w:rsidR="006A61BB" w:rsidRPr="00A336C3" w:rsidRDefault="006A61BB" w:rsidP="006A61BB">
            <w:pPr>
              <w:rPr>
                <w:rFonts w:eastAsia="Calibri"/>
                <w:bCs/>
              </w:rPr>
            </w:pPr>
            <w:r w:rsidRPr="00A336C3">
              <w:rPr>
                <w:rFonts w:eastAsiaTheme="minorHAnsi"/>
                <w:bCs/>
              </w:rPr>
              <w:t>1-0-3-2.5</w:t>
            </w:r>
          </w:p>
        </w:tc>
      </w:tr>
      <w:tr w:rsidR="006A61BB" w:rsidRPr="00A336C3" w14:paraId="520452CD" w14:textId="77777777" w:rsidTr="006A61BB">
        <w:tc>
          <w:tcPr>
            <w:tcW w:w="2263" w:type="dxa"/>
          </w:tcPr>
          <w:p w14:paraId="4FD5A2D2" w14:textId="77777777" w:rsidR="006A61BB" w:rsidRPr="00A336C3" w:rsidRDefault="006A61BB" w:rsidP="006A61BB">
            <w:pPr>
              <w:rPr>
                <w:rFonts w:eastAsia="Calibri"/>
              </w:rPr>
            </w:pPr>
            <w:r w:rsidRPr="00A336C3">
              <w:rPr>
                <w:rFonts w:eastAsiaTheme="minorHAnsi"/>
              </w:rPr>
              <w:t xml:space="preserve">Course Title                   </w:t>
            </w:r>
          </w:p>
        </w:tc>
        <w:tc>
          <w:tcPr>
            <w:tcW w:w="7230" w:type="dxa"/>
            <w:vAlign w:val="center"/>
          </w:tcPr>
          <w:p w14:paraId="51D4210A" w14:textId="77777777" w:rsidR="006A61BB" w:rsidRPr="00A336C3" w:rsidRDefault="006A61BB" w:rsidP="006A61BB">
            <w:pPr>
              <w:rPr>
                <w:rFonts w:eastAsia="Calibri"/>
                <w:bCs/>
              </w:rPr>
            </w:pPr>
            <w:r w:rsidRPr="00A336C3">
              <w:rPr>
                <w:rFonts w:eastAsiaTheme="minorHAnsi"/>
              </w:rPr>
              <w:t>Quantum Technology Laboratory</w:t>
            </w:r>
          </w:p>
        </w:tc>
      </w:tr>
      <w:tr w:rsidR="006A61BB" w:rsidRPr="00A336C3" w14:paraId="23F11A08" w14:textId="77777777" w:rsidTr="006A61BB">
        <w:tc>
          <w:tcPr>
            <w:tcW w:w="2263" w:type="dxa"/>
          </w:tcPr>
          <w:p w14:paraId="0AE957F8" w14:textId="77777777" w:rsidR="006A61BB" w:rsidRPr="00A336C3" w:rsidRDefault="006A61BB" w:rsidP="006A61BB">
            <w:pPr>
              <w:rPr>
                <w:rFonts w:eastAsia="Calibri"/>
              </w:rPr>
            </w:pPr>
            <w:r w:rsidRPr="00A336C3">
              <w:rPr>
                <w:rFonts w:eastAsiaTheme="minorHAnsi"/>
              </w:rPr>
              <w:t xml:space="preserve">Learning Mode            </w:t>
            </w:r>
          </w:p>
        </w:tc>
        <w:tc>
          <w:tcPr>
            <w:tcW w:w="7230" w:type="dxa"/>
          </w:tcPr>
          <w:p w14:paraId="34E0823C" w14:textId="77777777" w:rsidR="006A61BB" w:rsidRPr="00A336C3" w:rsidRDefault="006A61BB" w:rsidP="006A61BB">
            <w:pPr>
              <w:rPr>
                <w:rFonts w:eastAsia="Calibri"/>
                <w:bCs/>
              </w:rPr>
            </w:pPr>
            <w:r w:rsidRPr="00A336C3">
              <w:rPr>
                <w:rFonts w:eastAsiaTheme="minorHAnsi"/>
                <w:bCs/>
              </w:rPr>
              <w:t>Laboratory course</w:t>
            </w:r>
          </w:p>
        </w:tc>
      </w:tr>
      <w:tr w:rsidR="006A61BB" w:rsidRPr="00A336C3" w14:paraId="7E660291" w14:textId="77777777" w:rsidTr="006A61BB">
        <w:trPr>
          <w:trHeight w:val="386"/>
        </w:trPr>
        <w:tc>
          <w:tcPr>
            <w:tcW w:w="2263" w:type="dxa"/>
          </w:tcPr>
          <w:p w14:paraId="73805D66" w14:textId="77777777" w:rsidR="006A61BB" w:rsidRPr="00A336C3" w:rsidRDefault="006A61BB" w:rsidP="006A61BB">
            <w:pPr>
              <w:rPr>
                <w:rFonts w:eastAsia="Calibri"/>
              </w:rPr>
            </w:pPr>
            <w:r w:rsidRPr="00A336C3">
              <w:rPr>
                <w:rFonts w:eastAsiaTheme="minorHAnsi"/>
              </w:rPr>
              <w:t xml:space="preserve">Learning Objectives </w:t>
            </w:r>
          </w:p>
        </w:tc>
        <w:tc>
          <w:tcPr>
            <w:tcW w:w="7230" w:type="dxa"/>
          </w:tcPr>
          <w:p w14:paraId="1E8C109C" w14:textId="77777777" w:rsidR="006A61BB" w:rsidRPr="00A336C3" w:rsidRDefault="006A61BB" w:rsidP="006A61BB">
            <w:pPr>
              <w:rPr>
                <w:rFonts w:eastAsia="Calibri"/>
                <w:bCs/>
              </w:rPr>
            </w:pPr>
            <w:r w:rsidRPr="00A336C3">
              <w:rPr>
                <w:rFonts w:eastAsiaTheme="minorHAnsi"/>
                <w:bCs/>
              </w:rPr>
              <w:t>Aligns with PLO 1, 2 and 3</w:t>
            </w:r>
          </w:p>
        </w:tc>
      </w:tr>
      <w:tr w:rsidR="006A61BB" w:rsidRPr="00A336C3" w14:paraId="76C192AA" w14:textId="77777777" w:rsidTr="006A61BB">
        <w:trPr>
          <w:trHeight w:val="692"/>
        </w:trPr>
        <w:tc>
          <w:tcPr>
            <w:tcW w:w="2263" w:type="dxa"/>
          </w:tcPr>
          <w:p w14:paraId="2A7D62F9" w14:textId="77777777" w:rsidR="006A61BB" w:rsidRPr="00A336C3" w:rsidRDefault="006A61BB" w:rsidP="006A61BB">
            <w:pPr>
              <w:rPr>
                <w:rFonts w:eastAsia="Calibri"/>
              </w:rPr>
            </w:pPr>
            <w:r w:rsidRPr="00A336C3">
              <w:rPr>
                <w:rFonts w:eastAsiaTheme="minorHAnsi"/>
              </w:rPr>
              <w:t xml:space="preserve">Course Description     </w:t>
            </w:r>
          </w:p>
        </w:tc>
        <w:tc>
          <w:tcPr>
            <w:tcW w:w="7230" w:type="dxa"/>
          </w:tcPr>
          <w:p w14:paraId="274AAC52" w14:textId="77777777" w:rsidR="006A61BB" w:rsidRPr="00A336C3" w:rsidRDefault="006A61BB" w:rsidP="006A61BB">
            <w:pPr>
              <w:rPr>
                <w:rFonts w:eastAsia="Calibri"/>
                <w:bCs/>
              </w:rPr>
            </w:pPr>
            <w:r w:rsidRPr="00A336C3">
              <w:rPr>
                <w:rFonts w:eastAsiaTheme="minorHAnsi"/>
              </w:rPr>
              <w:t>It provides hands-on experience and skills for experiments in quantum techniques that are challenging at varying levels of expertise.</w:t>
            </w:r>
          </w:p>
        </w:tc>
      </w:tr>
      <w:tr w:rsidR="006A61BB" w:rsidRPr="00A336C3" w14:paraId="3BE8A48A" w14:textId="77777777" w:rsidTr="006A61BB">
        <w:trPr>
          <w:trHeight w:val="3941"/>
        </w:trPr>
        <w:tc>
          <w:tcPr>
            <w:tcW w:w="2263" w:type="dxa"/>
          </w:tcPr>
          <w:p w14:paraId="7B246B88" w14:textId="77777777" w:rsidR="006A61BB" w:rsidRPr="00A336C3" w:rsidRDefault="006A61BB" w:rsidP="006A61BB">
            <w:pPr>
              <w:rPr>
                <w:rFonts w:eastAsiaTheme="minorHAnsi"/>
              </w:rPr>
            </w:pPr>
          </w:p>
          <w:p w14:paraId="3F3E3046" w14:textId="77777777" w:rsidR="006A61BB" w:rsidRPr="00A336C3" w:rsidRDefault="006A61BB" w:rsidP="006A61BB">
            <w:pPr>
              <w:rPr>
                <w:rFonts w:eastAsia="Calibri"/>
              </w:rPr>
            </w:pPr>
            <w:r w:rsidRPr="00A336C3">
              <w:rPr>
                <w:rFonts w:eastAsiaTheme="minorHAnsi"/>
              </w:rPr>
              <w:t xml:space="preserve">Course Content          </w:t>
            </w:r>
          </w:p>
        </w:tc>
        <w:tc>
          <w:tcPr>
            <w:tcW w:w="7230" w:type="dxa"/>
          </w:tcPr>
          <w:p w14:paraId="4FCECE9C" w14:textId="77777777" w:rsidR="006A61BB" w:rsidRPr="00A336C3" w:rsidRDefault="006A61BB" w:rsidP="006A61BB">
            <w:pPr>
              <w:jc w:val="both"/>
              <w:rPr>
                <w:rFonts w:ascii="Book Antiqua" w:eastAsiaTheme="minorHAnsi" w:hAnsi="Book Antiqua" w:cstheme="minorBidi"/>
                <w:sz w:val="8"/>
                <w:szCs w:val="8"/>
              </w:rPr>
            </w:pPr>
          </w:p>
          <w:p w14:paraId="4BD92710" w14:textId="77777777" w:rsidR="006A61BB" w:rsidRPr="00A336C3" w:rsidRDefault="006A61BB" w:rsidP="006A61BB">
            <w:pPr>
              <w:shd w:val="clear" w:color="auto" w:fill="FFFFFF"/>
              <w:jc w:val="both"/>
              <w:textAlignment w:val="baseline"/>
              <w:rPr>
                <w:rFonts w:ascii="Calibri" w:hAnsi="Calibri" w:cs="Calibri"/>
                <w:b/>
                <w:bCs/>
              </w:rPr>
            </w:pPr>
            <w:r w:rsidRPr="00A336C3">
              <w:rPr>
                <w:rFonts w:ascii="Calibri" w:hAnsi="Calibri" w:cs="Calibri"/>
                <w:b/>
                <w:bCs/>
              </w:rPr>
              <w:t>(Around 10 experiments out of the following will run at a time)</w:t>
            </w:r>
          </w:p>
          <w:p w14:paraId="64BC7C55" w14:textId="77777777" w:rsidR="006A61BB" w:rsidRPr="00A336C3" w:rsidRDefault="006A61BB" w:rsidP="006A61BB">
            <w:pPr>
              <w:shd w:val="clear" w:color="auto" w:fill="FFFFFF"/>
              <w:jc w:val="both"/>
              <w:textAlignment w:val="baseline"/>
              <w:rPr>
                <w:rFonts w:ascii="Calibri" w:hAnsi="Calibri" w:cs="Calibri"/>
                <w:b/>
                <w:bCs/>
              </w:rPr>
            </w:pPr>
          </w:p>
          <w:p w14:paraId="2DFABBD2" w14:textId="77777777" w:rsidR="006A61BB" w:rsidRPr="00A336C3" w:rsidRDefault="006A61BB" w:rsidP="006A61BB">
            <w:pPr>
              <w:shd w:val="clear" w:color="auto" w:fill="FFFFFF"/>
              <w:spacing w:line="276" w:lineRule="atLeast"/>
              <w:jc w:val="both"/>
              <w:textAlignment w:val="baseline"/>
              <w:rPr>
                <w:rFonts w:ascii="Calibri" w:hAnsi="Calibri" w:cs="Calibri"/>
              </w:rPr>
            </w:pPr>
            <w:r w:rsidRPr="00A336C3">
              <w:rPr>
                <w:rFonts w:ascii="Calibri" w:hAnsi="Calibri" w:cs="Calibri"/>
                <w:b/>
                <w:bCs/>
              </w:rPr>
              <w:t xml:space="preserve">Theme: Quantum Simulators for Quantum Computing, Quantum Communication </w:t>
            </w:r>
            <w:proofErr w:type="spellStart"/>
            <w:r w:rsidRPr="00A336C3">
              <w:rPr>
                <w:rFonts w:ascii="Calibri" w:hAnsi="Calibri" w:cs="Calibri"/>
                <w:b/>
                <w:bCs/>
              </w:rPr>
              <w:t>etc</w:t>
            </w:r>
            <w:proofErr w:type="spellEnd"/>
          </w:p>
          <w:p w14:paraId="07043332" w14:textId="77777777" w:rsidR="006A61BB" w:rsidRPr="00A336C3" w:rsidRDefault="006A61BB" w:rsidP="006A61BB">
            <w:pPr>
              <w:shd w:val="clear" w:color="auto" w:fill="FFFFFF"/>
              <w:spacing w:line="276" w:lineRule="atLeast"/>
              <w:jc w:val="both"/>
              <w:textAlignment w:val="baseline"/>
              <w:rPr>
                <w:rFonts w:ascii="Calibri" w:hAnsi="Calibri" w:cs="Calibri"/>
              </w:rPr>
            </w:pPr>
            <w:r w:rsidRPr="00A336C3">
              <w:rPr>
                <w:rFonts w:ascii="Calibri" w:hAnsi="Calibri" w:cs="Calibri"/>
                <w:b/>
              </w:rPr>
              <w:t>Designing of quantum circuits</w:t>
            </w:r>
            <w:r w:rsidRPr="00A336C3">
              <w:rPr>
                <w:rFonts w:ascii="Calibri" w:hAnsi="Calibri" w:cs="Calibri"/>
              </w:rPr>
              <w:t>: complex quantum circuits using universal quantum gates, and quantum state preparation.</w:t>
            </w:r>
          </w:p>
          <w:p w14:paraId="472CB8B7" w14:textId="77777777" w:rsidR="006A61BB" w:rsidRPr="00A336C3" w:rsidRDefault="006A61BB" w:rsidP="006A61BB">
            <w:pPr>
              <w:shd w:val="clear" w:color="auto" w:fill="FFFFFF"/>
              <w:spacing w:line="276" w:lineRule="atLeast"/>
              <w:jc w:val="both"/>
              <w:textAlignment w:val="baseline"/>
              <w:rPr>
                <w:rFonts w:ascii="Calibri" w:hAnsi="Calibri" w:cs="Calibri"/>
              </w:rPr>
            </w:pPr>
            <w:r w:rsidRPr="00A336C3">
              <w:rPr>
                <w:rFonts w:ascii="Calibri" w:hAnsi="Calibri" w:cs="Calibri"/>
                <w:b/>
              </w:rPr>
              <w:t>Exp 1</w:t>
            </w:r>
            <w:r w:rsidRPr="00A336C3">
              <w:rPr>
                <w:rFonts w:ascii="Calibri" w:hAnsi="Calibri" w:cs="Calibri"/>
              </w:rPr>
              <w:t>: Logic operations in discrete-variable and continuous-variable quantum computations including quantum measurements.</w:t>
            </w:r>
          </w:p>
          <w:p w14:paraId="19B71D20" w14:textId="77777777" w:rsidR="006A61BB" w:rsidRPr="00A336C3" w:rsidRDefault="006A61BB" w:rsidP="006A61BB">
            <w:pPr>
              <w:shd w:val="clear" w:color="auto" w:fill="FFFFFF"/>
              <w:spacing w:line="276" w:lineRule="atLeast"/>
              <w:jc w:val="both"/>
              <w:textAlignment w:val="baseline"/>
              <w:rPr>
                <w:rFonts w:ascii="Calibri" w:hAnsi="Calibri" w:cs="Calibri"/>
              </w:rPr>
            </w:pPr>
            <w:r w:rsidRPr="00A336C3">
              <w:rPr>
                <w:rFonts w:ascii="Calibri" w:hAnsi="Calibri" w:cs="Calibri"/>
                <w:b/>
              </w:rPr>
              <w:t>Exp 2</w:t>
            </w:r>
            <w:r w:rsidRPr="00A336C3">
              <w:rPr>
                <w:rFonts w:ascii="Calibri" w:hAnsi="Calibri" w:cs="Calibri"/>
              </w:rPr>
              <w:t>: Decomposition of single qubit parameterized quantum gates, Controlled-parameterized quantum gates and multi-controlled quantum gates.</w:t>
            </w:r>
          </w:p>
          <w:p w14:paraId="20E50388" w14:textId="77777777" w:rsidR="006A61BB" w:rsidRPr="00A336C3" w:rsidRDefault="006A61BB" w:rsidP="006A61BB">
            <w:pPr>
              <w:shd w:val="clear" w:color="auto" w:fill="FFFFFF"/>
              <w:spacing w:line="276" w:lineRule="atLeast"/>
              <w:jc w:val="both"/>
              <w:textAlignment w:val="baseline"/>
              <w:rPr>
                <w:rFonts w:ascii="Calibri" w:hAnsi="Calibri" w:cs="Calibri"/>
              </w:rPr>
            </w:pPr>
            <w:r w:rsidRPr="00A336C3">
              <w:rPr>
                <w:rFonts w:ascii="Calibri" w:hAnsi="Calibri" w:cs="Calibri"/>
                <w:b/>
              </w:rPr>
              <w:t>Exp 3</w:t>
            </w:r>
            <w:r w:rsidRPr="00A336C3">
              <w:rPr>
                <w:rFonts w:ascii="Calibri" w:hAnsi="Calibri" w:cs="Calibri"/>
              </w:rPr>
              <w:t>:  Designing quantum states like superposition, GHZ etc.</w:t>
            </w:r>
          </w:p>
          <w:p w14:paraId="0CC54702" w14:textId="77777777" w:rsidR="006A61BB" w:rsidRPr="00A336C3" w:rsidRDefault="006A61BB" w:rsidP="006A61BB">
            <w:pPr>
              <w:shd w:val="clear" w:color="auto" w:fill="FFFFFF"/>
              <w:spacing w:line="276" w:lineRule="atLeast"/>
              <w:jc w:val="both"/>
              <w:textAlignment w:val="baseline"/>
              <w:rPr>
                <w:rFonts w:ascii="Calibri" w:hAnsi="Calibri" w:cs="Calibri"/>
              </w:rPr>
            </w:pPr>
            <w:r w:rsidRPr="00A336C3">
              <w:rPr>
                <w:rFonts w:ascii="Calibri" w:hAnsi="Calibri" w:cs="Calibri"/>
                <w:b/>
              </w:rPr>
              <w:t xml:space="preserve">Design prototype quantum circuits for quantum algorithms. </w:t>
            </w:r>
          </w:p>
          <w:p w14:paraId="0741DFF6" w14:textId="77777777" w:rsidR="006A61BB" w:rsidRPr="00A336C3" w:rsidRDefault="006A61BB" w:rsidP="006A61BB">
            <w:pPr>
              <w:shd w:val="clear" w:color="auto" w:fill="FFFFFF"/>
              <w:spacing w:line="276" w:lineRule="atLeast"/>
              <w:jc w:val="both"/>
              <w:textAlignment w:val="baseline"/>
              <w:rPr>
                <w:rFonts w:ascii="Calibri" w:hAnsi="Calibri" w:cs="Calibri"/>
              </w:rPr>
            </w:pPr>
            <w:r w:rsidRPr="00A336C3">
              <w:rPr>
                <w:rFonts w:ascii="Calibri" w:hAnsi="Calibri" w:cs="Calibri"/>
                <w:b/>
              </w:rPr>
              <w:t>Exp 4</w:t>
            </w:r>
            <w:r w:rsidRPr="00A336C3">
              <w:rPr>
                <w:rFonts w:ascii="Calibri" w:hAnsi="Calibri" w:cs="Calibri"/>
              </w:rPr>
              <w:t>: Implementing quantum Fourier transformation.</w:t>
            </w:r>
          </w:p>
          <w:p w14:paraId="053997BE" w14:textId="77777777" w:rsidR="006A61BB" w:rsidRPr="00A336C3" w:rsidRDefault="006A61BB" w:rsidP="006A61BB">
            <w:pPr>
              <w:shd w:val="clear" w:color="auto" w:fill="FFFFFF"/>
              <w:spacing w:line="276" w:lineRule="atLeast"/>
              <w:jc w:val="both"/>
              <w:textAlignment w:val="baseline"/>
              <w:rPr>
                <w:rFonts w:ascii="Calibri" w:hAnsi="Calibri" w:cs="Calibri"/>
              </w:rPr>
            </w:pPr>
            <w:r w:rsidRPr="00A336C3">
              <w:rPr>
                <w:rFonts w:ascii="Calibri" w:hAnsi="Calibri" w:cs="Calibri"/>
                <w:b/>
              </w:rPr>
              <w:t>Exp 5</w:t>
            </w:r>
            <w:r w:rsidRPr="00A336C3">
              <w:rPr>
                <w:rFonts w:ascii="Calibri" w:hAnsi="Calibri" w:cs="Calibri"/>
              </w:rPr>
              <w:t>: Implementing quantum phase estimation.</w:t>
            </w:r>
          </w:p>
          <w:p w14:paraId="0D7F106B" w14:textId="77777777" w:rsidR="006A61BB" w:rsidRPr="00A336C3" w:rsidRDefault="006A61BB" w:rsidP="006A61BB">
            <w:pPr>
              <w:shd w:val="clear" w:color="auto" w:fill="FFFFFF"/>
              <w:spacing w:line="276" w:lineRule="atLeast"/>
              <w:jc w:val="both"/>
              <w:textAlignment w:val="baseline"/>
              <w:rPr>
                <w:rFonts w:ascii="Calibri" w:hAnsi="Calibri" w:cs="Calibri"/>
              </w:rPr>
            </w:pPr>
            <w:r w:rsidRPr="00A336C3">
              <w:rPr>
                <w:rFonts w:ascii="Calibri" w:hAnsi="Calibri" w:cs="Calibri"/>
                <w:b/>
              </w:rPr>
              <w:t>Exp 6</w:t>
            </w:r>
            <w:r w:rsidRPr="00A336C3">
              <w:rPr>
                <w:rFonts w:ascii="Calibri" w:hAnsi="Calibri" w:cs="Calibri"/>
              </w:rPr>
              <w:t>: Implementing Grover’s search algorithm.</w:t>
            </w:r>
          </w:p>
          <w:p w14:paraId="5EA59BC8" w14:textId="77777777" w:rsidR="006A61BB" w:rsidRPr="00A336C3" w:rsidRDefault="006A61BB" w:rsidP="006A61BB">
            <w:pPr>
              <w:shd w:val="clear" w:color="auto" w:fill="FFFFFF"/>
              <w:spacing w:line="276" w:lineRule="atLeast"/>
              <w:jc w:val="both"/>
              <w:textAlignment w:val="baseline"/>
              <w:rPr>
                <w:rFonts w:ascii="Calibri" w:hAnsi="Calibri" w:cs="Calibri"/>
              </w:rPr>
            </w:pPr>
            <w:r w:rsidRPr="00A336C3">
              <w:rPr>
                <w:rFonts w:ascii="Calibri" w:hAnsi="Calibri" w:cs="Calibri"/>
                <w:b/>
              </w:rPr>
              <w:t>Exp 7</w:t>
            </w:r>
            <w:r w:rsidRPr="00A336C3">
              <w:rPr>
                <w:rFonts w:ascii="Calibri" w:hAnsi="Calibri" w:cs="Calibri"/>
              </w:rPr>
              <w:t>: Implementing different quantum algorithms for fidelity estimation between pure quantum states.</w:t>
            </w:r>
          </w:p>
          <w:p w14:paraId="1256295E" w14:textId="77777777" w:rsidR="006A61BB" w:rsidRPr="00A336C3" w:rsidRDefault="006A61BB" w:rsidP="006A61BB">
            <w:pPr>
              <w:shd w:val="clear" w:color="auto" w:fill="FFFFFF"/>
              <w:spacing w:line="276" w:lineRule="atLeast"/>
              <w:jc w:val="both"/>
              <w:textAlignment w:val="baseline"/>
              <w:rPr>
                <w:rFonts w:ascii="Calibri" w:hAnsi="Calibri" w:cs="Calibri"/>
                <w:b/>
              </w:rPr>
            </w:pPr>
            <w:r w:rsidRPr="00A336C3">
              <w:rPr>
                <w:rFonts w:ascii="Calibri" w:hAnsi="Calibri" w:cs="Calibri"/>
                <w:b/>
              </w:rPr>
              <w:t>Quantum communication.</w:t>
            </w:r>
          </w:p>
          <w:p w14:paraId="0E7DA93C" w14:textId="77777777" w:rsidR="006A61BB" w:rsidRPr="00A336C3" w:rsidRDefault="006A61BB" w:rsidP="006A61BB">
            <w:pPr>
              <w:shd w:val="clear" w:color="auto" w:fill="FFFFFF"/>
              <w:spacing w:line="276" w:lineRule="atLeast"/>
              <w:jc w:val="both"/>
              <w:textAlignment w:val="baseline"/>
              <w:rPr>
                <w:rFonts w:ascii="Calibri" w:hAnsi="Calibri" w:cs="Calibri"/>
              </w:rPr>
            </w:pPr>
            <w:r w:rsidRPr="00A336C3">
              <w:rPr>
                <w:rFonts w:ascii="Calibri" w:hAnsi="Calibri" w:cs="Calibri"/>
                <w:b/>
              </w:rPr>
              <w:t>Exp 8</w:t>
            </w:r>
            <w:r w:rsidRPr="00A336C3">
              <w:rPr>
                <w:rFonts w:ascii="Calibri" w:hAnsi="Calibri" w:cs="Calibri"/>
              </w:rPr>
              <w:t>: Implementing quantum teleportation protocol.</w:t>
            </w:r>
          </w:p>
          <w:p w14:paraId="05D20B1D" w14:textId="77777777" w:rsidR="006A61BB" w:rsidRPr="00A336C3" w:rsidRDefault="006A61BB" w:rsidP="006A61BB">
            <w:pPr>
              <w:shd w:val="clear" w:color="auto" w:fill="FFFFFF"/>
              <w:spacing w:line="276" w:lineRule="atLeast"/>
              <w:jc w:val="both"/>
              <w:textAlignment w:val="baseline"/>
              <w:rPr>
                <w:rFonts w:ascii="Calibri" w:hAnsi="Calibri" w:cs="Calibri"/>
                <w:b/>
              </w:rPr>
            </w:pPr>
            <w:r w:rsidRPr="00A336C3">
              <w:rPr>
                <w:rFonts w:ascii="Calibri" w:hAnsi="Calibri" w:cs="Calibri"/>
                <w:b/>
              </w:rPr>
              <w:t>Quantum computation for AI.</w:t>
            </w:r>
          </w:p>
          <w:p w14:paraId="6601005E" w14:textId="77777777" w:rsidR="006A61BB" w:rsidRPr="00A336C3" w:rsidRDefault="006A61BB" w:rsidP="006A61BB">
            <w:pPr>
              <w:shd w:val="clear" w:color="auto" w:fill="FFFFFF"/>
              <w:spacing w:line="276" w:lineRule="atLeast"/>
              <w:jc w:val="both"/>
              <w:textAlignment w:val="baseline"/>
              <w:rPr>
                <w:rFonts w:ascii="Calibri" w:hAnsi="Calibri" w:cs="Calibri"/>
              </w:rPr>
            </w:pPr>
            <w:r w:rsidRPr="00A336C3">
              <w:rPr>
                <w:rFonts w:ascii="Calibri" w:hAnsi="Calibri" w:cs="Calibri"/>
                <w:b/>
              </w:rPr>
              <w:t>Exp 9</w:t>
            </w:r>
            <w:r w:rsidRPr="00A336C3">
              <w:rPr>
                <w:rFonts w:ascii="Calibri" w:hAnsi="Calibri" w:cs="Calibri"/>
              </w:rPr>
              <w:t>: Designing quantum fidelity classifier using quantum Hadamard test.</w:t>
            </w:r>
          </w:p>
          <w:p w14:paraId="4F781620" w14:textId="77777777" w:rsidR="006A61BB" w:rsidRPr="00A336C3" w:rsidRDefault="006A61BB" w:rsidP="006A61BB">
            <w:pPr>
              <w:shd w:val="clear" w:color="auto" w:fill="FFFFFF"/>
              <w:spacing w:line="276" w:lineRule="atLeast"/>
              <w:jc w:val="both"/>
              <w:textAlignment w:val="baseline"/>
              <w:rPr>
                <w:rFonts w:ascii="Calibri" w:hAnsi="Calibri" w:cs="Calibri"/>
              </w:rPr>
            </w:pPr>
            <w:r w:rsidRPr="00A336C3">
              <w:rPr>
                <w:rFonts w:ascii="Calibri" w:hAnsi="Calibri" w:cs="Calibri"/>
                <w:b/>
              </w:rPr>
              <w:t>Exp 10</w:t>
            </w:r>
            <w:r w:rsidRPr="00A336C3">
              <w:rPr>
                <w:rFonts w:ascii="Calibri" w:hAnsi="Calibri" w:cs="Calibri"/>
              </w:rPr>
              <w:t>: Designing quantum kernels using Gaussian states.</w:t>
            </w:r>
          </w:p>
          <w:p w14:paraId="4CF5ACC1" w14:textId="77777777" w:rsidR="006A61BB" w:rsidRPr="00A336C3" w:rsidRDefault="006A61BB" w:rsidP="006A61BB">
            <w:pPr>
              <w:shd w:val="clear" w:color="auto" w:fill="FFFFFF"/>
              <w:jc w:val="both"/>
              <w:textAlignment w:val="baseline"/>
              <w:rPr>
                <w:rFonts w:ascii="Calibri" w:hAnsi="Calibri" w:cs="Calibri"/>
                <w:b/>
                <w:bCs/>
              </w:rPr>
            </w:pPr>
          </w:p>
          <w:p w14:paraId="07F14DDF" w14:textId="77777777" w:rsidR="006A61BB" w:rsidRPr="00A336C3" w:rsidRDefault="006A61BB" w:rsidP="006A61BB">
            <w:pPr>
              <w:shd w:val="clear" w:color="auto" w:fill="FFFFFF"/>
              <w:jc w:val="both"/>
              <w:textAlignment w:val="baseline"/>
              <w:rPr>
                <w:rFonts w:ascii="Calibri" w:hAnsi="Calibri" w:cs="Calibri"/>
              </w:rPr>
            </w:pPr>
            <w:r w:rsidRPr="00A336C3">
              <w:rPr>
                <w:rFonts w:ascii="Calibri" w:hAnsi="Calibri" w:cs="Calibri"/>
                <w:b/>
                <w:bCs/>
              </w:rPr>
              <w:t>Theme: Quantum Interference: </w:t>
            </w:r>
            <w:r w:rsidRPr="00A336C3">
              <w:rPr>
                <w:rFonts w:ascii="Calibri" w:hAnsi="Calibri" w:cs="Calibri"/>
              </w:rPr>
              <w:t xml:space="preserve">This experimental </w:t>
            </w:r>
            <w:proofErr w:type="gramStart"/>
            <w:r w:rsidRPr="00A336C3">
              <w:rPr>
                <w:rFonts w:ascii="Calibri" w:hAnsi="Calibri" w:cs="Calibri"/>
              </w:rPr>
              <w:t>setup  investigate</w:t>
            </w:r>
            <w:proofErr w:type="gramEnd"/>
            <w:r w:rsidRPr="00A336C3">
              <w:rPr>
                <w:rFonts w:ascii="Calibri" w:hAnsi="Calibri" w:cs="Calibri"/>
              </w:rPr>
              <w:t xml:space="preserve"> various aspects of quantum interference.</w:t>
            </w:r>
          </w:p>
          <w:p w14:paraId="4F450AC0" w14:textId="77777777" w:rsidR="006A61BB" w:rsidRPr="00A336C3" w:rsidRDefault="006A61BB" w:rsidP="006A61BB">
            <w:pPr>
              <w:shd w:val="clear" w:color="auto" w:fill="FFFFFF"/>
              <w:jc w:val="both"/>
              <w:textAlignment w:val="baseline"/>
              <w:rPr>
                <w:rFonts w:ascii="Calibri" w:hAnsi="Calibri" w:cs="Calibri"/>
              </w:rPr>
            </w:pPr>
            <w:r w:rsidRPr="00A336C3">
              <w:rPr>
                <w:rFonts w:ascii="Calibri" w:hAnsi="Calibri" w:cs="Calibri"/>
                <w:b/>
                <w:bCs/>
              </w:rPr>
              <w:t>Exp 11: Two Photon Interferometer       </w:t>
            </w:r>
          </w:p>
          <w:p w14:paraId="26BA3E12" w14:textId="77777777" w:rsidR="006A61BB" w:rsidRPr="00A336C3" w:rsidRDefault="006A61BB" w:rsidP="006A61BB">
            <w:pPr>
              <w:shd w:val="clear" w:color="auto" w:fill="FFFFFF"/>
              <w:jc w:val="both"/>
              <w:textAlignment w:val="baseline"/>
              <w:rPr>
                <w:rFonts w:ascii="Calibri" w:hAnsi="Calibri" w:cs="Calibri"/>
              </w:rPr>
            </w:pPr>
            <w:r w:rsidRPr="00A336C3">
              <w:rPr>
                <w:rFonts w:ascii="Calibri" w:hAnsi="Calibri" w:cs="Calibri"/>
                <w:b/>
                <w:bCs/>
              </w:rPr>
              <w:t xml:space="preserve">Exp 12: </w:t>
            </w:r>
            <w:proofErr w:type="gramStart"/>
            <w:r w:rsidRPr="00A336C3">
              <w:rPr>
                <w:rFonts w:ascii="Calibri" w:hAnsi="Calibri" w:cs="Calibri"/>
                <w:b/>
                <w:bCs/>
              </w:rPr>
              <w:t>Single  Photon</w:t>
            </w:r>
            <w:proofErr w:type="gramEnd"/>
            <w:r w:rsidRPr="00A336C3">
              <w:rPr>
                <w:rFonts w:ascii="Calibri" w:hAnsi="Calibri" w:cs="Calibri"/>
                <w:b/>
                <w:bCs/>
              </w:rPr>
              <w:t xml:space="preserve"> Michelson Interferometer</w:t>
            </w:r>
          </w:p>
          <w:p w14:paraId="51EBF59B" w14:textId="77777777" w:rsidR="006A61BB" w:rsidRPr="00A336C3" w:rsidRDefault="006A61BB" w:rsidP="006A61BB">
            <w:pPr>
              <w:shd w:val="clear" w:color="auto" w:fill="FFFFFF"/>
              <w:jc w:val="both"/>
              <w:textAlignment w:val="baseline"/>
              <w:rPr>
                <w:rFonts w:ascii="Calibri" w:hAnsi="Calibri" w:cs="Calibri"/>
              </w:rPr>
            </w:pPr>
            <w:r w:rsidRPr="00A336C3">
              <w:rPr>
                <w:rFonts w:ascii="Calibri" w:hAnsi="Calibri" w:cs="Calibri"/>
                <w:b/>
                <w:bCs/>
              </w:rPr>
              <w:t>Theme: Quantum Entanglement: </w:t>
            </w:r>
            <w:r w:rsidRPr="00A336C3">
              <w:rPr>
                <w:rFonts w:ascii="Calibri" w:hAnsi="Calibri" w:cs="Calibri"/>
              </w:rPr>
              <w:t>Quantum entanglement is an important integral part of quantum technology. These experiments focus towards demonstration of quantum entanglement using photonic qubits and verify nonlocality through Bell inequality violation.</w:t>
            </w:r>
          </w:p>
          <w:p w14:paraId="643A1692" w14:textId="77777777" w:rsidR="006A61BB" w:rsidRPr="00A336C3" w:rsidRDefault="006A61BB" w:rsidP="006A61BB">
            <w:pPr>
              <w:shd w:val="clear" w:color="auto" w:fill="FFFFFF"/>
              <w:jc w:val="both"/>
              <w:textAlignment w:val="baseline"/>
              <w:rPr>
                <w:rFonts w:ascii="Calibri" w:hAnsi="Calibri" w:cs="Calibri"/>
              </w:rPr>
            </w:pPr>
            <w:r w:rsidRPr="00A336C3">
              <w:rPr>
                <w:rFonts w:ascii="Calibri" w:hAnsi="Calibri" w:cs="Calibri"/>
              </w:rPr>
              <w:t> </w:t>
            </w:r>
            <w:r w:rsidRPr="00A336C3">
              <w:rPr>
                <w:rFonts w:ascii="Calibri" w:hAnsi="Calibri" w:cs="Calibri"/>
                <w:b/>
                <w:bCs/>
              </w:rPr>
              <w:t>Exp 13: Quantum Entanglement Demonstrator</w:t>
            </w:r>
          </w:p>
          <w:p w14:paraId="2380C205" w14:textId="77777777" w:rsidR="006A61BB" w:rsidRPr="00A336C3" w:rsidRDefault="006A61BB" w:rsidP="006A61BB">
            <w:pPr>
              <w:shd w:val="clear" w:color="auto" w:fill="FFFFFF"/>
              <w:jc w:val="both"/>
              <w:textAlignment w:val="baseline"/>
              <w:rPr>
                <w:rFonts w:ascii="Calibri" w:hAnsi="Calibri" w:cs="Calibri"/>
              </w:rPr>
            </w:pPr>
            <w:r w:rsidRPr="00A336C3">
              <w:rPr>
                <w:rFonts w:ascii="Calibri" w:hAnsi="Calibri" w:cs="Calibri"/>
                <w:b/>
                <w:bCs/>
              </w:rPr>
              <w:t> Exp 14: Test of Bell’s inequality </w:t>
            </w:r>
          </w:p>
          <w:p w14:paraId="1DA011A3" w14:textId="77777777" w:rsidR="006A61BB" w:rsidRPr="00A336C3" w:rsidRDefault="006A61BB" w:rsidP="006A61BB">
            <w:pPr>
              <w:shd w:val="clear" w:color="auto" w:fill="FFFFFF"/>
              <w:jc w:val="both"/>
              <w:textAlignment w:val="baseline"/>
              <w:rPr>
                <w:rFonts w:ascii="Calibri" w:hAnsi="Calibri" w:cs="Calibri"/>
              </w:rPr>
            </w:pPr>
            <w:proofErr w:type="gramStart"/>
            <w:r w:rsidRPr="00A336C3">
              <w:rPr>
                <w:rFonts w:ascii="Calibri" w:hAnsi="Calibri" w:cs="Calibri"/>
                <w:b/>
                <w:bCs/>
              </w:rPr>
              <w:t>Theme :</w:t>
            </w:r>
            <w:proofErr w:type="gramEnd"/>
            <w:r w:rsidRPr="00A336C3">
              <w:rPr>
                <w:rFonts w:ascii="Calibri" w:hAnsi="Calibri" w:cs="Calibri"/>
                <w:b/>
                <w:bCs/>
              </w:rPr>
              <w:t xml:space="preserve"> Quantum Cryptography (BB84) </w:t>
            </w:r>
            <w:r w:rsidRPr="00A336C3">
              <w:rPr>
                <w:rFonts w:ascii="Calibri" w:hAnsi="Calibri" w:cs="Calibri"/>
              </w:rPr>
              <w:t>Quantum cryptography is a paradigm shift in secure quantum communication. These experiments provide hands-on exploration of cryptographic principles and its applications.</w:t>
            </w:r>
          </w:p>
          <w:p w14:paraId="20D14932" w14:textId="77777777" w:rsidR="006A61BB" w:rsidRPr="00A336C3" w:rsidRDefault="006A61BB" w:rsidP="006A61BB">
            <w:pPr>
              <w:shd w:val="clear" w:color="auto" w:fill="FFFFFF"/>
              <w:jc w:val="both"/>
              <w:textAlignment w:val="baseline"/>
              <w:rPr>
                <w:rFonts w:ascii="Calibri" w:hAnsi="Calibri" w:cs="Calibri"/>
              </w:rPr>
            </w:pPr>
            <w:r w:rsidRPr="00A336C3">
              <w:rPr>
                <w:rFonts w:ascii="Calibri" w:hAnsi="Calibri" w:cs="Calibri"/>
                <w:b/>
                <w:bCs/>
              </w:rPr>
              <w:lastRenderedPageBreak/>
              <w:t>Exp 15: </w:t>
            </w:r>
            <w:r w:rsidRPr="00A336C3">
              <w:rPr>
                <w:rFonts w:ascii="Calibri" w:hAnsi="Calibri" w:cs="Calibri"/>
              </w:rPr>
              <w:t xml:space="preserve">Quantum Cryptography Demonstration, Quantum key distribution, </w:t>
            </w:r>
          </w:p>
          <w:p w14:paraId="17F1D8BC" w14:textId="77777777" w:rsidR="006A61BB" w:rsidRPr="00A336C3" w:rsidRDefault="006A61BB" w:rsidP="006A61BB">
            <w:pPr>
              <w:shd w:val="clear" w:color="auto" w:fill="FFFFFF"/>
              <w:jc w:val="both"/>
              <w:textAlignment w:val="baseline"/>
              <w:rPr>
                <w:rFonts w:ascii="Calibri" w:hAnsi="Calibri" w:cs="Calibri"/>
              </w:rPr>
            </w:pPr>
            <w:r w:rsidRPr="00A336C3">
              <w:rPr>
                <w:rFonts w:ascii="Calibri" w:hAnsi="Calibri" w:cs="Calibri"/>
                <w:b/>
                <w:bCs/>
              </w:rPr>
              <w:t xml:space="preserve">Exp 16: </w:t>
            </w:r>
            <w:r w:rsidRPr="00A336C3">
              <w:rPr>
                <w:rFonts w:ascii="Calibri" w:hAnsi="Calibri" w:cs="Calibri"/>
              </w:rPr>
              <w:t>Quantum Random Number Generator</w:t>
            </w:r>
          </w:p>
          <w:p w14:paraId="34146868" w14:textId="77777777" w:rsidR="006A61BB" w:rsidRPr="00A336C3" w:rsidRDefault="006A61BB" w:rsidP="006A61BB">
            <w:pPr>
              <w:shd w:val="clear" w:color="auto" w:fill="FFFFFF"/>
              <w:jc w:val="both"/>
              <w:textAlignment w:val="baseline"/>
              <w:rPr>
                <w:rFonts w:ascii="Calibri" w:hAnsi="Calibri" w:cs="Calibri"/>
              </w:rPr>
            </w:pPr>
            <w:r w:rsidRPr="00A336C3">
              <w:rPr>
                <w:rFonts w:ascii="Calibri" w:hAnsi="Calibri" w:cs="Calibri"/>
                <w:b/>
                <w:bCs/>
              </w:rPr>
              <w:t>Theme: Single Photon and SPDC sources: </w:t>
            </w:r>
            <w:r w:rsidRPr="00A336C3">
              <w:rPr>
                <w:rFonts w:ascii="Calibri" w:hAnsi="Calibri" w:cs="Calibri"/>
              </w:rPr>
              <w:t xml:space="preserve">Single photon counting detectors, photon </w:t>
            </w:r>
            <w:proofErr w:type="gramStart"/>
            <w:r w:rsidRPr="00A336C3">
              <w:rPr>
                <w:rFonts w:ascii="Calibri" w:hAnsi="Calibri" w:cs="Calibri"/>
              </w:rPr>
              <w:t>statistics,  the</w:t>
            </w:r>
            <w:proofErr w:type="gramEnd"/>
            <w:r w:rsidRPr="00A336C3">
              <w:rPr>
                <w:rFonts w:ascii="Calibri" w:hAnsi="Calibri" w:cs="Calibri"/>
              </w:rPr>
              <w:t xml:space="preserve"> statistical properties of  photon pairs are analyzed using the second-order correlation function (</w:t>
            </w:r>
            <w:r w:rsidRPr="00A336C3">
              <w:rPr>
                <w:rFonts w:ascii="Calibri" w:hAnsi="Calibri" w:cs="Calibri"/>
                <w:i/>
                <w:iCs/>
              </w:rPr>
              <w:t>g</w:t>
            </w:r>
            <w:r w:rsidRPr="00A336C3">
              <w:rPr>
                <w:rFonts w:ascii="Calibri" w:hAnsi="Calibri" w:cs="Calibri"/>
              </w:rPr>
              <w:t>(2)), measured through coincidence counting</w:t>
            </w:r>
          </w:p>
          <w:p w14:paraId="0DF63BE5" w14:textId="77777777" w:rsidR="006A61BB" w:rsidRPr="00A336C3" w:rsidRDefault="006A61BB" w:rsidP="006A61BB">
            <w:pPr>
              <w:shd w:val="clear" w:color="auto" w:fill="FFFFFF"/>
              <w:jc w:val="both"/>
              <w:textAlignment w:val="baseline"/>
              <w:rPr>
                <w:rFonts w:ascii="Calibri" w:hAnsi="Calibri" w:cs="Calibri"/>
              </w:rPr>
            </w:pPr>
            <w:r w:rsidRPr="00A336C3">
              <w:rPr>
                <w:rFonts w:ascii="Calibri" w:hAnsi="Calibri" w:cs="Calibri"/>
                <w:b/>
                <w:bCs/>
              </w:rPr>
              <w:t>Exp 17: Absolute Efficiency Measurement System for Single Photon Counting Detectors</w:t>
            </w:r>
          </w:p>
          <w:p w14:paraId="3A647910" w14:textId="77777777" w:rsidR="006A61BB" w:rsidRPr="00A336C3" w:rsidRDefault="006A61BB" w:rsidP="006A61BB">
            <w:pPr>
              <w:shd w:val="clear" w:color="auto" w:fill="FFFFFF"/>
              <w:jc w:val="both"/>
              <w:textAlignment w:val="baseline"/>
              <w:rPr>
                <w:rFonts w:ascii="Calibri" w:hAnsi="Calibri" w:cs="Calibri"/>
              </w:rPr>
            </w:pPr>
            <w:r w:rsidRPr="00A336C3">
              <w:rPr>
                <w:rFonts w:ascii="Calibri" w:hAnsi="Calibri" w:cs="Calibri"/>
                <w:b/>
                <w:bCs/>
              </w:rPr>
              <w:t>Exp 18: Demonstration of photon-statistics of different light sources</w:t>
            </w:r>
          </w:p>
          <w:p w14:paraId="3B852F7B" w14:textId="77777777" w:rsidR="006A61BB" w:rsidRPr="00A336C3" w:rsidRDefault="006A61BB" w:rsidP="006A61BB">
            <w:pPr>
              <w:shd w:val="clear" w:color="auto" w:fill="FFFFFF"/>
              <w:jc w:val="both"/>
              <w:textAlignment w:val="baseline"/>
              <w:rPr>
                <w:rFonts w:ascii="Calibri" w:hAnsi="Calibri" w:cs="Calibri"/>
              </w:rPr>
            </w:pPr>
            <w:r w:rsidRPr="00A336C3">
              <w:rPr>
                <w:rFonts w:ascii="Calibri" w:hAnsi="Calibri" w:cs="Calibri"/>
                <w:b/>
                <w:bCs/>
              </w:rPr>
              <w:t>Exp 19: Shot noise measurement of photon</w:t>
            </w:r>
          </w:p>
          <w:p w14:paraId="7F7B6542" w14:textId="77777777" w:rsidR="006A61BB" w:rsidRPr="00A336C3" w:rsidRDefault="006A61BB" w:rsidP="006A61BB">
            <w:pPr>
              <w:shd w:val="clear" w:color="auto" w:fill="FFFFFF"/>
              <w:jc w:val="both"/>
              <w:textAlignment w:val="baseline"/>
              <w:rPr>
                <w:rFonts w:ascii="Calibri" w:hAnsi="Calibri" w:cs="Calibri"/>
              </w:rPr>
            </w:pPr>
            <w:r w:rsidRPr="00A336C3">
              <w:rPr>
                <w:rFonts w:ascii="Calibri" w:hAnsi="Calibri" w:cs="Calibri"/>
                <w:b/>
                <w:bCs/>
              </w:rPr>
              <w:t>Exp 20: Statistical properties of  photon pairs analysis using the second-order correlation function</w:t>
            </w:r>
          </w:p>
        </w:tc>
      </w:tr>
      <w:tr w:rsidR="006A61BB" w:rsidRPr="00A336C3" w14:paraId="774A4F10" w14:textId="77777777" w:rsidTr="006A61BB">
        <w:tc>
          <w:tcPr>
            <w:tcW w:w="2263" w:type="dxa"/>
          </w:tcPr>
          <w:p w14:paraId="66FD1CDE" w14:textId="77777777" w:rsidR="006A61BB" w:rsidRPr="00A336C3" w:rsidRDefault="006A61BB" w:rsidP="006A61BB">
            <w:pPr>
              <w:rPr>
                <w:rFonts w:eastAsia="Calibri"/>
              </w:rPr>
            </w:pPr>
            <w:r w:rsidRPr="00A336C3">
              <w:rPr>
                <w:rFonts w:eastAsiaTheme="minorHAnsi"/>
              </w:rPr>
              <w:lastRenderedPageBreak/>
              <w:t xml:space="preserve">Learning Outcome      </w:t>
            </w:r>
          </w:p>
        </w:tc>
        <w:tc>
          <w:tcPr>
            <w:tcW w:w="7230" w:type="dxa"/>
          </w:tcPr>
          <w:p w14:paraId="17496F94" w14:textId="77777777" w:rsidR="006A61BB" w:rsidRPr="00A336C3" w:rsidRDefault="006A61BB" w:rsidP="006A61BB">
            <w:pPr>
              <w:rPr>
                <w:rFonts w:eastAsia="Calibri"/>
                <w:bCs/>
              </w:rPr>
            </w:pPr>
            <w:r w:rsidRPr="00A336C3">
              <w:rPr>
                <w:rFonts w:eastAsiaTheme="minorHAnsi"/>
                <w:bCs/>
              </w:rPr>
              <w:t>The learning outcomes align with 1a, 1b,2a and 3a</w:t>
            </w:r>
          </w:p>
        </w:tc>
      </w:tr>
      <w:tr w:rsidR="006A61BB" w:rsidRPr="00A336C3" w14:paraId="4B0B89CC" w14:textId="77777777" w:rsidTr="006A61BB">
        <w:tc>
          <w:tcPr>
            <w:tcW w:w="2263" w:type="dxa"/>
          </w:tcPr>
          <w:p w14:paraId="78C811E5" w14:textId="77777777" w:rsidR="006A61BB" w:rsidRPr="00A336C3" w:rsidRDefault="006A61BB" w:rsidP="006A61BB">
            <w:pPr>
              <w:adjustRightInd w:val="0"/>
              <w:rPr>
                <w:rFonts w:eastAsia="Calibri"/>
                <w:b/>
              </w:rPr>
            </w:pPr>
            <w:r w:rsidRPr="00A336C3">
              <w:rPr>
                <w:rFonts w:eastAsiaTheme="minorHAnsi"/>
                <w:b/>
              </w:rPr>
              <w:t>Suggested Reading:</w:t>
            </w:r>
          </w:p>
          <w:p w14:paraId="2E636C6A" w14:textId="77777777" w:rsidR="006A61BB" w:rsidRPr="00A336C3" w:rsidRDefault="006A61BB" w:rsidP="006A61BB">
            <w:pPr>
              <w:rPr>
                <w:rFonts w:eastAsiaTheme="minorHAnsi"/>
              </w:rPr>
            </w:pPr>
          </w:p>
        </w:tc>
        <w:tc>
          <w:tcPr>
            <w:tcW w:w="7230" w:type="dxa"/>
          </w:tcPr>
          <w:p w14:paraId="3742D97A" w14:textId="77777777" w:rsidR="006A61BB" w:rsidRPr="00A336C3" w:rsidRDefault="006A61BB" w:rsidP="00530780">
            <w:pPr>
              <w:numPr>
                <w:ilvl w:val="0"/>
                <w:numId w:val="17"/>
              </w:numPr>
              <w:spacing w:before="100" w:beforeAutospacing="1" w:after="225"/>
              <w:jc w:val="both"/>
              <w:rPr>
                <w:lang w:eastAsia="en-IN"/>
              </w:rPr>
            </w:pPr>
            <w:r w:rsidRPr="00A336C3">
              <w:rPr>
                <w:lang w:eastAsia="en-IN"/>
              </w:rPr>
              <w:t xml:space="preserve">M. </w:t>
            </w:r>
            <w:proofErr w:type="spellStart"/>
            <w:r w:rsidRPr="00A336C3">
              <w:rPr>
                <w:lang w:eastAsia="en-IN"/>
              </w:rPr>
              <w:t>Tinkham</w:t>
            </w:r>
            <w:proofErr w:type="spellEnd"/>
            <w:r w:rsidRPr="00A336C3">
              <w:rPr>
                <w:lang w:eastAsia="en-IN"/>
              </w:rPr>
              <w:t>, Introduction to Superconductivity, 2/e (2004).</w:t>
            </w:r>
          </w:p>
          <w:p w14:paraId="1A9DF54A" w14:textId="77777777" w:rsidR="006A61BB" w:rsidRPr="00A336C3" w:rsidRDefault="006A61BB" w:rsidP="00530780">
            <w:pPr>
              <w:numPr>
                <w:ilvl w:val="0"/>
                <w:numId w:val="17"/>
              </w:numPr>
              <w:spacing w:before="100" w:beforeAutospacing="1" w:after="225"/>
              <w:jc w:val="both"/>
              <w:rPr>
                <w:rFonts w:eastAsia="Calibri"/>
              </w:rPr>
            </w:pPr>
            <w:r w:rsidRPr="00A336C3">
              <w:rPr>
                <w:lang w:eastAsia="en-IN"/>
              </w:rPr>
              <w:t xml:space="preserve">Barton </w:t>
            </w:r>
            <w:proofErr w:type="spellStart"/>
            <w:r w:rsidRPr="00A336C3">
              <w:rPr>
                <w:lang w:eastAsia="en-IN"/>
              </w:rPr>
              <w:t>Zweibach</w:t>
            </w:r>
            <w:proofErr w:type="spellEnd"/>
            <w:r w:rsidRPr="00A336C3">
              <w:rPr>
                <w:lang w:eastAsia="en-IN"/>
              </w:rPr>
              <w:t>, Mastering Quantum Techniques-Essentials, Theory and Applications (2022).</w:t>
            </w:r>
            <w:r w:rsidRPr="00A336C3">
              <w:rPr>
                <w:rFonts w:eastAsiaTheme="minorHAnsi"/>
              </w:rPr>
              <w:t xml:space="preserve"> </w:t>
            </w:r>
          </w:p>
          <w:p w14:paraId="38D7D4CD" w14:textId="77777777" w:rsidR="006A61BB" w:rsidRPr="00A336C3" w:rsidRDefault="006A61BB" w:rsidP="006A61BB">
            <w:pPr>
              <w:rPr>
                <w:rFonts w:eastAsiaTheme="minorHAnsi"/>
                <w:bCs/>
              </w:rPr>
            </w:pPr>
          </w:p>
        </w:tc>
      </w:tr>
    </w:tbl>
    <w:p w14:paraId="2A11981D" w14:textId="329D52A1" w:rsidR="00EF6625" w:rsidRDefault="00EF6625">
      <w:pPr>
        <w:spacing w:after="160" w:line="259" w:lineRule="auto"/>
        <w:rPr>
          <w:rFonts w:eastAsiaTheme="minorHAnsi"/>
        </w:rPr>
      </w:pPr>
    </w:p>
    <w:p w14:paraId="5877C06E" w14:textId="77777777" w:rsidR="00EF6625" w:rsidRDefault="00EF6625">
      <w:pPr>
        <w:spacing w:after="160" w:line="259" w:lineRule="auto"/>
        <w:rPr>
          <w:rFonts w:eastAsiaTheme="minorHAnsi"/>
        </w:rPr>
      </w:pPr>
      <w:r>
        <w:rPr>
          <w:rFonts w:eastAsiaTheme="minorHAnsi"/>
        </w:rPr>
        <w:br w:type="page"/>
      </w:r>
    </w:p>
    <w:tbl>
      <w:tblPr>
        <w:tblStyle w:val="TableGrid1"/>
        <w:tblW w:w="9254" w:type="dxa"/>
        <w:jc w:val="center"/>
        <w:tblLook w:val="04A0" w:firstRow="1" w:lastRow="0" w:firstColumn="1" w:lastColumn="0" w:noHBand="0" w:noVBand="1"/>
      </w:tblPr>
      <w:tblGrid>
        <w:gridCol w:w="601"/>
        <w:gridCol w:w="1215"/>
        <w:gridCol w:w="4557"/>
        <w:gridCol w:w="720"/>
        <w:gridCol w:w="720"/>
        <w:gridCol w:w="720"/>
        <w:gridCol w:w="721"/>
      </w:tblGrid>
      <w:tr w:rsidR="00EF6625" w:rsidRPr="00E10105" w14:paraId="7F29CCE5" w14:textId="77777777" w:rsidTr="003F56BF">
        <w:trPr>
          <w:trHeight w:val="592"/>
          <w:jc w:val="center"/>
        </w:trPr>
        <w:tc>
          <w:tcPr>
            <w:tcW w:w="601" w:type="dxa"/>
            <w:vAlign w:val="center"/>
          </w:tcPr>
          <w:p w14:paraId="00DC0855" w14:textId="77777777" w:rsidR="00EF6625" w:rsidRPr="006A140C" w:rsidRDefault="00EF6625" w:rsidP="003F56BF">
            <w:pPr>
              <w:spacing w:line="275" w:lineRule="exact"/>
              <w:jc w:val="center"/>
              <w:rPr>
                <w:b/>
              </w:rPr>
            </w:pPr>
            <w:r w:rsidRPr="006A140C">
              <w:rPr>
                <w:b/>
              </w:rPr>
              <w:lastRenderedPageBreak/>
              <w:t>Sl. No.</w:t>
            </w:r>
          </w:p>
        </w:tc>
        <w:tc>
          <w:tcPr>
            <w:tcW w:w="1215" w:type="dxa"/>
            <w:vAlign w:val="center"/>
          </w:tcPr>
          <w:p w14:paraId="14384CF8" w14:textId="77777777" w:rsidR="00EF6625" w:rsidRPr="006A140C" w:rsidRDefault="00EF6625" w:rsidP="003F56BF">
            <w:pPr>
              <w:spacing w:line="275" w:lineRule="exact"/>
              <w:jc w:val="center"/>
              <w:rPr>
                <w:b/>
              </w:rPr>
            </w:pPr>
            <w:r w:rsidRPr="006A140C">
              <w:rPr>
                <w:b/>
              </w:rPr>
              <w:t>Course Code</w:t>
            </w:r>
          </w:p>
        </w:tc>
        <w:tc>
          <w:tcPr>
            <w:tcW w:w="4557" w:type="dxa"/>
            <w:vAlign w:val="center"/>
          </w:tcPr>
          <w:p w14:paraId="4EED8063" w14:textId="77777777" w:rsidR="00EF6625" w:rsidRPr="006A140C" w:rsidRDefault="00EF6625" w:rsidP="003F56BF">
            <w:pPr>
              <w:spacing w:line="275" w:lineRule="exact"/>
              <w:jc w:val="center"/>
              <w:rPr>
                <w:b/>
              </w:rPr>
            </w:pPr>
            <w:r>
              <w:rPr>
                <w:b/>
                <w:bCs/>
                <w:sz w:val="28"/>
                <w:szCs w:val="36"/>
              </w:rPr>
              <w:t>Departmental Elective – III</w:t>
            </w:r>
          </w:p>
        </w:tc>
        <w:tc>
          <w:tcPr>
            <w:tcW w:w="720" w:type="dxa"/>
            <w:vAlign w:val="center"/>
          </w:tcPr>
          <w:p w14:paraId="08634773" w14:textId="77777777" w:rsidR="00EF6625" w:rsidRPr="006A140C" w:rsidRDefault="00EF6625" w:rsidP="003F56BF">
            <w:pPr>
              <w:spacing w:line="275" w:lineRule="exact"/>
              <w:jc w:val="center"/>
              <w:rPr>
                <w:b/>
              </w:rPr>
            </w:pPr>
            <w:r w:rsidRPr="006A140C">
              <w:rPr>
                <w:b/>
              </w:rPr>
              <w:t>L</w:t>
            </w:r>
          </w:p>
        </w:tc>
        <w:tc>
          <w:tcPr>
            <w:tcW w:w="720" w:type="dxa"/>
            <w:vAlign w:val="center"/>
          </w:tcPr>
          <w:p w14:paraId="63B8AABE" w14:textId="77777777" w:rsidR="00EF6625" w:rsidRPr="006A140C" w:rsidRDefault="00EF6625" w:rsidP="003F56BF">
            <w:pPr>
              <w:spacing w:line="275" w:lineRule="exact"/>
              <w:jc w:val="center"/>
              <w:rPr>
                <w:b/>
              </w:rPr>
            </w:pPr>
            <w:r w:rsidRPr="006A140C">
              <w:rPr>
                <w:b/>
              </w:rPr>
              <w:t>T</w:t>
            </w:r>
          </w:p>
        </w:tc>
        <w:tc>
          <w:tcPr>
            <w:tcW w:w="720" w:type="dxa"/>
            <w:vAlign w:val="center"/>
          </w:tcPr>
          <w:p w14:paraId="3E7B1C0E" w14:textId="77777777" w:rsidR="00EF6625" w:rsidRPr="006A140C" w:rsidRDefault="00EF6625" w:rsidP="003F56BF">
            <w:pPr>
              <w:spacing w:line="275" w:lineRule="exact"/>
              <w:jc w:val="center"/>
              <w:rPr>
                <w:b/>
              </w:rPr>
            </w:pPr>
            <w:r w:rsidRPr="006A140C">
              <w:rPr>
                <w:b/>
              </w:rPr>
              <w:t>P</w:t>
            </w:r>
          </w:p>
        </w:tc>
        <w:tc>
          <w:tcPr>
            <w:tcW w:w="721" w:type="dxa"/>
            <w:vAlign w:val="center"/>
          </w:tcPr>
          <w:p w14:paraId="13F0278B" w14:textId="77777777" w:rsidR="00EF6625" w:rsidRPr="006A140C" w:rsidRDefault="00EF6625" w:rsidP="003F56BF">
            <w:pPr>
              <w:spacing w:line="275" w:lineRule="exact"/>
              <w:jc w:val="center"/>
              <w:rPr>
                <w:b/>
              </w:rPr>
            </w:pPr>
            <w:r w:rsidRPr="006A140C">
              <w:rPr>
                <w:b/>
              </w:rPr>
              <w:t>C</w:t>
            </w:r>
          </w:p>
        </w:tc>
      </w:tr>
      <w:tr w:rsidR="00EF6625" w:rsidRPr="00E10105" w14:paraId="5986B887" w14:textId="77777777" w:rsidTr="003F56BF">
        <w:trPr>
          <w:trHeight w:val="335"/>
          <w:jc w:val="center"/>
        </w:trPr>
        <w:tc>
          <w:tcPr>
            <w:tcW w:w="601" w:type="dxa"/>
            <w:vAlign w:val="center"/>
          </w:tcPr>
          <w:p w14:paraId="01A65F63" w14:textId="77777777" w:rsidR="00EF6625" w:rsidRPr="008A7516" w:rsidRDefault="00EF6625" w:rsidP="003F56BF">
            <w:pPr>
              <w:spacing w:before="40" w:line="275" w:lineRule="exact"/>
              <w:ind w:left="-6"/>
              <w:jc w:val="center"/>
            </w:pPr>
            <w:r w:rsidRPr="008A7516">
              <w:t>1.</w:t>
            </w:r>
          </w:p>
        </w:tc>
        <w:tc>
          <w:tcPr>
            <w:tcW w:w="1215" w:type="dxa"/>
            <w:vAlign w:val="center"/>
          </w:tcPr>
          <w:p w14:paraId="66A6058C" w14:textId="77777777" w:rsidR="00EF6625" w:rsidRPr="008A7516" w:rsidRDefault="00EF6625" w:rsidP="003F56BF">
            <w:pPr>
              <w:spacing w:line="275" w:lineRule="exact"/>
              <w:jc w:val="center"/>
            </w:pPr>
            <w:r w:rsidRPr="008A7516">
              <w:t xml:space="preserve">PH4106 </w:t>
            </w:r>
          </w:p>
        </w:tc>
        <w:tc>
          <w:tcPr>
            <w:tcW w:w="4557" w:type="dxa"/>
            <w:vAlign w:val="center"/>
          </w:tcPr>
          <w:p w14:paraId="0A2FA8A0" w14:textId="77777777" w:rsidR="00EF6625" w:rsidRPr="008A7516" w:rsidRDefault="00EF6625" w:rsidP="003F56BF">
            <w:pPr>
              <w:spacing w:line="275" w:lineRule="exact"/>
              <w:rPr>
                <w:bCs/>
              </w:rPr>
            </w:pPr>
            <w:r w:rsidRPr="008A7516">
              <w:rPr>
                <w:shd w:val="clear" w:color="auto" w:fill="FFFFFF"/>
              </w:rPr>
              <w:t>Science and Technology of Nanomaterials</w:t>
            </w:r>
          </w:p>
        </w:tc>
        <w:tc>
          <w:tcPr>
            <w:tcW w:w="720" w:type="dxa"/>
            <w:vAlign w:val="center"/>
          </w:tcPr>
          <w:p w14:paraId="6164BC1E" w14:textId="77777777" w:rsidR="00EF6625" w:rsidRPr="008A7516" w:rsidRDefault="00EF6625" w:rsidP="003F56BF">
            <w:pPr>
              <w:spacing w:line="275" w:lineRule="exact"/>
              <w:jc w:val="center"/>
            </w:pPr>
            <w:r w:rsidRPr="008A7516">
              <w:t>3</w:t>
            </w:r>
          </w:p>
        </w:tc>
        <w:tc>
          <w:tcPr>
            <w:tcW w:w="720" w:type="dxa"/>
            <w:vAlign w:val="center"/>
          </w:tcPr>
          <w:p w14:paraId="7091BB5D" w14:textId="77777777" w:rsidR="00EF6625" w:rsidRPr="008A7516" w:rsidRDefault="00EF6625" w:rsidP="003F56BF">
            <w:pPr>
              <w:spacing w:line="275" w:lineRule="exact"/>
              <w:jc w:val="center"/>
            </w:pPr>
            <w:r w:rsidRPr="008A7516">
              <w:t>0</w:t>
            </w:r>
          </w:p>
        </w:tc>
        <w:tc>
          <w:tcPr>
            <w:tcW w:w="720" w:type="dxa"/>
            <w:vAlign w:val="center"/>
          </w:tcPr>
          <w:p w14:paraId="21CDD147" w14:textId="77777777" w:rsidR="00EF6625" w:rsidRPr="008A7516" w:rsidRDefault="00EF6625" w:rsidP="003F56BF">
            <w:pPr>
              <w:spacing w:line="275" w:lineRule="exact"/>
              <w:jc w:val="center"/>
            </w:pPr>
            <w:r w:rsidRPr="008A7516">
              <w:t>0</w:t>
            </w:r>
          </w:p>
        </w:tc>
        <w:tc>
          <w:tcPr>
            <w:tcW w:w="721" w:type="dxa"/>
            <w:vAlign w:val="center"/>
          </w:tcPr>
          <w:p w14:paraId="6FE2593F" w14:textId="77777777" w:rsidR="00EF6625" w:rsidRPr="008A7516" w:rsidRDefault="00EF6625" w:rsidP="003F56BF">
            <w:pPr>
              <w:spacing w:line="275" w:lineRule="exact"/>
              <w:jc w:val="center"/>
            </w:pPr>
            <w:r w:rsidRPr="008A7516">
              <w:t>3</w:t>
            </w:r>
          </w:p>
        </w:tc>
      </w:tr>
      <w:tr w:rsidR="00EF6625" w:rsidRPr="00E10105" w14:paraId="7660A153" w14:textId="77777777" w:rsidTr="003F56BF">
        <w:trPr>
          <w:trHeight w:val="339"/>
          <w:jc w:val="center"/>
        </w:trPr>
        <w:tc>
          <w:tcPr>
            <w:tcW w:w="601" w:type="dxa"/>
            <w:vAlign w:val="center"/>
          </w:tcPr>
          <w:p w14:paraId="2061E996" w14:textId="77777777" w:rsidR="00EF6625" w:rsidRPr="008A7516" w:rsidRDefault="00EF6625" w:rsidP="003F56BF">
            <w:pPr>
              <w:spacing w:before="40" w:line="275" w:lineRule="exact"/>
              <w:ind w:left="-6"/>
              <w:jc w:val="center"/>
            </w:pPr>
            <w:r w:rsidRPr="008A7516">
              <w:t>2.</w:t>
            </w:r>
          </w:p>
        </w:tc>
        <w:tc>
          <w:tcPr>
            <w:tcW w:w="1215" w:type="dxa"/>
            <w:vAlign w:val="center"/>
          </w:tcPr>
          <w:p w14:paraId="674AF176" w14:textId="77777777" w:rsidR="00EF6625" w:rsidRPr="008A7516" w:rsidRDefault="00EF6625" w:rsidP="003F56BF">
            <w:pPr>
              <w:spacing w:line="275" w:lineRule="exact"/>
              <w:jc w:val="center"/>
              <w:rPr>
                <w:rFonts w:eastAsia="Calibri"/>
                <w:bCs/>
              </w:rPr>
            </w:pPr>
            <w:r w:rsidRPr="008A7516">
              <w:rPr>
                <w:rFonts w:eastAsia="CIDFont+F1"/>
                <w:lang w:val="en-IN"/>
              </w:rPr>
              <w:t>PH4107</w:t>
            </w:r>
          </w:p>
        </w:tc>
        <w:tc>
          <w:tcPr>
            <w:tcW w:w="4557" w:type="dxa"/>
            <w:vAlign w:val="center"/>
          </w:tcPr>
          <w:p w14:paraId="411E3121" w14:textId="77777777" w:rsidR="00EF6625" w:rsidRPr="008A7516" w:rsidRDefault="00EF6625" w:rsidP="003F56BF">
            <w:pPr>
              <w:spacing w:line="275" w:lineRule="exact"/>
            </w:pPr>
            <w:r w:rsidRPr="008A7516">
              <w:rPr>
                <w:shd w:val="clear" w:color="auto" w:fill="FFFFFF"/>
              </w:rPr>
              <w:t>Optical Quantum Communication</w:t>
            </w:r>
          </w:p>
        </w:tc>
        <w:tc>
          <w:tcPr>
            <w:tcW w:w="720" w:type="dxa"/>
            <w:vAlign w:val="center"/>
          </w:tcPr>
          <w:p w14:paraId="3E4FA318" w14:textId="77777777" w:rsidR="00EF6625" w:rsidRPr="008A7516" w:rsidRDefault="00EF6625" w:rsidP="003F56BF">
            <w:pPr>
              <w:spacing w:line="275" w:lineRule="exact"/>
              <w:jc w:val="center"/>
            </w:pPr>
            <w:r w:rsidRPr="008A7516">
              <w:t>3</w:t>
            </w:r>
          </w:p>
        </w:tc>
        <w:tc>
          <w:tcPr>
            <w:tcW w:w="720" w:type="dxa"/>
            <w:vAlign w:val="center"/>
          </w:tcPr>
          <w:p w14:paraId="10309CF9" w14:textId="77777777" w:rsidR="00EF6625" w:rsidRPr="008A7516" w:rsidRDefault="00EF6625" w:rsidP="003F56BF">
            <w:pPr>
              <w:spacing w:line="275" w:lineRule="exact"/>
              <w:jc w:val="center"/>
            </w:pPr>
            <w:r w:rsidRPr="008A7516">
              <w:t>0</w:t>
            </w:r>
          </w:p>
        </w:tc>
        <w:tc>
          <w:tcPr>
            <w:tcW w:w="720" w:type="dxa"/>
            <w:vAlign w:val="center"/>
          </w:tcPr>
          <w:p w14:paraId="3402BA59" w14:textId="77777777" w:rsidR="00EF6625" w:rsidRPr="008A7516" w:rsidRDefault="00EF6625" w:rsidP="003F56BF">
            <w:pPr>
              <w:spacing w:line="275" w:lineRule="exact"/>
              <w:jc w:val="center"/>
            </w:pPr>
            <w:r w:rsidRPr="008A7516">
              <w:t>0</w:t>
            </w:r>
          </w:p>
        </w:tc>
        <w:tc>
          <w:tcPr>
            <w:tcW w:w="721" w:type="dxa"/>
            <w:vAlign w:val="center"/>
          </w:tcPr>
          <w:p w14:paraId="67B3C385" w14:textId="77777777" w:rsidR="00EF6625" w:rsidRPr="008A7516" w:rsidRDefault="00EF6625" w:rsidP="003F56BF">
            <w:pPr>
              <w:spacing w:line="275" w:lineRule="exact"/>
              <w:jc w:val="center"/>
            </w:pPr>
            <w:r w:rsidRPr="008A7516">
              <w:t>3</w:t>
            </w:r>
          </w:p>
        </w:tc>
      </w:tr>
      <w:tr w:rsidR="00EF6625" w:rsidRPr="00E10105" w14:paraId="1A01A7C8" w14:textId="77777777" w:rsidTr="003F56BF">
        <w:trPr>
          <w:trHeight w:val="339"/>
          <w:jc w:val="center"/>
        </w:trPr>
        <w:tc>
          <w:tcPr>
            <w:tcW w:w="601" w:type="dxa"/>
            <w:vAlign w:val="center"/>
          </w:tcPr>
          <w:p w14:paraId="7419EF73" w14:textId="77777777" w:rsidR="00EF6625" w:rsidRPr="008A7516" w:rsidRDefault="00EF6625" w:rsidP="003F56BF">
            <w:pPr>
              <w:spacing w:before="40" w:line="275" w:lineRule="exact"/>
              <w:ind w:left="-6"/>
              <w:jc w:val="center"/>
            </w:pPr>
            <w:r w:rsidRPr="008A7516">
              <w:t>3.</w:t>
            </w:r>
          </w:p>
        </w:tc>
        <w:tc>
          <w:tcPr>
            <w:tcW w:w="1215" w:type="dxa"/>
            <w:vAlign w:val="center"/>
          </w:tcPr>
          <w:p w14:paraId="22040A30" w14:textId="77777777" w:rsidR="00EF6625" w:rsidRPr="008A7516" w:rsidRDefault="00EF6625" w:rsidP="003F56BF">
            <w:pPr>
              <w:spacing w:line="275" w:lineRule="exact"/>
              <w:jc w:val="center"/>
            </w:pPr>
            <w:r w:rsidRPr="008A7516">
              <w:rPr>
                <w:rFonts w:eastAsia="CIDFont+F1"/>
                <w:lang w:val="en-IN"/>
              </w:rPr>
              <w:t>PH4108</w:t>
            </w:r>
          </w:p>
        </w:tc>
        <w:tc>
          <w:tcPr>
            <w:tcW w:w="4557" w:type="dxa"/>
            <w:vAlign w:val="center"/>
          </w:tcPr>
          <w:p w14:paraId="10078D36" w14:textId="77777777" w:rsidR="00EF6625" w:rsidRPr="008A7516" w:rsidRDefault="00EF6625" w:rsidP="003F56BF">
            <w:pPr>
              <w:spacing w:line="275" w:lineRule="exact"/>
            </w:pPr>
            <w:r w:rsidRPr="008A7516">
              <w:t>Photovoltaics: Concepts and Applications</w:t>
            </w:r>
          </w:p>
        </w:tc>
        <w:tc>
          <w:tcPr>
            <w:tcW w:w="720" w:type="dxa"/>
            <w:vAlign w:val="center"/>
          </w:tcPr>
          <w:p w14:paraId="0CC105D2" w14:textId="77777777" w:rsidR="00EF6625" w:rsidRPr="008A7516" w:rsidRDefault="00EF6625" w:rsidP="003F56BF">
            <w:pPr>
              <w:spacing w:line="275" w:lineRule="exact"/>
              <w:jc w:val="center"/>
            </w:pPr>
            <w:r w:rsidRPr="008A7516">
              <w:t>3</w:t>
            </w:r>
          </w:p>
        </w:tc>
        <w:tc>
          <w:tcPr>
            <w:tcW w:w="720" w:type="dxa"/>
            <w:vAlign w:val="center"/>
          </w:tcPr>
          <w:p w14:paraId="6408FB6A" w14:textId="77777777" w:rsidR="00EF6625" w:rsidRPr="008A7516" w:rsidRDefault="00EF6625" w:rsidP="003F56BF">
            <w:pPr>
              <w:spacing w:line="275" w:lineRule="exact"/>
              <w:jc w:val="center"/>
            </w:pPr>
            <w:r w:rsidRPr="008A7516">
              <w:t>0</w:t>
            </w:r>
          </w:p>
        </w:tc>
        <w:tc>
          <w:tcPr>
            <w:tcW w:w="720" w:type="dxa"/>
            <w:vAlign w:val="center"/>
          </w:tcPr>
          <w:p w14:paraId="47A1FF34" w14:textId="77777777" w:rsidR="00EF6625" w:rsidRPr="008A7516" w:rsidRDefault="00EF6625" w:rsidP="003F56BF">
            <w:pPr>
              <w:spacing w:line="275" w:lineRule="exact"/>
              <w:jc w:val="center"/>
            </w:pPr>
            <w:r w:rsidRPr="008A7516">
              <w:t>0</w:t>
            </w:r>
          </w:p>
        </w:tc>
        <w:tc>
          <w:tcPr>
            <w:tcW w:w="721" w:type="dxa"/>
            <w:vAlign w:val="center"/>
          </w:tcPr>
          <w:p w14:paraId="2CC844BC" w14:textId="77777777" w:rsidR="00EF6625" w:rsidRPr="008A7516" w:rsidRDefault="00EF6625" w:rsidP="003F56BF">
            <w:pPr>
              <w:spacing w:line="275" w:lineRule="exact"/>
              <w:jc w:val="center"/>
            </w:pPr>
            <w:r w:rsidRPr="008A7516">
              <w:t>3</w:t>
            </w:r>
          </w:p>
        </w:tc>
      </w:tr>
      <w:tr w:rsidR="00EF6625" w:rsidRPr="00E10105" w14:paraId="60716FF7" w14:textId="77777777" w:rsidTr="003F56BF">
        <w:trPr>
          <w:trHeight w:val="339"/>
          <w:jc w:val="center"/>
        </w:trPr>
        <w:tc>
          <w:tcPr>
            <w:tcW w:w="601" w:type="dxa"/>
            <w:vAlign w:val="center"/>
          </w:tcPr>
          <w:p w14:paraId="4C8E6212" w14:textId="77777777" w:rsidR="00EF6625" w:rsidRPr="008A7516" w:rsidRDefault="00EF6625" w:rsidP="003F56BF">
            <w:pPr>
              <w:spacing w:before="40" w:line="275" w:lineRule="exact"/>
              <w:ind w:left="-6"/>
              <w:jc w:val="center"/>
            </w:pPr>
            <w:r w:rsidRPr="008A7516">
              <w:t>4.</w:t>
            </w:r>
          </w:p>
        </w:tc>
        <w:tc>
          <w:tcPr>
            <w:tcW w:w="1215" w:type="dxa"/>
            <w:vAlign w:val="center"/>
          </w:tcPr>
          <w:p w14:paraId="0D553225" w14:textId="77777777" w:rsidR="00EF6625" w:rsidRPr="008A7516" w:rsidRDefault="00EF6625" w:rsidP="003F56BF">
            <w:pPr>
              <w:spacing w:line="275" w:lineRule="exact"/>
              <w:jc w:val="center"/>
              <w:rPr>
                <w:rFonts w:eastAsia="CIDFont+F1"/>
                <w:lang w:val="en-IN"/>
              </w:rPr>
            </w:pPr>
            <w:r w:rsidRPr="008A7516">
              <w:rPr>
                <w:rFonts w:eastAsia="CIDFont+F1"/>
                <w:lang w:val="en-IN"/>
              </w:rPr>
              <w:t>PH4109</w:t>
            </w:r>
          </w:p>
        </w:tc>
        <w:tc>
          <w:tcPr>
            <w:tcW w:w="4557" w:type="dxa"/>
            <w:vAlign w:val="center"/>
          </w:tcPr>
          <w:p w14:paraId="1871749C" w14:textId="77777777" w:rsidR="00EF6625" w:rsidRPr="008A7516" w:rsidRDefault="00EF6625" w:rsidP="003F56BF">
            <w:pPr>
              <w:spacing w:line="275" w:lineRule="exact"/>
            </w:pPr>
            <w:r w:rsidRPr="008A7516">
              <w:t>Electronic Devices and Circuits</w:t>
            </w:r>
          </w:p>
        </w:tc>
        <w:tc>
          <w:tcPr>
            <w:tcW w:w="720" w:type="dxa"/>
            <w:vAlign w:val="center"/>
          </w:tcPr>
          <w:p w14:paraId="53933CDE" w14:textId="77777777" w:rsidR="00EF6625" w:rsidRPr="008A7516" w:rsidRDefault="00EF6625" w:rsidP="003F56BF">
            <w:pPr>
              <w:spacing w:line="275" w:lineRule="exact"/>
              <w:jc w:val="center"/>
            </w:pPr>
            <w:r w:rsidRPr="008A7516">
              <w:t>3</w:t>
            </w:r>
          </w:p>
        </w:tc>
        <w:tc>
          <w:tcPr>
            <w:tcW w:w="720" w:type="dxa"/>
            <w:vAlign w:val="center"/>
          </w:tcPr>
          <w:p w14:paraId="5292F354" w14:textId="77777777" w:rsidR="00EF6625" w:rsidRPr="008A7516" w:rsidRDefault="00EF6625" w:rsidP="003F56BF">
            <w:pPr>
              <w:spacing w:line="275" w:lineRule="exact"/>
              <w:jc w:val="center"/>
            </w:pPr>
            <w:r w:rsidRPr="008A7516">
              <w:t>0</w:t>
            </w:r>
          </w:p>
        </w:tc>
        <w:tc>
          <w:tcPr>
            <w:tcW w:w="720" w:type="dxa"/>
            <w:vAlign w:val="center"/>
          </w:tcPr>
          <w:p w14:paraId="6A8DBFD2" w14:textId="77777777" w:rsidR="00EF6625" w:rsidRPr="008A7516" w:rsidRDefault="00EF6625" w:rsidP="003F56BF">
            <w:pPr>
              <w:spacing w:line="275" w:lineRule="exact"/>
              <w:jc w:val="center"/>
            </w:pPr>
            <w:r w:rsidRPr="008A7516">
              <w:t>0</w:t>
            </w:r>
          </w:p>
        </w:tc>
        <w:tc>
          <w:tcPr>
            <w:tcW w:w="721" w:type="dxa"/>
            <w:vAlign w:val="center"/>
          </w:tcPr>
          <w:p w14:paraId="5B04C11E" w14:textId="77777777" w:rsidR="00EF6625" w:rsidRPr="008A7516" w:rsidRDefault="00EF6625" w:rsidP="003F56BF">
            <w:pPr>
              <w:spacing w:line="275" w:lineRule="exact"/>
              <w:jc w:val="center"/>
            </w:pPr>
            <w:r w:rsidRPr="008A7516">
              <w:t>3</w:t>
            </w:r>
          </w:p>
        </w:tc>
      </w:tr>
    </w:tbl>
    <w:p w14:paraId="416AA088" w14:textId="5CDA10D1" w:rsidR="00EF6625" w:rsidRDefault="00EF6625">
      <w:pPr>
        <w:spacing w:after="160" w:line="259" w:lineRule="auto"/>
        <w:rPr>
          <w:rFonts w:eastAsiaTheme="minorHAnsi"/>
        </w:rPr>
      </w:pPr>
    </w:p>
    <w:p w14:paraId="34C415B1" w14:textId="77777777" w:rsidR="00EF6625" w:rsidRDefault="00EF6625">
      <w:pPr>
        <w:spacing w:after="160" w:line="259" w:lineRule="auto"/>
        <w:rPr>
          <w:rFonts w:eastAsiaTheme="minorHAnsi"/>
        </w:rPr>
      </w:pPr>
      <w:r>
        <w:rPr>
          <w:rFonts w:eastAsiaTheme="minorHAnsi"/>
        </w:rPr>
        <w:br w:type="page"/>
      </w:r>
    </w:p>
    <w:p w14:paraId="0120A802" w14:textId="3F63F158" w:rsidR="00EF6625" w:rsidRDefault="00EF6625">
      <w:pPr>
        <w:spacing w:after="160" w:line="259" w:lineRule="auto"/>
        <w:rPr>
          <w:rFonts w:eastAsiaTheme="minorHAnsi"/>
          <w:highlight w:val="yellow"/>
        </w:rPr>
      </w:pPr>
      <w:r w:rsidRPr="00EF6625">
        <w:rPr>
          <w:rFonts w:eastAsiaTheme="minorHAnsi"/>
          <w:highlight w:val="yellow"/>
        </w:rPr>
        <w:lastRenderedPageBreak/>
        <w:t>Syllabus not available for PH4106</w:t>
      </w:r>
    </w:p>
    <w:p w14:paraId="782E9B86" w14:textId="77777777" w:rsidR="00EF6625" w:rsidRDefault="00EF6625">
      <w:pPr>
        <w:spacing w:after="160" w:line="259" w:lineRule="auto"/>
        <w:rPr>
          <w:rFonts w:eastAsiaTheme="minorHAnsi"/>
          <w:highlight w:val="yellow"/>
        </w:rPr>
      </w:pPr>
      <w:r>
        <w:rPr>
          <w:rFonts w:eastAsiaTheme="minorHAnsi"/>
          <w:highlight w:val="yellow"/>
        </w:rPr>
        <w:br w:type="page"/>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659"/>
      </w:tblGrid>
      <w:tr w:rsidR="00EF6625" w:rsidRPr="00A336C3" w14:paraId="59C9C021" w14:textId="77777777" w:rsidTr="003F56BF">
        <w:trPr>
          <w:trHeight w:val="270"/>
        </w:trPr>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4CBE3D0D" w14:textId="77777777" w:rsidR="00EF6625" w:rsidRPr="00A336C3" w:rsidRDefault="00EF6625" w:rsidP="003F56BF">
            <w:pPr>
              <w:textAlignment w:val="baseline"/>
              <w:rPr>
                <w:rFonts w:ascii="Segoe UI" w:hAnsi="Segoe UI" w:cs="Segoe UI"/>
                <w:sz w:val="18"/>
                <w:szCs w:val="18"/>
                <w:lang w:val="en-IN" w:eastAsia="en-IN"/>
              </w:rPr>
            </w:pPr>
            <w:r w:rsidRPr="00A336C3">
              <w:rPr>
                <w:lang w:val="en" w:eastAsia="en-IN"/>
              </w:rPr>
              <w:lastRenderedPageBreak/>
              <w:t xml:space="preserve">Course Number       </w:t>
            </w:r>
            <w:r w:rsidRPr="00A336C3">
              <w:rPr>
                <w:rFonts w:ascii="Calibri" w:hAnsi="Calibri" w:cs="Calibri"/>
                <w:lang w:val="en-IN" w:eastAsia="en-IN"/>
              </w:rPr>
              <w:tab/>
            </w:r>
            <w:r w:rsidRPr="00A336C3">
              <w:rPr>
                <w:lang w:val="en-IN" w:eastAsia="en-IN"/>
              </w:rPr>
              <w:t> </w:t>
            </w:r>
          </w:p>
        </w:tc>
        <w:tc>
          <w:tcPr>
            <w:tcW w:w="6659" w:type="dxa"/>
            <w:tcBorders>
              <w:top w:val="single" w:sz="6" w:space="0" w:color="000000"/>
              <w:left w:val="nil"/>
              <w:bottom w:val="single" w:sz="6" w:space="0" w:color="000000"/>
              <w:right w:val="single" w:sz="6" w:space="0" w:color="000000"/>
            </w:tcBorders>
            <w:shd w:val="clear" w:color="auto" w:fill="auto"/>
            <w:hideMark/>
          </w:tcPr>
          <w:p w14:paraId="3938F989" w14:textId="51805E68" w:rsidR="00EF6625" w:rsidRPr="00A336C3" w:rsidRDefault="00EF6625" w:rsidP="003F56BF">
            <w:pPr>
              <w:textAlignment w:val="baseline"/>
              <w:rPr>
                <w:rFonts w:ascii="Segoe UI" w:hAnsi="Segoe UI" w:cs="Segoe UI"/>
                <w:sz w:val="18"/>
                <w:szCs w:val="18"/>
                <w:lang w:val="en-IN" w:eastAsia="en-IN"/>
              </w:rPr>
            </w:pPr>
            <w:r>
              <w:rPr>
                <w:b/>
              </w:rPr>
              <w:t>PH4107</w:t>
            </w:r>
          </w:p>
        </w:tc>
      </w:tr>
      <w:tr w:rsidR="00EF6625" w:rsidRPr="00A336C3" w14:paraId="1BEE4FD2" w14:textId="77777777" w:rsidTr="003F56BF">
        <w:trPr>
          <w:trHeight w:val="540"/>
        </w:trPr>
        <w:tc>
          <w:tcPr>
            <w:tcW w:w="2685" w:type="dxa"/>
            <w:tcBorders>
              <w:top w:val="nil"/>
              <w:left w:val="single" w:sz="6" w:space="0" w:color="000000"/>
              <w:bottom w:val="single" w:sz="6" w:space="0" w:color="000000"/>
              <w:right w:val="single" w:sz="6" w:space="0" w:color="000000"/>
            </w:tcBorders>
            <w:shd w:val="clear" w:color="auto" w:fill="auto"/>
            <w:hideMark/>
          </w:tcPr>
          <w:p w14:paraId="2BDC9725" w14:textId="77777777" w:rsidR="00EF6625" w:rsidRPr="00A336C3" w:rsidRDefault="00EF6625" w:rsidP="003F56BF">
            <w:pPr>
              <w:textAlignment w:val="baseline"/>
              <w:rPr>
                <w:rFonts w:ascii="Segoe UI" w:hAnsi="Segoe UI" w:cs="Segoe UI"/>
                <w:sz w:val="18"/>
                <w:szCs w:val="18"/>
                <w:lang w:val="en-IN" w:eastAsia="en-IN"/>
              </w:rPr>
            </w:pPr>
            <w:r w:rsidRPr="00A336C3">
              <w:rPr>
                <w:lang w:val="en" w:eastAsia="en-IN"/>
              </w:rPr>
              <w:t>Course Credit (L-T-P-C)</w:t>
            </w:r>
          </w:p>
        </w:tc>
        <w:tc>
          <w:tcPr>
            <w:tcW w:w="6659" w:type="dxa"/>
            <w:tcBorders>
              <w:top w:val="nil"/>
              <w:left w:val="nil"/>
              <w:bottom w:val="single" w:sz="6" w:space="0" w:color="000000"/>
              <w:right w:val="single" w:sz="6" w:space="0" w:color="000000"/>
            </w:tcBorders>
            <w:shd w:val="clear" w:color="auto" w:fill="auto"/>
            <w:hideMark/>
          </w:tcPr>
          <w:p w14:paraId="489F2229" w14:textId="77777777" w:rsidR="00EF6625" w:rsidRPr="00A336C3" w:rsidRDefault="00EF6625" w:rsidP="003F56BF">
            <w:pPr>
              <w:textAlignment w:val="baseline"/>
              <w:rPr>
                <w:rFonts w:ascii="Segoe UI" w:hAnsi="Segoe UI" w:cs="Segoe UI"/>
                <w:sz w:val="18"/>
                <w:szCs w:val="18"/>
                <w:lang w:val="en-IN" w:eastAsia="en-IN"/>
              </w:rPr>
            </w:pPr>
            <w:r w:rsidRPr="00A336C3">
              <w:rPr>
                <w:lang w:val="en" w:eastAsia="en-IN"/>
              </w:rPr>
              <w:t>3-0-0-3</w:t>
            </w:r>
            <w:r w:rsidRPr="00A336C3">
              <w:rPr>
                <w:lang w:val="en-IN" w:eastAsia="en-IN"/>
              </w:rPr>
              <w:t> </w:t>
            </w:r>
          </w:p>
        </w:tc>
      </w:tr>
      <w:tr w:rsidR="00EF6625" w:rsidRPr="00A336C3" w14:paraId="01A28F26" w14:textId="77777777" w:rsidTr="003F56BF">
        <w:trPr>
          <w:trHeight w:val="270"/>
        </w:trPr>
        <w:tc>
          <w:tcPr>
            <w:tcW w:w="2685" w:type="dxa"/>
            <w:tcBorders>
              <w:top w:val="nil"/>
              <w:left w:val="single" w:sz="6" w:space="0" w:color="000000"/>
              <w:bottom w:val="single" w:sz="6" w:space="0" w:color="000000"/>
              <w:right w:val="single" w:sz="6" w:space="0" w:color="000000"/>
            </w:tcBorders>
            <w:shd w:val="clear" w:color="auto" w:fill="auto"/>
            <w:hideMark/>
          </w:tcPr>
          <w:p w14:paraId="2078E55C" w14:textId="77777777" w:rsidR="00EF6625" w:rsidRPr="00A336C3" w:rsidRDefault="00EF6625" w:rsidP="003F56BF">
            <w:pPr>
              <w:textAlignment w:val="baseline"/>
              <w:rPr>
                <w:rFonts w:ascii="Segoe UI" w:hAnsi="Segoe UI" w:cs="Segoe UI"/>
                <w:sz w:val="18"/>
                <w:szCs w:val="18"/>
                <w:lang w:val="en-IN" w:eastAsia="en-IN"/>
              </w:rPr>
            </w:pPr>
            <w:r w:rsidRPr="00A336C3">
              <w:rPr>
                <w:lang w:val="en" w:eastAsia="en-IN"/>
              </w:rPr>
              <w:t xml:space="preserve">Course Title               </w:t>
            </w:r>
            <w:r w:rsidRPr="00A336C3">
              <w:rPr>
                <w:rFonts w:ascii="Calibri" w:hAnsi="Calibri" w:cs="Calibri"/>
                <w:lang w:val="en-IN" w:eastAsia="en-IN"/>
              </w:rPr>
              <w:tab/>
            </w:r>
            <w:r w:rsidRPr="00A336C3">
              <w:rPr>
                <w:lang w:val="en-IN" w:eastAsia="en-IN"/>
              </w:rPr>
              <w:t> </w:t>
            </w:r>
          </w:p>
        </w:tc>
        <w:tc>
          <w:tcPr>
            <w:tcW w:w="6659" w:type="dxa"/>
            <w:tcBorders>
              <w:top w:val="nil"/>
              <w:left w:val="nil"/>
              <w:bottom w:val="single" w:sz="6" w:space="0" w:color="000000"/>
              <w:right w:val="single" w:sz="6" w:space="0" w:color="000000"/>
            </w:tcBorders>
            <w:shd w:val="clear" w:color="auto" w:fill="auto"/>
            <w:hideMark/>
          </w:tcPr>
          <w:p w14:paraId="5903CB7E" w14:textId="77777777" w:rsidR="00EF6625" w:rsidRPr="00A336C3" w:rsidRDefault="00EF6625" w:rsidP="003F56BF">
            <w:pPr>
              <w:textAlignment w:val="baseline"/>
              <w:rPr>
                <w:rFonts w:ascii="Segoe UI" w:hAnsi="Segoe UI" w:cs="Segoe UI"/>
                <w:sz w:val="18"/>
                <w:szCs w:val="18"/>
                <w:lang w:val="en-IN" w:eastAsia="en-IN"/>
              </w:rPr>
            </w:pPr>
            <w:r w:rsidRPr="00A336C3">
              <w:rPr>
                <w:lang w:val="en" w:eastAsia="en-IN"/>
              </w:rPr>
              <w:t>Optical Quantum Communication</w:t>
            </w:r>
            <w:r w:rsidRPr="00A336C3">
              <w:rPr>
                <w:lang w:val="en-IN" w:eastAsia="en-IN"/>
              </w:rPr>
              <w:t> </w:t>
            </w:r>
          </w:p>
        </w:tc>
      </w:tr>
      <w:tr w:rsidR="00EF6625" w:rsidRPr="00A336C3" w14:paraId="41392BB0" w14:textId="77777777" w:rsidTr="003F56BF">
        <w:trPr>
          <w:trHeight w:val="270"/>
        </w:trPr>
        <w:tc>
          <w:tcPr>
            <w:tcW w:w="2685" w:type="dxa"/>
            <w:tcBorders>
              <w:top w:val="nil"/>
              <w:left w:val="single" w:sz="6" w:space="0" w:color="000000"/>
              <w:bottom w:val="single" w:sz="6" w:space="0" w:color="000000"/>
              <w:right w:val="single" w:sz="6" w:space="0" w:color="000000"/>
            </w:tcBorders>
            <w:shd w:val="clear" w:color="auto" w:fill="auto"/>
            <w:hideMark/>
          </w:tcPr>
          <w:p w14:paraId="545A4745" w14:textId="77777777" w:rsidR="00EF6625" w:rsidRPr="00A336C3" w:rsidRDefault="00EF6625" w:rsidP="003F56BF">
            <w:pPr>
              <w:textAlignment w:val="baseline"/>
              <w:rPr>
                <w:rFonts w:ascii="Segoe UI" w:hAnsi="Segoe UI" w:cs="Segoe UI"/>
                <w:sz w:val="18"/>
                <w:szCs w:val="18"/>
                <w:lang w:val="en-IN" w:eastAsia="en-IN"/>
              </w:rPr>
            </w:pPr>
            <w:r w:rsidRPr="00A336C3">
              <w:rPr>
                <w:lang w:val="en" w:eastAsia="en-IN"/>
              </w:rPr>
              <w:t xml:space="preserve">Learning Mode        </w:t>
            </w:r>
            <w:r w:rsidRPr="00A336C3">
              <w:rPr>
                <w:rFonts w:ascii="Calibri" w:hAnsi="Calibri" w:cs="Calibri"/>
                <w:lang w:val="en-IN" w:eastAsia="en-IN"/>
              </w:rPr>
              <w:tab/>
            </w:r>
            <w:r w:rsidRPr="00A336C3">
              <w:rPr>
                <w:lang w:val="en-IN" w:eastAsia="en-IN"/>
              </w:rPr>
              <w:t> </w:t>
            </w:r>
          </w:p>
        </w:tc>
        <w:tc>
          <w:tcPr>
            <w:tcW w:w="6659" w:type="dxa"/>
            <w:tcBorders>
              <w:top w:val="nil"/>
              <w:left w:val="nil"/>
              <w:bottom w:val="single" w:sz="6" w:space="0" w:color="000000"/>
              <w:right w:val="single" w:sz="6" w:space="0" w:color="000000"/>
            </w:tcBorders>
            <w:shd w:val="clear" w:color="auto" w:fill="auto"/>
            <w:hideMark/>
          </w:tcPr>
          <w:p w14:paraId="266D1130" w14:textId="77777777" w:rsidR="00EF6625" w:rsidRPr="00A336C3" w:rsidRDefault="00EF6625" w:rsidP="003F56BF">
            <w:pPr>
              <w:textAlignment w:val="baseline"/>
              <w:rPr>
                <w:rFonts w:ascii="Segoe UI" w:hAnsi="Segoe UI" w:cs="Segoe UI"/>
                <w:sz w:val="18"/>
                <w:szCs w:val="18"/>
                <w:lang w:val="en-IN" w:eastAsia="en-IN"/>
              </w:rPr>
            </w:pPr>
            <w:r w:rsidRPr="00A336C3">
              <w:rPr>
                <w:lang w:val="en" w:eastAsia="en-IN"/>
              </w:rPr>
              <w:t>Lectures </w:t>
            </w:r>
            <w:r w:rsidRPr="00A336C3">
              <w:rPr>
                <w:lang w:val="en-IN" w:eastAsia="en-IN"/>
              </w:rPr>
              <w:t> </w:t>
            </w:r>
          </w:p>
        </w:tc>
      </w:tr>
      <w:tr w:rsidR="00EF6625" w:rsidRPr="00A336C3" w14:paraId="5CB32AEC" w14:textId="77777777" w:rsidTr="003F56BF">
        <w:trPr>
          <w:trHeight w:val="270"/>
        </w:trPr>
        <w:tc>
          <w:tcPr>
            <w:tcW w:w="2685" w:type="dxa"/>
            <w:tcBorders>
              <w:top w:val="nil"/>
              <w:left w:val="single" w:sz="6" w:space="0" w:color="000000"/>
              <w:bottom w:val="single" w:sz="6" w:space="0" w:color="000000"/>
              <w:right w:val="single" w:sz="6" w:space="0" w:color="000000"/>
            </w:tcBorders>
            <w:shd w:val="clear" w:color="auto" w:fill="auto"/>
            <w:hideMark/>
          </w:tcPr>
          <w:p w14:paraId="494DE331" w14:textId="77777777" w:rsidR="00EF6625" w:rsidRPr="00A336C3" w:rsidRDefault="00EF6625" w:rsidP="003F56BF">
            <w:pPr>
              <w:textAlignment w:val="baseline"/>
              <w:rPr>
                <w:rFonts w:ascii="Segoe UI" w:hAnsi="Segoe UI" w:cs="Segoe UI"/>
                <w:sz w:val="18"/>
                <w:szCs w:val="18"/>
                <w:lang w:val="en-IN" w:eastAsia="en-IN"/>
              </w:rPr>
            </w:pPr>
            <w:r w:rsidRPr="00A336C3">
              <w:rPr>
                <w:lang w:val="en" w:eastAsia="en-IN"/>
              </w:rPr>
              <w:t>Learning Objectives</w:t>
            </w:r>
            <w:r w:rsidRPr="00A336C3">
              <w:rPr>
                <w:lang w:val="en-IN" w:eastAsia="en-IN"/>
              </w:rPr>
              <w:t> </w:t>
            </w:r>
          </w:p>
        </w:tc>
        <w:tc>
          <w:tcPr>
            <w:tcW w:w="6659" w:type="dxa"/>
            <w:tcBorders>
              <w:top w:val="nil"/>
              <w:left w:val="nil"/>
              <w:bottom w:val="single" w:sz="6" w:space="0" w:color="000000"/>
              <w:right w:val="single" w:sz="6" w:space="0" w:color="000000"/>
            </w:tcBorders>
            <w:shd w:val="clear" w:color="auto" w:fill="auto"/>
            <w:hideMark/>
          </w:tcPr>
          <w:p w14:paraId="4C11A9FD" w14:textId="77777777" w:rsidR="00EF6625" w:rsidRPr="00A336C3" w:rsidRDefault="00EF6625" w:rsidP="003F56BF">
            <w:pPr>
              <w:jc w:val="both"/>
              <w:textAlignment w:val="baseline"/>
              <w:rPr>
                <w:rFonts w:ascii="Segoe UI" w:hAnsi="Segoe UI" w:cs="Segoe UI"/>
                <w:sz w:val="18"/>
                <w:szCs w:val="18"/>
                <w:lang w:val="en-IN" w:eastAsia="en-IN"/>
              </w:rPr>
            </w:pPr>
            <w:r w:rsidRPr="00A336C3">
              <w:rPr>
                <w:lang w:eastAsia="en-IN"/>
              </w:rPr>
              <w:t>Complies with Program Goals 1, 2 and 3</w:t>
            </w:r>
            <w:r w:rsidRPr="00A336C3">
              <w:rPr>
                <w:lang w:val="en-IN" w:eastAsia="en-IN"/>
              </w:rPr>
              <w:t> </w:t>
            </w:r>
          </w:p>
        </w:tc>
      </w:tr>
      <w:tr w:rsidR="00EF6625" w:rsidRPr="00A336C3" w14:paraId="13681D3C" w14:textId="77777777" w:rsidTr="003F56BF">
        <w:trPr>
          <w:trHeight w:val="1035"/>
        </w:trPr>
        <w:tc>
          <w:tcPr>
            <w:tcW w:w="2685" w:type="dxa"/>
            <w:tcBorders>
              <w:top w:val="nil"/>
              <w:left w:val="single" w:sz="6" w:space="0" w:color="000000"/>
              <w:bottom w:val="single" w:sz="6" w:space="0" w:color="000000"/>
              <w:right w:val="single" w:sz="6" w:space="0" w:color="000000"/>
            </w:tcBorders>
            <w:shd w:val="clear" w:color="auto" w:fill="auto"/>
            <w:hideMark/>
          </w:tcPr>
          <w:p w14:paraId="60827BAB" w14:textId="77777777" w:rsidR="00EF6625" w:rsidRPr="00A336C3" w:rsidRDefault="00EF6625" w:rsidP="003F56BF">
            <w:pPr>
              <w:textAlignment w:val="baseline"/>
              <w:rPr>
                <w:rFonts w:ascii="Segoe UI" w:hAnsi="Segoe UI" w:cs="Segoe UI"/>
                <w:sz w:val="18"/>
                <w:szCs w:val="18"/>
                <w:lang w:val="en-IN" w:eastAsia="en-IN"/>
              </w:rPr>
            </w:pPr>
            <w:r w:rsidRPr="00A336C3">
              <w:rPr>
                <w:lang w:val="en" w:eastAsia="en-IN"/>
              </w:rPr>
              <w:t xml:space="preserve">Course Description </w:t>
            </w:r>
            <w:r w:rsidRPr="00A336C3">
              <w:rPr>
                <w:rFonts w:ascii="Calibri" w:hAnsi="Calibri" w:cs="Calibri"/>
                <w:lang w:val="en-IN" w:eastAsia="en-IN"/>
              </w:rPr>
              <w:tab/>
            </w:r>
            <w:r w:rsidRPr="00A336C3">
              <w:rPr>
                <w:lang w:val="en-IN" w:eastAsia="en-IN"/>
              </w:rPr>
              <w:t> </w:t>
            </w:r>
          </w:p>
        </w:tc>
        <w:tc>
          <w:tcPr>
            <w:tcW w:w="6659" w:type="dxa"/>
            <w:tcBorders>
              <w:top w:val="nil"/>
              <w:left w:val="nil"/>
              <w:bottom w:val="single" w:sz="6" w:space="0" w:color="000000"/>
              <w:right w:val="single" w:sz="6" w:space="0" w:color="000000"/>
            </w:tcBorders>
            <w:shd w:val="clear" w:color="auto" w:fill="auto"/>
            <w:hideMark/>
          </w:tcPr>
          <w:p w14:paraId="08CF4A75" w14:textId="77777777" w:rsidR="00EF6625" w:rsidRPr="00A336C3" w:rsidRDefault="00EF6625" w:rsidP="003F56BF">
            <w:pPr>
              <w:jc w:val="both"/>
              <w:textAlignment w:val="baseline"/>
              <w:rPr>
                <w:rFonts w:ascii="Segoe UI" w:hAnsi="Segoe UI" w:cs="Segoe UI"/>
                <w:sz w:val="18"/>
                <w:szCs w:val="18"/>
                <w:lang w:val="en-IN" w:eastAsia="en-IN"/>
              </w:rPr>
            </w:pPr>
            <w:r w:rsidRPr="00A336C3">
              <w:rPr>
                <w:lang w:eastAsia="en-IN"/>
              </w:rPr>
              <w:t xml:space="preserve">This course provides engineering students to learn modern cutting edge optical quantum communication techniques which are very essential to pursue for advanced research and </w:t>
            </w:r>
            <w:proofErr w:type="gramStart"/>
            <w:r w:rsidRPr="00A336C3">
              <w:rPr>
                <w:lang w:eastAsia="en-IN"/>
              </w:rPr>
              <w:t>scientific  jobs</w:t>
            </w:r>
            <w:proofErr w:type="gramEnd"/>
            <w:r w:rsidRPr="00A336C3">
              <w:rPr>
                <w:lang w:eastAsia="en-IN"/>
              </w:rPr>
              <w:t xml:space="preserve"> in the area of quantum communication and engineering applications. The course will also examine current research trends and potential future developments in the field of optical quantum communication.</w:t>
            </w:r>
            <w:r w:rsidRPr="00A336C3">
              <w:rPr>
                <w:lang w:val="en-IN" w:eastAsia="en-IN"/>
              </w:rPr>
              <w:t> </w:t>
            </w:r>
          </w:p>
        </w:tc>
      </w:tr>
      <w:tr w:rsidR="00EF6625" w:rsidRPr="00A336C3" w14:paraId="6787C779" w14:textId="77777777" w:rsidTr="003F56BF">
        <w:trPr>
          <w:trHeight w:val="2565"/>
        </w:trPr>
        <w:tc>
          <w:tcPr>
            <w:tcW w:w="2685" w:type="dxa"/>
            <w:tcBorders>
              <w:top w:val="nil"/>
              <w:left w:val="single" w:sz="6" w:space="0" w:color="000000"/>
              <w:bottom w:val="single" w:sz="6" w:space="0" w:color="000000"/>
              <w:right w:val="single" w:sz="6" w:space="0" w:color="000000"/>
            </w:tcBorders>
            <w:shd w:val="clear" w:color="auto" w:fill="auto"/>
            <w:hideMark/>
          </w:tcPr>
          <w:p w14:paraId="1C363927" w14:textId="77777777" w:rsidR="00EF6625" w:rsidRPr="00A336C3" w:rsidRDefault="00EF6625" w:rsidP="003F56BF">
            <w:pPr>
              <w:textAlignment w:val="baseline"/>
              <w:rPr>
                <w:rFonts w:ascii="Segoe UI" w:hAnsi="Segoe UI" w:cs="Segoe UI"/>
                <w:sz w:val="18"/>
                <w:szCs w:val="18"/>
                <w:lang w:val="en-IN" w:eastAsia="en-IN"/>
              </w:rPr>
            </w:pPr>
            <w:r w:rsidRPr="00A336C3">
              <w:rPr>
                <w:lang w:val="en" w:eastAsia="en-IN"/>
              </w:rPr>
              <w:t xml:space="preserve">Course Outline      </w:t>
            </w:r>
            <w:r w:rsidRPr="00A336C3">
              <w:rPr>
                <w:rFonts w:ascii="Calibri" w:hAnsi="Calibri" w:cs="Calibri"/>
                <w:lang w:val="en-IN" w:eastAsia="en-IN"/>
              </w:rPr>
              <w:tab/>
            </w:r>
            <w:r w:rsidRPr="00A336C3">
              <w:rPr>
                <w:lang w:val="en-IN" w:eastAsia="en-IN"/>
              </w:rPr>
              <w:t> </w:t>
            </w:r>
          </w:p>
        </w:tc>
        <w:tc>
          <w:tcPr>
            <w:tcW w:w="6659" w:type="dxa"/>
            <w:tcBorders>
              <w:top w:val="nil"/>
              <w:left w:val="nil"/>
              <w:bottom w:val="single" w:sz="6" w:space="0" w:color="000000"/>
              <w:right w:val="single" w:sz="6" w:space="0" w:color="000000"/>
            </w:tcBorders>
            <w:shd w:val="clear" w:color="auto" w:fill="auto"/>
            <w:hideMark/>
          </w:tcPr>
          <w:p w14:paraId="673B430A" w14:textId="77777777" w:rsidR="00EF6625" w:rsidRPr="00A336C3" w:rsidRDefault="00EF6625" w:rsidP="003F56BF">
            <w:pPr>
              <w:jc w:val="both"/>
              <w:textAlignment w:val="baseline"/>
              <w:rPr>
                <w:rFonts w:ascii="Segoe UI" w:hAnsi="Segoe UI" w:cs="Segoe UI"/>
                <w:sz w:val="18"/>
                <w:szCs w:val="18"/>
                <w:lang w:val="en-IN" w:eastAsia="en-IN"/>
              </w:rPr>
            </w:pPr>
            <w:r w:rsidRPr="00A336C3">
              <w:rPr>
                <w:lang w:val="en" w:eastAsia="en-IN"/>
              </w:rPr>
              <w:t> classical v/s quantum information, quantum bits (qubits) and quantum gates, quantum entanglement and its properties, single-photon sources, entangled photon sources, photons as information carriers, polarization qubits, qubit generation and propagation, Bell state measurements, quantum repeaters, various protocols for quantum memory and its efficiency, implementation of quantum memory nodes, long distance quantum communication using quantum repeaters,   quantum networks, multi-node quantum communication, ground-based and space-based quantum networks, entanglement distribution and quantum internet, Recent progress in quantum photonic chips for quantum communication and internet. </w:t>
            </w:r>
            <w:r w:rsidRPr="00A336C3">
              <w:rPr>
                <w:lang w:val="en-IN" w:eastAsia="en-IN"/>
              </w:rPr>
              <w:t> </w:t>
            </w:r>
          </w:p>
        </w:tc>
      </w:tr>
      <w:tr w:rsidR="00EF6625" w:rsidRPr="00A336C3" w14:paraId="71F16436" w14:textId="77777777" w:rsidTr="003F56BF">
        <w:trPr>
          <w:trHeight w:val="270"/>
        </w:trPr>
        <w:tc>
          <w:tcPr>
            <w:tcW w:w="2685" w:type="dxa"/>
            <w:tcBorders>
              <w:top w:val="nil"/>
              <w:left w:val="single" w:sz="6" w:space="0" w:color="000000"/>
              <w:bottom w:val="single" w:sz="6" w:space="0" w:color="000000"/>
              <w:right w:val="single" w:sz="6" w:space="0" w:color="000000"/>
            </w:tcBorders>
            <w:shd w:val="clear" w:color="auto" w:fill="auto"/>
            <w:hideMark/>
          </w:tcPr>
          <w:p w14:paraId="5EFC5BED" w14:textId="77777777" w:rsidR="00EF6625" w:rsidRPr="00A336C3" w:rsidRDefault="00EF6625" w:rsidP="003F56BF">
            <w:pPr>
              <w:textAlignment w:val="baseline"/>
              <w:rPr>
                <w:rFonts w:ascii="Segoe UI" w:hAnsi="Segoe UI" w:cs="Segoe UI"/>
                <w:sz w:val="18"/>
                <w:szCs w:val="18"/>
                <w:lang w:val="en-IN" w:eastAsia="en-IN"/>
              </w:rPr>
            </w:pPr>
            <w:r w:rsidRPr="00A336C3">
              <w:rPr>
                <w:lang w:eastAsia="en-IN"/>
              </w:rPr>
              <w:t xml:space="preserve">Learning Outcome  </w:t>
            </w:r>
            <w:r w:rsidRPr="00A336C3">
              <w:rPr>
                <w:rFonts w:ascii="Calibri" w:hAnsi="Calibri" w:cs="Calibri"/>
                <w:lang w:val="en-IN" w:eastAsia="en-IN"/>
              </w:rPr>
              <w:tab/>
            </w:r>
            <w:r w:rsidRPr="00A336C3">
              <w:rPr>
                <w:lang w:val="en-IN" w:eastAsia="en-IN"/>
              </w:rPr>
              <w:t> </w:t>
            </w:r>
          </w:p>
        </w:tc>
        <w:tc>
          <w:tcPr>
            <w:tcW w:w="6659" w:type="dxa"/>
            <w:tcBorders>
              <w:top w:val="single" w:sz="6" w:space="0" w:color="000000"/>
              <w:left w:val="single" w:sz="6" w:space="0" w:color="000000"/>
              <w:bottom w:val="single" w:sz="6" w:space="0" w:color="000000"/>
              <w:right w:val="single" w:sz="6" w:space="0" w:color="000000"/>
            </w:tcBorders>
            <w:shd w:val="clear" w:color="auto" w:fill="auto"/>
            <w:hideMark/>
          </w:tcPr>
          <w:p w14:paraId="125F6D50" w14:textId="77777777" w:rsidR="00EF6625" w:rsidRPr="00A336C3" w:rsidRDefault="00EF6625" w:rsidP="003F56BF">
            <w:pPr>
              <w:jc w:val="both"/>
              <w:textAlignment w:val="baseline"/>
              <w:rPr>
                <w:rFonts w:ascii="Segoe UI" w:hAnsi="Segoe UI" w:cs="Segoe UI"/>
                <w:sz w:val="18"/>
                <w:szCs w:val="18"/>
                <w:lang w:val="en-IN" w:eastAsia="en-IN"/>
              </w:rPr>
            </w:pPr>
            <w:r w:rsidRPr="00A336C3">
              <w:rPr>
                <w:lang w:eastAsia="en-IN"/>
              </w:rPr>
              <w:t>Complies with PLO 1(a), 1(b), 2(b) and 3</w:t>
            </w:r>
            <w:r w:rsidRPr="00A336C3">
              <w:rPr>
                <w:lang w:val="en-IN" w:eastAsia="en-IN"/>
              </w:rPr>
              <w:t> </w:t>
            </w:r>
          </w:p>
        </w:tc>
      </w:tr>
      <w:tr w:rsidR="00EF6625" w:rsidRPr="00A336C3" w14:paraId="3C3AC339" w14:textId="77777777" w:rsidTr="003F56BF">
        <w:trPr>
          <w:trHeight w:val="540"/>
        </w:trPr>
        <w:tc>
          <w:tcPr>
            <w:tcW w:w="2685" w:type="dxa"/>
            <w:tcBorders>
              <w:top w:val="nil"/>
              <w:left w:val="single" w:sz="6" w:space="0" w:color="000000"/>
              <w:bottom w:val="single" w:sz="6" w:space="0" w:color="000000"/>
              <w:right w:val="single" w:sz="6" w:space="0" w:color="000000"/>
            </w:tcBorders>
            <w:shd w:val="clear" w:color="auto" w:fill="auto"/>
            <w:hideMark/>
          </w:tcPr>
          <w:p w14:paraId="549E56C4" w14:textId="77777777" w:rsidR="00EF6625" w:rsidRPr="00A336C3" w:rsidRDefault="00EF6625" w:rsidP="003F56BF">
            <w:pPr>
              <w:textAlignment w:val="baseline"/>
              <w:rPr>
                <w:rFonts w:ascii="Segoe UI" w:hAnsi="Segoe UI" w:cs="Segoe UI"/>
                <w:sz w:val="18"/>
                <w:szCs w:val="18"/>
                <w:lang w:val="en-IN" w:eastAsia="en-IN"/>
              </w:rPr>
            </w:pPr>
            <w:r w:rsidRPr="00A336C3">
              <w:rPr>
                <w:lang w:val="en" w:eastAsia="en-IN"/>
              </w:rPr>
              <w:t>Assessment Method</w:t>
            </w:r>
            <w:r w:rsidRPr="00A336C3">
              <w:rPr>
                <w:lang w:val="en-IN" w:eastAsia="en-IN"/>
              </w:rPr>
              <w:t> </w:t>
            </w:r>
          </w:p>
        </w:tc>
        <w:tc>
          <w:tcPr>
            <w:tcW w:w="6659" w:type="dxa"/>
            <w:tcBorders>
              <w:top w:val="nil"/>
              <w:left w:val="nil"/>
              <w:bottom w:val="single" w:sz="6" w:space="0" w:color="000000"/>
              <w:right w:val="single" w:sz="6" w:space="0" w:color="000000"/>
            </w:tcBorders>
            <w:shd w:val="clear" w:color="auto" w:fill="auto"/>
            <w:hideMark/>
          </w:tcPr>
          <w:p w14:paraId="59736D73" w14:textId="77777777" w:rsidR="00EF6625" w:rsidRPr="00A336C3" w:rsidRDefault="00EF6625" w:rsidP="003F56BF">
            <w:pPr>
              <w:textAlignment w:val="baseline"/>
              <w:rPr>
                <w:rFonts w:ascii="Segoe UI" w:hAnsi="Segoe UI" w:cs="Segoe UI"/>
                <w:sz w:val="18"/>
                <w:szCs w:val="18"/>
                <w:lang w:val="en-IN" w:eastAsia="en-IN"/>
              </w:rPr>
            </w:pPr>
            <w:r w:rsidRPr="00A336C3">
              <w:rPr>
                <w:lang w:val="en" w:eastAsia="en-IN"/>
              </w:rPr>
              <w:t>Exams, Quiz and Assignment</w:t>
            </w:r>
            <w:r w:rsidRPr="00A336C3">
              <w:rPr>
                <w:lang w:val="en-IN" w:eastAsia="en-IN"/>
              </w:rPr>
              <w:t> </w:t>
            </w:r>
          </w:p>
        </w:tc>
      </w:tr>
      <w:tr w:rsidR="00EF6625" w:rsidRPr="00A336C3" w14:paraId="0A88DA29" w14:textId="77777777" w:rsidTr="003F56BF">
        <w:trPr>
          <w:trHeight w:val="270"/>
        </w:trPr>
        <w:tc>
          <w:tcPr>
            <w:tcW w:w="2685" w:type="dxa"/>
            <w:tcBorders>
              <w:top w:val="nil"/>
              <w:left w:val="single" w:sz="6" w:space="0" w:color="000000"/>
              <w:bottom w:val="single" w:sz="6" w:space="0" w:color="000000"/>
              <w:right w:val="single" w:sz="6" w:space="0" w:color="000000"/>
            </w:tcBorders>
            <w:shd w:val="clear" w:color="auto" w:fill="auto"/>
            <w:hideMark/>
          </w:tcPr>
          <w:p w14:paraId="35603182" w14:textId="77777777" w:rsidR="00EF6625" w:rsidRPr="00A336C3" w:rsidRDefault="00EF6625" w:rsidP="003F56BF">
            <w:pPr>
              <w:textAlignment w:val="baseline"/>
              <w:rPr>
                <w:rFonts w:ascii="Segoe UI" w:hAnsi="Segoe UI" w:cs="Segoe UI"/>
                <w:sz w:val="18"/>
                <w:szCs w:val="18"/>
                <w:lang w:val="en-IN" w:eastAsia="en-IN"/>
              </w:rPr>
            </w:pPr>
            <w:r w:rsidRPr="00A336C3">
              <w:rPr>
                <w:b/>
                <w:bCs/>
                <w:lang w:val="en" w:eastAsia="en-IN"/>
              </w:rPr>
              <w:t>Suggested Readings:</w:t>
            </w:r>
            <w:r w:rsidRPr="00A336C3">
              <w:rPr>
                <w:lang w:val="en-IN" w:eastAsia="en-IN"/>
              </w:rPr>
              <w:t> </w:t>
            </w:r>
          </w:p>
        </w:tc>
        <w:tc>
          <w:tcPr>
            <w:tcW w:w="6659" w:type="dxa"/>
            <w:tcBorders>
              <w:top w:val="nil"/>
              <w:left w:val="nil"/>
              <w:bottom w:val="single" w:sz="6" w:space="0" w:color="222222"/>
              <w:right w:val="single" w:sz="6" w:space="0" w:color="000000"/>
            </w:tcBorders>
            <w:shd w:val="clear" w:color="auto" w:fill="auto"/>
            <w:hideMark/>
          </w:tcPr>
          <w:p w14:paraId="46580CDC" w14:textId="77777777" w:rsidR="00EF6625" w:rsidRPr="00A336C3" w:rsidRDefault="00EF6625" w:rsidP="003F56BF">
            <w:pPr>
              <w:textAlignment w:val="baseline"/>
              <w:rPr>
                <w:rFonts w:ascii="Segoe UI" w:hAnsi="Segoe UI" w:cs="Segoe UI"/>
                <w:sz w:val="18"/>
                <w:szCs w:val="18"/>
                <w:lang w:val="en-IN" w:eastAsia="en-IN"/>
              </w:rPr>
            </w:pPr>
            <w:r w:rsidRPr="00A336C3">
              <w:rPr>
                <w:b/>
                <w:bCs/>
                <w:lang w:val="en" w:eastAsia="en-IN"/>
              </w:rPr>
              <w:t>Textbooks:</w:t>
            </w:r>
            <w:r w:rsidRPr="00A336C3">
              <w:rPr>
                <w:lang w:val="en-IN" w:eastAsia="en-IN"/>
              </w:rPr>
              <w:t> </w:t>
            </w:r>
          </w:p>
          <w:p w14:paraId="7A05CA29" w14:textId="191DC4CE" w:rsidR="00EF6625" w:rsidRPr="00A336C3" w:rsidRDefault="00EF6625" w:rsidP="00EF6625">
            <w:pPr>
              <w:textAlignment w:val="baseline"/>
              <w:rPr>
                <w:rFonts w:ascii="Segoe UI" w:hAnsi="Segoe UI" w:cs="Segoe UI"/>
                <w:sz w:val="18"/>
                <w:szCs w:val="18"/>
                <w:lang w:val="en-IN" w:eastAsia="en-IN"/>
              </w:rPr>
            </w:pPr>
            <w:r w:rsidRPr="00A336C3">
              <w:rPr>
                <w:lang w:val="en" w:eastAsia="en-IN"/>
              </w:rPr>
              <w:t> </w:t>
            </w:r>
            <w:r w:rsidRPr="00A336C3">
              <w:rPr>
                <w:lang w:val="en-IN" w:eastAsia="en-IN"/>
              </w:rPr>
              <w:t> </w:t>
            </w:r>
          </w:p>
          <w:p w14:paraId="4B29848D" w14:textId="77777777" w:rsidR="00EF6625" w:rsidRPr="00A336C3" w:rsidRDefault="00EF6625" w:rsidP="00530780">
            <w:pPr>
              <w:numPr>
                <w:ilvl w:val="0"/>
                <w:numId w:val="47"/>
              </w:numPr>
              <w:ind w:left="702" w:hanging="378"/>
              <w:textAlignment w:val="baseline"/>
              <w:rPr>
                <w:lang w:val="en-IN" w:eastAsia="en-IN"/>
              </w:rPr>
            </w:pPr>
            <w:r w:rsidRPr="00A336C3">
              <w:rPr>
                <w:lang w:val="en" w:eastAsia="en-IN"/>
              </w:rPr>
              <w:t xml:space="preserve">Gianfranco </w:t>
            </w:r>
            <w:proofErr w:type="spellStart"/>
            <w:proofErr w:type="gramStart"/>
            <w:r w:rsidRPr="00A336C3">
              <w:rPr>
                <w:lang w:val="en" w:eastAsia="en-IN"/>
              </w:rPr>
              <w:t>Cariolaro,Quantum</w:t>
            </w:r>
            <w:proofErr w:type="spellEnd"/>
            <w:proofErr w:type="gramEnd"/>
            <w:r w:rsidRPr="00A336C3">
              <w:rPr>
                <w:lang w:val="en" w:eastAsia="en-IN"/>
              </w:rPr>
              <w:t xml:space="preserve"> Communications, Springer (2015).</w:t>
            </w:r>
            <w:r w:rsidRPr="00A336C3">
              <w:rPr>
                <w:lang w:val="en-IN" w:eastAsia="en-IN"/>
              </w:rPr>
              <w:t> </w:t>
            </w:r>
          </w:p>
          <w:p w14:paraId="257CE418" w14:textId="6D60A809" w:rsidR="00EF6625" w:rsidRPr="00EF6625" w:rsidRDefault="00EF6625" w:rsidP="00530780">
            <w:pPr>
              <w:numPr>
                <w:ilvl w:val="0"/>
                <w:numId w:val="48"/>
              </w:numPr>
              <w:ind w:left="702" w:hanging="378"/>
              <w:textAlignment w:val="baseline"/>
              <w:rPr>
                <w:rFonts w:ascii="Segoe UI" w:hAnsi="Segoe UI" w:cs="Segoe UI"/>
                <w:sz w:val="18"/>
                <w:szCs w:val="18"/>
                <w:lang w:val="en-IN" w:eastAsia="en-IN"/>
              </w:rPr>
            </w:pPr>
            <w:r w:rsidRPr="00EF6625">
              <w:rPr>
                <w:lang w:val="en" w:eastAsia="en-IN"/>
              </w:rPr>
              <w:t xml:space="preserve">P. </w:t>
            </w:r>
            <w:proofErr w:type="spellStart"/>
            <w:r w:rsidRPr="00EF6625">
              <w:rPr>
                <w:lang w:val="en" w:eastAsia="en-IN"/>
              </w:rPr>
              <w:t>Kok</w:t>
            </w:r>
            <w:proofErr w:type="spellEnd"/>
            <w:r w:rsidRPr="00EF6625">
              <w:rPr>
                <w:lang w:val="en" w:eastAsia="en-IN"/>
              </w:rPr>
              <w:t xml:space="preserve"> and B. W. Lovett, Introduction to Optical Quantum Information Processing, Cambridge</w:t>
            </w:r>
            <w:r w:rsidRPr="00EF6625">
              <w:rPr>
                <w:lang w:val="en-IN" w:eastAsia="en-IN"/>
              </w:rPr>
              <w:t> </w:t>
            </w:r>
            <w:r w:rsidRPr="00EF6625">
              <w:rPr>
                <w:lang w:val="en" w:eastAsia="en-IN"/>
              </w:rPr>
              <w:t>university press.</w:t>
            </w:r>
            <w:r w:rsidRPr="00EF6625">
              <w:rPr>
                <w:lang w:val="en-IN" w:eastAsia="en-IN"/>
              </w:rPr>
              <w:t> </w:t>
            </w:r>
          </w:p>
          <w:p w14:paraId="43472A16" w14:textId="4D3DCF83" w:rsidR="00EF6625" w:rsidRPr="00A336C3" w:rsidRDefault="00EF6625" w:rsidP="00530780">
            <w:pPr>
              <w:numPr>
                <w:ilvl w:val="0"/>
                <w:numId w:val="49"/>
              </w:numPr>
              <w:ind w:left="702" w:hanging="378"/>
              <w:textAlignment w:val="baseline"/>
              <w:rPr>
                <w:lang w:val="en-IN" w:eastAsia="en-IN"/>
              </w:rPr>
            </w:pPr>
            <w:r w:rsidRPr="00A336C3">
              <w:rPr>
                <w:lang w:val="en" w:eastAsia="en-IN"/>
              </w:rPr>
              <w:t xml:space="preserve">Peter </w:t>
            </w:r>
            <w:proofErr w:type="spellStart"/>
            <w:r w:rsidRPr="00A336C3">
              <w:rPr>
                <w:lang w:val="en" w:eastAsia="en-IN"/>
              </w:rPr>
              <w:t>Lambropoulos</w:t>
            </w:r>
            <w:proofErr w:type="spellEnd"/>
            <w:r w:rsidRPr="00A336C3">
              <w:rPr>
                <w:lang w:val="en" w:eastAsia="en-IN"/>
              </w:rPr>
              <w:t>,</w:t>
            </w:r>
            <w:r>
              <w:rPr>
                <w:lang w:val="en" w:eastAsia="en-IN"/>
              </w:rPr>
              <w:t xml:space="preserve"> </w:t>
            </w:r>
            <w:r w:rsidRPr="00A336C3">
              <w:rPr>
                <w:lang w:val="en" w:eastAsia="en-IN"/>
              </w:rPr>
              <w:t xml:space="preserve">David </w:t>
            </w:r>
            <w:proofErr w:type="spellStart"/>
            <w:r w:rsidRPr="00A336C3">
              <w:rPr>
                <w:lang w:val="en" w:eastAsia="en-IN"/>
              </w:rPr>
              <w:t>Petrosyan</w:t>
            </w:r>
            <w:proofErr w:type="spellEnd"/>
            <w:r w:rsidRPr="00A336C3">
              <w:rPr>
                <w:lang w:val="en" w:eastAsia="en-IN"/>
              </w:rPr>
              <w:t>,</w:t>
            </w:r>
            <w:r>
              <w:rPr>
                <w:lang w:val="en" w:eastAsia="en-IN"/>
              </w:rPr>
              <w:t xml:space="preserve"> </w:t>
            </w:r>
            <w:r w:rsidRPr="00A336C3">
              <w:rPr>
                <w:lang w:val="en" w:eastAsia="en-IN"/>
              </w:rPr>
              <w:t>Fundamentals of Quantum Optics and Quantum Information, Springer (2007)</w:t>
            </w:r>
            <w:r w:rsidRPr="00A336C3">
              <w:rPr>
                <w:lang w:val="en-IN" w:eastAsia="en-IN"/>
              </w:rPr>
              <w:t> </w:t>
            </w:r>
          </w:p>
          <w:p w14:paraId="1C265EC4" w14:textId="77777777" w:rsidR="00EF6625" w:rsidRPr="00A336C3" w:rsidRDefault="00EF6625" w:rsidP="00530780">
            <w:pPr>
              <w:numPr>
                <w:ilvl w:val="0"/>
                <w:numId w:val="50"/>
              </w:numPr>
              <w:ind w:left="702" w:hanging="378"/>
              <w:textAlignment w:val="baseline"/>
              <w:rPr>
                <w:lang w:val="en-IN" w:eastAsia="en-IN"/>
              </w:rPr>
            </w:pPr>
            <w:r w:rsidRPr="00A336C3">
              <w:rPr>
                <w:lang w:val="en" w:eastAsia="en-IN"/>
              </w:rPr>
              <w:t xml:space="preserve">Ivan B. Djordjevic, </w:t>
            </w:r>
            <w:r w:rsidRPr="00A336C3">
              <w:rPr>
                <w:shd w:val="clear" w:color="auto" w:fill="FFFFFF"/>
                <w:lang w:val="en" w:eastAsia="en-IN"/>
              </w:rPr>
              <w:t>Quantum Communication, Quantum Networks, and Quantum Sensing, Elsevier (2022)</w:t>
            </w:r>
            <w:r w:rsidRPr="00A336C3">
              <w:rPr>
                <w:lang w:val="en-IN" w:eastAsia="en-IN"/>
              </w:rPr>
              <w:t> </w:t>
            </w:r>
          </w:p>
          <w:p w14:paraId="070E57B4" w14:textId="77777777" w:rsidR="00EF6625" w:rsidRPr="00A336C3" w:rsidRDefault="00EF6625" w:rsidP="003F56BF">
            <w:pPr>
              <w:ind w:left="720"/>
              <w:textAlignment w:val="baseline"/>
              <w:rPr>
                <w:rFonts w:ascii="Segoe UI" w:hAnsi="Segoe UI" w:cs="Segoe UI"/>
                <w:sz w:val="18"/>
                <w:szCs w:val="18"/>
                <w:lang w:val="en-IN" w:eastAsia="en-IN"/>
              </w:rPr>
            </w:pPr>
            <w:r w:rsidRPr="00A336C3">
              <w:rPr>
                <w:lang w:val="en-IN" w:eastAsia="en-IN"/>
              </w:rPr>
              <w:t> </w:t>
            </w:r>
          </w:p>
          <w:p w14:paraId="4C474757" w14:textId="77777777" w:rsidR="00EF6625" w:rsidRPr="00A336C3" w:rsidRDefault="00EF6625" w:rsidP="003F56BF">
            <w:pPr>
              <w:ind w:left="840" w:hanging="420"/>
              <w:textAlignment w:val="baseline"/>
              <w:rPr>
                <w:rFonts w:ascii="Segoe UI" w:hAnsi="Segoe UI" w:cs="Segoe UI"/>
                <w:sz w:val="18"/>
                <w:szCs w:val="18"/>
                <w:lang w:val="en-IN" w:eastAsia="en-IN"/>
              </w:rPr>
            </w:pPr>
            <w:r w:rsidRPr="00A336C3">
              <w:rPr>
                <w:b/>
                <w:bCs/>
                <w:lang w:val="en" w:eastAsia="en-IN"/>
              </w:rPr>
              <w:t>References:</w:t>
            </w:r>
            <w:r w:rsidRPr="00A336C3">
              <w:rPr>
                <w:lang w:val="en-IN" w:eastAsia="en-IN"/>
              </w:rPr>
              <w:t> </w:t>
            </w:r>
          </w:p>
          <w:p w14:paraId="4A8FFAF2" w14:textId="5774AC28" w:rsidR="00EF6625" w:rsidRPr="00A336C3" w:rsidRDefault="00EF6625" w:rsidP="00EF6625">
            <w:pPr>
              <w:textAlignment w:val="baseline"/>
              <w:rPr>
                <w:rFonts w:ascii="Segoe UI" w:hAnsi="Segoe UI" w:cs="Segoe UI"/>
                <w:sz w:val="18"/>
                <w:szCs w:val="18"/>
                <w:lang w:val="en-IN" w:eastAsia="en-IN"/>
              </w:rPr>
            </w:pPr>
            <w:r w:rsidRPr="00A336C3">
              <w:rPr>
                <w:lang w:val="en" w:eastAsia="en-IN"/>
              </w:rPr>
              <w:t> </w:t>
            </w:r>
            <w:r w:rsidRPr="00A336C3">
              <w:rPr>
                <w:lang w:val="en-IN" w:eastAsia="en-IN"/>
              </w:rPr>
              <w:t> </w:t>
            </w:r>
          </w:p>
          <w:p w14:paraId="109AE185" w14:textId="77777777" w:rsidR="00EF6625" w:rsidRPr="00A336C3" w:rsidRDefault="00EF6625" w:rsidP="00530780">
            <w:pPr>
              <w:numPr>
                <w:ilvl w:val="0"/>
                <w:numId w:val="51"/>
              </w:numPr>
              <w:textAlignment w:val="baseline"/>
              <w:rPr>
                <w:lang w:val="en-IN" w:eastAsia="en-IN"/>
              </w:rPr>
            </w:pPr>
            <w:r w:rsidRPr="00A336C3">
              <w:rPr>
                <w:lang w:val="en" w:eastAsia="en-IN"/>
              </w:rPr>
              <w:t>L. Mandel, and E. Wolf. Optical Coherence and Quantum Optics, Cambridge University Press.</w:t>
            </w:r>
            <w:r w:rsidRPr="00A336C3">
              <w:rPr>
                <w:lang w:val="en-IN" w:eastAsia="en-IN"/>
              </w:rPr>
              <w:t> </w:t>
            </w:r>
          </w:p>
          <w:p w14:paraId="20CA695C" w14:textId="77777777" w:rsidR="00EF6625" w:rsidRPr="00A336C3" w:rsidRDefault="00EF6625" w:rsidP="00530780">
            <w:pPr>
              <w:numPr>
                <w:ilvl w:val="0"/>
                <w:numId w:val="51"/>
              </w:numPr>
              <w:textAlignment w:val="baseline"/>
              <w:rPr>
                <w:lang w:val="en-IN" w:eastAsia="en-IN"/>
              </w:rPr>
            </w:pPr>
            <w:r w:rsidRPr="00A336C3">
              <w:rPr>
                <w:lang w:val="en" w:eastAsia="en-IN"/>
              </w:rPr>
              <w:t xml:space="preserve">W. H. </w:t>
            </w:r>
            <w:proofErr w:type="spellStart"/>
            <w:r w:rsidRPr="00A336C3">
              <w:rPr>
                <w:lang w:val="en" w:eastAsia="en-IN"/>
              </w:rPr>
              <w:t>Louisell</w:t>
            </w:r>
            <w:proofErr w:type="spellEnd"/>
            <w:r w:rsidRPr="00A336C3">
              <w:rPr>
                <w:lang w:val="en" w:eastAsia="en-IN"/>
              </w:rPr>
              <w:t>, Quantum Statistical Properties of Radiation, McGraw-Hill.</w:t>
            </w:r>
            <w:r w:rsidRPr="00A336C3">
              <w:rPr>
                <w:lang w:val="en-IN" w:eastAsia="en-IN"/>
              </w:rPr>
              <w:t> </w:t>
            </w:r>
          </w:p>
          <w:p w14:paraId="1038B130" w14:textId="77777777" w:rsidR="00EF6625" w:rsidRPr="00A336C3" w:rsidRDefault="00EF6625" w:rsidP="00530780">
            <w:pPr>
              <w:pStyle w:val="ListParagraph"/>
              <w:numPr>
                <w:ilvl w:val="0"/>
                <w:numId w:val="51"/>
              </w:numPr>
              <w:spacing w:before="40" w:after="0" w:line="240" w:lineRule="auto"/>
              <w:contextualSpacing w:val="0"/>
              <w:textAlignment w:val="baseline"/>
              <w:rPr>
                <w:rFonts w:ascii="Segoe UI" w:eastAsia="Times New Roman" w:hAnsi="Segoe UI" w:cs="Segoe UI"/>
                <w:sz w:val="18"/>
                <w:szCs w:val="18"/>
                <w:lang w:val="en-IN" w:eastAsia="en-IN"/>
              </w:rPr>
            </w:pPr>
            <w:r w:rsidRPr="00A336C3">
              <w:rPr>
                <w:rFonts w:ascii="Times New Roman" w:eastAsia="Times New Roman" w:hAnsi="Times New Roman" w:cs="Times New Roman"/>
                <w:sz w:val="24"/>
                <w:szCs w:val="24"/>
                <w:lang w:val="de-DE" w:eastAsia="en-IN"/>
              </w:rPr>
              <w:t xml:space="preserve">D. Bouwmeester, A. K. Ekert, and A. Zeilinger, eds. </w:t>
            </w:r>
            <w:r w:rsidRPr="00A336C3">
              <w:rPr>
                <w:rFonts w:ascii="Times New Roman" w:eastAsia="Times New Roman" w:hAnsi="Times New Roman" w:cs="Times New Roman"/>
                <w:sz w:val="24"/>
                <w:szCs w:val="24"/>
                <w:lang w:val="en" w:eastAsia="en-IN"/>
              </w:rPr>
              <w:t>The Physics of Quantum Information, Springer</w:t>
            </w:r>
            <w:r w:rsidRPr="00A336C3">
              <w:rPr>
                <w:rFonts w:ascii="Times New Roman" w:eastAsia="Times New Roman" w:hAnsi="Times New Roman" w:cs="Times New Roman"/>
                <w:sz w:val="24"/>
                <w:szCs w:val="24"/>
                <w:lang w:val="en-IN" w:eastAsia="en-IN"/>
              </w:rPr>
              <w:t> </w:t>
            </w:r>
          </w:p>
          <w:p w14:paraId="69F22BD8" w14:textId="77777777" w:rsidR="00EF6625" w:rsidRPr="00A336C3" w:rsidRDefault="00EF6625" w:rsidP="00530780">
            <w:pPr>
              <w:pStyle w:val="ListParagraph"/>
              <w:numPr>
                <w:ilvl w:val="0"/>
                <w:numId w:val="51"/>
              </w:numPr>
              <w:spacing w:before="40" w:after="0" w:line="240" w:lineRule="auto"/>
              <w:contextualSpacing w:val="0"/>
              <w:textAlignment w:val="baseline"/>
              <w:rPr>
                <w:rFonts w:ascii="Segoe UI" w:eastAsia="Times New Roman" w:hAnsi="Segoe UI" w:cs="Segoe UI"/>
                <w:sz w:val="18"/>
                <w:szCs w:val="18"/>
                <w:lang w:val="en-IN" w:eastAsia="en-IN"/>
              </w:rPr>
            </w:pPr>
            <w:r w:rsidRPr="00A336C3">
              <w:rPr>
                <w:rFonts w:ascii="Times New Roman" w:eastAsia="Times New Roman" w:hAnsi="Times New Roman" w:cs="Times New Roman"/>
                <w:sz w:val="24"/>
                <w:szCs w:val="24"/>
                <w:shd w:val="clear" w:color="auto" w:fill="FFFFFF"/>
                <w:lang w:eastAsia="en-IN"/>
              </w:rPr>
              <w:t xml:space="preserve">Serge </w:t>
            </w:r>
            <w:proofErr w:type="spellStart"/>
            <w:r w:rsidRPr="00A336C3">
              <w:rPr>
                <w:rFonts w:ascii="Times New Roman" w:eastAsia="Times New Roman" w:hAnsi="Times New Roman" w:cs="Times New Roman"/>
                <w:sz w:val="24"/>
                <w:szCs w:val="24"/>
                <w:shd w:val="clear" w:color="auto" w:fill="FFFFFF"/>
                <w:lang w:eastAsia="en-IN"/>
              </w:rPr>
              <w:t>Haroche</w:t>
            </w:r>
            <w:proofErr w:type="spellEnd"/>
            <w:r w:rsidRPr="00A336C3">
              <w:rPr>
                <w:rFonts w:ascii="Times New Roman" w:eastAsia="Times New Roman" w:hAnsi="Times New Roman" w:cs="Times New Roman"/>
                <w:sz w:val="24"/>
                <w:szCs w:val="24"/>
                <w:shd w:val="clear" w:color="auto" w:fill="FFFFFF"/>
                <w:lang w:eastAsia="en-IN"/>
              </w:rPr>
              <w:t xml:space="preserve">, Jean-Michel </w:t>
            </w:r>
            <w:proofErr w:type="spellStart"/>
            <w:r w:rsidRPr="00A336C3">
              <w:rPr>
                <w:rFonts w:ascii="Times New Roman" w:eastAsia="Times New Roman" w:hAnsi="Times New Roman" w:cs="Times New Roman"/>
                <w:sz w:val="24"/>
                <w:szCs w:val="24"/>
                <w:shd w:val="clear" w:color="auto" w:fill="FFFFFF"/>
                <w:lang w:eastAsia="en-IN"/>
              </w:rPr>
              <w:t>Raimond</w:t>
            </w:r>
            <w:proofErr w:type="spellEnd"/>
            <w:r w:rsidRPr="00A336C3">
              <w:rPr>
                <w:rFonts w:ascii="Times New Roman" w:eastAsia="Times New Roman" w:hAnsi="Times New Roman" w:cs="Times New Roman"/>
                <w:sz w:val="24"/>
                <w:szCs w:val="24"/>
                <w:shd w:val="clear" w:color="auto" w:fill="FFFFFF"/>
                <w:lang w:eastAsia="en-IN"/>
              </w:rPr>
              <w:t>, Exploring the Quantum: Atoms, Cavities, and Photons, Oxford Academic (2006)</w:t>
            </w:r>
            <w:r w:rsidRPr="00A336C3">
              <w:rPr>
                <w:rFonts w:ascii="Times New Roman" w:eastAsia="Times New Roman" w:hAnsi="Times New Roman" w:cs="Times New Roman"/>
                <w:sz w:val="24"/>
                <w:szCs w:val="24"/>
                <w:lang w:val="en-IN" w:eastAsia="en-IN"/>
              </w:rPr>
              <w:t> </w:t>
            </w:r>
          </w:p>
        </w:tc>
      </w:tr>
    </w:tbl>
    <w:p w14:paraId="1232BC06" w14:textId="56DDD98B" w:rsidR="00EF6625" w:rsidRDefault="00EF6625">
      <w:pPr>
        <w:spacing w:after="160" w:line="259" w:lineRule="auto"/>
        <w:rPr>
          <w:rFonts w:eastAsiaTheme="minorHAnsi"/>
        </w:rPr>
      </w:pPr>
    </w:p>
    <w:tbl>
      <w:tblPr>
        <w:tblStyle w:val="TableGrid"/>
        <w:tblW w:w="9493" w:type="dxa"/>
        <w:tblLook w:val="04A0" w:firstRow="1" w:lastRow="0" w:firstColumn="1" w:lastColumn="0" w:noHBand="0" w:noVBand="1"/>
      </w:tblPr>
      <w:tblGrid>
        <w:gridCol w:w="2515"/>
        <w:gridCol w:w="6978"/>
      </w:tblGrid>
      <w:tr w:rsidR="00D15864" w:rsidRPr="00DD42AA" w14:paraId="1A03B0B9" w14:textId="77777777" w:rsidTr="00B976AE">
        <w:trPr>
          <w:trHeight w:val="288"/>
        </w:trPr>
        <w:tc>
          <w:tcPr>
            <w:tcW w:w="2515" w:type="dxa"/>
          </w:tcPr>
          <w:p w14:paraId="27089F1C" w14:textId="77777777" w:rsidR="00D15864" w:rsidRPr="00DD42AA" w:rsidRDefault="00D15864" w:rsidP="00B976AE">
            <w:pPr>
              <w:rPr>
                <w:sz w:val="22"/>
                <w:szCs w:val="22"/>
              </w:rPr>
            </w:pPr>
            <w:r w:rsidRPr="00DD42AA">
              <w:rPr>
                <w:sz w:val="22"/>
                <w:szCs w:val="22"/>
              </w:rPr>
              <w:lastRenderedPageBreak/>
              <w:t xml:space="preserve">Course Number          </w:t>
            </w:r>
          </w:p>
        </w:tc>
        <w:tc>
          <w:tcPr>
            <w:tcW w:w="6978" w:type="dxa"/>
          </w:tcPr>
          <w:p w14:paraId="10CCC08E" w14:textId="77777777" w:rsidR="00D15864" w:rsidRPr="00DD42AA" w:rsidRDefault="00D15864" w:rsidP="00B976AE">
            <w:pPr>
              <w:rPr>
                <w:color w:val="000000" w:themeColor="text1"/>
                <w:sz w:val="22"/>
                <w:szCs w:val="22"/>
              </w:rPr>
            </w:pPr>
            <w:r w:rsidRPr="00DD42AA">
              <w:rPr>
                <w:color w:val="000000" w:themeColor="text1"/>
                <w:sz w:val="22"/>
                <w:szCs w:val="22"/>
                <w:lang w:eastAsia="en-IN"/>
              </w:rPr>
              <w:t>PH4108</w:t>
            </w:r>
          </w:p>
        </w:tc>
      </w:tr>
      <w:tr w:rsidR="00D15864" w:rsidRPr="00DD42AA" w14:paraId="697126EE" w14:textId="77777777" w:rsidTr="00B976AE">
        <w:trPr>
          <w:trHeight w:val="288"/>
        </w:trPr>
        <w:tc>
          <w:tcPr>
            <w:tcW w:w="2515" w:type="dxa"/>
          </w:tcPr>
          <w:p w14:paraId="1A9F7855" w14:textId="77777777" w:rsidR="00D15864" w:rsidRPr="00DD42AA" w:rsidRDefault="00D15864" w:rsidP="00B976AE">
            <w:pPr>
              <w:rPr>
                <w:sz w:val="22"/>
                <w:szCs w:val="22"/>
              </w:rPr>
            </w:pPr>
            <w:r w:rsidRPr="00DD42AA">
              <w:rPr>
                <w:sz w:val="22"/>
                <w:szCs w:val="22"/>
              </w:rPr>
              <w:t>Course Credit (</w:t>
            </w:r>
            <w:r w:rsidRPr="00DD42AA">
              <w:rPr>
                <w:color w:val="000000" w:themeColor="text1"/>
                <w:sz w:val="22"/>
                <w:szCs w:val="22"/>
              </w:rPr>
              <w:t>L-T- P-C)</w:t>
            </w:r>
            <w:r w:rsidRPr="00DD42AA">
              <w:rPr>
                <w:sz w:val="22"/>
                <w:szCs w:val="22"/>
              </w:rPr>
              <w:t xml:space="preserve">              </w:t>
            </w:r>
          </w:p>
        </w:tc>
        <w:tc>
          <w:tcPr>
            <w:tcW w:w="6978" w:type="dxa"/>
            <w:vAlign w:val="center"/>
          </w:tcPr>
          <w:p w14:paraId="72D82786" w14:textId="77777777" w:rsidR="00D15864" w:rsidRPr="00DD42AA" w:rsidRDefault="00D15864" w:rsidP="00B976AE">
            <w:pPr>
              <w:rPr>
                <w:color w:val="000000" w:themeColor="text1"/>
                <w:sz w:val="22"/>
                <w:szCs w:val="22"/>
              </w:rPr>
            </w:pPr>
            <w:r w:rsidRPr="00DD42AA">
              <w:rPr>
                <w:color w:val="000000" w:themeColor="text1"/>
                <w:sz w:val="22"/>
                <w:szCs w:val="22"/>
              </w:rPr>
              <w:t>3-0-0-3</w:t>
            </w:r>
          </w:p>
        </w:tc>
      </w:tr>
      <w:tr w:rsidR="00D15864" w:rsidRPr="00DD42AA" w14:paraId="30DA8B47" w14:textId="77777777" w:rsidTr="00B976AE">
        <w:tc>
          <w:tcPr>
            <w:tcW w:w="2515" w:type="dxa"/>
          </w:tcPr>
          <w:p w14:paraId="34EF5DFD" w14:textId="77777777" w:rsidR="00D15864" w:rsidRPr="00DD42AA" w:rsidRDefault="00D15864" w:rsidP="00B976AE">
            <w:pPr>
              <w:rPr>
                <w:sz w:val="22"/>
                <w:szCs w:val="22"/>
              </w:rPr>
            </w:pPr>
            <w:r w:rsidRPr="00DD42AA">
              <w:rPr>
                <w:sz w:val="22"/>
                <w:szCs w:val="22"/>
              </w:rPr>
              <w:t xml:space="preserve">Course Title                   </w:t>
            </w:r>
          </w:p>
        </w:tc>
        <w:tc>
          <w:tcPr>
            <w:tcW w:w="6978" w:type="dxa"/>
            <w:vAlign w:val="center"/>
          </w:tcPr>
          <w:p w14:paraId="5DF59178" w14:textId="77777777" w:rsidR="00D15864" w:rsidRPr="00DD42AA" w:rsidRDefault="00D15864" w:rsidP="00B976AE">
            <w:pPr>
              <w:rPr>
                <w:color w:val="000000" w:themeColor="text1"/>
                <w:sz w:val="22"/>
                <w:szCs w:val="22"/>
              </w:rPr>
            </w:pPr>
            <w:r w:rsidRPr="00DD42AA">
              <w:rPr>
                <w:color w:val="000000" w:themeColor="text1"/>
                <w:sz w:val="22"/>
                <w:szCs w:val="22"/>
              </w:rPr>
              <w:t>Photovoltaics: Concepts and Applications</w:t>
            </w:r>
          </w:p>
        </w:tc>
      </w:tr>
      <w:tr w:rsidR="00D15864" w:rsidRPr="00DD42AA" w14:paraId="3B0277B2" w14:textId="77777777" w:rsidTr="00B976AE">
        <w:tc>
          <w:tcPr>
            <w:tcW w:w="2515" w:type="dxa"/>
          </w:tcPr>
          <w:p w14:paraId="4B1DDEBC" w14:textId="77777777" w:rsidR="00D15864" w:rsidRPr="00DD42AA" w:rsidRDefault="00D15864" w:rsidP="00B976AE">
            <w:pPr>
              <w:rPr>
                <w:sz w:val="22"/>
                <w:szCs w:val="22"/>
              </w:rPr>
            </w:pPr>
            <w:r w:rsidRPr="00DD42AA">
              <w:rPr>
                <w:sz w:val="22"/>
                <w:szCs w:val="22"/>
              </w:rPr>
              <w:t xml:space="preserve">Learning Mode            </w:t>
            </w:r>
          </w:p>
        </w:tc>
        <w:tc>
          <w:tcPr>
            <w:tcW w:w="6978" w:type="dxa"/>
          </w:tcPr>
          <w:p w14:paraId="53F6B820" w14:textId="77777777" w:rsidR="00D15864" w:rsidRPr="00DD42AA" w:rsidRDefault="00D15864" w:rsidP="00B976AE">
            <w:pPr>
              <w:rPr>
                <w:sz w:val="22"/>
                <w:szCs w:val="22"/>
              </w:rPr>
            </w:pPr>
            <w:r w:rsidRPr="00DD42AA">
              <w:rPr>
                <w:sz w:val="22"/>
                <w:szCs w:val="22"/>
              </w:rPr>
              <w:t>Physical Presence in Class Room</w:t>
            </w:r>
          </w:p>
        </w:tc>
      </w:tr>
      <w:tr w:rsidR="00D15864" w:rsidRPr="00DD42AA" w14:paraId="729CECB6" w14:textId="77777777" w:rsidTr="00B976AE">
        <w:tc>
          <w:tcPr>
            <w:tcW w:w="2515" w:type="dxa"/>
          </w:tcPr>
          <w:p w14:paraId="68B6B9DC" w14:textId="77777777" w:rsidR="00D15864" w:rsidRPr="00DD42AA" w:rsidRDefault="00D15864" w:rsidP="00B976AE">
            <w:pPr>
              <w:rPr>
                <w:sz w:val="22"/>
                <w:szCs w:val="22"/>
              </w:rPr>
            </w:pPr>
            <w:r w:rsidRPr="00DD42AA">
              <w:rPr>
                <w:sz w:val="22"/>
                <w:szCs w:val="22"/>
              </w:rPr>
              <w:t xml:space="preserve">Learning Objectives </w:t>
            </w:r>
          </w:p>
        </w:tc>
        <w:tc>
          <w:tcPr>
            <w:tcW w:w="6978" w:type="dxa"/>
          </w:tcPr>
          <w:p w14:paraId="450510BA" w14:textId="77777777" w:rsidR="00D15864" w:rsidRPr="00DD42AA" w:rsidRDefault="00D15864" w:rsidP="00B976AE">
            <w:pPr>
              <w:spacing w:after="60"/>
              <w:jc w:val="both"/>
              <w:rPr>
                <w:sz w:val="22"/>
                <w:szCs w:val="22"/>
              </w:rPr>
            </w:pPr>
            <w:r w:rsidRPr="00DD42AA">
              <w:rPr>
                <w:sz w:val="22"/>
                <w:szCs w:val="22"/>
              </w:rPr>
              <w:t>Alternative energy sources have always been a core area of significant importance since long. Recent focus on harnessing natural energy from the Sun, has necessitated teaching of relevant course at undergraduate level to create talent pool to meet industry demand.  It aims to impart;</w:t>
            </w:r>
          </w:p>
          <w:p w14:paraId="6E5F874F" w14:textId="77777777" w:rsidR="00D15864" w:rsidRPr="00DD42AA" w:rsidRDefault="00D15864" w:rsidP="00D15864">
            <w:pPr>
              <w:pStyle w:val="ListParagraph"/>
              <w:numPr>
                <w:ilvl w:val="0"/>
                <w:numId w:val="92"/>
              </w:numPr>
              <w:spacing w:after="60" w:line="240" w:lineRule="auto"/>
              <w:ind w:left="183" w:hanging="183"/>
              <w:jc w:val="both"/>
              <w:rPr>
                <w:rFonts w:ascii="Times New Roman" w:hAnsi="Times New Roman" w:cs="Times New Roman"/>
                <w:szCs w:val="22"/>
              </w:rPr>
            </w:pPr>
            <w:r w:rsidRPr="00DD42AA">
              <w:rPr>
                <w:rFonts w:ascii="Times New Roman" w:hAnsi="Times New Roman" w:cs="Times New Roman"/>
                <w:szCs w:val="22"/>
              </w:rPr>
              <w:t xml:space="preserve"> Knowledge pertaining to solar energy harnessing conditions</w:t>
            </w:r>
          </w:p>
          <w:p w14:paraId="61D6D670" w14:textId="77777777" w:rsidR="00D15864" w:rsidRPr="00DD42AA" w:rsidRDefault="00D15864" w:rsidP="00D15864">
            <w:pPr>
              <w:pStyle w:val="ListParagraph"/>
              <w:numPr>
                <w:ilvl w:val="0"/>
                <w:numId w:val="92"/>
              </w:numPr>
              <w:spacing w:after="60" w:line="240" w:lineRule="auto"/>
              <w:ind w:left="183" w:hanging="183"/>
              <w:jc w:val="both"/>
              <w:rPr>
                <w:rFonts w:ascii="Times New Roman" w:hAnsi="Times New Roman" w:cs="Times New Roman"/>
                <w:szCs w:val="22"/>
              </w:rPr>
            </w:pPr>
            <w:r w:rsidRPr="00DD42AA">
              <w:rPr>
                <w:rFonts w:ascii="Times New Roman" w:hAnsi="Times New Roman" w:cs="Times New Roman"/>
                <w:szCs w:val="22"/>
              </w:rPr>
              <w:t xml:space="preserve"> Learning relevant to physics of photovoltaic cells.</w:t>
            </w:r>
          </w:p>
          <w:p w14:paraId="09ED6088" w14:textId="77777777" w:rsidR="00D15864" w:rsidRPr="00DD42AA" w:rsidRDefault="00D15864" w:rsidP="00D15864">
            <w:pPr>
              <w:pStyle w:val="ListParagraph"/>
              <w:numPr>
                <w:ilvl w:val="0"/>
                <w:numId w:val="92"/>
              </w:numPr>
              <w:spacing w:after="60" w:line="240" w:lineRule="auto"/>
              <w:ind w:left="183" w:hanging="183"/>
              <w:jc w:val="both"/>
              <w:rPr>
                <w:rFonts w:ascii="Times New Roman" w:hAnsi="Times New Roman" w:cs="Times New Roman"/>
                <w:szCs w:val="22"/>
              </w:rPr>
            </w:pPr>
            <w:r w:rsidRPr="00DD42AA">
              <w:rPr>
                <w:rFonts w:ascii="Times New Roman" w:hAnsi="Times New Roman" w:cs="Times New Roman"/>
                <w:szCs w:val="22"/>
              </w:rPr>
              <w:t xml:space="preserve"> Training and skill relevant for design, processing, fabrication, testing and installation of photovoltaic cells, i.e.; end to end industry skill.   </w:t>
            </w:r>
          </w:p>
        </w:tc>
      </w:tr>
      <w:tr w:rsidR="00D15864" w:rsidRPr="00DD42AA" w14:paraId="51B1CAE8" w14:textId="77777777" w:rsidTr="00B976AE">
        <w:tc>
          <w:tcPr>
            <w:tcW w:w="2515" w:type="dxa"/>
          </w:tcPr>
          <w:p w14:paraId="093201E0" w14:textId="77777777" w:rsidR="00D15864" w:rsidRPr="00DD42AA" w:rsidRDefault="00D15864" w:rsidP="00B976AE">
            <w:pPr>
              <w:rPr>
                <w:sz w:val="22"/>
                <w:szCs w:val="22"/>
              </w:rPr>
            </w:pPr>
            <w:r w:rsidRPr="00DD42AA">
              <w:rPr>
                <w:sz w:val="22"/>
                <w:szCs w:val="22"/>
              </w:rPr>
              <w:t xml:space="preserve">Course Outline          </w:t>
            </w:r>
          </w:p>
        </w:tc>
        <w:tc>
          <w:tcPr>
            <w:tcW w:w="6978" w:type="dxa"/>
          </w:tcPr>
          <w:p w14:paraId="5E7E964F" w14:textId="77777777" w:rsidR="00D15864" w:rsidRPr="00DD42AA" w:rsidRDefault="00D15864" w:rsidP="00B976AE">
            <w:pPr>
              <w:jc w:val="both"/>
              <w:rPr>
                <w:sz w:val="22"/>
                <w:szCs w:val="22"/>
              </w:rPr>
            </w:pPr>
            <w:r w:rsidRPr="00DD42AA">
              <w:rPr>
                <w:b/>
                <w:bCs/>
                <w:sz w:val="22"/>
                <w:szCs w:val="22"/>
              </w:rPr>
              <w:t>Module-1:</w:t>
            </w:r>
            <w:r w:rsidRPr="00DD42AA">
              <w:rPr>
                <w:sz w:val="22"/>
                <w:szCs w:val="22"/>
              </w:rPr>
              <w:t xml:space="preserve"> An introduction to different sources of energy with its implications and alternative solutions, energy balance of the Sun and optimal conditions for harnessing solar energy, efficient design to entrap solar energy, a state of-the-art review of solar photovoltaic cells.</w:t>
            </w:r>
          </w:p>
          <w:p w14:paraId="39594DC9" w14:textId="77777777" w:rsidR="00D15864" w:rsidRPr="00DD42AA" w:rsidRDefault="00D15864" w:rsidP="00B976AE">
            <w:pPr>
              <w:jc w:val="both"/>
              <w:rPr>
                <w:sz w:val="22"/>
                <w:szCs w:val="22"/>
              </w:rPr>
            </w:pPr>
          </w:p>
          <w:p w14:paraId="3209DFE0" w14:textId="77777777" w:rsidR="00D15864" w:rsidRPr="00DD42AA" w:rsidRDefault="00D15864" w:rsidP="00B976AE">
            <w:pPr>
              <w:jc w:val="both"/>
              <w:rPr>
                <w:sz w:val="22"/>
                <w:szCs w:val="22"/>
              </w:rPr>
            </w:pPr>
            <w:r w:rsidRPr="00DD42AA">
              <w:rPr>
                <w:b/>
                <w:bCs/>
                <w:sz w:val="22"/>
                <w:szCs w:val="22"/>
              </w:rPr>
              <w:t>Module-2:</w:t>
            </w:r>
            <w:r w:rsidRPr="00DD42AA">
              <w:rPr>
                <w:sz w:val="22"/>
                <w:szCs w:val="22"/>
              </w:rPr>
              <w:t xml:space="preserve"> Semiconductor fundamentals, drift, diffusion and charge transport, photon emission and absorption, PN junction design and control parameters, Junction solar cell configuration – design, fabrication, analysis and efficiency improvement considerations for efficient solar cells. </w:t>
            </w:r>
          </w:p>
          <w:p w14:paraId="3FDE75A2" w14:textId="77777777" w:rsidR="00D15864" w:rsidRPr="00DD42AA" w:rsidRDefault="00D15864" w:rsidP="00B976AE">
            <w:pPr>
              <w:jc w:val="both"/>
              <w:rPr>
                <w:sz w:val="22"/>
                <w:szCs w:val="22"/>
              </w:rPr>
            </w:pPr>
          </w:p>
          <w:p w14:paraId="545398D9" w14:textId="77777777" w:rsidR="00D15864" w:rsidRPr="00DD42AA" w:rsidRDefault="00D15864" w:rsidP="00B976AE">
            <w:pPr>
              <w:jc w:val="both"/>
              <w:rPr>
                <w:sz w:val="22"/>
                <w:szCs w:val="22"/>
              </w:rPr>
            </w:pPr>
            <w:r w:rsidRPr="00DD42AA">
              <w:rPr>
                <w:b/>
                <w:bCs/>
                <w:sz w:val="22"/>
                <w:szCs w:val="22"/>
              </w:rPr>
              <w:t>Module-3:</w:t>
            </w:r>
            <w:r w:rsidRPr="00DD42AA">
              <w:rPr>
                <w:sz w:val="22"/>
                <w:szCs w:val="22"/>
              </w:rPr>
              <w:t xml:space="preserve"> Silicon based solar cell technology - monocrystalline, polycrystalline, amorphous and thin film Si solar cells, Process form sand to Silicon and Silicon to Wafer, Cell design and fabrication process, Multi-junction Si solar cells.  </w:t>
            </w:r>
          </w:p>
          <w:p w14:paraId="261BA43C" w14:textId="77777777" w:rsidR="00D15864" w:rsidRPr="00DD42AA" w:rsidRDefault="00D15864" w:rsidP="00B976AE">
            <w:pPr>
              <w:jc w:val="both"/>
              <w:rPr>
                <w:sz w:val="22"/>
                <w:szCs w:val="22"/>
              </w:rPr>
            </w:pPr>
          </w:p>
          <w:p w14:paraId="0D785EC0" w14:textId="77777777" w:rsidR="00D15864" w:rsidRPr="00DD42AA" w:rsidRDefault="00D15864" w:rsidP="00B976AE">
            <w:pPr>
              <w:jc w:val="both"/>
              <w:rPr>
                <w:sz w:val="22"/>
                <w:szCs w:val="22"/>
              </w:rPr>
            </w:pPr>
            <w:r w:rsidRPr="00DD42AA">
              <w:rPr>
                <w:b/>
                <w:bCs/>
                <w:sz w:val="22"/>
                <w:szCs w:val="22"/>
              </w:rPr>
              <w:t>Module-4:</w:t>
            </w:r>
            <w:r w:rsidRPr="00DD42AA">
              <w:rPr>
                <w:sz w:val="22"/>
                <w:szCs w:val="22"/>
              </w:rPr>
              <w:t xml:space="preserve"> </w:t>
            </w:r>
            <w:proofErr w:type="gramStart"/>
            <w:r w:rsidRPr="00DD42AA">
              <w:rPr>
                <w:sz w:val="22"/>
                <w:szCs w:val="22"/>
              </w:rPr>
              <w:t>Non-Si</w:t>
            </w:r>
            <w:proofErr w:type="gramEnd"/>
            <w:r w:rsidRPr="00DD42AA">
              <w:rPr>
                <w:sz w:val="22"/>
                <w:szCs w:val="22"/>
              </w:rPr>
              <w:t xml:space="preserve"> solar cell technology, its challenges and advancements, an introduction to protocols for solar cell installation.</w:t>
            </w:r>
          </w:p>
          <w:p w14:paraId="5DD7B421" w14:textId="77777777" w:rsidR="00D15864" w:rsidRPr="00DD42AA" w:rsidRDefault="00D15864" w:rsidP="00B976AE">
            <w:pPr>
              <w:jc w:val="both"/>
              <w:rPr>
                <w:sz w:val="22"/>
                <w:szCs w:val="22"/>
              </w:rPr>
            </w:pPr>
          </w:p>
          <w:p w14:paraId="372641A9" w14:textId="77777777" w:rsidR="00D15864" w:rsidRPr="00DD42AA" w:rsidRDefault="00D15864" w:rsidP="00B976AE">
            <w:pPr>
              <w:jc w:val="both"/>
              <w:rPr>
                <w:sz w:val="22"/>
                <w:szCs w:val="22"/>
              </w:rPr>
            </w:pPr>
          </w:p>
        </w:tc>
      </w:tr>
      <w:tr w:rsidR="00D15864" w:rsidRPr="00DD42AA" w14:paraId="1C002001" w14:textId="77777777" w:rsidTr="00B976AE">
        <w:tc>
          <w:tcPr>
            <w:tcW w:w="2515" w:type="dxa"/>
          </w:tcPr>
          <w:p w14:paraId="2CC2104E" w14:textId="77777777" w:rsidR="00D15864" w:rsidRPr="00DD42AA" w:rsidRDefault="00D15864" w:rsidP="00B976AE">
            <w:pPr>
              <w:rPr>
                <w:sz w:val="22"/>
                <w:szCs w:val="22"/>
              </w:rPr>
            </w:pPr>
            <w:r w:rsidRPr="00DD42AA">
              <w:rPr>
                <w:sz w:val="22"/>
                <w:szCs w:val="22"/>
              </w:rPr>
              <w:t xml:space="preserve">Learning Outcome      </w:t>
            </w:r>
          </w:p>
        </w:tc>
        <w:tc>
          <w:tcPr>
            <w:tcW w:w="6978" w:type="dxa"/>
          </w:tcPr>
          <w:p w14:paraId="2BF85B00" w14:textId="77777777" w:rsidR="00D15864" w:rsidRPr="00DD42AA" w:rsidRDefault="00D15864" w:rsidP="00B976AE">
            <w:pPr>
              <w:spacing w:after="160" w:line="259" w:lineRule="auto"/>
              <w:jc w:val="both"/>
              <w:rPr>
                <w:sz w:val="22"/>
                <w:szCs w:val="22"/>
              </w:rPr>
            </w:pPr>
            <w:r w:rsidRPr="00DD42AA">
              <w:rPr>
                <w:sz w:val="22"/>
                <w:szCs w:val="22"/>
              </w:rPr>
              <w:t>The learners of the course would be ready with knowledge to; (a) harness solar energy and technologically competent to implement the technology and (b) fulfil emerging industry and R &amp; D institution demand for technologically skilled workforce.</w:t>
            </w:r>
          </w:p>
          <w:p w14:paraId="71C7E098" w14:textId="77777777" w:rsidR="00D15864" w:rsidRPr="00DD42AA" w:rsidRDefault="00D15864" w:rsidP="00B976AE">
            <w:pPr>
              <w:rPr>
                <w:sz w:val="22"/>
                <w:szCs w:val="22"/>
              </w:rPr>
            </w:pPr>
          </w:p>
        </w:tc>
      </w:tr>
      <w:tr w:rsidR="00D15864" w:rsidRPr="00DD42AA" w14:paraId="3F9DA857" w14:textId="77777777" w:rsidTr="00B976AE">
        <w:tc>
          <w:tcPr>
            <w:tcW w:w="2515" w:type="dxa"/>
          </w:tcPr>
          <w:p w14:paraId="4BD898B6" w14:textId="77777777" w:rsidR="00D15864" w:rsidRPr="00DD42AA" w:rsidRDefault="00D15864" w:rsidP="00B976AE">
            <w:pPr>
              <w:rPr>
                <w:sz w:val="22"/>
                <w:szCs w:val="22"/>
              </w:rPr>
            </w:pPr>
            <w:r w:rsidRPr="00DD42AA">
              <w:rPr>
                <w:sz w:val="22"/>
                <w:szCs w:val="22"/>
              </w:rPr>
              <w:t>Assessment Method</w:t>
            </w:r>
          </w:p>
        </w:tc>
        <w:tc>
          <w:tcPr>
            <w:tcW w:w="6978" w:type="dxa"/>
          </w:tcPr>
          <w:p w14:paraId="4F67497F" w14:textId="77777777" w:rsidR="00D15864" w:rsidRPr="00DD42AA" w:rsidRDefault="00D15864" w:rsidP="00B976AE">
            <w:pPr>
              <w:rPr>
                <w:sz w:val="22"/>
                <w:szCs w:val="22"/>
              </w:rPr>
            </w:pPr>
            <w:r w:rsidRPr="00DD42AA">
              <w:rPr>
                <w:sz w:val="22"/>
                <w:szCs w:val="22"/>
              </w:rPr>
              <w:t>Class test and Quiz/Assignment (</w:t>
            </w:r>
            <w:r w:rsidRPr="00DD42AA">
              <w:rPr>
                <w:b/>
                <w:sz w:val="22"/>
                <w:szCs w:val="22"/>
              </w:rPr>
              <w:t>20%</w:t>
            </w:r>
            <w:r w:rsidRPr="00DD42AA">
              <w:rPr>
                <w:sz w:val="22"/>
                <w:szCs w:val="22"/>
              </w:rPr>
              <w:t>), MSE: (</w:t>
            </w:r>
            <w:r w:rsidRPr="00DD42AA">
              <w:rPr>
                <w:b/>
                <w:sz w:val="22"/>
                <w:szCs w:val="22"/>
              </w:rPr>
              <w:t>30%</w:t>
            </w:r>
            <w:r w:rsidRPr="00DD42AA">
              <w:rPr>
                <w:sz w:val="22"/>
                <w:szCs w:val="22"/>
              </w:rPr>
              <w:t>), ESE: (</w:t>
            </w:r>
            <w:r w:rsidRPr="00DD42AA">
              <w:rPr>
                <w:b/>
                <w:sz w:val="22"/>
                <w:szCs w:val="22"/>
              </w:rPr>
              <w:t>50%</w:t>
            </w:r>
            <w:r w:rsidRPr="00DD42AA">
              <w:rPr>
                <w:sz w:val="22"/>
                <w:szCs w:val="22"/>
              </w:rPr>
              <w:t>)</w:t>
            </w:r>
          </w:p>
          <w:p w14:paraId="487B5CA3" w14:textId="77777777" w:rsidR="00D15864" w:rsidRPr="00DD42AA" w:rsidRDefault="00D15864" w:rsidP="00B976AE">
            <w:pPr>
              <w:rPr>
                <w:sz w:val="22"/>
                <w:szCs w:val="22"/>
              </w:rPr>
            </w:pPr>
          </w:p>
        </w:tc>
      </w:tr>
      <w:tr w:rsidR="00D15864" w:rsidRPr="00DD42AA" w14:paraId="62408137" w14:textId="77777777" w:rsidTr="00B976AE">
        <w:trPr>
          <w:trHeight w:val="1214"/>
        </w:trPr>
        <w:tc>
          <w:tcPr>
            <w:tcW w:w="2515" w:type="dxa"/>
          </w:tcPr>
          <w:p w14:paraId="1E4FE441" w14:textId="77777777" w:rsidR="00D15864" w:rsidRPr="00DD42AA" w:rsidRDefault="00D15864" w:rsidP="00B976AE">
            <w:pPr>
              <w:rPr>
                <w:sz w:val="22"/>
                <w:szCs w:val="22"/>
              </w:rPr>
            </w:pPr>
            <w:r w:rsidRPr="00DD42AA">
              <w:rPr>
                <w:b/>
                <w:bCs/>
                <w:sz w:val="22"/>
                <w:szCs w:val="22"/>
              </w:rPr>
              <w:t>Suggested Readings:</w:t>
            </w:r>
          </w:p>
        </w:tc>
        <w:tc>
          <w:tcPr>
            <w:tcW w:w="6978" w:type="dxa"/>
          </w:tcPr>
          <w:p w14:paraId="79F4527F" w14:textId="77777777" w:rsidR="00D15864" w:rsidRPr="00DD42AA" w:rsidRDefault="00D15864" w:rsidP="00D15864">
            <w:pPr>
              <w:pStyle w:val="ListParagraph"/>
              <w:numPr>
                <w:ilvl w:val="0"/>
                <w:numId w:val="93"/>
              </w:numPr>
              <w:jc w:val="both"/>
              <w:rPr>
                <w:rFonts w:ascii="Times New Roman" w:hAnsi="Times New Roman" w:cs="Times New Roman"/>
                <w:szCs w:val="22"/>
              </w:rPr>
            </w:pPr>
            <w:r w:rsidRPr="00DD42AA">
              <w:rPr>
                <w:rFonts w:ascii="Times New Roman" w:hAnsi="Times New Roman" w:cs="Times New Roman"/>
                <w:szCs w:val="22"/>
              </w:rPr>
              <w:t>Solar Photovoltaics: Fundamentals, Technologies and Applications (2</w:t>
            </w:r>
            <w:r w:rsidRPr="00DD42AA">
              <w:rPr>
                <w:rFonts w:ascii="Times New Roman" w:hAnsi="Times New Roman" w:cs="Times New Roman"/>
                <w:szCs w:val="22"/>
                <w:vertAlign w:val="superscript"/>
              </w:rPr>
              <w:t>nd</w:t>
            </w:r>
            <w:r w:rsidRPr="00DD42AA">
              <w:rPr>
                <w:rFonts w:ascii="Times New Roman" w:hAnsi="Times New Roman" w:cs="Times New Roman"/>
                <w:szCs w:val="22"/>
              </w:rPr>
              <w:t xml:space="preserve"> ed.), C. S. Solanki, Prentice Hall of India</w:t>
            </w:r>
          </w:p>
          <w:p w14:paraId="2D0DDDE1" w14:textId="77777777" w:rsidR="00D15864" w:rsidRPr="00DD42AA" w:rsidRDefault="00D15864" w:rsidP="00D15864">
            <w:pPr>
              <w:pStyle w:val="ListParagraph"/>
              <w:numPr>
                <w:ilvl w:val="0"/>
                <w:numId w:val="93"/>
              </w:numPr>
              <w:jc w:val="both"/>
              <w:rPr>
                <w:rFonts w:ascii="Times New Roman" w:hAnsi="Times New Roman" w:cs="Times New Roman"/>
                <w:szCs w:val="22"/>
              </w:rPr>
            </w:pPr>
            <w:r w:rsidRPr="00DD42AA">
              <w:rPr>
                <w:rFonts w:ascii="Times New Roman" w:hAnsi="Times New Roman" w:cs="Times New Roman"/>
                <w:szCs w:val="22"/>
              </w:rPr>
              <w:t xml:space="preserve">Solar Cell Device Physics, Stephen </w:t>
            </w:r>
            <w:proofErr w:type="spellStart"/>
            <w:r w:rsidRPr="00DD42AA">
              <w:rPr>
                <w:rFonts w:ascii="Times New Roman" w:hAnsi="Times New Roman" w:cs="Times New Roman"/>
                <w:szCs w:val="22"/>
              </w:rPr>
              <w:t>Fonash</w:t>
            </w:r>
            <w:proofErr w:type="spellEnd"/>
            <w:r w:rsidRPr="00DD42AA">
              <w:rPr>
                <w:rFonts w:ascii="Times New Roman" w:hAnsi="Times New Roman" w:cs="Times New Roman"/>
                <w:szCs w:val="22"/>
              </w:rPr>
              <w:t xml:space="preserve"> (2</w:t>
            </w:r>
            <w:r w:rsidRPr="00DD42AA">
              <w:rPr>
                <w:rFonts w:ascii="Times New Roman" w:hAnsi="Times New Roman" w:cs="Times New Roman"/>
                <w:szCs w:val="22"/>
                <w:vertAlign w:val="superscript"/>
              </w:rPr>
              <w:t>nd</w:t>
            </w:r>
            <w:r w:rsidRPr="00DD42AA">
              <w:rPr>
                <w:rFonts w:ascii="Times New Roman" w:hAnsi="Times New Roman" w:cs="Times New Roman"/>
                <w:szCs w:val="22"/>
              </w:rPr>
              <w:t xml:space="preserve"> ed.), Academic Press</w:t>
            </w:r>
          </w:p>
          <w:p w14:paraId="0805D171" w14:textId="77777777" w:rsidR="00D15864" w:rsidRPr="00485B69" w:rsidRDefault="00D15864" w:rsidP="00D15864">
            <w:pPr>
              <w:pStyle w:val="ListParagraph"/>
              <w:numPr>
                <w:ilvl w:val="0"/>
                <w:numId w:val="93"/>
              </w:numPr>
              <w:spacing w:after="0"/>
              <w:jc w:val="both"/>
              <w:rPr>
                <w:rFonts w:ascii="Times New Roman" w:hAnsi="Times New Roman" w:cs="Times New Roman"/>
                <w:szCs w:val="22"/>
              </w:rPr>
            </w:pPr>
            <w:r w:rsidRPr="00DD42AA">
              <w:rPr>
                <w:rFonts w:ascii="Times New Roman" w:hAnsi="Times New Roman" w:cs="Times New Roman"/>
                <w:szCs w:val="22"/>
              </w:rPr>
              <w:t xml:space="preserve">Principles of Solar Cells, LEDs and Diodes, Adrian Kitai, Wiley  </w:t>
            </w:r>
          </w:p>
        </w:tc>
      </w:tr>
    </w:tbl>
    <w:p w14:paraId="5FA9F86A" w14:textId="77777777" w:rsidR="00D15864" w:rsidRPr="00DD42AA" w:rsidRDefault="00D15864" w:rsidP="00D15864">
      <w:pPr>
        <w:jc w:val="both"/>
        <w:rPr>
          <w:sz w:val="22"/>
          <w:szCs w:val="22"/>
        </w:rPr>
      </w:pPr>
    </w:p>
    <w:p w14:paraId="16ABE7C2" w14:textId="77777777" w:rsidR="00D15864" w:rsidRPr="00DD42AA" w:rsidRDefault="00D15864" w:rsidP="00D15864">
      <w:pPr>
        <w:rPr>
          <w:b/>
          <w:bCs/>
          <w:sz w:val="22"/>
          <w:szCs w:val="22"/>
        </w:rPr>
      </w:pPr>
    </w:p>
    <w:p w14:paraId="5BE6AA82" w14:textId="77777777" w:rsidR="00D15864" w:rsidRPr="00DD42AA" w:rsidRDefault="00D15864" w:rsidP="00D15864">
      <w:pPr>
        <w:spacing w:after="160" w:line="259" w:lineRule="auto"/>
        <w:rPr>
          <w:rFonts w:eastAsiaTheme="minorHAnsi"/>
          <w:sz w:val="22"/>
          <w:szCs w:val="22"/>
          <w:highlight w:val="yellow"/>
        </w:rPr>
      </w:pPr>
    </w:p>
    <w:p w14:paraId="3B281D6F" w14:textId="77777777" w:rsidR="00D15864" w:rsidRPr="00DD42AA" w:rsidRDefault="00D15864" w:rsidP="00D15864">
      <w:pPr>
        <w:spacing w:after="160" w:line="259" w:lineRule="auto"/>
        <w:rPr>
          <w:rFonts w:eastAsiaTheme="minorHAnsi"/>
          <w:sz w:val="22"/>
          <w:szCs w:val="22"/>
        </w:rPr>
      </w:pPr>
      <w:r w:rsidRPr="00DD42AA">
        <w:rPr>
          <w:rFonts w:eastAsiaTheme="minorHAnsi"/>
          <w:sz w:val="22"/>
          <w:szCs w:val="22"/>
        </w:rPr>
        <w:br w:type="page"/>
      </w:r>
    </w:p>
    <w:tbl>
      <w:tblPr>
        <w:tblStyle w:val="TableGrid"/>
        <w:tblpPr w:leftFromText="180" w:rightFromText="180" w:vertAnchor="page" w:horzAnchor="margin" w:tblpY="1141"/>
        <w:tblW w:w="5238" w:type="pct"/>
        <w:tblLook w:val="04A0" w:firstRow="1" w:lastRow="0" w:firstColumn="1" w:lastColumn="0" w:noHBand="0" w:noVBand="1"/>
      </w:tblPr>
      <w:tblGrid>
        <w:gridCol w:w="1815"/>
        <w:gridCol w:w="7630"/>
      </w:tblGrid>
      <w:tr w:rsidR="00D15864" w:rsidRPr="00DD42AA" w14:paraId="3754982B" w14:textId="77777777" w:rsidTr="00B976AE">
        <w:tc>
          <w:tcPr>
            <w:tcW w:w="961" w:type="pct"/>
            <w:tcBorders>
              <w:top w:val="single" w:sz="4" w:space="0" w:color="auto"/>
              <w:left w:val="single" w:sz="4" w:space="0" w:color="auto"/>
              <w:bottom w:val="single" w:sz="4" w:space="0" w:color="auto"/>
              <w:right w:val="single" w:sz="4" w:space="0" w:color="auto"/>
            </w:tcBorders>
            <w:hideMark/>
          </w:tcPr>
          <w:p w14:paraId="0CFE0DDC" w14:textId="77777777" w:rsidR="00D15864" w:rsidRPr="00DD42AA" w:rsidRDefault="00D15864" w:rsidP="00B976AE">
            <w:pPr>
              <w:rPr>
                <w:rFonts w:eastAsia="Calibri"/>
                <w:sz w:val="22"/>
                <w:szCs w:val="22"/>
              </w:rPr>
            </w:pPr>
            <w:r w:rsidRPr="00DD42AA">
              <w:rPr>
                <w:rFonts w:eastAsiaTheme="minorHAnsi"/>
                <w:sz w:val="22"/>
                <w:szCs w:val="22"/>
              </w:rPr>
              <w:lastRenderedPageBreak/>
              <w:t xml:space="preserve">Course Number           </w:t>
            </w:r>
          </w:p>
        </w:tc>
        <w:tc>
          <w:tcPr>
            <w:tcW w:w="4039" w:type="pct"/>
            <w:tcBorders>
              <w:top w:val="single" w:sz="4" w:space="0" w:color="auto"/>
              <w:left w:val="single" w:sz="4" w:space="0" w:color="auto"/>
              <w:bottom w:val="single" w:sz="4" w:space="0" w:color="auto"/>
              <w:right w:val="single" w:sz="4" w:space="0" w:color="auto"/>
            </w:tcBorders>
            <w:hideMark/>
          </w:tcPr>
          <w:p w14:paraId="09665EEE" w14:textId="77777777" w:rsidR="00D15864" w:rsidRPr="00DD42AA" w:rsidRDefault="00D15864" w:rsidP="00B976AE">
            <w:pPr>
              <w:rPr>
                <w:rFonts w:eastAsia="Calibri"/>
                <w:b/>
                <w:bCs/>
                <w:sz w:val="22"/>
                <w:szCs w:val="22"/>
              </w:rPr>
            </w:pPr>
            <w:r w:rsidRPr="00DD42AA">
              <w:rPr>
                <w:rFonts w:eastAsiaTheme="minorHAnsi"/>
                <w:b/>
                <w:bCs/>
                <w:sz w:val="22"/>
                <w:szCs w:val="22"/>
              </w:rPr>
              <w:t>PH4109</w:t>
            </w:r>
          </w:p>
        </w:tc>
      </w:tr>
      <w:tr w:rsidR="00D15864" w:rsidRPr="00DD42AA" w14:paraId="6B33E608" w14:textId="77777777" w:rsidTr="00B976AE">
        <w:tc>
          <w:tcPr>
            <w:tcW w:w="961" w:type="pct"/>
            <w:tcBorders>
              <w:top w:val="single" w:sz="4" w:space="0" w:color="auto"/>
              <w:left w:val="single" w:sz="4" w:space="0" w:color="auto"/>
              <w:bottom w:val="single" w:sz="4" w:space="0" w:color="auto"/>
              <w:right w:val="single" w:sz="4" w:space="0" w:color="auto"/>
            </w:tcBorders>
            <w:hideMark/>
          </w:tcPr>
          <w:p w14:paraId="435E7CF1" w14:textId="77777777" w:rsidR="00D15864" w:rsidRPr="00DD42AA" w:rsidRDefault="00D15864" w:rsidP="00B976AE">
            <w:pPr>
              <w:rPr>
                <w:rFonts w:eastAsia="Calibri"/>
                <w:sz w:val="22"/>
                <w:szCs w:val="22"/>
              </w:rPr>
            </w:pPr>
            <w:r w:rsidRPr="00DD42AA">
              <w:rPr>
                <w:rFonts w:eastAsiaTheme="minorHAnsi"/>
                <w:sz w:val="22"/>
                <w:szCs w:val="22"/>
              </w:rPr>
              <w:t xml:space="preserve">Course Credit                 </w:t>
            </w:r>
          </w:p>
        </w:tc>
        <w:tc>
          <w:tcPr>
            <w:tcW w:w="4039" w:type="pct"/>
            <w:tcBorders>
              <w:top w:val="single" w:sz="4" w:space="0" w:color="auto"/>
              <w:left w:val="single" w:sz="4" w:space="0" w:color="auto"/>
              <w:bottom w:val="single" w:sz="4" w:space="0" w:color="auto"/>
              <w:right w:val="single" w:sz="4" w:space="0" w:color="auto"/>
            </w:tcBorders>
            <w:vAlign w:val="center"/>
            <w:hideMark/>
          </w:tcPr>
          <w:p w14:paraId="1AEC02CB" w14:textId="77777777" w:rsidR="00D15864" w:rsidRPr="00DD42AA" w:rsidRDefault="00D15864" w:rsidP="00B976AE">
            <w:pPr>
              <w:rPr>
                <w:rFonts w:eastAsia="Calibri"/>
                <w:sz w:val="22"/>
                <w:szCs w:val="22"/>
              </w:rPr>
            </w:pPr>
            <w:r w:rsidRPr="00DD42AA">
              <w:rPr>
                <w:rFonts w:eastAsiaTheme="minorHAnsi"/>
                <w:sz w:val="22"/>
                <w:szCs w:val="22"/>
              </w:rPr>
              <w:t>3-0-0-3</w:t>
            </w:r>
          </w:p>
        </w:tc>
      </w:tr>
      <w:tr w:rsidR="00D15864" w:rsidRPr="00DD42AA" w14:paraId="59DC7442" w14:textId="77777777" w:rsidTr="00B976AE">
        <w:tc>
          <w:tcPr>
            <w:tcW w:w="961" w:type="pct"/>
            <w:tcBorders>
              <w:top w:val="single" w:sz="4" w:space="0" w:color="auto"/>
              <w:left w:val="single" w:sz="4" w:space="0" w:color="auto"/>
              <w:bottom w:val="single" w:sz="4" w:space="0" w:color="auto"/>
              <w:right w:val="single" w:sz="4" w:space="0" w:color="auto"/>
            </w:tcBorders>
            <w:hideMark/>
          </w:tcPr>
          <w:p w14:paraId="410CBB44" w14:textId="77777777" w:rsidR="00D15864" w:rsidRPr="00DD42AA" w:rsidRDefault="00D15864" w:rsidP="00B976AE">
            <w:pPr>
              <w:rPr>
                <w:rFonts w:eastAsia="Calibri"/>
                <w:sz w:val="22"/>
                <w:szCs w:val="22"/>
              </w:rPr>
            </w:pPr>
            <w:r w:rsidRPr="00DD42AA">
              <w:rPr>
                <w:rFonts w:eastAsiaTheme="minorHAnsi"/>
                <w:sz w:val="22"/>
                <w:szCs w:val="22"/>
              </w:rPr>
              <w:t xml:space="preserve">Course Title                   </w:t>
            </w:r>
          </w:p>
        </w:tc>
        <w:tc>
          <w:tcPr>
            <w:tcW w:w="4039" w:type="pct"/>
            <w:tcBorders>
              <w:top w:val="single" w:sz="4" w:space="0" w:color="auto"/>
              <w:left w:val="single" w:sz="4" w:space="0" w:color="auto"/>
              <w:bottom w:val="single" w:sz="4" w:space="0" w:color="auto"/>
              <w:right w:val="single" w:sz="4" w:space="0" w:color="auto"/>
            </w:tcBorders>
            <w:vAlign w:val="center"/>
            <w:hideMark/>
          </w:tcPr>
          <w:p w14:paraId="2078EB02" w14:textId="77777777" w:rsidR="00D15864" w:rsidRPr="00DD42AA" w:rsidRDefault="00D15864" w:rsidP="00B976AE">
            <w:pPr>
              <w:rPr>
                <w:rFonts w:eastAsia="Calibri"/>
                <w:sz w:val="22"/>
                <w:szCs w:val="22"/>
              </w:rPr>
            </w:pPr>
            <w:r w:rsidRPr="00DD42AA">
              <w:rPr>
                <w:rFonts w:eastAsiaTheme="minorHAnsi"/>
                <w:sz w:val="22"/>
                <w:szCs w:val="22"/>
              </w:rPr>
              <w:t>Electronic Devices and Circuits</w:t>
            </w:r>
          </w:p>
        </w:tc>
      </w:tr>
      <w:tr w:rsidR="00D15864" w:rsidRPr="00DD42AA" w14:paraId="487BC0BE" w14:textId="77777777" w:rsidTr="00B976AE">
        <w:trPr>
          <w:trHeight w:val="305"/>
        </w:trPr>
        <w:tc>
          <w:tcPr>
            <w:tcW w:w="961" w:type="pct"/>
            <w:tcBorders>
              <w:top w:val="single" w:sz="4" w:space="0" w:color="auto"/>
              <w:left w:val="single" w:sz="4" w:space="0" w:color="auto"/>
              <w:bottom w:val="single" w:sz="4" w:space="0" w:color="auto"/>
              <w:right w:val="single" w:sz="4" w:space="0" w:color="auto"/>
            </w:tcBorders>
            <w:hideMark/>
          </w:tcPr>
          <w:p w14:paraId="7964DB38" w14:textId="77777777" w:rsidR="00D15864" w:rsidRPr="00DD42AA" w:rsidRDefault="00D15864" w:rsidP="00B976AE">
            <w:pPr>
              <w:rPr>
                <w:rFonts w:eastAsia="Calibri"/>
                <w:sz w:val="22"/>
                <w:szCs w:val="22"/>
              </w:rPr>
            </w:pPr>
            <w:r w:rsidRPr="00DD42AA">
              <w:rPr>
                <w:rFonts w:eastAsiaTheme="minorHAnsi"/>
                <w:sz w:val="22"/>
                <w:szCs w:val="22"/>
              </w:rPr>
              <w:t xml:space="preserve">Learning Mode            </w:t>
            </w:r>
          </w:p>
        </w:tc>
        <w:tc>
          <w:tcPr>
            <w:tcW w:w="4039" w:type="pct"/>
            <w:tcBorders>
              <w:top w:val="single" w:sz="4" w:space="0" w:color="auto"/>
              <w:left w:val="single" w:sz="4" w:space="0" w:color="auto"/>
              <w:bottom w:val="single" w:sz="4" w:space="0" w:color="auto"/>
              <w:right w:val="single" w:sz="4" w:space="0" w:color="auto"/>
            </w:tcBorders>
            <w:hideMark/>
          </w:tcPr>
          <w:p w14:paraId="2D3AEBFB" w14:textId="77777777" w:rsidR="00D15864" w:rsidRPr="00DD42AA" w:rsidRDefault="00D15864" w:rsidP="00B976AE">
            <w:pPr>
              <w:rPr>
                <w:rFonts w:eastAsia="Calibri"/>
                <w:sz w:val="22"/>
                <w:szCs w:val="22"/>
              </w:rPr>
            </w:pPr>
            <w:r w:rsidRPr="00DD42AA">
              <w:rPr>
                <w:rFonts w:eastAsiaTheme="minorHAnsi"/>
                <w:sz w:val="22"/>
                <w:szCs w:val="22"/>
              </w:rPr>
              <w:t>Lectures</w:t>
            </w:r>
          </w:p>
        </w:tc>
      </w:tr>
      <w:tr w:rsidR="00D15864" w:rsidRPr="00DD42AA" w14:paraId="06162023" w14:textId="77777777" w:rsidTr="00B976AE">
        <w:trPr>
          <w:trHeight w:val="368"/>
        </w:trPr>
        <w:tc>
          <w:tcPr>
            <w:tcW w:w="961" w:type="pct"/>
            <w:tcBorders>
              <w:top w:val="single" w:sz="4" w:space="0" w:color="auto"/>
              <w:left w:val="single" w:sz="4" w:space="0" w:color="auto"/>
              <w:bottom w:val="single" w:sz="4" w:space="0" w:color="auto"/>
              <w:right w:val="single" w:sz="4" w:space="0" w:color="auto"/>
            </w:tcBorders>
            <w:hideMark/>
          </w:tcPr>
          <w:p w14:paraId="4E9E1A94" w14:textId="77777777" w:rsidR="00D15864" w:rsidRPr="00DD42AA" w:rsidRDefault="00D15864" w:rsidP="00B976AE">
            <w:pPr>
              <w:rPr>
                <w:rFonts w:eastAsia="Calibri"/>
                <w:sz w:val="22"/>
                <w:szCs w:val="22"/>
              </w:rPr>
            </w:pPr>
            <w:r w:rsidRPr="00DD42AA">
              <w:rPr>
                <w:rFonts w:eastAsiaTheme="minorHAnsi"/>
                <w:sz w:val="22"/>
                <w:szCs w:val="22"/>
              </w:rPr>
              <w:t xml:space="preserve">Learning Objectives </w:t>
            </w:r>
          </w:p>
        </w:tc>
        <w:tc>
          <w:tcPr>
            <w:tcW w:w="4039" w:type="pct"/>
            <w:tcBorders>
              <w:top w:val="single" w:sz="4" w:space="0" w:color="auto"/>
              <w:left w:val="single" w:sz="4" w:space="0" w:color="auto"/>
              <w:bottom w:val="single" w:sz="4" w:space="0" w:color="auto"/>
              <w:right w:val="single" w:sz="4" w:space="0" w:color="auto"/>
            </w:tcBorders>
            <w:hideMark/>
          </w:tcPr>
          <w:p w14:paraId="226E8CA3" w14:textId="77777777" w:rsidR="00D15864" w:rsidRPr="00DD42AA" w:rsidRDefault="00D15864" w:rsidP="00B976AE">
            <w:pPr>
              <w:jc w:val="both"/>
              <w:rPr>
                <w:rFonts w:eastAsiaTheme="minorHAnsi"/>
                <w:sz w:val="22"/>
                <w:szCs w:val="22"/>
              </w:rPr>
            </w:pPr>
            <w:r w:rsidRPr="00DD42AA">
              <w:rPr>
                <w:rFonts w:eastAsia="Calibri"/>
                <w:sz w:val="22"/>
                <w:szCs w:val="22"/>
              </w:rPr>
              <w:t xml:space="preserve">To pick-up skills for circuit analysis that </w:t>
            </w:r>
            <w:proofErr w:type="gramStart"/>
            <w:r w:rsidRPr="00DD42AA">
              <w:rPr>
                <w:rFonts w:eastAsia="Calibri"/>
                <w:sz w:val="22"/>
                <w:szCs w:val="22"/>
              </w:rPr>
              <w:t xml:space="preserve">uses </w:t>
            </w:r>
            <w:r w:rsidRPr="00DD42AA">
              <w:rPr>
                <w:rFonts w:eastAsiaTheme="minorHAnsi"/>
                <w:sz w:val="22"/>
                <w:szCs w:val="22"/>
              </w:rPr>
              <w:t xml:space="preserve"> Bipolar</w:t>
            </w:r>
            <w:proofErr w:type="gramEnd"/>
            <w:r w:rsidRPr="00DD42AA">
              <w:rPr>
                <w:rFonts w:eastAsiaTheme="minorHAnsi"/>
                <w:sz w:val="22"/>
                <w:szCs w:val="22"/>
              </w:rPr>
              <w:t xml:space="preserve"> Junction Transistor (BJT), Operational Amplifiers (OPAMP) and Metal Oxide Semiconductor Field Effect Transistor (MOSFET).</w:t>
            </w:r>
          </w:p>
        </w:tc>
      </w:tr>
      <w:tr w:rsidR="00D15864" w:rsidRPr="00DD42AA" w14:paraId="4BE8A2F7" w14:textId="77777777" w:rsidTr="00B976AE">
        <w:tc>
          <w:tcPr>
            <w:tcW w:w="961" w:type="pct"/>
            <w:tcBorders>
              <w:top w:val="single" w:sz="4" w:space="0" w:color="auto"/>
              <w:left w:val="single" w:sz="4" w:space="0" w:color="auto"/>
              <w:bottom w:val="single" w:sz="4" w:space="0" w:color="auto"/>
              <w:right w:val="single" w:sz="4" w:space="0" w:color="auto"/>
            </w:tcBorders>
            <w:hideMark/>
          </w:tcPr>
          <w:p w14:paraId="19DB86CE" w14:textId="77777777" w:rsidR="00D15864" w:rsidRPr="00DD42AA" w:rsidRDefault="00D15864" w:rsidP="00B976AE">
            <w:pPr>
              <w:rPr>
                <w:rFonts w:eastAsia="Calibri"/>
                <w:sz w:val="22"/>
                <w:szCs w:val="22"/>
              </w:rPr>
            </w:pPr>
            <w:r w:rsidRPr="00DD42AA">
              <w:rPr>
                <w:rFonts w:eastAsiaTheme="minorHAnsi"/>
                <w:sz w:val="22"/>
                <w:szCs w:val="22"/>
              </w:rPr>
              <w:t xml:space="preserve">Course Description     </w:t>
            </w:r>
          </w:p>
        </w:tc>
        <w:tc>
          <w:tcPr>
            <w:tcW w:w="4039" w:type="pct"/>
            <w:tcBorders>
              <w:top w:val="single" w:sz="4" w:space="0" w:color="auto"/>
              <w:left w:val="single" w:sz="4" w:space="0" w:color="auto"/>
              <w:bottom w:val="single" w:sz="4" w:space="0" w:color="auto"/>
              <w:right w:val="single" w:sz="4" w:space="0" w:color="auto"/>
            </w:tcBorders>
            <w:hideMark/>
          </w:tcPr>
          <w:p w14:paraId="15CF4722" w14:textId="77777777" w:rsidR="00D15864" w:rsidRPr="00DD42AA" w:rsidRDefault="00D15864" w:rsidP="00B976AE">
            <w:pPr>
              <w:jc w:val="both"/>
              <w:rPr>
                <w:rFonts w:eastAsia="Calibri"/>
                <w:sz w:val="22"/>
                <w:szCs w:val="22"/>
              </w:rPr>
            </w:pPr>
            <w:r w:rsidRPr="00DD42AA">
              <w:rPr>
                <w:rFonts w:eastAsiaTheme="minorHAnsi"/>
                <w:sz w:val="22"/>
                <w:szCs w:val="22"/>
              </w:rPr>
              <w:t xml:space="preserve"> The course is focused on techniques used for analysis of various circuits that use electronic devices. The course is composed of three modules, namely, BJT, OPAMP and MOSFETs. The first module revolves around circuits that use discrete BJT as an amplifier. The second module introduces OPAMPs which are based on BJT. A wide variety of linear and non-linear applications of OPAMPs are discussed. The last module discusses various circuits of MOSFETs.</w:t>
            </w:r>
          </w:p>
        </w:tc>
      </w:tr>
      <w:tr w:rsidR="00D15864" w:rsidRPr="00DD42AA" w14:paraId="387B6657" w14:textId="77777777" w:rsidTr="00B976AE">
        <w:tc>
          <w:tcPr>
            <w:tcW w:w="961" w:type="pct"/>
            <w:tcBorders>
              <w:top w:val="single" w:sz="4" w:space="0" w:color="auto"/>
              <w:left w:val="single" w:sz="4" w:space="0" w:color="auto"/>
              <w:bottom w:val="single" w:sz="4" w:space="0" w:color="auto"/>
              <w:right w:val="single" w:sz="4" w:space="0" w:color="auto"/>
            </w:tcBorders>
            <w:hideMark/>
          </w:tcPr>
          <w:p w14:paraId="36C0BFBD" w14:textId="77777777" w:rsidR="00D15864" w:rsidRPr="00DD42AA" w:rsidRDefault="00D15864" w:rsidP="00B976AE">
            <w:pPr>
              <w:rPr>
                <w:rFonts w:eastAsia="Calibri"/>
                <w:sz w:val="22"/>
                <w:szCs w:val="22"/>
              </w:rPr>
            </w:pPr>
            <w:r w:rsidRPr="00DD42AA">
              <w:rPr>
                <w:rFonts w:eastAsiaTheme="minorHAnsi"/>
                <w:sz w:val="22"/>
                <w:szCs w:val="22"/>
              </w:rPr>
              <w:t xml:space="preserve">Course Outline          </w:t>
            </w:r>
          </w:p>
        </w:tc>
        <w:tc>
          <w:tcPr>
            <w:tcW w:w="4039" w:type="pct"/>
            <w:tcBorders>
              <w:top w:val="single" w:sz="4" w:space="0" w:color="auto"/>
              <w:left w:val="single" w:sz="4" w:space="0" w:color="auto"/>
              <w:bottom w:val="single" w:sz="4" w:space="0" w:color="auto"/>
              <w:right w:val="single" w:sz="4" w:space="0" w:color="auto"/>
            </w:tcBorders>
            <w:hideMark/>
          </w:tcPr>
          <w:p w14:paraId="1B887F9E" w14:textId="77777777" w:rsidR="00D15864" w:rsidRPr="00DD42AA" w:rsidRDefault="00D15864" w:rsidP="00B976AE">
            <w:pPr>
              <w:spacing w:before="100" w:beforeAutospacing="1" w:after="100" w:afterAutospacing="1"/>
              <w:jc w:val="both"/>
              <w:rPr>
                <w:sz w:val="22"/>
                <w:szCs w:val="22"/>
                <w:shd w:val="clear" w:color="auto" w:fill="FFFFFF"/>
              </w:rPr>
            </w:pPr>
            <w:r w:rsidRPr="00DD42AA">
              <w:rPr>
                <w:b/>
                <w:sz w:val="22"/>
                <w:szCs w:val="22"/>
                <w:shd w:val="clear" w:color="auto" w:fill="FFFFFF"/>
              </w:rPr>
              <w:t>Module 1:</w:t>
            </w:r>
            <w:r w:rsidRPr="00DD42AA">
              <w:rPr>
                <w:sz w:val="22"/>
                <w:szCs w:val="22"/>
                <w:shd w:val="clear" w:color="auto" w:fill="FFFFFF"/>
              </w:rPr>
              <w:t xml:space="preserve"> Introduction to </w:t>
            </w:r>
            <w:r w:rsidRPr="00DD42AA">
              <w:rPr>
                <w:i/>
                <w:sz w:val="22"/>
                <w:szCs w:val="22"/>
                <w:shd w:val="clear" w:color="auto" w:fill="FFFFFF"/>
              </w:rPr>
              <w:t>r</w:t>
            </w:r>
            <w:r w:rsidRPr="00DD42AA">
              <w:rPr>
                <w:sz w:val="22"/>
                <w:szCs w:val="22"/>
                <w:shd w:val="clear" w:color="auto" w:fill="FFFFFF"/>
                <w:vertAlign w:val="subscript"/>
              </w:rPr>
              <w:t>e</w:t>
            </w:r>
            <w:r w:rsidRPr="00DD42AA">
              <w:rPr>
                <w:sz w:val="22"/>
                <w:szCs w:val="22"/>
                <w:shd w:val="clear" w:color="auto" w:fill="FFFFFF"/>
              </w:rPr>
              <w:t xml:space="preserve">-model of BJT, Analysis of CE, CB and CC configuration using </w:t>
            </w:r>
            <w:r w:rsidRPr="00DD42AA">
              <w:rPr>
                <w:i/>
                <w:sz w:val="22"/>
                <w:szCs w:val="22"/>
                <w:shd w:val="clear" w:color="auto" w:fill="FFFFFF"/>
              </w:rPr>
              <w:t>r</w:t>
            </w:r>
            <w:r w:rsidRPr="00DD42AA">
              <w:rPr>
                <w:sz w:val="22"/>
                <w:szCs w:val="22"/>
                <w:shd w:val="clear" w:color="auto" w:fill="FFFFFF"/>
                <w:vertAlign w:val="subscript"/>
              </w:rPr>
              <w:t>e</w:t>
            </w:r>
            <w:r w:rsidRPr="00DD42AA">
              <w:rPr>
                <w:sz w:val="22"/>
                <w:szCs w:val="22"/>
                <w:shd w:val="clear" w:color="auto" w:fill="FFFFFF"/>
              </w:rPr>
              <w:t xml:space="preserve"> model; Introduction to </w:t>
            </w:r>
            <w:r w:rsidRPr="00DD42AA">
              <w:rPr>
                <w:i/>
                <w:sz w:val="22"/>
                <w:szCs w:val="22"/>
                <w:shd w:val="clear" w:color="auto" w:fill="FFFFFF"/>
              </w:rPr>
              <w:t>h</w:t>
            </w:r>
            <w:r w:rsidRPr="00DD42AA">
              <w:rPr>
                <w:sz w:val="22"/>
                <w:szCs w:val="22"/>
                <w:shd w:val="clear" w:color="auto" w:fill="FFFFFF"/>
              </w:rPr>
              <w:t xml:space="preserve">-parameter model of BJT, Analysis of CE, CB and CC configuration using </w:t>
            </w:r>
            <w:r w:rsidRPr="00DD42AA">
              <w:rPr>
                <w:i/>
                <w:sz w:val="22"/>
                <w:szCs w:val="22"/>
                <w:shd w:val="clear" w:color="auto" w:fill="FFFFFF"/>
              </w:rPr>
              <w:t>h</w:t>
            </w:r>
            <w:r w:rsidRPr="00DD42AA">
              <w:rPr>
                <w:sz w:val="22"/>
                <w:szCs w:val="22"/>
                <w:shd w:val="clear" w:color="auto" w:fill="FFFFFF"/>
              </w:rPr>
              <w:t xml:space="preserve">-parameter model;  </w:t>
            </w:r>
          </w:p>
          <w:p w14:paraId="5E948E96" w14:textId="77777777" w:rsidR="00D15864" w:rsidRPr="00DD42AA" w:rsidRDefault="00D15864" w:rsidP="00B976AE">
            <w:pPr>
              <w:spacing w:before="100" w:beforeAutospacing="1" w:after="100" w:afterAutospacing="1"/>
              <w:jc w:val="both"/>
              <w:rPr>
                <w:sz w:val="22"/>
                <w:szCs w:val="22"/>
                <w:shd w:val="clear" w:color="auto" w:fill="FFFFFF"/>
              </w:rPr>
            </w:pPr>
            <w:r w:rsidRPr="00DD42AA">
              <w:rPr>
                <w:b/>
                <w:sz w:val="22"/>
                <w:szCs w:val="22"/>
                <w:shd w:val="clear" w:color="auto" w:fill="FFFFFF"/>
              </w:rPr>
              <w:t>Module 2:</w:t>
            </w:r>
            <w:r w:rsidRPr="00DD42AA">
              <w:rPr>
                <w:sz w:val="22"/>
                <w:szCs w:val="22"/>
                <w:shd w:val="clear" w:color="auto" w:fill="FFFFFF"/>
              </w:rPr>
              <w:t xml:space="preserve"> Introduction to Differential Amplifier using BJT; Introduction to OPAMP, AC equivalent circuit of OPAMP (real and ideal); </w:t>
            </w:r>
          </w:p>
          <w:p w14:paraId="042F078F" w14:textId="77777777" w:rsidR="00D15864" w:rsidRDefault="00D15864" w:rsidP="00B976AE">
            <w:pPr>
              <w:jc w:val="both"/>
              <w:rPr>
                <w:sz w:val="22"/>
                <w:szCs w:val="22"/>
                <w:shd w:val="clear" w:color="auto" w:fill="FFFFFF"/>
              </w:rPr>
            </w:pPr>
            <w:r w:rsidRPr="00DD42AA">
              <w:rPr>
                <w:sz w:val="22"/>
                <w:szCs w:val="22"/>
                <w:shd w:val="clear" w:color="auto" w:fill="FFFFFF"/>
              </w:rPr>
              <w:t xml:space="preserve">Various linear applications of OPAMP </w:t>
            </w:r>
            <w:r w:rsidRPr="00DD42AA">
              <w:rPr>
                <w:sz w:val="22"/>
                <w:szCs w:val="22"/>
                <w:shd w:val="clear" w:color="auto" w:fill="FFFFFF"/>
              </w:rPr>
              <w:sym w:font="Symbol" w:char="F0AE"/>
            </w:r>
            <w:r w:rsidRPr="00DD42AA">
              <w:rPr>
                <w:sz w:val="22"/>
                <w:szCs w:val="22"/>
                <w:shd w:val="clear" w:color="auto" w:fill="FFFFFF"/>
              </w:rPr>
              <w:t xml:space="preserve"> Inverting amplifier (AMP), Non-inverting AMP, Summing AMP, Difference AMP, Unity follower, Positive and Negative voltage references, Voltage regulator, Howland Current source, etc.; Active filters </w:t>
            </w:r>
            <w:r w:rsidRPr="00DD42AA">
              <w:rPr>
                <w:sz w:val="22"/>
                <w:szCs w:val="22"/>
                <w:shd w:val="clear" w:color="auto" w:fill="FFFFFF"/>
              </w:rPr>
              <w:sym w:font="Symbol" w:char="F0AE"/>
            </w:r>
            <w:r w:rsidRPr="00DD42AA">
              <w:rPr>
                <w:sz w:val="22"/>
                <w:szCs w:val="22"/>
                <w:shd w:val="clear" w:color="auto" w:fill="FFFFFF"/>
              </w:rPr>
              <w:t xml:space="preserve"> First-order &amp; Second-order low-pass and high-pass Butterworth filter, All-pass filter, Band-pass and Band-reject filter, Notch filter; Basics of Oscillator, Wien-Bridge Oscillator, Phase-Shift Oscillator, Quadrature Oscillator, Square-wave, Triangular-wave and Sawtooth-wave generator, VCO.</w:t>
            </w:r>
          </w:p>
          <w:p w14:paraId="1B419E1E" w14:textId="77777777" w:rsidR="00D15864" w:rsidRPr="00DD42AA" w:rsidRDefault="00D15864" w:rsidP="00B976AE">
            <w:pPr>
              <w:jc w:val="both"/>
              <w:rPr>
                <w:sz w:val="22"/>
                <w:szCs w:val="22"/>
                <w:shd w:val="clear" w:color="auto" w:fill="FFFFFF"/>
              </w:rPr>
            </w:pPr>
            <w:r w:rsidRPr="00DD42AA">
              <w:rPr>
                <w:sz w:val="22"/>
                <w:szCs w:val="22"/>
                <w:shd w:val="clear" w:color="auto" w:fill="FFFFFF"/>
              </w:rPr>
              <w:t xml:space="preserve">Various non-linear applications of OPAMP </w:t>
            </w:r>
            <w:r w:rsidRPr="00DD42AA">
              <w:rPr>
                <w:sz w:val="22"/>
                <w:szCs w:val="22"/>
                <w:shd w:val="clear" w:color="auto" w:fill="FFFFFF"/>
              </w:rPr>
              <w:sym w:font="Symbol" w:char="F0AE"/>
            </w:r>
            <w:r w:rsidRPr="00DD42AA">
              <w:rPr>
                <w:sz w:val="22"/>
                <w:szCs w:val="22"/>
                <w:shd w:val="clear" w:color="auto" w:fill="FFFFFF"/>
              </w:rPr>
              <w:t xml:space="preserve"> Basics of Comparator, </w:t>
            </w:r>
            <w:proofErr w:type="gramStart"/>
            <w:r w:rsidRPr="00DD42AA">
              <w:rPr>
                <w:sz w:val="22"/>
                <w:szCs w:val="22"/>
                <w:shd w:val="clear" w:color="auto" w:fill="FFFFFF"/>
              </w:rPr>
              <w:t>Zero</w:t>
            </w:r>
            <w:proofErr w:type="gramEnd"/>
            <w:r w:rsidRPr="00DD42AA">
              <w:rPr>
                <w:sz w:val="22"/>
                <w:szCs w:val="22"/>
                <w:shd w:val="clear" w:color="auto" w:fill="FFFFFF"/>
              </w:rPr>
              <w:t xml:space="preserve"> crossing detector, Schmitt Trigger; Log AMP &amp; Anti-log AMP.</w:t>
            </w:r>
          </w:p>
          <w:p w14:paraId="3F5B9BF9" w14:textId="77777777" w:rsidR="00D15864" w:rsidRPr="00DD42AA" w:rsidRDefault="00D15864" w:rsidP="00B976AE">
            <w:pPr>
              <w:spacing w:before="100" w:beforeAutospacing="1" w:after="100" w:afterAutospacing="1"/>
              <w:jc w:val="both"/>
              <w:rPr>
                <w:sz w:val="22"/>
                <w:szCs w:val="22"/>
                <w:shd w:val="clear" w:color="auto" w:fill="FFFFFF"/>
              </w:rPr>
            </w:pPr>
            <w:r w:rsidRPr="00DD42AA">
              <w:rPr>
                <w:b/>
                <w:sz w:val="22"/>
                <w:szCs w:val="22"/>
                <w:shd w:val="clear" w:color="auto" w:fill="FFFFFF"/>
              </w:rPr>
              <w:t>Module 3:</w:t>
            </w:r>
            <w:r w:rsidRPr="00DD42AA">
              <w:rPr>
                <w:sz w:val="22"/>
                <w:szCs w:val="22"/>
                <w:shd w:val="clear" w:color="auto" w:fill="FFFFFF"/>
              </w:rPr>
              <w:t xml:space="preserve"> MOSFET circuit at DC, MOSFET as an amplifier, Biasing in MOS AMP circuits: Biasing by fixing </w:t>
            </w:r>
            <w:r w:rsidRPr="00DD42AA">
              <w:rPr>
                <w:i/>
                <w:sz w:val="22"/>
                <w:szCs w:val="22"/>
                <w:shd w:val="clear" w:color="auto" w:fill="FFFFFF"/>
              </w:rPr>
              <w:t>V</w:t>
            </w:r>
            <w:r w:rsidRPr="00DD42AA">
              <w:rPr>
                <w:sz w:val="22"/>
                <w:szCs w:val="22"/>
                <w:shd w:val="clear" w:color="auto" w:fill="FFFFFF"/>
                <w:vertAlign w:val="subscript"/>
              </w:rPr>
              <w:t>GS</w:t>
            </w:r>
            <w:r w:rsidRPr="00DD42AA">
              <w:rPr>
                <w:sz w:val="22"/>
                <w:szCs w:val="22"/>
                <w:shd w:val="clear" w:color="auto" w:fill="FFFFFF"/>
              </w:rPr>
              <w:t xml:space="preserve"> with and without resistance in the Source, Biasing using drain-to-gate feedback resistor, Biasing using constant current source, DC bias point in small signal operation; Introduction to small signal AC equivalent circuit with and without channel length modulation effect, </w:t>
            </w:r>
            <w:r w:rsidRPr="00DD42AA">
              <w:rPr>
                <w:i/>
                <w:sz w:val="22"/>
                <w:szCs w:val="22"/>
                <w:shd w:val="clear" w:color="auto" w:fill="FFFFFF"/>
              </w:rPr>
              <w:t>T</w:t>
            </w:r>
            <w:r w:rsidRPr="00DD42AA">
              <w:rPr>
                <w:sz w:val="22"/>
                <w:szCs w:val="22"/>
                <w:shd w:val="clear" w:color="auto" w:fill="FFFFFF"/>
              </w:rPr>
              <w:t>-equivalent circuit model, Characteristics parameter of single stage MOS AMP, CS amplifier with and without source resistance, CG amplifier and CD amplifier.</w:t>
            </w:r>
          </w:p>
        </w:tc>
      </w:tr>
      <w:tr w:rsidR="00D15864" w:rsidRPr="00DD42AA" w14:paraId="3A01AF19" w14:textId="77777777" w:rsidTr="00B976AE">
        <w:tc>
          <w:tcPr>
            <w:tcW w:w="961" w:type="pct"/>
            <w:tcBorders>
              <w:top w:val="single" w:sz="4" w:space="0" w:color="auto"/>
              <w:left w:val="single" w:sz="4" w:space="0" w:color="auto"/>
              <w:bottom w:val="single" w:sz="4" w:space="0" w:color="auto"/>
              <w:right w:val="single" w:sz="4" w:space="0" w:color="auto"/>
            </w:tcBorders>
            <w:hideMark/>
          </w:tcPr>
          <w:p w14:paraId="7111EAFF" w14:textId="77777777" w:rsidR="00D15864" w:rsidRPr="00DD42AA" w:rsidRDefault="00D15864" w:rsidP="00B976AE">
            <w:pPr>
              <w:rPr>
                <w:rFonts w:eastAsia="Calibri"/>
                <w:sz w:val="22"/>
                <w:szCs w:val="22"/>
              </w:rPr>
            </w:pPr>
            <w:r w:rsidRPr="00DD42AA">
              <w:rPr>
                <w:rFonts w:eastAsiaTheme="minorHAnsi"/>
                <w:sz w:val="22"/>
                <w:szCs w:val="22"/>
              </w:rPr>
              <w:t xml:space="preserve">Learning Outcome      </w:t>
            </w:r>
          </w:p>
        </w:tc>
        <w:tc>
          <w:tcPr>
            <w:tcW w:w="4039" w:type="pct"/>
            <w:tcBorders>
              <w:top w:val="single" w:sz="4" w:space="0" w:color="auto"/>
              <w:left w:val="single" w:sz="4" w:space="0" w:color="auto"/>
              <w:bottom w:val="single" w:sz="4" w:space="0" w:color="auto"/>
              <w:right w:val="single" w:sz="4" w:space="0" w:color="auto"/>
            </w:tcBorders>
            <w:hideMark/>
          </w:tcPr>
          <w:p w14:paraId="57713F35" w14:textId="77777777" w:rsidR="00D15864" w:rsidRPr="00DD42AA" w:rsidRDefault="00D15864" w:rsidP="00B976AE">
            <w:pPr>
              <w:rPr>
                <w:rFonts w:eastAsia="Calibri"/>
                <w:sz w:val="22"/>
                <w:szCs w:val="22"/>
              </w:rPr>
            </w:pPr>
            <w:r w:rsidRPr="00DD42AA">
              <w:rPr>
                <w:rFonts w:eastAsia="Calibri"/>
                <w:sz w:val="22"/>
                <w:szCs w:val="22"/>
              </w:rPr>
              <w:t>Students get to know the following:</w:t>
            </w:r>
          </w:p>
          <w:p w14:paraId="2E92B6C9" w14:textId="77777777" w:rsidR="00D15864" w:rsidRPr="00DD42AA" w:rsidRDefault="00D15864" w:rsidP="00B976AE">
            <w:pPr>
              <w:rPr>
                <w:rFonts w:eastAsia="Calibri"/>
                <w:sz w:val="22"/>
                <w:szCs w:val="22"/>
              </w:rPr>
            </w:pPr>
            <w:r w:rsidRPr="00DD42AA">
              <w:rPr>
                <w:rFonts w:eastAsia="Calibri"/>
                <w:sz w:val="22"/>
                <w:szCs w:val="22"/>
              </w:rPr>
              <w:t>(a) Basics of circuit analysis</w:t>
            </w:r>
          </w:p>
          <w:p w14:paraId="4D7B1163" w14:textId="77777777" w:rsidR="00D15864" w:rsidRPr="00DD42AA" w:rsidRDefault="00D15864" w:rsidP="00B976AE">
            <w:pPr>
              <w:rPr>
                <w:rFonts w:eastAsia="Calibri"/>
                <w:sz w:val="22"/>
                <w:szCs w:val="22"/>
              </w:rPr>
            </w:pPr>
            <w:r w:rsidRPr="00DD42AA">
              <w:rPr>
                <w:rFonts w:eastAsia="Calibri"/>
                <w:sz w:val="22"/>
                <w:szCs w:val="22"/>
              </w:rPr>
              <w:t>(b) Circuit analysis skill for single stage low frequency BJT amplifier in various configurations</w:t>
            </w:r>
          </w:p>
          <w:p w14:paraId="0556F10A" w14:textId="77777777" w:rsidR="00D15864" w:rsidRPr="00DD42AA" w:rsidRDefault="00D15864" w:rsidP="00B976AE">
            <w:pPr>
              <w:rPr>
                <w:rFonts w:eastAsia="Calibri"/>
                <w:sz w:val="22"/>
                <w:szCs w:val="22"/>
              </w:rPr>
            </w:pPr>
            <w:r w:rsidRPr="00DD42AA">
              <w:rPr>
                <w:rFonts w:eastAsia="Calibri"/>
                <w:sz w:val="22"/>
                <w:szCs w:val="22"/>
              </w:rPr>
              <w:t>(c) Circuit analysis skill for a wide variety of OP-AMP circuits that encompasses both linear and non-linear applications</w:t>
            </w:r>
          </w:p>
          <w:p w14:paraId="7369B996" w14:textId="77777777" w:rsidR="00D15864" w:rsidRPr="00DD42AA" w:rsidRDefault="00D15864" w:rsidP="00B976AE">
            <w:pPr>
              <w:rPr>
                <w:rFonts w:eastAsia="Calibri"/>
                <w:sz w:val="22"/>
                <w:szCs w:val="22"/>
              </w:rPr>
            </w:pPr>
            <w:r w:rsidRPr="00DD42AA">
              <w:rPr>
                <w:rFonts w:eastAsia="Calibri"/>
                <w:sz w:val="22"/>
                <w:szCs w:val="22"/>
              </w:rPr>
              <w:t xml:space="preserve">(d) Circuit analysis skill for single stage low frequency MOS amplifier in various configurations </w:t>
            </w:r>
          </w:p>
        </w:tc>
      </w:tr>
      <w:tr w:rsidR="00D15864" w:rsidRPr="00DD42AA" w14:paraId="4512A27F" w14:textId="77777777" w:rsidTr="00B976AE">
        <w:tc>
          <w:tcPr>
            <w:tcW w:w="961" w:type="pct"/>
            <w:tcBorders>
              <w:top w:val="single" w:sz="4" w:space="0" w:color="auto"/>
              <w:left w:val="single" w:sz="4" w:space="0" w:color="auto"/>
              <w:bottom w:val="single" w:sz="4" w:space="0" w:color="auto"/>
              <w:right w:val="single" w:sz="4" w:space="0" w:color="auto"/>
            </w:tcBorders>
            <w:hideMark/>
          </w:tcPr>
          <w:p w14:paraId="6DA71271" w14:textId="77777777" w:rsidR="00D15864" w:rsidRPr="00DD42AA" w:rsidRDefault="00D15864" w:rsidP="00B976AE">
            <w:pPr>
              <w:rPr>
                <w:rFonts w:eastAsia="Calibri"/>
                <w:sz w:val="22"/>
                <w:szCs w:val="22"/>
              </w:rPr>
            </w:pPr>
            <w:r w:rsidRPr="00DD42AA">
              <w:rPr>
                <w:rFonts w:eastAsiaTheme="minorHAnsi"/>
                <w:sz w:val="22"/>
                <w:szCs w:val="22"/>
              </w:rPr>
              <w:t>Assessment Method</w:t>
            </w:r>
          </w:p>
        </w:tc>
        <w:tc>
          <w:tcPr>
            <w:tcW w:w="4039" w:type="pct"/>
            <w:tcBorders>
              <w:top w:val="single" w:sz="4" w:space="0" w:color="auto"/>
              <w:left w:val="single" w:sz="4" w:space="0" w:color="auto"/>
              <w:bottom w:val="single" w:sz="4" w:space="0" w:color="auto"/>
              <w:right w:val="single" w:sz="4" w:space="0" w:color="auto"/>
            </w:tcBorders>
            <w:hideMark/>
          </w:tcPr>
          <w:p w14:paraId="3D7B7A61" w14:textId="77777777" w:rsidR="00D15864" w:rsidRPr="00DD42AA" w:rsidRDefault="00D15864" w:rsidP="00B976AE">
            <w:pPr>
              <w:rPr>
                <w:rFonts w:eastAsia="Calibri"/>
                <w:sz w:val="22"/>
                <w:szCs w:val="22"/>
              </w:rPr>
            </w:pPr>
            <w:r w:rsidRPr="00DD42AA">
              <w:rPr>
                <w:rFonts w:eastAsiaTheme="minorHAnsi"/>
                <w:sz w:val="22"/>
                <w:szCs w:val="22"/>
              </w:rPr>
              <w:t>Quiz, Assignments and Exams</w:t>
            </w:r>
          </w:p>
        </w:tc>
      </w:tr>
      <w:tr w:rsidR="00D15864" w:rsidRPr="00DD42AA" w14:paraId="57CB86A2" w14:textId="77777777" w:rsidTr="00B976AE">
        <w:tc>
          <w:tcPr>
            <w:tcW w:w="961" w:type="pct"/>
            <w:tcBorders>
              <w:top w:val="single" w:sz="4" w:space="0" w:color="auto"/>
              <w:left w:val="single" w:sz="4" w:space="0" w:color="auto"/>
              <w:bottom w:val="single" w:sz="4" w:space="0" w:color="auto"/>
              <w:right w:val="single" w:sz="4" w:space="0" w:color="auto"/>
            </w:tcBorders>
          </w:tcPr>
          <w:p w14:paraId="76F0B202" w14:textId="77777777" w:rsidR="00D15864" w:rsidRPr="00DD42AA" w:rsidRDefault="00D15864" w:rsidP="00B976AE">
            <w:pPr>
              <w:rPr>
                <w:rFonts w:eastAsiaTheme="minorHAnsi"/>
                <w:sz w:val="22"/>
                <w:szCs w:val="22"/>
              </w:rPr>
            </w:pPr>
            <w:r w:rsidRPr="00DD42AA">
              <w:rPr>
                <w:rFonts w:eastAsiaTheme="minorHAnsi"/>
                <w:b/>
                <w:bCs/>
                <w:sz w:val="22"/>
                <w:szCs w:val="22"/>
              </w:rPr>
              <w:t>Suggested Readings:</w:t>
            </w:r>
          </w:p>
        </w:tc>
        <w:tc>
          <w:tcPr>
            <w:tcW w:w="4039" w:type="pct"/>
            <w:tcBorders>
              <w:top w:val="single" w:sz="4" w:space="0" w:color="auto"/>
              <w:left w:val="single" w:sz="4" w:space="0" w:color="auto"/>
              <w:bottom w:val="single" w:sz="4" w:space="0" w:color="auto"/>
              <w:right w:val="single" w:sz="4" w:space="0" w:color="auto"/>
            </w:tcBorders>
          </w:tcPr>
          <w:p w14:paraId="0AE9E8B2" w14:textId="77777777" w:rsidR="00D15864" w:rsidRPr="00DD42AA" w:rsidRDefault="00D15864" w:rsidP="00B976AE">
            <w:pPr>
              <w:spacing w:line="256" w:lineRule="auto"/>
              <w:rPr>
                <w:rFonts w:eastAsia="Calibri"/>
                <w:b/>
                <w:bCs/>
                <w:sz w:val="22"/>
                <w:szCs w:val="22"/>
              </w:rPr>
            </w:pPr>
            <w:r w:rsidRPr="00DD42AA">
              <w:rPr>
                <w:rFonts w:eastAsiaTheme="minorHAnsi"/>
                <w:b/>
                <w:bCs/>
                <w:sz w:val="22"/>
                <w:szCs w:val="22"/>
              </w:rPr>
              <w:t>Textbooks:</w:t>
            </w:r>
          </w:p>
          <w:p w14:paraId="4A90B2C8" w14:textId="77777777" w:rsidR="00D15864" w:rsidRPr="00DD42AA" w:rsidRDefault="00D15864" w:rsidP="00D15864">
            <w:pPr>
              <w:pStyle w:val="ListParagraph"/>
              <w:widowControl w:val="0"/>
              <w:numPr>
                <w:ilvl w:val="0"/>
                <w:numId w:val="94"/>
              </w:numPr>
              <w:autoSpaceDE w:val="0"/>
              <w:autoSpaceDN w:val="0"/>
              <w:spacing w:after="0" w:line="240" w:lineRule="auto"/>
              <w:rPr>
                <w:rFonts w:ascii="Times New Roman" w:eastAsiaTheme="minorHAnsi" w:hAnsi="Times New Roman" w:cs="Times New Roman"/>
                <w:szCs w:val="22"/>
              </w:rPr>
            </w:pPr>
            <w:r w:rsidRPr="00DD42AA">
              <w:rPr>
                <w:rFonts w:ascii="Times New Roman" w:eastAsiaTheme="minorHAnsi" w:hAnsi="Times New Roman" w:cs="Times New Roman"/>
                <w:szCs w:val="22"/>
              </w:rPr>
              <w:t xml:space="preserve">Jacob Millman and Christos C. </w:t>
            </w:r>
            <w:proofErr w:type="spellStart"/>
            <w:r w:rsidRPr="00DD42AA">
              <w:rPr>
                <w:rFonts w:ascii="Times New Roman" w:eastAsiaTheme="minorHAnsi" w:hAnsi="Times New Roman" w:cs="Times New Roman"/>
                <w:szCs w:val="22"/>
              </w:rPr>
              <w:t>Halkias</w:t>
            </w:r>
            <w:proofErr w:type="spellEnd"/>
            <w:r w:rsidRPr="00DD42AA">
              <w:rPr>
                <w:rFonts w:ascii="Times New Roman" w:eastAsiaTheme="minorHAnsi" w:hAnsi="Times New Roman" w:cs="Times New Roman"/>
                <w:szCs w:val="22"/>
              </w:rPr>
              <w:t xml:space="preserve">, </w:t>
            </w:r>
            <w:r w:rsidRPr="00DD42AA">
              <w:rPr>
                <w:rFonts w:ascii="Times New Roman" w:eastAsiaTheme="minorHAnsi" w:hAnsi="Times New Roman" w:cs="Times New Roman"/>
                <w:i/>
                <w:szCs w:val="22"/>
              </w:rPr>
              <w:t>Integrated Circuits: Analog and Digital Circuits and Systems</w:t>
            </w:r>
            <w:r w:rsidRPr="00DD42AA">
              <w:rPr>
                <w:rFonts w:ascii="Times New Roman" w:eastAsiaTheme="minorHAnsi" w:hAnsi="Times New Roman" w:cs="Times New Roman"/>
                <w:szCs w:val="22"/>
              </w:rPr>
              <w:t>, Tata McGraw-Hill Publishing Company Ltd., New Delhi, 1995</w:t>
            </w:r>
          </w:p>
          <w:p w14:paraId="2C276C63" w14:textId="77777777" w:rsidR="00D15864" w:rsidRPr="00DD42AA" w:rsidRDefault="00D15864" w:rsidP="00D15864">
            <w:pPr>
              <w:pStyle w:val="ListParagraph"/>
              <w:widowControl w:val="0"/>
              <w:numPr>
                <w:ilvl w:val="0"/>
                <w:numId w:val="94"/>
              </w:numPr>
              <w:autoSpaceDE w:val="0"/>
              <w:autoSpaceDN w:val="0"/>
              <w:spacing w:after="0" w:line="240" w:lineRule="auto"/>
              <w:rPr>
                <w:rFonts w:ascii="Times New Roman" w:eastAsiaTheme="minorHAnsi" w:hAnsi="Times New Roman" w:cs="Times New Roman"/>
                <w:szCs w:val="22"/>
              </w:rPr>
            </w:pPr>
            <w:r w:rsidRPr="00DD42AA">
              <w:rPr>
                <w:rFonts w:ascii="Times New Roman" w:eastAsiaTheme="minorHAnsi" w:hAnsi="Times New Roman" w:cs="Times New Roman"/>
                <w:szCs w:val="22"/>
              </w:rPr>
              <w:t xml:space="preserve">Ramakant A. </w:t>
            </w:r>
            <w:proofErr w:type="spellStart"/>
            <w:r w:rsidRPr="00DD42AA">
              <w:rPr>
                <w:rFonts w:ascii="Times New Roman" w:eastAsiaTheme="minorHAnsi" w:hAnsi="Times New Roman" w:cs="Times New Roman"/>
                <w:szCs w:val="22"/>
              </w:rPr>
              <w:t>Gayakwad</w:t>
            </w:r>
            <w:proofErr w:type="spellEnd"/>
            <w:r w:rsidRPr="00DD42AA">
              <w:rPr>
                <w:rFonts w:ascii="Times New Roman" w:eastAsiaTheme="minorHAnsi" w:hAnsi="Times New Roman" w:cs="Times New Roman"/>
                <w:szCs w:val="22"/>
              </w:rPr>
              <w:t xml:space="preserve">, </w:t>
            </w:r>
            <w:r w:rsidRPr="00DD42AA">
              <w:rPr>
                <w:rFonts w:ascii="Times New Roman" w:eastAsiaTheme="minorHAnsi" w:hAnsi="Times New Roman" w:cs="Times New Roman"/>
                <w:i/>
                <w:szCs w:val="22"/>
              </w:rPr>
              <w:t>Op-Amps and Linear Integrated Circuits, PHI Learning Private Ltd</w:t>
            </w:r>
            <w:r w:rsidRPr="00DD42AA">
              <w:rPr>
                <w:rFonts w:ascii="Times New Roman" w:eastAsiaTheme="minorHAnsi" w:hAnsi="Times New Roman" w:cs="Times New Roman"/>
                <w:szCs w:val="22"/>
              </w:rPr>
              <w:t>., New Delhi, 2010</w:t>
            </w:r>
          </w:p>
          <w:p w14:paraId="7F75E19C" w14:textId="77777777" w:rsidR="00D15864" w:rsidRPr="00DD42AA" w:rsidRDefault="00D15864" w:rsidP="00D15864">
            <w:pPr>
              <w:pStyle w:val="ListParagraph"/>
              <w:widowControl w:val="0"/>
              <w:numPr>
                <w:ilvl w:val="0"/>
                <w:numId w:val="94"/>
              </w:numPr>
              <w:autoSpaceDE w:val="0"/>
              <w:autoSpaceDN w:val="0"/>
              <w:spacing w:after="0" w:line="240" w:lineRule="auto"/>
              <w:rPr>
                <w:rFonts w:ascii="Times New Roman" w:eastAsiaTheme="minorHAnsi" w:hAnsi="Times New Roman" w:cs="Times New Roman"/>
                <w:szCs w:val="22"/>
              </w:rPr>
            </w:pPr>
            <w:r w:rsidRPr="00DD42AA">
              <w:rPr>
                <w:rFonts w:ascii="Times New Roman" w:eastAsiaTheme="minorHAnsi" w:hAnsi="Times New Roman" w:cs="Times New Roman"/>
                <w:szCs w:val="22"/>
              </w:rPr>
              <w:t xml:space="preserve">Adel S. </w:t>
            </w:r>
            <w:proofErr w:type="spellStart"/>
            <w:r w:rsidRPr="00DD42AA">
              <w:rPr>
                <w:rFonts w:ascii="Times New Roman" w:eastAsiaTheme="minorHAnsi" w:hAnsi="Times New Roman" w:cs="Times New Roman"/>
                <w:szCs w:val="22"/>
              </w:rPr>
              <w:t>Sedra</w:t>
            </w:r>
            <w:proofErr w:type="spellEnd"/>
            <w:r w:rsidRPr="00DD42AA">
              <w:rPr>
                <w:rFonts w:ascii="Times New Roman" w:eastAsiaTheme="minorHAnsi" w:hAnsi="Times New Roman" w:cs="Times New Roman"/>
                <w:szCs w:val="22"/>
              </w:rPr>
              <w:t xml:space="preserve"> and Kenneth C. Smith, Microelectronic Circuits, Oxford </w:t>
            </w:r>
            <w:r w:rsidRPr="00DD42AA">
              <w:rPr>
                <w:rFonts w:ascii="Times New Roman" w:eastAsiaTheme="minorHAnsi" w:hAnsi="Times New Roman" w:cs="Times New Roman"/>
                <w:szCs w:val="22"/>
              </w:rPr>
              <w:lastRenderedPageBreak/>
              <w:t>University Press, New York, 2006</w:t>
            </w:r>
          </w:p>
          <w:p w14:paraId="685D2118" w14:textId="77777777" w:rsidR="00D15864" w:rsidRPr="00DD42AA" w:rsidRDefault="00D15864" w:rsidP="00D15864">
            <w:pPr>
              <w:pStyle w:val="ListParagraph"/>
              <w:widowControl w:val="0"/>
              <w:numPr>
                <w:ilvl w:val="0"/>
                <w:numId w:val="94"/>
              </w:numPr>
              <w:autoSpaceDE w:val="0"/>
              <w:autoSpaceDN w:val="0"/>
              <w:spacing w:after="0" w:line="240" w:lineRule="auto"/>
              <w:rPr>
                <w:rFonts w:ascii="Times New Roman" w:eastAsiaTheme="minorHAnsi" w:hAnsi="Times New Roman" w:cs="Times New Roman"/>
                <w:szCs w:val="22"/>
              </w:rPr>
            </w:pPr>
            <w:r w:rsidRPr="00DD42AA">
              <w:rPr>
                <w:rFonts w:ascii="Times New Roman" w:eastAsiaTheme="minorHAnsi" w:hAnsi="Times New Roman" w:cs="Times New Roman"/>
                <w:szCs w:val="22"/>
              </w:rPr>
              <w:t xml:space="preserve">Behzad </w:t>
            </w:r>
            <w:proofErr w:type="spellStart"/>
            <w:r w:rsidRPr="00DD42AA">
              <w:rPr>
                <w:rFonts w:ascii="Times New Roman" w:eastAsiaTheme="minorHAnsi" w:hAnsi="Times New Roman" w:cs="Times New Roman"/>
                <w:szCs w:val="22"/>
              </w:rPr>
              <w:t>Razavi</w:t>
            </w:r>
            <w:proofErr w:type="spellEnd"/>
            <w:r w:rsidRPr="00DD42AA">
              <w:rPr>
                <w:rFonts w:ascii="Times New Roman" w:eastAsiaTheme="minorHAnsi" w:hAnsi="Times New Roman" w:cs="Times New Roman"/>
                <w:szCs w:val="22"/>
              </w:rPr>
              <w:t xml:space="preserve">, </w:t>
            </w:r>
            <w:r w:rsidRPr="00DD42AA">
              <w:rPr>
                <w:rFonts w:ascii="Times New Roman" w:eastAsiaTheme="minorHAnsi" w:hAnsi="Times New Roman" w:cs="Times New Roman"/>
                <w:i/>
                <w:szCs w:val="22"/>
              </w:rPr>
              <w:t>Fundamentals of Microelectronics</w:t>
            </w:r>
            <w:r w:rsidRPr="00DD42AA">
              <w:rPr>
                <w:rFonts w:ascii="Times New Roman" w:eastAsiaTheme="minorHAnsi" w:hAnsi="Times New Roman" w:cs="Times New Roman"/>
                <w:szCs w:val="22"/>
              </w:rPr>
              <w:t>, Wiley India Private Ltd., New Delhi, 2015</w:t>
            </w:r>
          </w:p>
        </w:tc>
      </w:tr>
    </w:tbl>
    <w:p w14:paraId="502FB9C7" w14:textId="77777777" w:rsidR="00EF6625" w:rsidRDefault="00EF6625">
      <w:pPr>
        <w:spacing w:after="160" w:line="259" w:lineRule="auto"/>
        <w:rPr>
          <w:rFonts w:eastAsiaTheme="minorHAnsi"/>
          <w:highlight w:val="yellow"/>
        </w:rPr>
      </w:pPr>
      <w:r>
        <w:rPr>
          <w:rFonts w:eastAsiaTheme="minorHAnsi"/>
          <w:highlight w:val="yellow"/>
        </w:rPr>
        <w:lastRenderedPageBreak/>
        <w:br w:type="page"/>
      </w:r>
    </w:p>
    <w:tbl>
      <w:tblPr>
        <w:tblW w:w="92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41"/>
        <w:gridCol w:w="2331"/>
        <w:gridCol w:w="3008"/>
        <w:gridCol w:w="814"/>
        <w:gridCol w:w="709"/>
        <w:gridCol w:w="851"/>
        <w:gridCol w:w="850"/>
      </w:tblGrid>
      <w:tr w:rsidR="007663DF" w:rsidRPr="000E7F3F" w14:paraId="71E50DAB" w14:textId="77777777" w:rsidTr="003F56BF">
        <w:trPr>
          <w:trHeight w:val="240"/>
          <w:jc w:val="center"/>
        </w:trPr>
        <w:tc>
          <w:tcPr>
            <w:tcW w:w="641" w:type="dxa"/>
            <w:shd w:val="clear" w:color="auto" w:fill="auto"/>
            <w:noWrap/>
            <w:vAlign w:val="center"/>
            <w:hideMark/>
          </w:tcPr>
          <w:p w14:paraId="5D563E61" w14:textId="77777777" w:rsidR="007663DF" w:rsidRPr="000E7F3F" w:rsidRDefault="007663DF" w:rsidP="003F56BF">
            <w:pPr>
              <w:jc w:val="center"/>
              <w:rPr>
                <w:b/>
                <w:bCs/>
                <w:color w:val="000000" w:themeColor="text1"/>
              </w:rPr>
            </w:pPr>
            <w:r w:rsidRPr="000E7F3F">
              <w:rPr>
                <w:b/>
                <w:bCs/>
                <w:color w:val="000000" w:themeColor="text1"/>
              </w:rPr>
              <w:lastRenderedPageBreak/>
              <w:t>Sl. No.</w:t>
            </w:r>
          </w:p>
        </w:tc>
        <w:tc>
          <w:tcPr>
            <w:tcW w:w="2331" w:type="dxa"/>
            <w:shd w:val="clear" w:color="auto" w:fill="auto"/>
            <w:noWrap/>
            <w:vAlign w:val="center"/>
            <w:hideMark/>
          </w:tcPr>
          <w:p w14:paraId="50A3EA47" w14:textId="77777777" w:rsidR="007663DF" w:rsidRPr="000E7F3F" w:rsidRDefault="007663DF" w:rsidP="003F56BF">
            <w:pPr>
              <w:jc w:val="center"/>
              <w:rPr>
                <w:b/>
                <w:bCs/>
                <w:color w:val="000000" w:themeColor="text1"/>
              </w:rPr>
            </w:pPr>
            <w:r w:rsidRPr="000E7F3F">
              <w:rPr>
                <w:b/>
                <w:bCs/>
                <w:color w:val="000000" w:themeColor="text1"/>
              </w:rPr>
              <w:t>Subject Code</w:t>
            </w:r>
          </w:p>
        </w:tc>
        <w:tc>
          <w:tcPr>
            <w:tcW w:w="3008" w:type="dxa"/>
            <w:shd w:val="clear" w:color="auto" w:fill="auto"/>
            <w:noWrap/>
            <w:vAlign w:val="center"/>
            <w:hideMark/>
          </w:tcPr>
          <w:p w14:paraId="3B5F73DE" w14:textId="77777777" w:rsidR="007663DF" w:rsidRPr="000E7F3F" w:rsidRDefault="007663DF" w:rsidP="003F56BF">
            <w:pPr>
              <w:jc w:val="center"/>
              <w:rPr>
                <w:b/>
                <w:bCs/>
                <w:color w:val="000000" w:themeColor="text1"/>
              </w:rPr>
            </w:pPr>
            <w:r w:rsidRPr="000E7F3F">
              <w:rPr>
                <w:b/>
                <w:bCs/>
                <w:color w:val="000000" w:themeColor="text1"/>
              </w:rPr>
              <w:t>SEMESTER VIII</w:t>
            </w:r>
          </w:p>
        </w:tc>
        <w:tc>
          <w:tcPr>
            <w:tcW w:w="814" w:type="dxa"/>
            <w:shd w:val="clear" w:color="auto" w:fill="auto"/>
            <w:noWrap/>
            <w:vAlign w:val="center"/>
            <w:hideMark/>
          </w:tcPr>
          <w:p w14:paraId="57ECEFD4" w14:textId="77777777" w:rsidR="007663DF" w:rsidRPr="000E7F3F" w:rsidRDefault="007663DF" w:rsidP="003F56BF">
            <w:pPr>
              <w:jc w:val="center"/>
              <w:rPr>
                <w:b/>
                <w:bCs/>
                <w:color w:val="000000" w:themeColor="text1"/>
              </w:rPr>
            </w:pPr>
            <w:r w:rsidRPr="000E7F3F">
              <w:rPr>
                <w:b/>
                <w:bCs/>
                <w:color w:val="000000" w:themeColor="text1"/>
              </w:rPr>
              <w:t>L</w:t>
            </w:r>
          </w:p>
        </w:tc>
        <w:tc>
          <w:tcPr>
            <w:tcW w:w="709" w:type="dxa"/>
            <w:shd w:val="clear" w:color="auto" w:fill="auto"/>
            <w:noWrap/>
            <w:vAlign w:val="center"/>
            <w:hideMark/>
          </w:tcPr>
          <w:p w14:paraId="37B96C3C" w14:textId="77777777" w:rsidR="007663DF" w:rsidRPr="000E7F3F" w:rsidRDefault="007663DF" w:rsidP="003F56BF">
            <w:pPr>
              <w:jc w:val="center"/>
              <w:rPr>
                <w:b/>
                <w:bCs/>
                <w:color w:val="000000" w:themeColor="text1"/>
              </w:rPr>
            </w:pPr>
            <w:r w:rsidRPr="000E7F3F">
              <w:rPr>
                <w:b/>
                <w:bCs/>
                <w:color w:val="000000" w:themeColor="text1"/>
              </w:rPr>
              <w:t>T</w:t>
            </w:r>
          </w:p>
        </w:tc>
        <w:tc>
          <w:tcPr>
            <w:tcW w:w="851" w:type="dxa"/>
            <w:shd w:val="clear" w:color="auto" w:fill="auto"/>
            <w:noWrap/>
            <w:vAlign w:val="center"/>
            <w:hideMark/>
          </w:tcPr>
          <w:p w14:paraId="5F7A19EE" w14:textId="77777777" w:rsidR="007663DF" w:rsidRPr="000E7F3F" w:rsidRDefault="007663DF" w:rsidP="003F56BF">
            <w:pPr>
              <w:jc w:val="center"/>
              <w:rPr>
                <w:b/>
                <w:bCs/>
                <w:color w:val="000000" w:themeColor="text1"/>
              </w:rPr>
            </w:pPr>
            <w:r w:rsidRPr="000E7F3F">
              <w:rPr>
                <w:b/>
                <w:bCs/>
                <w:color w:val="000000" w:themeColor="text1"/>
              </w:rPr>
              <w:t>P</w:t>
            </w:r>
          </w:p>
        </w:tc>
        <w:tc>
          <w:tcPr>
            <w:tcW w:w="850" w:type="dxa"/>
            <w:shd w:val="clear" w:color="auto" w:fill="auto"/>
            <w:noWrap/>
            <w:vAlign w:val="center"/>
            <w:hideMark/>
          </w:tcPr>
          <w:p w14:paraId="6A419B05" w14:textId="77777777" w:rsidR="007663DF" w:rsidRPr="000E7F3F" w:rsidRDefault="007663DF" w:rsidP="003F56BF">
            <w:pPr>
              <w:jc w:val="center"/>
              <w:rPr>
                <w:b/>
                <w:bCs/>
                <w:color w:val="000000" w:themeColor="text1"/>
              </w:rPr>
            </w:pPr>
            <w:r w:rsidRPr="000E7F3F">
              <w:rPr>
                <w:b/>
                <w:bCs/>
                <w:color w:val="000000" w:themeColor="text1"/>
              </w:rPr>
              <w:t>C</w:t>
            </w:r>
          </w:p>
        </w:tc>
      </w:tr>
      <w:tr w:rsidR="007663DF" w:rsidRPr="000E7F3F" w14:paraId="4001607C" w14:textId="77777777" w:rsidTr="003F56BF">
        <w:trPr>
          <w:trHeight w:val="240"/>
          <w:jc w:val="center"/>
        </w:trPr>
        <w:tc>
          <w:tcPr>
            <w:tcW w:w="641" w:type="dxa"/>
            <w:shd w:val="clear" w:color="auto" w:fill="auto"/>
            <w:noWrap/>
            <w:vAlign w:val="center"/>
          </w:tcPr>
          <w:p w14:paraId="7B4A46D0" w14:textId="77777777" w:rsidR="007663DF" w:rsidRPr="000E7F3F" w:rsidRDefault="007663DF" w:rsidP="003F56BF">
            <w:pPr>
              <w:jc w:val="center"/>
              <w:rPr>
                <w:color w:val="000000" w:themeColor="text1"/>
              </w:rPr>
            </w:pPr>
            <w:r w:rsidRPr="000E7F3F">
              <w:rPr>
                <w:color w:val="000000" w:themeColor="text1"/>
              </w:rPr>
              <w:t>1.</w:t>
            </w:r>
          </w:p>
        </w:tc>
        <w:tc>
          <w:tcPr>
            <w:tcW w:w="2331" w:type="dxa"/>
            <w:shd w:val="clear" w:color="auto" w:fill="auto"/>
            <w:noWrap/>
            <w:vAlign w:val="center"/>
          </w:tcPr>
          <w:p w14:paraId="6B8B96C4" w14:textId="77777777" w:rsidR="007663DF" w:rsidRPr="000E7F3F" w:rsidRDefault="007663DF" w:rsidP="003F56BF">
            <w:pPr>
              <w:rPr>
                <w:color w:val="000000" w:themeColor="text1"/>
              </w:rPr>
            </w:pPr>
            <w:r w:rsidRPr="000E7F3F">
              <w:rPr>
                <w:color w:val="000000" w:themeColor="text1"/>
              </w:rPr>
              <w:t>PH42XX</w:t>
            </w:r>
            <w:r>
              <w:rPr>
                <w:color w:val="000000" w:themeColor="text1"/>
              </w:rPr>
              <w:t>*</w:t>
            </w:r>
          </w:p>
        </w:tc>
        <w:tc>
          <w:tcPr>
            <w:tcW w:w="3008" w:type="dxa"/>
            <w:shd w:val="clear" w:color="auto" w:fill="auto"/>
            <w:noWrap/>
            <w:vAlign w:val="center"/>
          </w:tcPr>
          <w:p w14:paraId="6523CB1F" w14:textId="77777777" w:rsidR="007663DF" w:rsidRPr="000E7F3F" w:rsidRDefault="007663DF" w:rsidP="003F56BF">
            <w:pPr>
              <w:rPr>
                <w:color w:val="000000" w:themeColor="text1"/>
              </w:rPr>
            </w:pPr>
            <w:r w:rsidRPr="000E7F3F">
              <w:rPr>
                <w:color w:val="000000" w:themeColor="text1"/>
              </w:rPr>
              <w:t>DE-IV</w:t>
            </w:r>
          </w:p>
        </w:tc>
        <w:tc>
          <w:tcPr>
            <w:tcW w:w="814" w:type="dxa"/>
            <w:shd w:val="clear" w:color="auto" w:fill="auto"/>
            <w:noWrap/>
            <w:vAlign w:val="center"/>
          </w:tcPr>
          <w:p w14:paraId="29345016" w14:textId="77777777" w:rsidR="007663DF" w:rsidRPr="000E7F3F" w:rsidRDefault="007663DF" w:rsidP="003F56BF">
            <w:pPr>
              <w:jc w:val="center"/>
              <w:rPr>
                <w:color w:val="000000" w:themeColor="text1"/>
              </w:rPr>
            </w:pPr>
            <w:r w:rsidRPr="000E7F3F">
              <w:rPr>
                <w:color w:val="000000" w:themeColor="text1"/>
              </w:rPr>
              <w:t>3</w:t>
            </w:r>
          </w:p>
        </w:tc>
        <w:tc>
          <w:tcPr>
            <w:tcW w:w="709" w:type="dxa"/>
            <w:shd w:val="clear" w:color="auto" w:fill="auto"/>
            <w:noWrap/>
            <w:vAlign w:val="center"/>
          </w:tcPr>
          <w:p w14:paraId="56F11E14" w14:textId="77777777" w:rsidR="007663DF" w:rsidRPr="000E7F3F" w:rsidRDefault="007663DF" w:rsidP="003F56BF">
            <w:pPr>
              <w:jc w:val="center"/>
              <w:rPr>
                <w:color w:val="000000" w:themeColor="text1"/>
              </w:rPr>
            </w:pPr>
            <w:r w:rsidRPr="000E7F3F">
              <w:rPr>
                <w:color w:val="000000" w:themeColor="text1"/>
              </w:rPr>
              <w:t>0</w:t>
            </w:r>
          </w:p>
        </w:tc>
        <w:tc>
          <w:tcPr>
            <w:tcW w:w="851" w:type="dxa"/>
            <w:shd w:val="clear" w:color="auto" w:fill="auto"/>
            <w:noWrap/>
            <w:vAlign w:val="center"/>
          </w:tcPr>
          <w:p w14:paraId="7B1BC70B" w14:textId="77777777" w:rsidR="007663DF" w:rsidRPr="000E7F3F" w:rsidRDefault="007663DF" w:rsidP="003F56BF">
            <w:pPr>
              <w:jc w:val="center"/>
              <w:rPr>
                <w:color w:val="000000" w:themeColor="text1"/>
              </w:rPr>
            </w:pPr>
            <w:r w:rsidRPr="000E7F3F">
              <w:rPr>
                <w:color w:val="000000" w:themeColor="text1"/>
              </w:rPr>
              <w:t>0</w:t>
            </w:r>
          </w:p>
        </w:tc>
        <w:tc>
          <w:tcPr>
            <w:tcW w:w="850" w:type="dxa"/>
            <w:shd w:val="clear" w:color="auto" w:fill="auto"/>
            <w:noWrap/>
            <w:vAlign w:val="center"/>
          </w:tcPr>
          <w:p w14:paraId="73AFF2C5" w14:textId="77777777" w:rsidR="007663DF" w:rsidRPr="000E7F3F" w:rsidRDefault="007663DF" w:rsidP="003F56BF">
            <w:pPr>
              <w:jc w:val="center"/>
              <w:rPr>
                <w:color w:val="000000" w:themeColor="text1"/>
              </w:rPr>
            </w:pPr>
            <w:r w:rsidRPr="000E7F3F">
              <w:rPr>
                <w:color w:val="000000" w:themeColor="text1"/>
              </w:rPr>
              <w:t>3</w:t>
            </w:r>
          </w:p>
        </w:tc>
      </w:tr>
      <w:tr w:rsidR="007663DF" w:rsidRPr="000E7F3F" w14:paraId="7CCB9539" w14:textId="77777777" w:rsidTr="003F56BF">
        <w:trPr>
          <w:trHeight w:val="240"/>
          <w:jc w:val="center"/>
        </w:trPr>
        <w:tc>
          <w:tcPr>
            <w:tcW w:w="641" w:type="dxa"/>
            <w:shd w:val="clear" w:color="auto" w:fill="auto"/>
            <w:noWrap/>
            <w:vAlign w:val="center"/>
          </w:tcPr>
          <w:p w14:paraId="0FDF44B3" w14:textId="77777777" w:rsidR="007663DF" w:rsidRPr="000E7F3F" w:rsidRDefault="007663DF" w:rsidP="003F56BF">
            <w:pPr>
              <w:jc w:val="center"/>
              <w:rPr>
                <w:color w:val="000000" w:themeColor="text1"/>
              </w:rPr>
            </w:pPr>
            <w:r w:rsidRPr="000E7F3F">
              <w:rPr>
                <w:color w:val="000000" w:themeColor="text1"/>
              </w:rPr>
              <w:t>2.</w:t>
            </w:r>
          </w:p>
        </w:tc>
        <w:tc>
          <w:tcPr>
            <w:tcW w:w="2331" w:type="dxa"/>
            <w:shd w:val="clear" w:color="auto" w:fill="auto"/>
            <w:noWrap/>
            <w:vAlign w:val="center"/>
          </w:tcPr>
          <w:p w14:paraId="035B3DBB" w14:textId="77777777" w:rsidR="007663DF" w:rsidRPr="000E7F3F" w:rsidRDefault="007663DF" w:rsidP="003F56BF">
            <w:pPr>
              <w:rPr>
                <w:color w:val="000000" w:themeColor="text1"/>
              </w:rPr>
            </w:pPr>
            <w:r w:rsidRPr="000E7F3F">
              <w:rPr>
                <w:color w:val="000000" w:themeColor="text1"/>
              </w:rPr>
              <w:t>PH42XX</w:t>
            </w:r>
          </w:p>
        </w:tc>
        <w:tc>
          <w:tcPr>
            <w:tcW w:w="3008" w:type="dxa"/>
            <w:shd w:val="clear" w:color="auto" w:fill="auto"/>
            <w:noWrap/>
            <w:vAlign w:val="center"/>
          </w:tcPr>
          <w:p w14:paraId="5E5BD2F9" w14:textId="77777777" w:rsidR="007663DF" w:rsidRPr="000E7F3F" w:rsidRDefault="007663DF" w:rsidP="003F56BF">
            <w:pPr>
              <w:rPr>
                <w:color w:val="000000" w:themeColor="text1"/>
              </w:rPr>
            </w:pPr>
            <w:r w:rsidRPr="000E7F3F">
              <w:rPr>
                <w:color w:val="000000" w:themeColor="text1"/>
              </w:rPr>
              <w:t>DE-V</w:t>
            </w:r>
          </w:p>
        </w:tc>
        <w:tc>
          <w:tcPr>
            <w:tcW w:w="814" w:type="dxa"/>
            <w:shd w:val="clear" w:color="auto" w:fill="auto"/>
            <w:noWrap/>
            <w:vAlign w:val="center"/>
          </w:tcPr>
          <w:p w14:paraId="03B98276" w14:textId="77777777" w:rsidR="007663DF" w:rsidRPr="000E7F3F" w:rsidRDefault="007663DF" w:rsidP="003F56BF">
            <w:pPr>
              <w:jc w:val="center"/>
              <w:rPr>
                <w:color w:val="000000" w:themeColor="text1"/>
              </w:rPr>
            </w:pPr>
            <w:r w:rsidRPr="000E7F3F">
              <w:rPr>
                <w:color w:val="000000" w:themeColor="text1"/>
              </w:rPr>
              <w:t>3</w:t>
            </w:r>
          </w:p>
        </w:tc>
        <w:tc>
          <w:tcPr>
            <w:tcW w:w="709" w:type="dxa"/>
            <w:shd w:val="clear" w:color="auto" w:fill="auto"/>
            <w:noWrap/>
            <w:vAlign w:val="center"/>
          </w:tcPr>
          <w:p w14:paraId="7ECEA0D6" w14:textId="77777777" w:rsidR="007663DF" w:rsidRPr="000E7F3F" w:rsidRDefault="007663DF" w:rsidP="003F56BF">
            <w:pPr>
              <w:jc w:val="center"/>
              <w:rPr>
                <w:color w:val="000000" w:themeColor="text1"/>
              </w:rPr>
            </w:pPr>
            <w:r w:rsidRPr="000E7F3F">
              <w:rPr>
                <w:color w:val="000000" w:themeColor="text1"/>
              </w:rPr>
              <w:t>0</w:t>
            </w:r>
          </w:p>
        </w:tc>
        <w:tc>
          <w:tcPr>
            <w:tcW w:w="851" w:type="dxa"/>
            <w:shd w:val="clear" w:color="auto" w:fill="auto"/>
            <w:noWrap/>
            <w:vAlign w:val="center"/>
          </w:tcPr>
          <w:p w14:paraId="57FD25E1" w14:textId="77777777" w:rsidR="007663DF" w:rsidRPr="000E7F3F" w:rsidRDefault="007663DF" w:rsidP="003F56BF">
            <w:pPr>
              <w:jc w:val="center"/>
              <w:rPr>
                <w:color w:val="000000" w:themeColor="text1"/>
              </w:rPr>
            </w:pPr>
            <w:r w:rsidRPr="000E7F3F">
              <w:rPr>
                <w:color w:val="000000" w:themeColor="text1"/>
              </w:rPr>
              <w:t>0</w:t>
            </w:r>
          </w:p>
        </w:tc>
        <w:tc>
          <w:tcPr>
            <w:tcW w:w="850" w:type="dxa"/>
            <w:shd w:val="clear" w:color="auto" w:fill="auto"/>
            <w:noWrap/>
            <w:vAlign w:val="center"/>
          </w:tcPr>
          <w:p w14:paraId="25A3178F" w14:textId="77777777" w:rsidR="007663DF" w:rsidRPr="000E7F3F" w:rsidRDefault="007663DF" w:rsidP="003F56BF">
            <w:pPr>
              <w:jc w:val="center"/>
              <w:rPr>
                <w:color w:val="000000" w:themeColor="text1"/>
              </w:rPr>
            </w:pPr>
            <w:r w:rsidRPr="000E7F3F">
              <w:rPr>
                <w:color w:val="000000" w:themeColor="text1"/>
              </w:rPr>
              <w:t>3</w:t>
            </w:r>
          </w:p>
        </w:tc>
      </w:tr>
      <w:tr w:rsidR="007663DF" w:rsidRPr="000E7F3F" w14:paraId="0B16DC37" w14:textId="77777777" w:rsidTr="003F56BF">
        <w:trPr>
          <w:trHeight w:val="240"/>
          <w:jc w:val="center"/>
        </w:trPr>
        <w:tc>
          <w:tcPr>
            <w:tcW w:w="641" w:type="dxa"/>
            <w:shd w:val="clear" w:color="auto" w:fill="auto"/>
            <w:noWrap/>
            <w:vAlign w:val="center"/>
          </w:tcPr>
          <w:p w14:paraId="2928A877" w14:textId="77777777" w:rsidR="007663DF" w:rsidRPr="000E7F3F" w:rsidRDefault="007663DF" w:rsidP="003F56BF">
            <w:pPr>
              <w:jc w:val="center"/>
              <w:rPr>
                <w:color w:val="000000" w:themeColor="text1"/>
              </w:rPr>
            </w:pPr>
            <w:r w:rsidRPr="000E7F3F">
              <w:rPr>
                <w:color w:val="000000" w:themeColor="text1"/>
              </w:rPr>
              <w:t>3.</w:t>
            </w:r>
          </w:p>
        </w:tc>
        <w:tc>
          <w:tcPr>
            <w:tcW w:w="2331" w:type="dxa"/>
            <w:shd w:val="clear" w:color="auto" w:fill="auto"/>
            <w:noWrap/>
            <w:vAlign w:val="center"/>
          </w:tcPr>
          <w:p w14:paraId="17D3A158" w14:textId="77777777" w:rsidR="007663DF" w:rsidRPr="000E7F3F" w:rsidRDefault="007663DF" w:rsidP="003F56BF">
            <w:pPr>
              <w:rPr>
                <w:color w:val="000000" w:themeColor="text1"/>
              </w:rPr>
            </w:pPr>
            <w:r w:rsidRPr="000E7F3F">
              <w:rPr>
                <w:color w:val="000000" w:themeColor="text1"/>
              </w:rPr>
              <w:t>PH42XX</w:t>
            </w:r>
          </w:p>
        </w:tc>
        <w:tc>
          <w:tcPr>
            <w:tcW w:w="3008" w:type="dxa"/>
            <w:shd w:val="clear" w:color="auto" w:fill="auto"/>
            <w:noWrap/>
            <w:vAlign w:val="center"/>
          </w:tcPr>
          <w:p w14:paraId="2CE164B8" w14:textId="77777777" w:rsidR="007663DF" w:rsidRPr="000E7F3F" w:rsidRDefault="007663DF" w:rsidP="003F56BF">
            <w:pPr>
              <w:rPr>
                <w:color w:val="000000" w:themeColor="text1"/>
              </w:rPr>
            </w:pPr>
            <w:r w:rsidRPr="000E7F3F">
              <w:rPr>
                <w:color w:val="000000" w:themeColor="text1"/>
              </w:rPr>
              <w:t>DE-VI</w:t>
            </w:r>
          </w:p>
        </w:tc>
        <w:tc>
          <w:tcPr>
            <w:tcW w:w="814" w:type="dxa"/>
            <w:shd w:val="clear" w:color="auto" w:fill="auto"/>
            <w:noWrap/>
            <w:vAlign w:val="center"/>
          </w:tcPr>
          <w:p w14:paraId="5DE19FB6" w14:textId="77777777" w:rsidR="007663DF" w:rsidRPr="000E7F3F" w:rsidRDefault="007663DF" w:rsidP="003F56BF">
            <w:pPr>
              <w:jc w:val="center"/>
              <w:rPr>
                <w:color w:val="000000" w:themeColor="text1"/>
              </w:rPr>
            </w:pPr>
            <w:r w:rsidRPr="000E7F3F">
              <w:rPr>
                <w:color w:val="000000" w:themeColor="text1"/>
              </w:rPr>
              <w:t>3</w:t>
            </w:r>
          </w:p>
        </w:tc>
        <w:tc>
          <w:tcPr>
            <w:tcW w:w="709" w:type="dxa"/>
            <w:shd w:val="clear" w:color="auto" w:fill="auto"/>
            <w:noWrap/>
            <w:vAlign w:val="center"/>
          </w:tcPr>
          <w:p w14:paraId="33B90427" w14:textId="77777777" w:rsidR="007663DF" w:rsidRPr="000E7F3F" w:rsidRDefault="007663DF" w:rsidP="003F56BF">
            <w:pPr>
              <w:jc w:val="center"/>
              <w:rPr>
                <w:color w:val="000000" w:themeColor="text1"/>
              </w:rPr>
            </w:pPr>
            <w:r w:rsidRPr="000E7F3F">
              <w:rPr>
                <w:color w:val="000000" w:themeColor="text1"/>
              </w:rPr>
              <w:t>0</w:t>
            </w:r>
          </w:p>
        </w:tc>
        <w:tc>
          <w:tcPr>
            <w:tcW w:w="851" w:type="dxa"/>
            <w:shd w:val="clear" w:color="auto" w:fill="auto"/>
            <w:noWrap/>
            <w:vAlign w:val="center"/>
          </w:tcPr>
          <w:p w14:paraId="5BE10962" w14:textId="77777777" w:rsidR="007663DF" w:rsidRPr="000E7F3F" w:rsidRDefault="007663DF" w:rsidP="003F56BF">
            <w:pPr>
              <w:jc w:val="center"/>
              <w:rPr>
                <w:color w:val="000000" w:themeColor="text1"/>
              </w:rPr>
            </w:pPr>
            <w:r w:rsidRPr="000E7F3F">
              <w:rPr>
                <w:color w:val="000000" w:themeColor="text1"/>
              </w:rPr>
              <w:t>0</w:t>
            </w:r>
          </w:p>
        </w:tc>
        <w:tc>
          <w:tcPr>
            <w:tcW w:w="850" w:type="dxa"/>
            <w:shd w:val="clear" w:color="auto" w:fill="auto"/>
            <w:noWrap/>
            <w:vAlign w:val="center"/>
          </w:tcPr>
          <w:p w14:paraId="6331DDCD" w14:textId="77777777" w:rsidR="007663DF" w:rsidRPr="000E7F3F" w:rsidRDefault="007663DF" w:rsidP="003F56BF">
            <w:pPr>
              <w:jc w:val="center"/>
              <w:rPr>
                <w:color w:val="000000" w:themeColor="text1"/>
              </w:rPr>
            </w:pPr>
            <w:r w:rsidRPr="000E7F3F">
              <w:rPr>
                <w:color w:val="000000" w:themeColor="text1"/>
              </w:rPr>
              <w:t>3</w:t>
            </w:r>
          </w:p>
        </w:tc>
      </w:tr>
      <w:tr w:rsidR="007663DF" w:rsidRPr="000E7F3F" w14:paraId="43A0F750" w14:textId="77777777" w:rsidTr="003F56BF">
        <w:trPr>
          <w:trHeight w:val="240"/>
          <w:jc w:val="center"/>
        </w:trPr>
        <w:tc>
          <w:tcPr>
            <w:tcW w:w="641" w:type="dxa"/>
            <w:shd w:val="clear" w:color="auto" w:fill="auto"/>
            <w:noWrap/>
            <w:vAlign w:val="center"/>
          </w:tcPr>
          <w:p w14:paraId="070ADC30" w14:textId="77777777" w:rsidR="007663DF" w:rsidRPr="000E7F3F" w:rsidRDefault="007663DF" w:rsidP="003F56BF">
            <w:pPr>
              <w:jc w:val="center"/>
              <w:rPr>
                <w:color w:val="000000" w:themeColor="text1"/>
              </w:rPr>
            </w:pPr>
            <w:r w:rsidRPr="000E7F3F">
              <w:rPr>
                <w:color w:val="000000" w:themeColor="text1"/>
              </w:rPr>
              <w:t>4.</w:t>
            </w:r>
          </w:p>
        </w:tc>
        <w:tc>
          <w:tcPr>
            <w:tcW w:w="2331" w:type="dxa"/>
            <w:shd w:val="clear" w:color="auto" w:fill="auto"/>
            <w:noWrap/>
            <w:vAlign w:val="center"/>
          </w:tcPr>
          <w:p w14:paraId="46ADC560" w14:textId="77777777" w:rsidR="007663DF" w:rsidRPr="000E7F3F" w:rsidRDefault="007663DF" w:rsidP="003F56BF">
            <w:pPr>
              <w:rPr>
                <w:color w:val="000000" w:themeColor="text1"/>
              </w:rPr>
            </w:pPr>
            <w:r w:rsidRPr="000E7F3F">
              <w:rPr>
                <w:color w:val="000000" w:themeColor="text1"/>
              </w:rPr>
              <w:t>PH42XX</w:t>
            </w:r>
          </w:p>
        </w:tc>
        <w:tc>
          <w:tcPr>
            <w:tcW w:w="3008" w:type="dxa"/>
            <w:shd w:val="clear" w:color="auto" w:fill="auto"/>
            <w:noWrap/>
            <w:vAlign w:val="center"/>
          </w:tcPr>
          <w:p w14:paraId="1379C699" w14:textId="77777777" w:rsidR="007663DF" w:rsidRPr="000E7F3F" w:rsidRDefault="007663DF" w:rsidP="003F56BF">
            <w:pPr>
              <w:rPr>
                <w:color w:val="000000" w:themeColor="text1"/>
              </w:rPr>
            </w:pPr>
            <w:r w:rsidRPr="000E7F3F">
              <w:rPr>
                <w:color w:val="000000" w:themeColor="text1"/>
              </w:rPr>
              <w:t>DE-VII</w:t>
            </w:r>
          </w:p>
        </w:tc>
        <w:tc>
          <w:tcPr>
            <w:tcW w:w="814" w:type="dxa"/>
            <w:shd w:val="clear" w:color="auto" w:fill="auto"/>
            <w:noWrap/>
            <w:vAlign w:val="center"/>
          </w:tcPr>
          <w:p w14:paraId="41C4A370" w14:textId="77777777" w:rsidR="007663DF" w:rsidRPr="000E7F3F" w:rsidRDefault="007663DF" w:rsidP="003F56BF">
            <w:pPr>
              <w:jc w:val="center"/>
              <w:rPr>
                <w:color w:val="000000" w:themeColor="text1"/>
              </w:rPr>
            </w:pPr>
            <w:r w:rsidRPr="000E7F3F">
              <w:rPr>
                <w:color w:val="000000" w:themeColor="text1"/>
              </w:rPr>
              <w:t>3</w:t>
            </w:r>
          </w:p>
        </w:tc>
        <w:tc>
          <w:tcPr>
            <w:tcW w:w="709" w:type="dxa"/>
            <w:shd w:val="clear" w:color="auto" w:fill="auto"/>
            <w:noWrap/>
            <w:vAlign w:val="center"/>
          </w:tcPr>
          <w:p w14:paraId="2FBEE0F2" w14:textId="77777777" w:rsidR="007663DF" w:rsidRPr="000E7F3F" w:rsidRDefault="007663DF" w:rsidP="003F56BF">
            <w:pPr>
              <w:jc w:val="center"/>
              <w:rPr>
                <w:color w:val="000000" w:themeColor="text1"/>
              </w:rPr>
            </w:pPr>
            <w:r w:rsidRPr="000E7F3F">
              <w:rPr>
                <w:color w:val="000000" w:themeColor="text1"/>
              </w:rPr>
              <w:t>0</w:t>
            </w:r>
          </w:p>
        </w:tc>
        <w:tc>
          <w:tcPr>
            <w:tcW w:w="851" w:type="dxa"/>
            <w:shd w:val="clear" w:color="auto" w:fill="auto"/>
            <w:noWrap/>
            <w:vAlign w:val="center"/>
          </w:tcPr>
          <w:p w14:paraId="48C874E9" w14:textId="77777777" w:rsidR="007663DF" w:rsidRPr="000E7F3F" w:rsidRDefault="007663DF" w:rsidP="003F56BF">
            <w:pPr>
              <w:jc w:val="center"/>
              <w:rPr>
                <w:color w:val="000000" w:themeColor="text1"/>
              </w:rPr>
            </w:pPr>
            <w:r w:rsidRPr="000E7F3F">
              <w:rPr>
                <w:color w:val="000000" w:themeColor="text1"/>
              </w:rPr>
              <w:t>0</w:t>
            </w:r>
          </w:p>
        </w:tc>
        <w:tc>
          <w:tcPr>
            <w:tcW w:w="850" w:type="dxa"/>
            <w:shd w:val="clear" w:color="auto" w:fill="auto"/>
            <w:noWrap/>
            <w:vAlign w:val="center"/>
          </w:tcPr>
          <w:p w14:paraId="4D39F60C" w14:textId="77777777" w:rsidR="007663DF" w:rsidRPr="000E7F3F" w:rsidRDefault="007663DF" w:rsidP="003F56BF">
            <w:pPr>
              <w:jc w:val="center"/>
              <w:rPr>
                <w:color w:val="000000" w:themeColor="text1"/>
              </w:rPr>
            </w:pPr>
            <w:r w:rsidRPr="000E7F3F">
              <w:rPr>
                <w:color w:val="000000" w:themeColor="text1"/>
              </w:rPr>
              <w:t>3</w:t>
            </w:r>
          </w:p>
        </w:tc>
      </w:tr>
      <w:tr w:rsidR="007663DF" w:rsidRPr="000E7F3F" w14:paraId="162A0B46" w14:textId="77777777" w:rsidTr="003F56BF">
        <w:trPr>
          <w:trHeight w:val="240"/>
          <w:jc w:val="center"/>
        </w:trPr>
        <w:tc>
          <w:tcPr>
            <w:tcW w:w="641" w:type="dxa"/>
            <w:shd w:val="clear" w:color="auto" w:fill="auto"/>
            <w:noWrap/>
            <w:vAlign w:val="center"/>
          </w:tcPr>
          <w:p w14:paraId="113C8072" w14:textId="77777777" w:rsidR="007663DF" w:rsidRPr="000E7F3F" w:rsidRDefault="007663DF" w:rsidP="003F56BF">
            <w:pPr>
              <w:jc w:val="center"/>
              <w:rPr>
                <w:color w:val="000000" w:themeColor="text1"/>
              </w:rPr>
            </w:pPr>
            <w:r w:rsidRPr="000E7F3F">
              <w:rPr>
                <w:color w:val="000000" w:themeColor="text1"/>
              </w:rPr>
              <w:t>5.</w:t>
            </w:r>
          </w:p>
        </w:tc>
        <w:tc>
          <w:tcPr>
            <w:tcW w:w="2331" w:type="dxa"/>
            <w:shd w:val="clear" w:color="auto" w:fill="auto"/>
            <w:noWrap/>
            <w:vAlign w:val="center"/>
          </w:tcPr>
          <w:p w14:paraId="59185AB9" w14:textId="77777777" w:rsidR="007663DF" w:rsidRPr="000E7F3F" w:rsidRDefault="007663DF" w:rsidP="003F56BF">
            <w:pPr>
              <w:rPr>
                <w:color w:val="000000" w:themeColor="text1"/>
              </w:rPr>
            </w:pPr>
            <w:r w:rsidRPr="000E7F3F">
              <w:rPr>
                <w:color w:val="000000" w:themeColor="text1"/>
              </w:rPr>
              <w:t>PH4299</w:t>
            </w:r>
          </w:p>
        </w:tc>
        <w:tc>
          <w:tcPr>
            <w:tcW w:w="3008" w:type="dxa"/>
            <w:shd w:val="clear" w:color="auto" w:fill="auto"/>
            <w:noWrap/>
            <w:vAlign w:val="center"/>
          </w:tcPr>
          <w:p w14:paraId="165D45B9" w14:textId="77777777" w:rsidR="007663DF" w:rsidRPr="000E7F3F" w:rsidRDefault="007663DF" w:rsidP="003F56BF">
            <w:pPr>
              <w:rPr>
                <w:color w:val="000000" w:themeColor="text1"/>
              </w:rPr>
            </w:pPr>
            <w:r w:rsidRPr="000E7F3F">
              <w:rPr>
                <w:color w:val="000000" w:themeColor="text1"/>
              </w:rPr>
              <w:t>Project – II</w:t>
            </w:r>
          </w:p>
        </w:tc>
        <w:tc>
          <w:tcPr>
            <w:tcW w:w="814" w:type="dxa"/>
            <w:shd w:val="clear" w:color="auto" w:fill="auto"/>
            <w:noWrap/>
            <w:vAlign w:val="center"/>
          </w:tcPr>
          <w:p w14:paraId="13488DDF" w14:textId="77777777" w:rsidR="007663DF" w:rsidRPr="000E7F3F" w:rsidRDefault="007663DF" w:rsidP="003F56BF">
            <w:pPr>
              <w:jc w:val="center"/>
              <w:rPr>
                <w:color w:val="000000" w:themeColor="text1"/>
              </w:rPr>
            </w:pPr>
            <w:r w:rsidRPr="000E7F3F">
              <w:rPr>
                <w:color w:val="000000" w:themeColor="text1"/>
              </w:rPr>
              <w:t>0</w:t>
            </w:r>
          </w:p>
        </w:tc>
        <w:tc>
          <w:tcPr>
            <w:tcW w:w="709" w:type="dxa"/>
            <w:shd w:val="clear" w:color="auto" w:fill="auto"/>
            <w:noWrap/>
            <w:vAlign w:val="center"/>
          </w:tcPr>
          <w:p w14:paraId="6177584F" w14:textId="77777777" w:rsidR="007663DF" w:rsidRPr="000E7F3F" w:rsidRDefault="007663DF" w:rsidP="003F56BF">
            <w:pPr>
              <w:jc w:val="center"/>
              <w:rPr>
                <w:color w:val="000000" w:themeColor="text1"/>
              </w:rPr>
            </w:pPr>
            <w:r w:rsidRPr="000E7F3F">
              <w:rPr>
                <w:color w:val="000000" w:themeColor="text1"/>
              </w:rPr>
              <w:t>0</w:t>
            </w:r>
          </w:p>
        </w:tc>
        <w:tc>
          <w:tcPr>
            <w:tcW w:w="851" w:type="dxa"/>
            <w:shd w:val="clear" w:color="auto" w:fill="auto"/>
            <w:noWrap/>
            <w:vAlign w:val="center"/>
          </w:tcPr>
          <w:p w14:paraId="3A83C6A9" w14:textId="77777777" w:rsidR="007663DF" w:rsidRPr="000E7F3F" w:rsidRDefault="007663DF" w:rsidP="003F56BF">
            <w:pPr>
              <w:jc w:val="center"/>
              <w:rPr>
                <w:color w:val="000000" w:themeColor="text1"/>
              </w:rPr>
            </w:pPr>
            <w:r w:rsidRPr="000E7F3F">
              <w:rPr>
                <w:color w:val="000000" w:themeColor="text1"/>
              </w:rPr>
              <w:t>16</w:t>
            </w:r>
          </w:p>
        </w:tc>
        <w:tc>
          <w:tcPr>
            <w:tcW w:w="850" w:type="dxa"/>
            <w:shd w:val="clear" w:color="auto" w:fill="auto"/>
            <w:noWrap/>
            <w:vAlign w:val="center"/>
          </w:tcPr>
          <w:p w14:paraId="6C6913D0" w14:textId="77777777" w:rsidR="007663DF" w:rsidRPr="000E7F3F" w:rsidRDefault="007663DF" w:rsidP="003F56BF">
            <w:pPr>
              <w:jc w:val="center"/>
              <w:rPr>
                <w:color w:val="000000" w:themeColor="text1"/>
              </w:rPr>
            </w:pPr>
            <w:r w:rsidRPr="000E7F3F">
              <w:rPr>
                <w:color w:val="000000" w:themeColor="text1"/>
              </w:rPr>
              <w:t>8</w:t>
            </w:r>
          </w:p>
        </w:tc>
      </w:tr>
      <w:tr w:rsidR="007663DF" w:rsidRPr="000E7F3F" w14:paraId="294D50D9" w14:textId="77777777" w:rsidTr="003F56BF">
        <w:trPr>
          <w:trHeight w:val="240"/>
          <w:jc w:val="center"/>
        </w:trPr>
        <w:tc>
          <w:tcPr>
            <w:tcW w:w="5980" w:type="dxa"/>
            <w:gridSpan w:val="3"/>
            <w:shd w:val="clear" w:color="auto" w:fill="auto"/>
            <w:noWrap/>
            <w:vAlign w:val="center"/>
          </w:tcPr>
          <w:p w14:paraId="65FF47E1" w14:textId="77777777" w:rsidR="007663DF" w:rsidRPr="000E7F3F" w:rsidRDefault="007663DF" w:rsidP="003F56BF">
            <w:pPr>
              <w:jc w:val="center"/>
              <w:rPr>
                <w:b/>
                <w:bCs/>
              </w:rPr>
            </w:pPr>
            <w:r w:rsidRPr="000E7F3F">
              <w:rPr>
                <w:b/>
                <w:bCs/>
              </w:rPr>
              <w:t>Total Credit</w:t>
            </w:r>
          </w:p>
        </w:tc>
        <w:tc>
          <w:tcPr>
            <w:tcW w:w="814" w:type="dxa"/>
            <w:shd w:val="clear" w:color="auto" w:fill="auto"/>
            <w:vAlign w:val="center"/>
          </w:tcPr>
          <w:p w14:paraId="0D757F92" w14:textId="77777777" w:rsidR="007663DF" w:rsidRPr="000E7F3F" w:rsidRDefault="007663DF" w:rsidP="003F56BF">
            <w:pPr>
              <w:jc w:val="center"/>
              <w:rPr>
                <w:b/>
                <w:bCs/>
              </w:rPr>
            </w:pPr>
            <w:r w:rsidRPr="000E7F3F">
              <w:rPr>
                <w:b/>
                <w:bCs/>
              </w:rPr>
              <w:t>9</w:t>
            </w:r>
          </w:p>
        </w:tc>
        <w:tc>
          <w:tcPr>
            <w:tcW w:w="709" w:type="dxa"/>
            <w:shd w:val="clear" w:color="auto" w:fill="auto"/>
            <w:noWrap/>
            <w:vAlign w:val="center"/>
          </w:tcPr>
          <w:p w14:paraId="6FABCF0A" w14:textId="77777777" w:rsidR="007663DF" w:rsidRPr="000E7F3F" w:rsidRDefault="007663DF" w:rsidP="003F56BF">
            <w:pPr>
              <w:jc w:val="center"/>
              <w:rPr>
                <w:b/>
                <w:bCs/>
              </w:rPr>
            </w:pPr>
            <w:r w:rsidRPr="000E7F3F">
              <w:rPr>
                <w:b/>
                <w:bCs/>
              </w:rPr>
              <w:t>0</w:t>
            </w:r>
          </w:p>
        </w:tc>
        <w:tc>
          <w:tcPr>
            <w:tcW w:w="851" w:type="dxa"/>
            <w:shd w:val="clear" w:color="auto" w:fill="auto"/>
            <w:noWrap/>
            <w:vAlign w:val="center"/>
          </w:tcPr>
          <w:p w14:paraId="2D32AC05" w14:textId="77777777" w:rsidR="007663DF" w:rsidRPr="000E7F3F" w:rsidRDefault="007663DF" w:rsidP="003F56BF">
            <w:pPr>
              <w:jc w:val="center"/>
              <w:rPr>
                <w:b/>
                <w:bCs/>
              </w:rPr>
            </w:pPr>
            <w:r w:rsidRPr="000E7F3F">
              <w:rPr>
                <w:b/>
                <w:bCs/>
              </w:rPr>
              <w:t>16</w:t>
            </w:r>
          </w:p>
        </w:tc>
        <w:tc>
          <w:tcPr>
            <w:tcW w:w="850" w:type="dxa"/>
            <w:shd w:val="clear" w:color="auto" w:fill="auto"/>
            <w:noWrap/>
            <w:vAlign w:val="center"/>
          </w:tcPr>
          <w:p w14:paraId="0BFDF930" w14:textId="77777777" w:rsidR="007663DF" w:rsidRPr="000E7F3F" w:rsidRDefault="007663DF" w:rsidP="003F56BF">
            <w:pPr>
              <w:jc w:val="center"/>
              <w:rPr>
                <w:b/>
                <w:bCs/>
              </w:rPr>
            </w:pPr>
            <w:r w:rsidRPr="000E7F3F">
              <w:rPr>
                <w:b/>
                <w:bCs/>
              </w:rPr>
              <w:t>20</w:t>
            </w:r>
          </w:p>
        </w:tc>
      </w:tr>
      <w:tr w:rsidR="007663DF" w:rsidRPr="000E7F3F" w14:paraId="17BAE4A3" w14:textId="77777777" w:rsidTr="003F56BF">
        <w:trPr>
          <w:trHeight w:val="240"/>
          <w:jc w:val="center"/>
        </w:trPr>
        <w:tc>
          <w:tcPr>
            <w:tcW w:w="5980" w:type="dxa"/>
            <w:gridSpan w:val="3"/>
            <w:shd w:val="clear" w:color="auto" w:fill="auto"/>
            <w:noWrap/>
            <w:vAlign w:val="center"/>
          </w:tcPr>
          <w:p w14:paraId="16236755" w14:textId="77777777" w:rsidR="007663DF" w:rsidRPr="000E7F3F" w:rsidRDefault="007663DF" w:rsidP="003F56BF">
            <w:pPr>
              <w:jc w:val="center"/>
              <w:rPr>
                <w:b/>
                <w:bCs/>
              </w:rPr>
            </w:pPr>
            <w:r w:rsidRPr="000E7F3F">
              <w:rPr>
                <w:b/>
                <w:bCs/>
              </w:rPr>
              <w:t>Grand Total Credit (Semester I to VIII)</w:t>
            </w:r>
          </w:p>
        </w:tc>
        <w:tc>
          <w:tcPr>
            <w:tcW w:w="3224" w:type="dxa"/>
            <w:gridSpan w:val="4"/>
            <w:shd w:val="clear" w:color="auto" w:fill="auto"/>
            <w:vAlign w:val="center"/>
          </w:tcPr>
          <w:p w14:paraId="673FDAD4" w14:textId="77777777" w:rsidR="007663DF" w:rsidRPr="000E7F3F" w:rsidRDefault="007663DF" w:rsidP="003F56BF">
            <w:pPr>
              <w:jc w:val="center"/>
              <w:rPr>
                <w:b/>
                <w:bCs/>
              </w:rPr>
            </w:pPr>
            <w:r w:rsidRPr="000E7F3F">
              <w:rPr>
                <w:b/>
                <w:bCs/>
              </w:rPr>
              <w:t>168</w:t>
            </w:r>
          </w:p>
        </w:tc>
      </w:tr>
    </w:tbl>
    <w:p w14:paraId="6ABA3A6B" w14:textId="596DB764" w:rsidR="007663DF" w:rsidRDefault="007663DF" w:rsidP="00EF6625">
      <w:pPr>
        <w:spacing w:after="160" w:line="259" w:lineRule="auto"/>
        <w:rPr>
          <w:rFonts w:eastAsiaTheme="minorHAnsi"/>
          <w:highlight w:val="yellow"/>
        </w:rPr>
      </w:pPr>
    </w:p>
    <w:p w14:paraId="61214F71" w14:textId="77777777" w:rsidR="007663DF" w:rsidRDefault="007663DF">
      <w:pPr>
        <w:spacing w:after="160" w:line="259" w:lineRule="auto"/>
        <w:rPr>
          <w:rFonts w:eastAsiaTheme="minorHAnsi"/>
          <w:highlight w:val="yellow"/>
        </w:rPr>
      </w:pPr>
      <w:r>
        <w:rPr>
          <w:rFonts w:eastAsiaTheme="minorHAnsi"/>
          <w:highlight w:val="yellow"/>
        </w:rPr>
        <w:br w:type="page"/>
      </w:r>
    </w:p>
    <w:tbl>
      <w:tblPr>
        <w:tblStyle w:val="TableGrid1"/>
        <w:tblW w:w="9298" w:type="dxa"/>
        <w:jc w:val="center"/>
        <w:tblLook w:val="04A0" w:firstRow="1" w:lastRow="0" w:firstColumn="1" w:lastColumn="0" w:noHBand="0" w:noVBand="1"/>
      </w:tblPr>
      <w:tblGrid>
        <w:gridCol w:w="604"/>
        <w:gridCol w:w="1220"/>
        <w:gridCol w:w="4577"/>
        <w:gridCol w:w="724"/>
        <w:gridCol w:w="724"/>
        <w:gridCol w:w="724"/>
        <w:gridCol w:w="725"/>
      </w:tblGrid>
      <w:tr w:rsidR="007663DF" w:rsidRPr="00E10105" w14:paraId="09370422" w14:textId="77777777" w:rsidTr="003F56BF">
        <w:trPr>
          <w:trHeight w:val="595"/>
          <w:jc w:val="center"/>
        </w:trPr>
        <w:tc>
          <w:tcPr>
            <w:tcW w:w="604" w:type="dxa"/>
            <w:vAlign w:val="center"/>
          </w:tcPr>
          <w:p w14:paraId="77F290DD" w14:textId="77777777" w:rsidR="007663DF" w:rsidRPr="00F67113" w:rsidRDefault="007663DF" w:rsidP="003F56BF">
            <w:pPr>
              <w:spacing w:line="275" w:lineRule="exact"/>
              <w:jc w:val="center"/>
              <w:rPr>
                <w:b/>
              </w:rPr>
            </w:pPr>
            <w:r w:rsidRPr="00F67113">
              <w:rPr>
                <w:b/>
              </w:rPr>
              <w:lastRenderedPageBreak/>
              <w:t>Sl. No.</w:t>
            </w:r>
          </w:p>
        </w:tc>
        <w:tc>
          <w:tcPr>
            <w:tcW w:w="1220" w:type="dxa"/>
            <w:vAlign w:val="center"/>
          </w:tcPr>
          <w:p w14:paraId="2FAC6918" w14:textId="77777777" w:rsidR="007663DF" w:rsidRPr="00F67113" w:rsidRDefault="007663DF" w:rsidP="003F56BF">
            <w:pPr>
              <w:spacing w:line="275" w:lineRule="exact"/>
              <w:jc w:val="center"/>
              <w:rPr>
                <w:b/>
              </w:rPr>
            </w:pPr>
            <w:r w:rsidRPr="00F67113">
              <w:rPr>
                <w:b/>
              </w:rPr>
              <w:t>Course Code</w:t>
            </w:r>
          </w:p>
        </w:tc>
        <w:tc>
          <w:tcPr>
            <w:tcW w:w="4577" w:type="dxa"/>
            <w:vAlign w:val="center"/>
          </w:tcPr>
          <w:p w14:paraId="04488C79" w14:textId="77777777" w:rsidR="007663DF" w:rsidRPr="00F67113" w:rsidRDefault="007663DF" w:rsidP="003F56BF">
            <w:pPr>
              <w:spacing w:line="275" w:lineRule="exact"/>
              <w:jc w:val="center"/>
              <w:rPr>
                <w:b/>
              </w:rPr>
            </w:pPr>
            <w:r>
              <w:rPr>
                <w:b/>
                <w:bCs/>
                <w:sz w:val="28"/>
                <w:szCs w:val="36"/>
              </w:rPr>
              <w:t>Departmental Elective – IV</w:t>
            </w:r>
          </w:p>
        </w:tc>
        <w:tc>
          <w:tcPr>
            <w:tcW w:w="724" w:type="dxa"/>
            <w:vAlign w:val="center"/>
          </w:tcPr>
          <w:p w14:paraId="6E41ADC2" w14:textId="77777777" w:rsidR="007663DF" w:rsidRPr="00F67113" w:rsidRDefault="007663DF" w:rsidP="003F56BF">
            <w:pPr>
              <w:spacing w:line="275" w:lineRule="exact"/>
              <w:jc w:val="center"/>
              <w:rPr>
                <w:b/>
              </w:rPr>
            </w:pPr>
            <w:r w:rsidRPr="00F67113">
              <w:rPr>
                <w:b/>
              </w:rPr>
              <w:t>L</w:t>
            </w:r>
          </w:p>
        </w:tc>
        <w:tc>
          <w:tcPr>
            <w:tcW w:w="724" w:type="dxa"/>
            <w:vAlign w:val="center"/>
          </w:tcPr>
          <w:p w14:paraId="68B3E755" w14:textId="77777777" w:rsidR="007663DF" w:rsidRPr="00F67113" w:rsidRDefault="007663DF" w:rsidP="003F56BF">
            <w:pPr>
              <w:spacing w:line="275" w:lineRule="exact"/>
              <w:jc w:val="center"/>
              <w:rPr>
                <w:b/>
              </w:rPr>
            </w:pPr>
            <w:r w:rsidRPr="00F67113">
              <w:rPr>
                <w:b/>
              </w:rPr>
              <w:t>T</w:t>
            </w:r>
          </w:p>
        </w:tc>
        <w:tc>
          <w:tcPr>
            <w:tcW w:w="724" w:type="dxa"/>
            <w:vAlign w:val="center"/>
          </w:tcPr>
          <w:p w14:paraId="58BE8B75" w14:textId="77777777" w:rsidR="007663DF" w:rsidRPr="00F67113" w:rsidRDefault="007663DF" w:rsidP="003F56BF">
            <w:pPr>
              <w:spacing w:line="275" w:lineRule="exact"/>
              <w:jc w:val="center"/>
              <w:rPr>
                <w:b/>
              </w:rPr>
            </w:pPr>
            <w:r w:rsidRPr="00F67113">
              <w:rPr>
                <w:b/>
              </w:rPr>
              <w:t>P</w:t>
            </w:r>
          </w:p>
        </w:tc>
        <w:tc>
          <w:tcPr>
            <w:tcW w:w="725" w:type="dxa"/>
            <w:vAlign w:val="center"/>
          </w:tcPr>
          <w:p w14:paraId="20F8F0B5" w14:textId="77777777" w:rsidR="007663DF" w:rsidRPr="00F67113" w:rsidRDefault="007663DF" w:rsidP="003F56BF">
            <w:pPr>
              <w:spacing w:line="275" w:lineRule="exact"/>
              <w:jc w:val="center"/>
              <w:rPr>
                <w:b/>
              </w:rPr>
            </w:pPr>
            <w:r w:rsidRPr="00F67113">
              <w:rPr>
                <w:b/>
              </w:rPr>
              <w:t>C</w:t>
            </w:r>
          </w:p>
        </w:tc>
      </w:tr>
      <w:tr w:rsidR="007663DF" w:rsidRPr="00E10105" w14:paraId="0D3B5A1B" w14:textId="77777777" w:rsidTr="003F56BF">
        <w:trPr>
          <w:trHeight w:val="283"/>
          <w:jc w:val="center"/>
        </w:trPr>
        <w:tc>
          <w:tcPr>
            <w:tcW w:w="604" w:type="dxa"/>
            <w:vAlign w:val="center"/>
          </w:tcPr>
          <w:p w14:paraId="1EA63E8E" w14:textId="77777777" w:rsidR="007663DF" w:rsidRPr="00C368B8" w:rsidRDefault="007663DF" w:rsidP="003F56BF">
            <w:pPr>
              <w:spacing w:line="275" w:lineRule="exact"/>
              <w:jc w:val="center"/>
            </w:pPr>
            <w:r w:rsidRPr="00C368B8">
              <w:t>1.</w:t>
            </w:r>
          </w:p>
        </w:tc>
        <w:tc>
          <w:tcPr>
            <w:tcW w:w="1220" w:type="dxa"/>
            <w:vAlign w:val="center"/>
          </w:tcPr>
          <w:p w14:paraId="6ABA9BE2" w14:textId="77777777" w:rsidR="007663DF" w:rsidRPr="00C368B8" w:rsidRDefault="007663DF" w:rsidP="003F56BF">
            <w:pPr>
              <w:spacing w:line="275" w:lineRule="exact"/>
              <w:jc w:val="center"/>
            </w:pPr>
            <w:r>
              <w:t>PH4205</w:t>
            </w:r>
          </w:p>
        </w:tc>
        <w:tc>
          <w:tcPr>
            <w:tcW w:w="4577" w:type="dxa"/>
            <w:vAlign w:val="center"/>
          </w:tcPr>
          <w:p w14:paraId="13FB2630" w14:textId="77777777" w:rsidR="007663DF" w:rsidRPr="007E31D8" w:rsidRDefault="007663DF" w:rsidP="003F56BF">
            <w:pPr>
              <w:spacing w:line="275" w:lineRule="exact"/>
            </w:pPr>
            <w:r w:rsidRPr="007E31D8">
              <w:t>Quantum Mechanics - II</w:t>
            </w:r>
          </w:p>
        </w:tc>
        <w:tc>
          <w:tcPr>
            <w:tcW w:w="724" w:type="dxa"/>
            <w:vAlign w:val="center"/>
          </w:tcPr>
          <w:p w14:paraId="24F4C74C" w14:textId="77777777" w:rsidR="007663DF" w:rsidRPr="00F67113" w:rsidRDefault="007663DF" w:rsidP="003F56BF">
            <w:pPr>
              <w:spacing w:line="275" w:lineRule="exact"/>
              <w:jc w:val="center"/>
              <w:rPr>
                <w:b/>
              </w:rPr>
            </w:pPr>
            <w:r>
              <w:t>2</w:t>
            </w:r>
          </w:p>
        </w:tc>
        <w:tc>
          <w:tcPr>
            <w:tcW w:w="724" w:type="dxa"/>
            <w:vAlign w:val="center"/>
          </w:tcPr>
          <w:p w14:paraId="5D8E6980" w14:textId="77777777" w:rsidR="007663DF" w:rsidRPr="00F67113" w:rsidRDefault="007663DF" w:rsidP="003F56BF">
            <w:pPr>
              <w:spacing w:line="275" w:lineRule="exact"/>
              <w:jc w:val="center"/>
              <w:rPr>
                <w:b/>
              </w:rPr>
            </w:pPr>
            <w:r>
              <w:t>1</w:t>
            </w:r>
          </w:p>
        </w:tc>
        <w:tc>
          <w:tcPr>
            <w:tcW w:w="724" w:type="dxa"/>
            <w:vAlign w:val="center"/>
          </w:tcPr>
          <w:p w14:paraId="3B724ADD" w14:textId="77777777" w:rsidR="007663DF" w:rsidRPr="00F67113" w:rsidRDefault="007663DF" w:rsidP="003F56BF">
            <w:pPr>
              <w:spacing w:line="275" w:lineRule="exact"/>
              <w:jc w:val="center"/>
              <w:rPr>
                <w:b/>
              </w:rPr>
            </w:pPr>
            <w:r w:rsidRPr="00F67113">
              <w:t>0</w:t>
            </w:r>
          </w:p>
        </w:tc>
        <w:tc>
          <w:tcPr>
            <w:tcW w:w="725" w:type="dxa"/>
            <w:vAlign w:val="center"/>
          </w:tcPr>
          <w:p w14:paraId="2AAEC153" w14:textId="77777777" w:rsidR="007663DF" w:rsidRPr="00F67113" w:rsidRDefault="007663DF" w:rsidP="003F56BF">
            <w:pPr>
              <w:spacing w:line="275" w:lineRule="exact"/>
              <w:jc w:val="center"/>
              <w:rPr>
                <w:b/>
              </w:rPr>
            </w:pPr>
            <w:r w:rsidRPr="00F67113">
              <w:t>3</w:t>
            </w:r>
          </w:p>
        </w:tc>
      </w:tr>
      <w:tr w:rsidR="007663DF" w:rsidRPr="00E10105" w14:paraId="113074F1" w14:textId="77777777" w:rsidTr="003F56BF">
        <w:trPr>
          <w:trHeight w:val="283"/>
          <w:jc w:val="center"/>
        </w:trPr>
        <w:tc>
          <w:tcPr>
            <w:tcW w:w="604" w:type="dxa"/>
            <w:vAlign w:val="center"/>
          </w:tcPr>
          <w:p w14:paraId="38FC8631" w14:textId="77777777" w:rsidR="007663DF" w:rsidRPr="008A7516" w:rsidRDefault="007663DF" w:rsidP="003F56BF">
            <w:pPr>
              <w:spacing w:line="275" w:lineRule="exact"/>
              <w:jc w:val="center"/>
            </w:pPr>
            <w:r w:rsidRPr="008A7516">
              <w:t>2.</w:t>
            </w:r>
          </w:p>
        </w:tc>
        <w:tc>
          <w:tcPr>
            <w:tcW w:w="1220" w:type="dxa"/>
            <w:vAlign w:val="center"/>
          </w:tcPr>
          <w:p w14:paraId="4AB4CB1C" w14:textId="77777777" w:rsidR="007663DF" w:rsidRPr="008A7516" w:rsidRDefault="007663DF" w:rsidP="003F56BF">
            <w:pPr>
              <w:spacing w:line="275" w:lineRule="exact"/>
              <w:jc w:val="center"/>
            </w:pPr>
            <w:r w:rsidRPr="008A7516">
              <w:t>PH4206</w:t>
            </w:r>
          </w:p>
        </w:tc>
        <w:tc>
          <w:tcPr>
            <w:tcW w:w="4577" w:type="dxa"/>
            <w:vAlign w:val="center"/>
          </w:tcPr>
          <w:p w14:paraId="14E0CBB0" w14:textId="77777777" w:rsidR="007663DF" w:rsidRPr="008A7516" w:rsidRDefault="007663DF" w:rsidP="003F56BF">
            <w:pPr>
              <w:spacing w:line="275" w:lineRule="exact"/>
              <w:rPr>
                <w:shd w:val="clear" w:color="auto" w:fill="FFFFFF"/>
              </w:rPr>
            </w:pPr>
            <w:r w:rsidRPr="008A7516">
              <w:rPr>
                <w:shd w:val="clear" w:color="auto" w:fill="FFFFFF"/>
              </w:rPr>
              <w:t>Thin Film Technology</w:t>
            </w:r>
          </w:p>
        </w:tc>
        <w:tc>
          <w:tcPr>
            <w:tcW w:w="724" w:type="dxa"/>
            <w:vAlign w:val="center"/>
          </w:tcPr>
          <w:p w14:paraId="0EF2E29A" w14:textId="77777777" w:rsidR="007663DF" w:rsidRPr="008A7516" w:rsidRDefault="007663DF" w:rsidP="003F56BF">
            <w:pPr>
              <w:spacing w:line="275" w:lineRule="exact"/>
              <w:jc w:val="center"/>
            </w:pPr>
            <w:r w:rsidRPr="008A7516">
              <w:t>3</w:t>
            </w:r>
          </w:p>
        </w:tc>
        <w:tc>
          <w:tcPr>
            <w:tcW w:w="724" w:type="dxa"/>
            <w:vAlign w:val="center"/>
          </w:tcPr>
          <w:p w14:paraId="16EBE240" w14:textId="77777777" w:rsidR="007663DF" w:rsidRPr="008A7516" w:rsidRDefault="007663DF" w:rsidP="003F56BF">
            <w:pPr>
              <w:spacing w:line="275" w:lineRule="exact"/>
              <w:jc w:val="center"/>
            </w:pPr>
            <w:r w:rsidRPr="008A7516">
              <w:t>0</w:t>
            </w:r>
          </w:p>
        </w:tc>
        <w:tc>
          <w:tcPr>
            <w:tcW w:w="724" w:type="dxa"/>
            <w:vAlign w:val="center"/>
          </w:tcPr>
          <w:p w14:paraId="72535C7B" w14:textId="77777777" w:rsidR="007663DF" w:rsidRPr="008A7516" w:rsidRDefault="007663DF" w:rsidP="003F56BF">
            <w:pPr>
              <w:spacing w:line="275" w:lineRule="exact"/>
              <w:jc w:val="center"/>
            </w:pPr>
            <w:r w:rsidRPr="008A7516">
              <w:t>0</w:t>
            </w:r>
          </w:p>
        </w:tc>
        <w:tc>
          <w:tcPr>
            <w:tcW w:w="725" w:type="dxa"/>
            <w:vAlign w:val="center"/>
          </w:tcPr>
          <w:p w14:paraId="030FD379" w14:textId="77777777" w:rsidR="007663DF" w:rsidRPr="008A7516" w:rsidRDefault="007663DF" w:rsidP="003F56BF">
            <w:pPr>
              <w:spacing w:line="275" w:lineRule="exact"/>
              <w:jc w:val="center"/>
            </w:pPr>
            <w:r w:rsidRPr="008A7516">
              <w:t>3</w:t>
            </w:r>
          </w:p>
        </w:tc>
      </w:tr>
      <w:tr w:rsidR="007663DF" w:rsidRPr="00E10105" w14:paraId="5DFCC3C2" w14:textId="77777777" w:rsidTr="003F56BF">
        <w:trPr>
          <w:trHeight w:val="336"/>
          <w:jc w:val="center"/>
        </w:trPr>
        <w:tc>
          <w:tcPr>
            <w:tcW w:w="604" w:type="dxa"/>
            <w:vAlign w:val="center"/>
          </w:tcPr>
          <w:p w14:paraId="0B030CEF" w14:textId="77777777" w:rsidR="007663DF" w:rsidRPr="008A7516" w:rsidRDefault="007663DF" w:rsidP="003F56BF">
            <w:pPr>
              <w:spacing w:before="40" w:line="275" w:lineRule="exact"/>
              <w:ind w:left="-6"/>
              <w:jc w:val="center"/>
            </w:pPr>
            <w:r w:rsidRPr="008A7516">
              <w:t>3.</w:t>
            </w:r>
          </w:p>
        </w:tc>
        <w:tc>
          <w:tcPr>
            <w:tcW w:w="1220" w:type="dxa"/>
            <w:vAlign w:val="center"/>
          </w:tcPr>
          <w:p w14:paraId="0F13ECF7" w14:textId="77777777" w:rsidR="007663DF" w:rsidRPr="008A7516" w:rsidRDefault="007663DF" w:rsidP="003F56BF">
            <w:pPr>
              <w:spacing w:line="275" w:lineRule="exact"/>
              <w:jc w:val="center"/>
            </w:pPr>
            <w:r w:rsidRPr="008A7516">
              <w:rPr>
                <w:rFonts w:eastAsia="CIDFont+F1"/>
                <w:lang w:val="en-IN"/>
              </w:rPr>
              <w:t>PH4209</w:t>
            </w:r>
          </w:p>
        </w:tc>
        <w:tc>
          <w:tcPr>
            <w:tcW w:w="4577" w:type="dxa"/>
            <w:vAlign w:val="center"/>
          </w:tcPr>
          <w:p w14:paraId="0A7685CB" w14:textId="77777777" w:rsidR="007663DF" w:rsidRPr="008A7516" w:rsidRDefault="007663DF" w:rsidP="003F56BF">
            <w:pPr>
              <w:spacing w:line="275" w:lineRule="exact"/>
            </w:pPr>
            <w:r w:rsidRPr="008A7516">
              <w:t>Solar Energy and Photovoltaics</w:t>
            </w:r>
          </w:p>
        </w:tc>
        <w:tc>
          <w:tcPr>
            <w:tcW w:w="724" w:type="dxa"/>
            <w:vAlign w:val="center"/>
          </w:tcPr>
          <w:p w14:paraId="7FF769D9" w14:textId="77777777" w:rsidR="007663DF" w:rsidRPr="008A7516" w:rsidRDefault="007663DF" w:rsidP="003F56BF">
            <w:pPr>
              <w:spacing w:line="275" w:lineRule="exact"/>
              <w:jc w:val="center"/>
            </w:pPr>
            <w:r w:rsidRPr="008A7516">
              <w:t>3</w:t>
            </w:r>
          </w:p>
        </w:tc>
        <w:tc>
          <w:tcPr>
            <w:tcW w:w="724" w:type="dxa"/>
            <w:vAlign w:val="center"/>
          </w:tcPr>
          <w:p w14:paraId="51A4B75F" w14:textId="77777777" w:rsidR="007663DF" w:rsidRPr="008A7516" w:rsidRDefault="007663DF" w:rsidP="003F56BF">
            <w:pPr>
              <w:spacing w:line="275" w:lineRule="exact"/>
              <w:jc w:val="center"/>
            </w:pPr>
            <w:r w:rsidRPr="008A7516">
              <w:t>0</w:t>
            </w:r>
          </w:p>
        </w:tc>
        <w:tc>
          <w:tcPr>
            <w:tcW w:w="724" w:type="dxa"/>
            <w:vAlign w:val="center"/>
          </w:tcPr>
          <w:p w14:paraId="371B95FF" w14:textId="77777777" w:rsidR="007663DF" w:rsidRPr="008A7516" w:rsidRDefault="007663DF" w:rsidP="003F56BF">
            <w:pPr>
              <w:spacing w:line="275" w:lineRule="exact"/>
              <w:jc w:val="center"/>
            </w:pPr>
            <w:r w:rsidRPr="008A7516">
              <w:t>0</w:t>
            </w:r>
          </w:p>
        </w:tc>
        <w:tc>
          <w:tcPr>
            <w:tcW w:w="725" w:type="dxa"/>
            <w:vAlign w:val="center"/>
          </w:tcPr>
          <w:p w14:paraId="3856335A" w14:textId="77777777" w:rsidR="007663DF" w:rsidRPr="008A7516" w:rsidRDefault="007663DF" w:rsidP="003F56BF">
            <w:pPr>
              <w:spacing w:line="275" w:lineRule="exact"/>
              <w:jc w:val="center"/>
            </w:pPr>
            <w:r w:rsidRPr="008A7516">
              <w:t>3</w:t>
            </w:r>
          </w:p>
        </w:tc>
      </w:tr>
      <w:tr w:rsidR="007663DF" w:rsidRPr="00E10105" w14:paraId="2056B8EA" w14:textId="77777777" w:rsidTr="003F56BF">
        <w:trPr>
          <w:trHeight w:val="341"/>
          <w:jc w:val="center"/>
        </w:trPr>
        <w:tc>
          <w:tcPr>
            <w:tcW w:w="604" w:type="dxa"/>
            <w:vAlign w:val="center"/>
          </w:tcPr>
          <w:p w14:paraId="44EECEEE" w14:textId="77777777" w:rsidR="007663DF" w:rsidRPr="00F67113" w:rsidRDefault="007663DF" w:rsidP="003F56BF">
            <w:pPr>
              <w:spacing w:before="40" w:line="275" w:lineRule="exact"/>
              <w:ind w:left="-6"/>
              <w:jc w:val="center"/>
            </w:pPr>
            <w:r>
              <w:t>4</w:t>
            </w:r>
            <w:r w:rsidRPr="00F67113">
              <w:t>.</w:t>
            </w:r>
          </w:p>
        </w:tc>
        <w:tc>
          <w:tcPr>
            <w:tcW w:w="1220" w:type="dxa"/>
            <w:vAlign w:val="center"/>
          </w:tcPr>
          <w:p w14:paraId="1885580E" w14:textId="77777777" w:rsidR="007663DF" w:rsidRPr="00F67113" w:rsidRDefault="007663DF" w:rsidP="003F56BF">
            <w:pPr>
              <w:spacing w:line="275" w:lineRule="exact"/>
              <w:jc w:val="center"/>
            </w:pPr>
            <w:r w:rsidRPr="00F67113">
              <w:rPr>
                <w:rFonts w:eastAsia="CIDFont+F1"/>
                <w:lang w:val="en-IN"/>
              </w:rPr>
              <w:t>PH42</w:t>
            </w:r>
            <w:r>
              <w:rPr>
                <w:rFonts w:eastAsia="CIDFont+F1"/>
                <w:lang w:val="en-IN"/>
              </w:rPr>
              <w:t>10</w:t>
            </w:r>
          </w:p>
        </w:tc>
        <w:tc>
          <w:tcPr>
            <w:tcW w:w="4577" w:type="dxa"/>
            <w:vAlign w:val="center"/>
          </w:tcPr>
          <w:p w14:paraId="4E8FD186" w14:textId="77777777" w:rsidR="007663DF" w:rsidRPr="00F67113" w:rsidRDefault="007663DF" w:rsidP="003F56BF">
            <w:pPr>
              <w:spacing w:line="275" w:lineRule="exact"/>
              <w:rPr>
                <w:shd w:val="clear" w:color="auto" w:fill="FFFFFF"/>
              </w:rPr>
            </w:pPr>
            <w:r w:rsidRPr="00F67113">
              <w:rPr>
                <w:shd w:val="clear" w:color="auto" w:fill="FFFFFF"/>
              </w:rPr>
              <w:t>Modeling Complex Systems</w:t>
            </w:r>
          </w:p>
        </w:tc>
        <w:tc>
          <w:tcPr>
            <w:tcW w:w="724" w:type="dxa"/>
            <w:vAlign w:val="center"/>
          </w:tcPr>
          <w:p w14:paraId="7E65E39C" w14:textId="77777777" w:rsidR="007663DF" w:rsidRPr="00F67113" w:rsidRDefault="007663DF" w:rsidP="003F56BF">
            <w:pPr>
              <w:spacing w:line="275" w:lineRule="exact"/>
              <w:jc w:val="center"/>
            </w:pPr>
            <w:r w:rsidRPr="00F67113">
              <w:t>3</w:t>
            </w:r>
          </w:p>
        </w:tc>
        <w:tc>
          <w:tcPr>
            <w:tcW w:w="724" w:type="dxa"/>
            <w:vAlign w:val="center"/>
          </w:tcPr>
          <w:p w14:paraId="25D9C106" w14:textId="77777777" w:rsidR="007663DF" w:rsidRPr="00F67113" w:rsidRDefault="007663DF" w:rsidP="003F56BF">
            <w:pPr>
              <w:spacing w:line="275" w:lineRule="exact"/>
              <w:jc w:val="center"/>
            </w:pPr>
            <w:r w:rsidRPr="00F67113">
              <w:t>0</w:t>
            </w:r>
          </w:p>
        </w:tc>
        <w:tc>
          <w:tcPr>
            <w:tcW w:w="724" w:type="dxa"/>
            <w:vAlign w:val="center"/>
          </w:tcPr>
          <w:p w14:paraId="2DCEC5A4" w14:textId="77777777" w:rsidR="007663DF" w:rsidRPr="00F67113" w:rsidRDefault="007663DF" w:rsidP="003F56BF">
            <w:pPr>
              <w:spacing w:line="275" w:lineRule="exact"/>
              <w:jc w:val="center"/>
            </w:pPr>
            <w:r w:rsidRPr="00F67113">
              <w:t>0</w:t>
            </w:r>
          </w:p>
        </w:tc>
        <w:tc>
          <w:tcPr>
            <w:tcW w:w="725" w:type="dxa"/>
            <w:vAlign w:val="center"/>
          </w:tcPr>
          <w:p w14:paraId="708102D6" w14:textId="77777777" w:rsidR="007663DF" w:rsidRPr="00F67113" w:rsidRDefault="007663DF" w:rsidP="003F56BF">
            <w:pPr>
              <w:spacing w:line="275" w:lineRule="exact"/>
              <w:jc w:val="center"/>
            </w:pPr>
            <w:r w:rsidRPr="00F67113">
              <w:t>3</w:t>
            </w:r>
          </w:p>
        </w:tc>
      </w:tr>
      <w:tr w:rsidR="007663DF" w:rsidRPr="00E10105" w14:paraId="54BAE3E5" w14:textId="77777777" w:rsidTr="003F56BF">
        <w:trPr>
          <w:trHeight w:val="341"/>
          <w:jc w:val="center"/>
        </w:trPr>
        <w:tc>
          <w:tcPr>
            <w:tcW w:w="604" w:type="dxa"/>
            <w:vAlign w:val="center"/>
          </w:tcPr>
          <w:p w14:paraId="3A00B583" w14:textId="77777777" w:rsidR="007663DF" w:rsidRPr="00F67113" w:rsidRDefault="007663DF" w:rsidP="003F56BF">
            <w:pPr>
              <w:spacing w:before="40" w:line="275" w:lineRule="exact"/>
              <w:ind w:left="-6"/>
              <w:jc w:val="center"/>
            </w:pPr>
            <w:r>
              <w:t>5.</w:t>
            </w:r>
          </w:p>
        </w:tc>
        <w:tc>
          <w:tcPr>
            <w:tcW w:w="1220" w:type="dxa"/>
            <w:vAlign w:val="center"/>
          </w:tcPr>
          <w:p w14:paraId="48402786" w14:textId="77777777" w:rsidR="007663DF" w:rsidRPr="00F67113" w:rsidRDefault="007663DF" w:rsidP="003F56BF">
            <w:pPr>
              <w:spacing w:line="275" w:lineRule="exact"/>
              <w:jc w:val="center"/>
            </w:pPr>
            <w:r w:rsidRPr="00F67113">
              <w:rPr>
                <w:rFonts w:eastAsia="CIDFont+F1"/>
                <w:lang w:val="en-IN"/>
              </w:rPr>
              <w:t>PH42</w:t>
            </w:r>
            <w:r>
              <w:rPr>
                <w:rFonts w:eastAsia="CIDFont+F1"/>
                <w:lang w:val="en-IN"/>
              </w:rPr>
              <w:t>11</w:t>
            </w:r>
          </w:p>
        </w:tc>
        <w:tc>
          <w:tcPr>
            <w:tcW w:w="4577" w:type="dxa"/>
            <w:vAlign w:val="center"/>
          </w:tcPr>
          <w:p w14:paraId="60391DB7" w14:textId="77777777" w:rsidR="007663DF" w:rsidRPr="00F67113" w:rsidRDefault="007663DF" w:rsidP="003F56BF">
            <w:pPr>
              <w:spacing w:line="275" w:lineRule="exact"/>
              <w:rPr>
                <w:shd w:val="clear" w:color="auto" w:fill="FFFFFF"/>
              </w:rPr>
            </w:pPr>
            <w:r w:rsidRPr="00F67113">
              <w:rPr>
                <w:shd w:val="clear" w:color="auto" w:fill="FFFFFF"/>
              </w:rPr>
              <w:t>AC Network Analysis</w:t>
            </w:r>
          </w:p>
        </w:tc>
        <w:tc>
          <w:tcPr>
            <w:tcW w:w="724" w:type="dxa"/>
            <w:vAlign w:val="center"/>
          </w:tcPr>
          <w:p w14:paraId="0A35CDC0" w14:textId="77777777" w:rsidR="007663DF" w:rsidRPr="00F67113" w:rsidRDefault="007663DF" w:rsidP="003F56BF">
            <w:pPr>
              <w:spacing w:line="275" w:lineRule="exact"/>
              <w:jc w:val="center"/>
            </w:pPr>
            <w:r w:rsidRPr="00F67113">
              <w:t>3</w:t>
            </w:r>
          </w:p>
        </w:tc>
        <w:tc>
          <w:tcPr>
            <w:tcW w:w="724" w:type="dxa"/>
            <w:vAlign w:val="center"/>
          </w:tcPr>
          <w:p w14:paraId="4D22F12D" w14:textId="77777777" w:rsidR="007663DF" w:rsidRPr="00F67113" w:rsidRDefault="007663DF" w:rsidP="003F56BF">
            <w:pPr>
              <w:spacing w:line="275" w:lineRule="exact"/>
              <w:jc w:val="center"/>
            </w:pPr>
            <w:r w:rsidRPr="00F67113">
              <w:t>0</w:t>
            </w:r>
          </w:p>
        </w:tc>
        <w:tc>
          <w:tcPr>
            <w:tcW w:w="724" w:type="dxa"/>
            <w:vAlign w:val="center"/>
          </w:tcPr>
          <w:p w14:paraId="508B2E8D" w14:textId="77777777" w:rsidR="007663DF" w:rsidRPr="00F67113" w:rsidRDefault="007663DF" w:rsidP="003F56BF">
            <w:pPr>
              <w:spacing w:line="275" w:lineRule="exact"/>
              <w:jc w:val="center"/>
            </w:pPr>
            <w:r w:rsidRPr="00F67113">
              <w:t>0</w:t>
            </w:r>
          </w:p>
        </w:tc>
        <w:tc>
          <w:tcPr>
            <w:tcW w:w="725" w:type="dxa"/>
            <w:vAlign w:val="center"/>
          </w:tcPr>
          <w:p w14:paraId="0685C3F3" w14:textId="77777777" w:rsidR="007663DF" w:rsidRPr="00F67113" w:rsidRDefault="007663DF" w:rsidP="003F56BF">
            <w:pPr>
              <w:spacing w:line="275" w:lineRule="exact"/>
              <w:jc w:val="center"/>
            </w:pPr>
            <w:r w:rsidRPr="00F67113">
              <w:t>3</w:t>
            </w:r>
          </w:p>
        </w:tc>
      </w:tr>
    </w:tbl>
    <w:p w14:paraId="11FAB13A" w14:textId="1AC36166" w:rsidR="007663DF" w:rsidRDefault="007663DF" w:rsidP="00EF6625">
      <w:pPr>
        <w:spacing w:after="160" w:line="259" w:lineRule="auto"/>
        <w:rPr>
          <w:rFonts w:eastAsiaTheme="minorHAnsi"/>
          <w:highlight w:val="yellow"/>
        </w:rPr>
      </w:pPr>
    </w:p>
    <w:p w14:paraId="547C53E7" w14:textId="77777777" w:rsidR="007663DF" w:rsidRDefault="007663DF">
      <w:pPr>
        <w:spacing w:after="160" w:line="259" w:lineRule="auto"/>
        <w:rPr>
          <w:rFonts w:eastAsiaTheme="minorHAnsi"/>
          <w:highlight w:val="yellow"/>
        </w:rPr>
      </w:pPr>
      <w:r>
        <w:rPr>
          <w:rFonts w:eastAsiaTheme="minorHAnsi"/>
          <w:highlight w:val="yellow"/>
        </w:rPr>
        <w:br w:type="page"/>
      </w:r>
    </w:p>
    <w:tbl>
      <w:tblPr>
        <w:tblStyle w:val="TableGrid"/>
        <w:tblW w:w="9355" w:type="dxa"/>
        <w:tblLook w:val="04A0" w:firstRow="1" w:lastRow="0" w:firstColumn="1" w:lastColumn="0" w:noHBand="0" w:noVBand="1"/>
      </w:tblPr>
      <w:tblGrid>
        <w:gridCol w:w="2925"/>
        <w:gridCol w:w="6430"/>
      </w:tblGrid>
      <w:tr w:rsidR="006449D9" w:rsidRPr="00DD42AA" w14:paraId="25D80E53" w14:textId="77777777" w:rsidTr="00B976AE">
        <w:trPr>
          <w:trHeight w:val="300"/>
        </w:trPr>
        <w:tc>
          <w:tcPr>
            <w:tcW w:w="2925" w:type="dxa"/>
          </w:tcPr>
          <w:p w14:paraId="1681F877" w14:textId="77777777" w:rsidR="006449D9" w:rsidRPr="00DD42AA" w:rsidRDefault="006449D9" w:rsidP="00B976AE">
            <w:pPr>
              <w:rPr>
                <w:sz w:val="22"/>
                <w:szCs w:val="22"/>
              </w:rPr>
            </w:pPr>
            <w:r w:rsidRPr="00DD42AA">
              <w:rPr>
                <w:sz w:val="22"/>
                <w:szCs w:val="22"/>
              </w:rPr>
              <w:lastRenderedPageBreak/>
              <w:t xml:space="preserve">Course Number </w:t>
            </w:r>
          </w:p>
        </w:tc>
        <w:tc>
          <w:tcPr>
            <w:tcW w:w="6430" w:type="dxa"/>
          </w:tcPr>
          <w:p w14:paraId="1325A282" w14:textId="77777777" w:rsidR="006449D9" w:rsidRPr="00DD42AA" w:rsidRDefault="006449D9" w:rsidP="00B976AE">
            <w:pPr>
              <w:rPr>
                <w:b/>
                <w:sz w:val="22"/>
                <w:szCs w:val="22"/>
              </w:rPr>
            </w:pPr>
            <w:r w:rsidRPr="00DD42AA">
              <w:rPr>
                <w:b/>
                <w:sz w:val="22"/>
                <w:szCs w:val="22"/>
              </w:rPr>
              <w:t>PH4205</w:t>
            </w:r>
          </w:p>
        </w:tc>
      </w:tr>
      <w:tr w:rsidR="006449D9" w:rsidRPr="00DD42AA" w14:paraId="6DE98652" w14:textId="77777777" w:rsidTr="00B976AE">
        <w:trPr>
          <w:trHeight w:val="300"/>
        </w:trPr>
        <w:tc>
          <w:tcPr>
            <w:tcW w:w="2925" w:type="dxa"/>
          </w:tcPr>
          <w:p w14:paraId="6CAA495C" w14:textId="77777777" w:rsidR="006449D9" w:rsidRPr="00DD42AA" w:rsidRDefault="006449D9" w:rsidP="00B976AE">
            <w:pPr>
              <w:rPr>
                <w:sz w:val="22"/>
                <w:szCs w:val="22"/>
              </w:rPr>
            </w:pPr>
            <w:r w:rsidRPr="00DD42AA">
              <w:rPr>
                <w:sz w:val="22"/>
                <w:szCs w:val="22"/>
              </w:rPr>
              <w:t xml:space="preserve">Course Credit (L-T-P-C)                 </w:t>
            </w:r>
          </w:p>
        </w:tc>
        <w:tc>
          <w:tcPr>
            <w:tcW w:w="6430" w:type="dxa"/>
          </w:tcPr>
          <w:p w14:paraId="5BCD4C00" w14:textId="77777777" w:rsidR="006449D9" w:rsidRPr="00DD42AA" w:rsidRDefault="006449D9" w:rsidP="00B976AE">
            <w:pPr>
              <w:rPr>
                <w:sz w:val="22"/>
                <w:szCs w:val="22"/>
              </w:rPr>
            </w:pPr>
            <w:r w:rsidRPr="00DD42AA">
              <w:rPr>
                <w:sz w:val="22"/>
                <w:szCs w:val="22"/>
              </w:rPr>
              <w:t>2-1-0-3</w:t>
            </w:r>
          </w:p>
        </w:tc>
      </w:tr>
      <w:tr w:rsidR="006449D9" w:rsidRPr="00DD42AA" w14:paraId="699C2D26" w14:textId="77777777" w:rsidTr="00B976AE">
        <w:trPr>
          <w:trHeight w:val="300"/>
        </w:trPr>
        <w:tc>
          <w:tcPr>
            <w:tcW w:w="2925" w:type="dxa"/>
          </w:tcPr>
          <w:p w14:paraId="32D2EE54" w14:textId="77777777" w:rsidR="006449D9" w:rsidRPr="00DD42AA" w:rsidRDefault="006449D9" w:rsidP="00B976AE">
            <w:pPr>
              <w:rPr>
                <w:sz w:val="22"/>
                <w:szCs w:val="22"/>
              </w:rPr>
            </w:pPr>
            <w:r w:rsidRPr="00DD42AA">
              <w:rPr>
                <w:sz w:val="22"/>
                <w:szCs w:val="22"/>
              </w:rPr>
              <w:t xml:space="preserve">Course Title                   </w:t>
            </w:r>
          </w:p>
        </w:tc>
        <w:tc>
          <w:tcPr>
            <w:tcW w:w="6430" w:type="dxa"/>
          </w:tcPr>
          <w:p w14:paraId="610DCDC7" w14:textId="77777777" w:rsidR="006449D9" w:rsidRPr="00DD42AA" w:rsidRDefault="006449D9" w:rsidP="00B976AE">
            <w:pPr>
              <w:rPr>
                <w:sz w:val="22"/>
                <w:szCs w:val="22"/>
              </w:rPr>
            </w:pPr>
            <w:r w:rsidRPr="00DD42AA">
              <w:rPr>
                <w:sz w:val="22"/>
                <w:szCs w:val="22"/>
              </w:rPr>
              <w:t>Quantum Mechanics-II</w:t>
            </w:r>
          </w:p>
        </w:tc>
      </w:tr>
      <w:tr w:rsidR="006449D9" w:rsidRPr="00DD42AA" w14:paraId="77280AF5" w14:textId="77777777" w:rsidTr="00B976AE">
        <w:trPr>
          <w:trHeight w:val="300"/>
        </w:trPr>
        <w:tc>
          <w:tcPr>
            <w:tcW w:w="2925" w:type="dxa"/>
          </w:tcPr>
          <w:p w14:paraId="277CED30" w14:textId="77777777" w:rsidR="006449D9" w:rsidRPr="00DD42AA" w:rsidRDefault="006449D9" w:rsidP="00B976AE">
            <w:pPr>
              <w:rPr>
                <w:sz w:val="22"/>
                <w:szCs w:val="22"/>
              </w:rPr>
            </w:pPr>
            <w:r w:rsidRPr="00DD42AA">
              <w:rPr>
                <w:sz w:val="22"/>
                <w:szCs w:val="22"/>
              </w:rPr>
              <w:t xml:space="preserve">Learning Mode            </w:t>
            </w:r>
          </w:p>
        </w:tc>
        <w:tc>
          <w:tcPr>
            <w:tcW w:w="6430" w:type="dxa"/>
          </w:tcPr>
          <w:p w14:paraId="7EA410DE" w14:textId="77777777" w:rsidR="006449D9" w:rsidRPr="00DD42AA" w:rsidRDefault="006449D9" w:rsidP="00B976AE">
            <w:pPr>
              <w:rPr>
                <w:b/>
                <w:sz w:val="22"/>
                <w:szCs w:val="22"/>
              </w:rPr>
            </w:pPr>
            <w:r w:rsidRPr="00DD42AA">
              <w:rPr>
                <w:sz w:val="22"/>
                <w:szCs w:val="22"/>
              </w:rPr>
              <w:t>Lectures &amp; Tutorials</w:t>
            </w:r>
          </w:p>
        </w:tc>
      </w:tr>
      <w:tr w:rsidR="006449D9" w:rsidRPr="00DD42AA" w14:paraId="1CDDE2DB" w14:textId="77777777" w:rsidTr="00B976AE">
        <w:trPr>
          <w:trHeight w:val="300"/>
        </w:trPr>
        <w:tc>
          <w:tcPr>
            <w:tcW w:w="2925" w:type="dxa"/>
          </w:tcPr>
          <w:p w14:paraId="56395203" w14:textId="77777777" w:rsidR="006449D9" w:rsidRPr="00DD42AA" w:rsidRDefault="006449D9" w:rsidP="00B976AE">
            <w:pPr>
              <w:rPr>
                <w:sz w:val="22"/>
                <w:szCs w:val="22"/>
              </w:rPr>
            </w:pPr>
            <w:r w:rsidRPr="00DD42AA">
              <w:rPr>
                <w:sz w:val="22"/>
                <w:szCs w:val="22"/>
              </w:rPr>
              <w:t xml:space="preserve">Learning Objectives </w:t>
            </w:r>
          </w:p>
        </w:tc>
        <w:tc>
          <w:tcPr>
            <w:tcW w:w="6430" w:type="dxa"/>
          </w:tcPr>
          <w:p w14:paraId="700C246A" w14:textId="77777777" w:rsidR="006449D9" w:rsidRPr="00DD42AA" w:rsidRDefault="006449D9" w:rsidP="00B976AE">
            <w:pPr>
              <w:rPr>
                <w:b/>
                <w:sz w:val="22"/>
                <w:szCs w:val="22"/>
              </w:rPr>
            </w:pPr>
            <w:r w:rsidRPr="00DD42AA">
              <w:rPr>
                <w:bCs/>
                <w:sz w:val="22"/>
                <w:szCs w:val="22"/>
              </w:rPr>
              <w:t>Complies with Program Goals 1, 2 and 3</w:t>
            </w:r>
          </w:p>
        </w:tc>
      </w:tr>
      <w:tr w:rsidR="006449D9" w:rsidRPr="00DD42AA" w14:paraId="21D10B35" w14:textId="77777777" w:rsidTr="00B976AE">
        <w:trPr>
          <w:trHeight w:val="300"/>
        </w:trPr>
        <w:tc>
          <w:tcPr>
            <w:tcW w:w="2925" w:type="dxa"/>
          </w:tcPr>
          <w:p w14:paraId="0754B837" w14:textId="77777777" w:rsidR="006449D9" w:rsidRPr="00DD42AA" w:rsidRDefault="006449D9" w:rsidP="00B976AE">
            <w:pPr>
              <w:rPr>
                <w:sz w:val="22"/>
                <w:szCs w:val="22"/>
              </w:rPr>
            </w:pPr>
            <w:r w:rsidRPr="00DD42AA">
              <w:rPr>
                <w:sz w:val="22"/>
                <w:szCs w:val="22"/>
              </w:rPr>
              <w:t xml:space="preserve">Course Description     </w:t>
            </w:r>
          </w:p>
        </w:tc>
        <w:tc>
          <w:tcPr>
            <w:tcW w:w="6430" w:type="dxa"/>
          </w:tcPr>
          <w:p w14:paraId="582BC27D" w14:textId="77777777" w:rsidR="006449D9" w:rsidRPr="00DD42AA" w:rsidRDefault="006449D9" w:rsidP="00B976AE">
            <w:pPr>
              <w:rPr>
                <w:bCs/>
                <w:sz w:val="22"/>
                <w:szCs w:val="22"/>
              </w:rPr>
            </w:pPr>
            <w:r w:rsidRPr="00DD42AA">
              <w:rPr>
                <w:bCs/>
                <w:sz w:val="22"/>
                <w:szCs w:val="22"/>
              </w:rPr>
              <w:t>In this course students will learn time dependent perturbation theory, scattering theory and relativistic quantum mechanics.</w:t>
            </w:r>
          </w:p>
        </w:tc>
      </w:tr>
      <w:tr w:rsidR="006449D9" w:rsidRPr="00DD42AA" w14:paraId="064B1F81" w14:textId="77777777" w:rsidTr="00B976AE">
        <w:trPr>
          <w:trHeight w:val="300"/>
        </w:trPr>
        <w:tc>
          <w:tcPr>
            <w:tcW w:w="2925" w:type="dxa"/>
          </w:tcPr>
          <w:p w14:paraId="6BA7A2E7" w14:textId="77777777" w:rsidR="006449D9" w:rsidRPr="00DD42AA" w:rsidRDefault="006449D9" w:rsidP="00B976AE">
            <w:pPr>
              <w:rPr>
                <w:sz w:val="22"/>
                <w:szCs w:val="22"/>
              </w:rPr>
            </w:pPr>
            <w:r w:rsidRPr="00DD42AA">
              <w:rPr>
                <w:sz w:val="22"/>
                <w:szCs w:val="22"/>
              </w:rPr>
              <w:t xml:space="preserve">Course Content          </w:t>
            </w:r>
          </w:p>
        </w:tc>
        <w:tc>
          <w:tcPr>
            <w:tcW w:w="6430" w:type="dxa"/>
          </w:tcPr>
          <w:p w14:paraId="19217008" w14:textId="77777777" w:rsidR="006449D9" w:rsidRPr="00DD42AA" w:rsidRDefault="006449D9" w:rsidP="00B976AE">
            <w:pPr>
              <w:rPr>
                <w:sz w:val="22"/>
                <w:szCs w:val="22"/>
              </w:rPr>
            </w:pPr>
            <w:r w:rsidRPr="00DD42AA">
              <w:rPr>
                <w:sz w:val="22"/>
                <w:szCs w:val="22"/>
              </w:rPr>
              <w:t xml:space="preserve">Time dependent perturbation theory, </w:t>
            </w:r>
            <w:r w:rsidRPr="00DD42AA">
              <w:rPr>
                <w:bCs/>
                <w:sz w:val="22"/>
                <w:szCs w:val="22"/>
              </w:rPr>
              <w:t>Schrödinger, Heisenberg and interaction pictures.</w:t>
            </w:r>
            <w:r w:rsidRPr="00DD42AA">
              <w:rPr>
                <w:sz w:val="22"/>
                <w:szCs w:val="22"/>
              </w:rPr>
              <w:t>; Constant and harmonic perturbations Fermi's Golden rule;</w:t>
            </w:r>
          </w:p>
          <w:p w14:paraId="32D39CFA" w14:textId="77777777" w:rsidR="006449D9" w:rsidRPr="00DD42AA" w:rsidRDefault="006449D9" w:rsidP="00B976AE">
            <w:pPr>
              <w:rPr>
                <w:sz w:val="22"/>
                <w:szCs w:val="22"/>
              </w:rPr>
            </w:pPr>
          </w:p>
          <w:p w14:paraId="7B39F3E4" w14:textId="77777777" w:rsidR="006449D9" w:rsidRPr="00DD42AA" w:rsidRDefault="006449D9" w:rsidP="00B976AE">
            <w:pPr>
              <w:rPr>
                <w:sz w:val="22"/>
                <w:szCs w:val="22"/>
              </w:rPr>
            </w:pPr>
            <w:r w:rsidRPr="00DD42AA">
              <w:rPr>
                <w:sz w:val="22"/>
                <w:szCs w:val="22"/>
              </w:rPr>
              <w:t xml:space="preserve">Scattering theory: Laboratory and </w:t>
            </w:r>
            <w:proofErr w:type="spellStart"/>
            <w:r w:rsidRPr="00DD42AA">
              <w:rPr>
                <w:sz w:val="22"/>
                <w:szCs w:val="22"/>
              </w:rPr>
              <w:t>centre</w:t>
            </w:r>
            <w:proofErr w:type="spellEnd"/>
            <w:r w:rsidRPr="00DD42AA">
              <w:rPr>
                <w:sz w:val="22"/>
                <w:szCs w:val="22"/>
              </w:rPr>
              <w:t xml:space="preserve"> of mass frames, differential and total scattering cross-sections, scattering amplitude; Born approximation, Greens functions, scattering for different kinds of potentials; Partial wave analysis; Special topics in radiation theory: semi-classical treatment of interaction of radiation with matter</w:t>
            </w:r>
          </w:p>
          <w:p w14:paraId="794E6032" w14:textId="77777777" w:rsidR="006449D9" w:rsidRPr="00DD42AA" w:rsidRDefault="006449D9" w:rsidP="00B976AE">
            <w:pPr>
              <w:rPr>
                <w:sz w:val="22"/>
                <w:szCs w:val="22"/>
              </w:rPr>
            </w:pPr>
          </w:p>
          <w:p w14:paraId="4ECD4D6F" w14:textId="77777777" w:rsidR="006449D9" w:rsidRPr="00DD42AA" w:rsidRDefault="006449D9" w:rsidP="00B976AE">
            <w:pPr>
              <w:rPr>
                <w:sz w:val="22"/>
                <w:szCs w:val="22"/>
              </w:rPr>
            </w:pPr>
            <w:r w:rsidRPr="00DD42AA">
              <w:rPr>
                <w:sz w:val="22"/>
                <w:szCs w:val="22"/>
              </w:rPr>
              <w:t>Symmetries in quantum mechanics: Conservation laws and degeneracy associated with symmetries; Continuous symmetries, space and time translations, rotations; Rotation group, Wigner-Eckart theorem; Discrete symmetries; parity and time reversal.</w:t>
            </w:r>
          </w:p>
          <w:p w14:paraId="35206B20" w14:textId="77777777" w:rsidR="006449D9" w:rsidRPr="00DD42AA" w:rsidRDefault="006449D9" w:rsidP="00B976AE">
            <w:pPr>
              <w:rPr>
                <w:sz w:val="22"/>
                <w:szCs w:val="22"/>
              </w:rPr>
            </w:pPr>
          </w:p>
          <w:p w14:paraId="37BA6F43" w14:textId="77777777" w:rsidR="006449D9" w:rsidRPr="00DD42AA" w:rsidRDefault="006449D9" w:rsidP="00B976AE">
            <w:pPr>
              <w:rPr>
                <w:sz w:val="22"/>
                <w:szCs w:val="22"/>
              </w:rPr>
            </w:pPr>
            <w:r w:rsidRPr="00DD42AA">
              <w:rPr>
                <w:sz w:val="22"/>
                <w:szCs w:val="22"/>
              </w:rPr>
              <w:t>Relativistic quantum mechanics, Klein-Gordon equation, Interpretation of negative energy states and concept of antiparticles; Dirac equation, covariant form, adjoint equation; Plane wave solution and momentum space, spinors; Spin and magnetic moment of the electron.</w:t>
            </w:r>
          </w:p>
        </w:tc>
      </w:tr>
      <w:tr w:rsidR="006449D9" w:rsidRPr="00DD42AA" w14:paraId="49783F6D" w14:textId="77777777" w:rsidTr="00B976AE">
        <w:trPr>
          <w:trHeight w:val="300"/>
        </w:trPr>
        <w:tc>
          <w:tcPr>
            <w:tcW w:w="2925" w:type="dxa"/>
          </w:tcPr>
          <w:p w14:paraId="0B045A41" w14:textId="77777777" w:rsidR="006449D9" w:rsidRPr="00DD42AA" w:rsidRDefault="006449D9" w:rsidP="00B976AE">
            <w:pPr>
              <w:rPr>
                <w:sz w:val="22"/>
                <w:szCs w:val="22"/>
              </w:rPr>
            </w:pPr>
            <w:r w:rsidRPr="00DD42AA">
              <w:rPr>
                <w:sz w:val="22"/>
                <w:szCs w:val="22"/>
              </w:rPr>
              <w:t xml:space="preserve">Learning Outcome      </w:t>
            </w:r>
          </w:p>
        </w:tc>
        <w:tc>
          <w:tcPr>
            <w:tcW w:w="6430" w:type="dxa"/>
          </w:tcPr>
          <w:p w14:paraId="4107208B" w14:textId="77777777" w:rsidR="006449D9" w:rsidRPr="00DD42AA" w:rsidRDefault="006449D9" w:rsidP="00B976AE">
            <w:pPr>
              <w:rPr>
                <w:b/>
                <w:sz w:val="22"/>
                <w:szCs w:val="22"/>
              </w:rPr>
            </w:pPr>
            <w:r w:rsidRPr="00DD42AA">
              <w:rPr>
                <w:bCs/>
                <w:sz w:val="22"/>
                <w:szCs w:val="22"/>
              </w:rPr>
              <w:t>Complies with PLO 1, 2(a) and 3</w:t>
            </w:r>
          </w:p>
        </w:tc>
      </w:tr>
      <w:tr w:rsidR="006449D9" w:rsidRPr="00DD42AA" w14:paraId="4B499AEE" w14:textId="77777777" w:rsidTr="00B976AE">
        <w:trPr>
          <w:trHeight w:val="300"/>
        </w:trPr>
        <w:tc>
          <w:tcPr>
            <w:tcW w:w="2925" w:type="dxa"/>
          </w:tcPr>
          <w:p w14:paraId="252604A7" w14:textId="77777777" w:rsidR="006449D9" w:rsidRPr="00DD42AA" w:rsidRDefault="006449D9" w:rsidP="00B976AE">
            <w:pPr>
              <w:rPr>
                <w:sz w:val="22"/>
                <w:szCs w:val="22"/>
              </w:rPr>
            </w:pPr>
            <w:r w:rsidRPr="00DD42AA">
              <w:rPr>
                <w:sz w:val="22"/>
                <w:szCs w:val="22"/>
              </w:rPr>
              <w:t>Assessment Method</w:t>
            </w:r>
          </w:p>
        </w:tc>
        <w:tc>
          <w:tcPr>
            <w:tcW w:w="6430" w:type="dxa"/>
          </w:tcPr>
          <w:p w14:paraId="3E8D3C28" w14:textId="77777777" w:rsidR="006449D9" w:rsidRPr="00DD42AA" w:rsidRDefault="006449D9" w:rsidP="00B976AE">
            <w:pPr>
              <w:rPr>
                <w:b/>
                <w:sz w:val="22"/>
                <w:szCs w:val="22"/>
              </w:rPr>
            </w:pPr>
            <w:r w:rsidRPr="00DD42AA">
              <w:rPr>
                <w:bCs/>
                <w:sz w:val="22"/>
                <w:szCs w:val="22"/>
              </w:rPr>
              <w:t>Assignments, Quizzes, Seminar, Mid-semester examination, End-semester examination</w:t>
            </w:r>
          </w:p>
        </w:tc>
      </w:tr>
      <w:tr w:rsidR="006449D9" w:rsidRPr="00DD42AA" w14:paraId="25C52FE9" w14:textId="77777777" w:rsidTr="00B976AE">
        <w:trPr>
          <w:trHeight w:val="300"/>
        </w:trPr>
        <w:tc>
          <w:tcPr>
            <w:tcW w:w="2925" w:type="dxa"/>
          </w:tcPr>
          <w:p w14:paraId="61C9727A" w14:textId="77777777" w:rsidR="006449D9" w:rsidRPr="00DD42AA" w:rsidRDefault="006449D9" w:rsidP="00B976AE">
            <w:pPr>
              <w:rPr>
                <w:b/>
                <w:bCs/>
                <w:sz w:val="22"/>
                <w:szCs w:val="22"/>
              </w:rPr>
            </w:pPr>
            <w:r w:rsidRPr="00DD42AA">
              <w:rPr>
                <w:b/>
                <w:bCs/>
                <w:sz w:val="22"/>
                <w:szCs w:val="22"/>
              </w:rPr>
              <w:t xml:space="preserve">Suggested Readings: </w:t>
            </w:r>
          </w:p>
        </w:tc>
        <w:tc>
          <w:tcPr>
            <w:tcW w:w="6430" w:type="dxa"/>
          </w:tcPr>
          <w:p w14:paraId="0839A03E" w14:textId="77777777" w:rsidR="006449D9" w:rsidRPr="00DD42AA" w:rsidRDefault="006449D9" w:rsidP="00B976AE">
            <w:pPr>
              <w:rPr>
                <w:b/>
                <w:sz w:val="22"/>
                <w:szCs w:val="22"/>
              </w:rPr>
            </w:pPr>
          </w:p>
        </w:tc>
      </w:tr>
      <w:tr w:rsidR="006449D9" w:rsidRPr="00DD42AA" w14:paraId="02D25B2A" w14:textId="77777777" w:rsidTr="00B976AE">
        <w:trPr>
          <w:trHeight w:val="300"/>
        </w:trPr>
        <w:tc>
          <w:tcPr>
            <w:tcW w:w="2925" w:type="dxa"/>
          </w:tcPr>
          <w:p w14:paraId="18CBB8C4" w14:textId="77777777" w:rsidR="006449D9" w:rsidRPr="00DD42AA" w:rsidRDefault="006449D9" w:rsidP="00B976AE">
            <w:pPr>
              <w:pStyle w:val="BodyText"/>
              <w:rPr>
                <w:sz w:val="22"/>
                <w:szCs w:val="22"/>
              </w:rPr>
            </w:pPr>
            <w:r w:rsidRPr="00DD42AA">
              <w:rPr>
                <w:rStyle w:val="StrongEmphasis"/>
                <w:sz w:val="22"/>
                <w:szCs w:val="22"/>
              </w:rPr>
              <w:t>Textbooks:</w:t>
            </w:r>
          </w:p>
          <w:p w14:paraId="5A7BF6BE" w14:textId="77777777" w:rsidR="006449D9" w:rsidRPr="00DD42AA" w:rsidRDefault="006449D9" w:rsidP="00B976AE">
            <w:pPr>
              <w:rPr>
                <w:sz w:val="22"/>
                <w:szCs w:val="22"/>
              </w:rPr>
            </w:pPr>
          </w:p>
        </w:tc>
        <w:tc>
          <w:tcPr>
            <w:tcW w:w="6430" w:type="dxa"/>
          </w:tcPr>
          <w:p w14:paraId="60B5B20F" w14:textId="77777777" w:rsidR="006449D9" w:rsidRPr="00DD42AA" w:rsidRDefault="006449D9" w:rsidP="006449D9">
            <w:pPr>
              <w:pStyle w:val="BodyText"/>
              <w:numPr>
                <w:ilvl w:val="5"/>
                <w:numId w:val="95"/>
              </w:numPr>
              <w:tabs>
                <w:tab w:val="left" w:pos="0"/>
                <w:tab w:val="left" w:pos="477"/>
              </w:tabs>
              <w:spacing w:after="0"/>
              <w:ind w:left="112"/>
              <w:rPr>
                <w:sz w:val="22"/>
                <w:szCs w:val="22"/>
              </w:rPr>
            </w:pPr>
            <w:r w:rsidRPr="00DD42AA">
              <w:rPr>
                <w:sz w:val="22"/>
                <w:szCs w:val="22"/>
              </w:rPr>
              <w:t>Quantum Mechanics (Vol-II), C. Cohen-</w:t>
            </w:r>
            <w:proofErr w:type="spellStart"/>
            <w:r w:rsidRPr="00DD42AA">
              <w:rPr>
                <w:sz w:val="22"/>
                <w:szCs w:val="22"/>
              </w:rPr>
              <w:t>Tannoudji</w:t>
            </w:r>
            <w:proofErr w:type="spellEnd"/>
            <w:r w:rsidRPr="00DD42AA">
              <w:rPr>
                <w:sz w:val="22"/>
                <w:szCs w:val="22"/>
              </w:rPr>
              <w:t>, John Wiley &amp; Sons, Asia, 2005.</w:t>
            </w:r>
          </w:p>
          <w:p w14:paraId="357CDDE4" w14:textId="77777777" w:rsidR="006449D9" w:rsidRPr="00DD42AA" w:rsidRDefault="006449D9" w:rsidP="006449D9">
            <w:pPr>
              <w:pStyle w:val="BodyText"/>
              <w:numPr>
                <w:ilvl w:val="5"/>
                <w:numId w:val="95"/>
              </w:numPr>
              <w:tabs>
                <w:tab w:val="left" w:pos="0"/>
                <w:tab w:val="left" w:pos="477"/>
              </w:tabs>
              <w:spacing w:after="0"/>
              <w:ind w:left="112"/>
              <w:rPr>
                <w:sz w:val="22"/>
                <w:szCs w:val="22"/>
              </w:rPr>
            </w:pPr>
            <w:r w:rsidRPr="00DD42AA">
              <w:rPr>
                <w:sz w:val="22"/>
                <w:szCs w:val="22"/>
              </w:rPr>
              <w:t>Advanced Quantum Mechanics, J. J. Sakurai, Pearson Education, 2007.</w:t>
            </w:r>
          </w:p>
          <w:p w14:paraId="125931A6" w14:textId="77777777" w:rsidR="006449D9" w:rsidRPr="00DD42AA" w:rsidRDefault="006449D9" w:rsidP="006449D9">
            <w:pPr>
              <w:pStyle w:val="BodyText"/>
              <w:numPr>
                <w:ilvl w:val="5"/>
                <w:numId w:val="95"/>
              </w:numPr>
              <w:tabs>
                <w:tab w:val="left" w:pos="0"/>
                <w:tab w:val="left" w:pos="477"/>
              </w:tabs>
              <w:spacing w:after="0"/>
              <w:ind w:left="112"/>
              <w:rPr>
                <w:sz w:val="22"/>
                <w:szCs w:val="22"/>
              </w:rPr>
            </w:pPr>
            <w:r w:rsidRPr="00DD42AA">
              <w:rPr>
                <w:sz w:val="22"/>
                <w:szCs w:val="22"/>
              </w:rPr>
              <w:t>Principles of Quantum Mechanics, R. Shankar, Springer, India, 2008.</w:t>
            </w:r>
          </w:p>
        </w:tc>
      </w:tr>
      <w:tr w:rsidR="006449D9" w:rsidRPr="00DD42AA" w14:paraId="5AF439C0" w14:textId="77777777" w:rsidTr="00B976AE">
        <w:trPr>
          <w:trHeight w:val="300"/>
        </w:trPr>
        <w:tc>
          <w:tcPr>
            <w:tcW w:w="2925" w:type="dxa"/>
          </w:tcPr>
          <w:p w14:paraId="5B001407" w14:textId="77777777" w:rsidR="006449D9" w:rsidRPr="00DD42AA" w:rsidRDefault="006449D9" w:rsidP="00B976AE">
            <w:pPr>
              <w:pStyle w:val="BodyText"/>
              <w:rPr>
                <w:sz w:val="22"/>
                <w:szCs w:val="22"/>
              </w:rPr>
            </w:pPr>
            <w:r w:rsidRPr="00DD42AA">
              <w:rPr>
                <w:rStyle w:val="StrongEmphasis"/>
                <w:sz w:val="22"/>
                <w:szCs w:val="22"/>
              </w:rPr>
              <w:t>References:</w:t>
            </w:r>
          </w:p>
          <w:p w14:paraId="2D0D2C1C" w14:textId="77777777" w:rsidR="006449D9" w:rsidRPr="00DD42AA" w:rsidRDefault="006449D9" w:rsidP="00B976AE">
            <w:pPr>
              <w:rPr>
                <w:sz w:val="22"/>
                <w:szCs w:val="22"/>
              </w:rPr>
            </w:pPr>
          </w:p>
        </w:tc>
        <w:tc>
          <w:tcPr>
            <w:tcW w:w="6430" w:type="dxa"/>
          </w:tcPr>
          <w:p w14:paraId="6D61F74D" w14:textId="77777777" w:rsidR="006449D9" w:rsidRPr="00DD42AA" w:rsidRDefault="006449D9" w:rsidP="006449D9">
            <w:pPr>
              <w:pStyle w:val="BodyText"/>
              <w:numPr>
                <w:ilvl w:val="5"/>
                <w:numId w:val="95"/>
              </w:numPr>
              <w:tabs>
                <w:tab w:val="left" w:pos="0"/>
                <w:tab w:val="left" w:pos="477"/>
              </w:tabs>
              <w:spacing w:after="0"/>
              <w:ind w:left="112"/>
              <w:rPr>
                <w:sz w:val="22"/>
                <w:szCs w:val="22"/>
              </w:rPr>
            </w:pPr>
            <w:r w:rsidRPr="00DD42AA">
              <w:rPr>
                <w:sz w:val="22"/>
                <w:szCs w:val="22"/>
              </w:rPr>
              <w:t>Quantum Mechanics, L. I. Schiff, McGraw-Hill, 1968.</w:t>
            </w:r>
          </w:p>
          <w:p w14:paraId="62592999" w14:textId="77777777" w:rsidR="006449D9" w:rsidRPr="00DD42AA" w:rsidRDefault="006449D9" w:rsidP="006449D9">
            <w:pPr>
              <w:pStyle w:val="BodyText"/>
              <w:numPr>
                <w:ilvl w:val="5"/>
                <w:numId w:val="95"/>
              </w:numPr>
              <w:tabs>
                <w:tab w:val="left" w:pos="0"/>
                <w:tab w:val="left" w:pos="477"/>
              </w:tabs>
              <w:spacing w:after="0"/>
              <w:ind w:left="112"/>
              <w:rPr>
                <w:sz w:val="22"/>
                <w:szCs w:val="22"/>
              </w:rPr>
            </w:pPr>
            <w:r w:rsidRPr="00DD42AA">
              <w:rPr>
                <w:sz w:val="22"/>
                <w:szCs w:val="22"/>
              </w:rPr>
              <w:t>Quantum Mechanics, E. Merzbacher, John Wiley, Asia, 1999.</w:t>
            </w:r>
          </w:p>
          <w:p w14:paraId="119DD0B1" w14:textId="77777777" w:rsidR="006449D9" w:rsidRPr="00DD42AA" w:rsidRDefault="006449D9" w:rsidP="006449D9">
            <w:pPr>
              <w:pStyle w:val="BodyText"/>
              <w:numPr>
                <w:ilvl w:val="5"/>
                <w:numId w:val="95"/>
              </w:numPr>
              <w:tabs>
                <w:tab w:val="left" w:pos="0"/>
                <w:tab w:val="left" w:pos="477"/>
              </w:tabs>
              <w:spacing w:after="0"/>
              <w:ind w:left="112"/>
              <w:rPr>
                <w:sz w:val="22"/>
                <w:szCs w:val="22"/>
              </w:rPr>
            </w:pPr>
            <w:r w:rsidRPr="00DD42AA">
              <w:rPr>
                <w:sz w:val="22"/>
                <w:szCs w:val="22"/>
              </w:rPr>
              <w:t xml:space="preserve">Quantum Mechanics, V.K. </w:t>
            </w:r>
            <w:proofErr w:type="spellStart"/>
            <w:r w:rsidRPr="00DD42AA">
              <w:rPr>
                <w:sz w:val="22"/>
                <w:szCs w:val="22"/>
              </w:rPr>
              <w:t>Thankappan</w:t>
            </w:r>
            <w:proofErr w:type="spellEnd"/>
            <w:r w:rsidRPr="00DD42AA">
              <w:rPr>
                <w:sz w:val="22"/>
                <w:szCs w:val="22"/>
              </w:rPr>
              <w:t>, Wiley Eastern, 1985.</w:t>
            </w:r>
          </w:p>
          <w:p w14:paraId="6E5BBE4F" w14:textId="77777777" w:rsidR="006449D9" w:rsidRPr="00DD42AA" w:rsidRDefault="006449D9" w:rsidP="006449D9">
            <w:pPr>
              <w:pStyle w:val="BodyText"/>
              <w:numPr>
                <w:ilvl w:val="5"/>
                <w:numId w:val="95"/>
              </w:numPr>
              <w:tabs>
                <w:tab w:val="left" w:pos="0"/>
                <w:tab w:val="left" w:pos="477"/>
              </w:tabs>
              <w:spacing w:after="0"/>
              <w:ind w:left="112"/>
              <w:rPr>
                <w:sz w:val="22"/>
                <w:szCs w:val="22"/>
              </w:rPr>
            </w:pPr>
            <w:r w:rsidRPr="00DD42AA">
              <w:rPr>
                <w:sz w:val="22"/>
                <w:szCs w:val="22"/>
              </w:rPr>
              <w:t xml:space="preserve">The Feynman Lectures on Physics, Vol.3, R.P. Feynman, R.B. Leighton and </w:t>
            </w:r>
            <w:proofErr w:type="spellStart"/>
            <w:proofErr w:type="gramStart"/>
            <w:r w:rsidRPr="00DD42AA">
              <w:rPr>
                <w:sz w:val="22"/>
                <w:szCs w:val="22"/>
              </w:rPr>
              <w:t>M.Sands</w:t>
            </w:r>
            <w:proofErr w:type="spellEnd"/>
            <w:proofErr w:type="gramEnd"/>
            <w:r w:rsidRPr="00DD42AA">
              <w:rPr>
                <w:sz w:val="22"/>
                <w:szCs w:val="22"/>
              </w:rPr>
              <w:t xml:space="preserve">, </w:t>
            </w:r>
            <w:proofErr w:type="spellStart"/>
            <w:r w:rsidRPr="00DD42AA">
              <w:rPr>
                <w:sz w:val="22"/>
                <w:szCs w:val="22"/>
              </w:rPr>
              <w:t>Narosa</w:t>
            </w:r>
            <w:proofErr w:type="spellEnd"/>
            <w:r w:rsidRPr="00DD42AA">
              <w:rPr>
                <w:sz w:val="22"/>
                <w:szCs w:val="22"/>
              </w:rPr>
              <w:t xml:space="preserve"> Pub. House, 1992.</w:t>
            </w:r>
          </w:p>
          <w:p w14:paraId="50A0DCC0" w14:textId="77777777" w:rsidR="006449D9" w:rsidRPr="00DD42AA" w:rsidRDefault="006449D9" w:rsidP="006449D9">
            <w:pPr>
              <w:pStyle w:val="BodyText"/>
              <w:numPr>
                <w:ilvl w:val="5"/>
                <w:numId w:val="95"/>
              </w:numPr>
              <w:tabs>
                <w:tab w:val="left" w:pos="0"/>
                <w:tab w:val="left" w:pos="477"/>
              </w:tabs>
              <w:spacing w:after="0"/>
              <w:ind w:left="112"/>
              <w:rPr>
                <w:sz w:val="22"/>
                <w:szCs w:val="22"/>
              </w:rPr>
            </w:pPr>
            <w:r w:rsidRPr="00DD42AA">
              <w:rPr>
                <w:sz w:val="22"/>
                <w:szCs w:val="22"/>
              </w:rPr>
              <w:t>The Principles of Quantum Mechanics, P.A.M. Dirac, Oxford Univ. Press, 1991.</w:t>
            </w:r>
          </w:p>
          <w:p w14:paraId="46419BEC" w14:textId="77777777" w:rsidR="006449D9" w:rsidRPr="00DD42AA" w:rsidRDefault="006449D9" w:rsidP="006449D9">
            <w:pPr>
              <w:pStyle w:val="BodyText"/>
              <w:numPr>
                <w:ilvl w:val="5"/>
                <w:numId w:val="95"/>
              </w:numPr>
              <w:tabs>
                <w:tab w:val="left" w:pos="0"/>
                <w:tab w:val="left" w:pos="477"/>
              </w:tabs>
              <w:spacing w:after="0"/>
              <w:ind w:left="112"/>
              <w:rPr>
                <w:sz w:val="22"/>
                <w:szCs w:val="22"/>
              </w:rPr>
            </w:pPr>
            <w:r w:rsidRPr="00DD42AA">
              <w:rPr>
                <w:sz w:val="22"/>
                <w:szCs w:val="22"/>
              </w:rPr>
              <w:t xml:space="preserve">Quantum Mechanics-Nonrelativistic Theory, </w:t>
            </w:r>
            <w:proofErr w:type="spellStart"/>
            <w:r w:rsidRPr="00DD42AA">
              <w:rPr>
                <w:sz w:val="22"/>
                <w:szCs w:val="22"/>
              </w:rPr>
              <w:t>L.</w:t>
            </w:r>
            <w:proofErr w:type="gramStart"/>
            <w:r w:rsidRPr="00DD42AA">
              <w:rPr>
                <w:sz w:val="22"/>
                <w:szCs w:val="22"/>
              </w:rPr>
              <w:t>D.Landau</w:t>
            </w:r>
            <w:proofErr w:type="spellEnd"/>
            <w:proofErr w:type="gramEnd"/>
            <w:r w:rsidRPr="00DD42AA">
              <w:rPr>
                <w:sz w:val="22"/>
                <w:szCs w:val="22"/>
              </w:rPr>
              <w:t xml:space="preserve"> and E.M. </w:t>
            </w:r>
            <w:proofErr w:type="spellStart"/>
            <w:r w:rsidRPr="00DD42AA">
              <w:rPr>
                <w:sz w:val="22"/>
                <w:szCs w:val="22"/>
              </w:rPr>
              <w:t>Lifshitz</w:t>
            </w:r>
            <w:proofErr w:type="spellEnd"/>
            <w:r w:rsidRPr="00DD42AA">
              <w:rPr>
                <w:sz w:val="22"/>
                <w:szCs w:val="22"/>
              </w:rPr>
              <w:t>, 3</w:t>
            </w:r>
            <w:r w:rsidRPr="00DD42AA">
              <w:rPr>
                <w:sz w:val="22"/>
                <w:szCs w:val="22"/>
                <w:vertAlign w:val="superscript"/>
              </w:rPr>
              <w:t>rd</w:t>
            </w:r>
            <w:r w:rsidRPr="00DD42AA">
              <w:rPr>
                <w:sz w:val="22"/>
                <w:szCs w:val="22"/>
              </w:rPr>
              <w:t xml:space="preserve"> Edition, Pergamon, 1981.</w:t>
            </w:r>
          </w:p>
          <w:p w14:paraId="5E079555" w14:textId="77777777" w:rsidR="006449D9" w:rsidRPr="00DD42AA" w:rsidRDefault="006449D9" w:rsidP="006449D9">
            <w:pPr>
              <w:pStyle w:val="BodyText"/>
              <w:numPr>
                <w:ilvl w:val="5"/>
                <w:numId w:val="95"/>
              </w:numPr>
              <w:tabs>
                <w:tab w:val="left" w:pos="0"/>
                <w:tab w:val="left" w:pos="477"/>
              </w:tabs>
              <w:spacing w:after="0"/>
              <w:ind w:left="112"/>
              <w:rPr>
                <w:sz w:val="22"/>
                <w:szCs w:val="22"/>
              </w:rPr>
            </w:pPr>
            <w:r w:rsidRPr="00DD42AA">
              <w:rPr>
                <w:sz w:val="22"/>
                <w:szCs w:val="22"/>
              </w:rPr>
              <w:t xml:space="preserve">Quantum Mechanics, B. H. </w:t>
            </w:r>
            <w:proofErr w:type="spellStart"/>
            <w:r w:rsidRPr="00DD42AA">
              <w:rPr>
                <w:sz w:val="22"/>
                <w:szCs w:val="22"/>
              </w:rPr>
              <w:t>Bransden</w:t>
            </w:r>
            <w:proofErr w:type="spellEnd"/>
            <w:r w:rsidRPr="00DD42AA">
              <w:rPr>
                <w:sz w:val="22"/>
                <w:szCs w:val="22"/>
              </w:rPr>
              <w:t xml:space="preserve"> and C. J. </w:t>
            </w:r>
            <w:proofErr w:type="spellStart"/>
            <w:r w:rsidRPr="00DD42AA">
              <w:rPr>
                <w:sz w:val="22"/>
                <w:szCs w:val="22"/>
              </w:rPr>
              <w:t>Joachain</w:t>
            </w:r>
            <w:proofErr w:type="spellEnd"/>
            <w:r w:rsidRPr="00DD42AA">
              <w:rPr>
                <w:sz w:val="22"/>
                <w:szCs w:val="22"/>
              </w:rPr>
              <w:t>, Pearson Education 2</w:t>
            </w:r>
            <w:r w:rsidRPr="00DD42AA">
              <w:rPr>
                <w:sz w:val="22"/>
                <w:szCs w:val="22"/>
                <w:vertAlign w:val="superscript"/>
              </w:rPr>
              <w:t>nd</w:t>
            </w:r>
            <w:r w:rsidRPr="00DD42AA">
              <w:rPr>
                <w:sz w:val="22"/>
                <w:szCs w:val="22"/>
              </w:rPr>
              <w:t xml:space="preserve"> Ed., 2004.</w:t>
            </w:r>
          </w:p>
          <w:p w14:paraId="63F8CD98" w14:textId="77777777" w:rsidR="006449D9" w:rsidRPr="00DD42AA" w:rsidRDefault="006449D9" w:rsidP="00B976AE">
            <w:pPr>
              <w:rPr>
                <w:b/>
                <w:sz w:val="22"/>
                <w:szCs w:val="22"/>
              </w:rPr>
            </w:pPr>
          </w:p>
        </w:tc>
      </w:tr>
    </w:tbl>
    <w:p w14:paraId="0B77ABD7" w14:textId="77777777" w:rsidR="007663DF" w:rsidRDefault="007663DF">
      <w:pPr>
        <w:spacing w:after="160" w:line="259" w:lineRule="auto"/>
        <w:rPr>
          <w:rFonts w:eastAsiaTheme="minorHAnsi"/>
          <w:highlight w:val="yellow"/>
        </w:rPr>
      </w:pPr>
      <w:r>
        <w:rPr>
          <w:rFonts w:eastAsiaTheme="minorHAnsi"/>
          <w:highlight w:val="yellow"/>
        </w:rPr>
        <w:br w:type="page"/>
      </w:r>
    </w:p>
    <w:tbl>
      <w:tblPr>
        <w:tblStyle w:val="TableGrid"/>
        <w:tblW w:w="9634" w:type="dxa"/>
        <w:tblLook w:val="04A0" w:firstRow="1" w:lastRow="0" w:firstColumn="1" w:lastColumn="0" w:noHBand="0" w:noVBand="1"/>
      </w:tblPr>
      <w:tblGrid>
        <w:gridCol w:w="2867"/>
        <w:gridCol w:w="6767"/>
      </w:tblGrid>
      <w:tr w:rsidR="007663DF" w:rsidRPr="00A336C3" w14:paraId="4FCD8C19" w14:textId="77777777" w:rsidTr="007663DF">
        <w:tc>
          <w:tcPr>
            <w:tcW w:w="2867" w:type="dxa"/>
          </w:tcPr>
          <w:p w14:paraId="6325C50B" w14:textId="77777777" w:rsidR="007663DF" w:rsidRPr="00A336C3" w:rsidRDefault="007663DF" w:rsidP="003F56BF">
            <w:pPr>
              <w:rPr>
                <w:rFonts w:cstheme="minorHAnsi"/>
              </w:rPr>
            </w:pPr>
            <w:r w:rsidRPr="00A336C3">
              <w:rPr>
                <w:rFonts w:cstheme="minorHAnsi"/>
              </w:rPr>
              <w:lastRenderedPageBreak/>
              <w:t xml:space="preserve">Course Number           </w:t>
            </w:r>
          </w:p>
        </w:tc>
        <w:tc>
          <w:tcPr>
            <w:tcW w:w="6767" w:type="dxa"/>
          </w:tcPr>
          <w:p w14:paraId="3B05279D" w14:textId="1689BBDB" w:rsidR="007663DF" w:rsidRPr="00A336C3" w:rsidRDefault="00FF2DB7" w:rsidP="003F56BF">
            <w:pPr>
              <w:rPr>
                <w:rFonts w:cstheme="minorHAnsi"/>
                <w:b/>
                <w:bCs/>
              </w:rPr>
            </w:pPr>
            <w:r>
              <w:rPr>
                <w:rFonts w:cstheme="minorHAnsi"/>
                <w:b/>
                <w:bCs/>
              </w:rPr>
              <w:t>PH4206</w:t>
            </w:r>
          </w:p>
        </w:tc>
      </w:tr>
      <w:tr w:rsidR="007663DF" w:rsidRPr="00A336C3" w14:paraId="4DFCE795" w14:textId="77777777" w:rsidTr="007663DF">
        <w:tc>
          <w:tcPr>
            <w:tcW w:w="2867" w:type="dxa"/>
          </w:tcPr>
          <w:p w14:paraId="1B8481A9" w14:textId="77777777" w:rsidR="007663DF" w:rsidRPr="00A336C3" w:rsidRDefault="007663DF" w:rsidP="003F56BF">
            <w:pPr>
              <w:rPr>
                <w:rFonts w:cstheme="minorHAnsi"/>
              </w:rPr>
            </w:pPr>
            <w:r w:rsidRPr="00A336C3">
              <w:rPr>
                <w:rFonts w:cstheme="minorHAnsi"/>
              </w:rPr>
              <w:t xml:space="preserve">Course Credit L-T-P-C                </w:t>
            </w:r>
          </w:p>
        </w:tc>
        <w:tc>
          <w:tcPr>
            <w:tcW w:w="6767" w:type="dxa"/>
          </w:tcPr>
          <w:p w14:paraId="456EFD6C" w14:textId="4CF26DFC" w:rsidR="007663DF" w:rsidRPr="00A336C3" w:rsidRDefault="00FF2DB7" w:rsidP="00FF2DB7">
            <w:pPr>
              <w:rPr>
                <w:rFonts w:cstheme="minorHAnsi"/>
                <w:b/>
                <w:bCs/>
              </w:rPr>
            </w:pPr>
            <w:r>
              <w:rPr>
                <w:rFonts w:cstheme="minorHAnsi"/>
                <w:bCs/>
              </w:rPr>
              <w:t>3</w:t>
            </w:r>
            <w:r w:rsidR="007663DF" w:rsidRPr="00A336C3">
              <w:rPr>
                <w:rFonts w:cstheme="minorHAnsi"/>
                <w:bCs/>
              </w:rPr>
              <w:t>-</w:t>
            </w:r>
            <w:r>
              <w:rPr>
                <w:rFonts w:cstheme="minorHAnsi"/>
                <w:bCs/>
              </w:rPr>
              <w:t>0</w:t>
            </w:r>
            <w:r w:rsidR="007663DF" w:rsidRPr="00A336C3">
              <w:rPr>
                <w:rFonts w:cstheme="minorHAnsi"/>
                <w:bCs/>
              </w:rPr>
              <w:t>-0-3</w:t>
            </w:r>
          </w:p>
        </w:tc>
      </w:tr>
      <w:tr w:rsidR="007663DF" w:rsidRPr="00A336C3" w14:paraId="1529F1A9" w14:textId="77777777" w:rsidTr="007663DF">
        <w:trPr>
          <w:trHeight w:val="386"/>
        </w:trPr>
        <w:tc>
          <w:tcPr>
            <w:tcW w:w="2867" w:type="dxa"/>
          </w:tcPr>
          <w:p w14:paraId="7A4D26AD" w14:textId="77777777" w:rsidR="007663DF" w:rsidRPr="00A336C3" w:rsidRDefault="007663DF" w:rsidP="003F56BF">
            <w:pPr>
              <w:rPr>
                <w:rFonts w:cstheme="minorHAnsi"/>
              </w:rPr>
            </w:pPr>
            <w:r w:rsidRPr="00A336C3">
              <w:rPr>
                <w:rFonts w:cstheme="minorHAnsi"/>
              </w:rPr>
              <w:t xml:space="preserve">Course Title                   </w:t>
            </w:r>
          </w:p>
        </w:tc>
        <w:tc>
          <w:tcPr>
            <w:tcW w:w="6767" w:type="dxa"/>
            <w:vAlign w:val="center"/>
          </w:tcPr>
          <w:p w14:paraId="7CD1BC18" w14:textId="77777777" w:rsidR="007663DF" w:rsidRPr="00A336C3" w:rsidRDefault="007663DF" w:rsidP="003F56BF">
            <w:pPr>
              <w:rPr>
                <w:rFonts w:cstheme="minorHAnsi"/>
              </w:rPr>
            </w:pPr>
            <w:r w:rsidRPr="00A336C3">
              <w:rPr>
                <w:rFonts w:cstheme="minorHAnsi"/>
              </w:rPr>
              <w:t>Thin Film Technology</w:t>
            </w:r>
          </w:p>
        </w:tc>
      </w:tr>
      <w:tr w:rsidR="007663DF" w:rsidRPr="00A336C3" w14:paraId="584EC092" w14:textId="77777777" w:rsidTr="007663DF">
        <w:tc>
          <w:tcPr>
            <w:tcW w:w="2867" w:type="dxa"/>
          </w:tcPr>
          <w:p w14:paraId="0528AD80" w14:textId="77777777" w:rsidR="007663DF" w:rsidRPr="00A336C3" w:rsidRDefault="007663DF" w:rsidP="003F56BF">
            <w:pPr>
              <w:rPr>
                <w:rFonts w:cstheme="minorHAnsi"/>
              </w:rPr>
            </w:pPr>
            <w:r w:rsidRPr="00A336C3">
              <w:rPr>
                <w:rFonts w:cstheme="minorHAnsi"/>
              </w:rPr>
              <w:t xml:space="preserve">Learning Mode            </w:t>
            </w:r>
          </w:p>
        </w:tc>
        <w:tc>
          <w:tcPr>
            <w:tcW w:w="6767" w:type="dxa"/>
          </w:tcPr>
          <w:p w14:paraId="0494B775" w14:textId="77777777" w:rsidR="007663DF" w:rsidRPr="00A336C3" w:rsidRDefault="007663DF" w:rsidP="003F56BF">
            <w:pPr>
              <w:rPr>
                <w:rFonts w:cstheme="minorHAnsi"/>
              </w:rPr>
            </w:pPr>
            <w:r w:rsidRPr="00A336C3">
              <w:rPr>
                <w:rFonts w:cstheme="minorHAnsi"/>
              </w:rPr>
              <w:t>Classroom Lectures</w:t>
            </w:r>
          </w:p>
        </w:tc>
      </w:tr>
      <w:tr w:rsidR="007663DF" w:rsidRPr="00A336C3" w14:paraId="49B40075" w14:textId="77777777" w:rsidTr="007663DF">
        <w:tc>
          <w:tcPr>
            <w:tcW w:w="2867" w:type="dxa"/>
          </w:tcPr>
          <w:p w14:paraId="603E7C4D" w14:textId="77777777" w:rsidR="007663DF" w:rsidRPr="00A336C3" w:rsidRDefault="007663DF" w:rsidP="003F56BF">
            <w:pPr>
              <w:rPr>
                <w:rFonts w:cstheme="minorHAnsi"/>
              </w:rPr>
            </w:pPr>
            <w:r w:rsidRPr="00A336C3">
              <w:rPr>
                <w:rFonts w:cstheme="minorHAnsi"/>
              </w:rPr>
              <w:t xml:space="preserve">Learning Objectives </w:t>
            </w:r>
          </w:p>
        </w:tc>
        <w:tc>
          <w:tcPr>
            <w:tcW w:w="6767" w:type="dxa"/>
          </w:tcPr>
          <w:p w14:paraId="583378F4" w14:textId="77777777" w:rsidR="007663DF" w:rsidRPr="00A336C3" w:rsidRDefault="007663DF" w:rsidP="003F56BF">
            <w:pPr>
              <w:jc w:val="both"/>
              <w:rPr>
                <w:rFonts w:cstheme="minorHAnsi"/>
              </w:rPr>
            </w:pPr>
            <w:r w:rsidRPr="00A336C3">
              <w:rPr>
                <w:rFonts w:cstheme="minorHAnsi"/>
              </w:rPr>
              <w:t>The science of technology involved behind growth, characterization and uses of Thin Film of various materials.</w:t>
            </w:r>
          </w:p>
        </w:tc>
      </w:tr>
      <w:tr w:rsidR="007663DF" w:rsidRPr="00A336C3" w14:paraId="5EF5EA87" w14:textId="77777777" w:rsidTr="007663DF">
        <w:trPr>
          <w:trHeight w:val="386"/>
        </w:trPr>
        <w:tc>
          <w:tcPr>
            <w:tcW w:w="2867" w:type="dxa"/>
          </w:tcPr>
          <w:p w14:paraId="19825DDA" w14:textId="77777777" w:rsidR="007663DF" w:rsidRPr="00A336C3" w:rsidRDefault="007663DF" w:rsidP="003F56BF">
            <w:pPr>
              <w:rPr>
                <w:rFonts w:cstheme="minorHAnsi"/>
              </w:rPr>
            </w:pPr>
            <w:r w:rsidRPr="00A336C3">
              <w:rPr>
                <w:rFonts w:cstheme="minorHAnsi"/>
              </w:rPr>
              <w:t xml:space="preserve">Course Description     </w:t>
            </w:r>
          </w:p>
        </w:tc>
        <w:tc>
          <w:tcPr>
            <w:tcW w:w="6767" w:type="dxa"/>
          </w:tcPr>
          <w:p w14:paraId="39572367" w14:textId="77777777" w:rsidR="007663DF" w:rsidRPr="00A336C3" w:rsidRDefault="007663DF" w:rsidP="003F56BF">
            <w:pPr>
              <w:jc w:val="both"/>
              <w:rPr>
                <w:rFonts w:cstheme="minorHAnsi"/>
              </w:rPr>
            </w:pPr>
            <w:r w:rsidRPr="00A336C3">
              <w:rPr>
                <w:rFonts w:cstheme="minorHAnsi"/>
              </w:rPr>
              <w:t>Module-1 deals introduces to thin film and its importance. The physical processes behind growth of thin film is also discusses. Module-2 deals with the knowledge of vacuum technology which is relevant for growth of thin film. Module-3 discusses about various techniques for growth of thin film which makes use of vacuum technology also. Module-4 deals with various characterization methods of thin films, and lastly discusses about applications.</w:t>
            </w:r>
          </w:p>
        </w:tc>
      </w:tr>
      <w:tr w:rsidR="007663DF" w:rsidRPr="00A336C3" w14:paraId="6DA92A9A" w14:textId="77777777" w:rsidTr="007663DF">
        <w:tc>
          <w:tcPr>
            <w:tcW w:w="2867" w:type="dxa"/>
          </w:tcPr>
          <w:p w14:paraId="1B331B28" w14:textId="77777777" w:rsidR="007663DF" w:rsidRPr="00A336C3" w:rsidRDefault="007663DF" w:rsidP="003F56BF">
            <w:pPr>
              <w:rPr>
                <w:rFonts w:cstheme="minorHAnsi"/>
              </w:rPr>
            </w:pPr>
            <w:r w:rsidRPr="00A336C3">
              <w:rPr>
                <w:rFonts w:cstheme="minorHAnsi"/>
              </w:rPr>
              <w:t xml:space="preserve">Course Outline          </w:t>
            </w:r>
          </w:p>
        </w:tc>
        <w:tc>
          <w:tcPr>
            <w:tcW w:w="6767" w:type="dxa"/>
          </w:tcPr>
          <w:p w14:paraId="12A58668" w14:textId="77777777" w:rsidR="007663DF" w:rsidRPr="00A336C3" w:rsidRDefault="007663DF" w:rsidP="003F56BF">
            <w:pPr>
              <w:jc w:val="both"/>
              <w:rPr>
                <w:rFonts w:cstheme="minorHAnsi"/>
                <w:lang w:eastAsia="en-IN"/>
              </w:rPr>
            </w:pPr>
            <w:r w:rsidRPr="00A336C3">
              <w:rPr>
                <w:rFonts w:cstheme="minorHAnsi"/>
                <w:b/>
                <w:lang w:eastAsia="en-IN"/>
              </w:rPr>
              <w:t>Module-1:</w:t>
            </w:r>
            <w:r w:rsidRPr="00A336C3">
              <w:rPr>
                <w:rFonts w:cstheme="minorHAnsi"/>
                <w:lang w:eastAsia="en-IN"/>
              </w:rPr>
              <w:t xml:space="preserve"> Motivation; Structure, defects, thermodynamics of materials, mechanical kinetics and nucleation; grain growth and thin film morphology; </w:t>
            </w:r>
          </w:p>
          <w:p w14:paraId="7321F216" w14:textId="77777777" w:rsidR="007663DF" w:rsidRPr="00A336C3" w:rsidRDefault="007663DF" w:rsidP="003F56BF">
            <w:pPr>
              <w:jc w:val="both"/>
              <w:rPr>
                <w:rFonts w:cstheme="minorHAnsi"/>
                <w:lang w:eastAsia="en-IN"/>
              </w:rPr>
            </w:pPr>
          </w:p>
          <w:p w14:paraId="78511992" w14:textId="77777777" w:rsidR="007663DF" w:rsidRPr="00A336C3" w:rsidRDefault="007663DF" w:rsidP="003F56BF">
            <w:pPr>
              <w:jc w:val="both"/>
              <w:rPr>
                <w:rFonts w:cstheme="minorHAnsi"/>
                <w:lang w:eastAsia="en-IN"/>
              </w:rPr>
            </w:pPr>
            <w:r w:rsidRPr="00A336C3">
              <w:rPr>
                <w:rFonts w:cstheme="minorHAnsi"/>
                <w:b/>
                <w:lang w:eastAsia="en-IN"/>
              </w:rPr>
              <w:t>Module-2:</w:t>
            </w:r>
            <w:r w:rsidRPr="00A336C3">
              <w:rPr>
                <w:rFonts w:cstheme="minorHAnsi"/>
                <w:lang w:eastAsia="en-IN"/>
              </w:rPr>
              <w:t xml:space="preserve"> Basics of Vacuum Science and Technology, Kinetic theory of gases; gas transport and pumping; vacuum pumps and systems; vacuum gauges; oil free pumping; aspects of chamber design from thin film growth perspectives; </w:t>
            </w:r>
          </w:p>
          <w:p w14:paraId="5A4EDF50" w14:textId="77777777" w:rsidR="007663DF" w:rsidRPr="00A336C3" w:rsidRDefault="007663DF" w:rsidP="003F56BF">
            <w:pPr>
              <w:jc w:val="both"/>
              <w:rPr>
                <w:rFonts w:cstheme="minorHAnsi"/>
                <w:lang w:eastAsia="en-IN"/>
              </w:rPr>
            </w:pPr>
          </w:p>
          <w:p w14:paraId="1ED9E1D9" w14:textId="77777777" w:rsidR="007663DF" w:rsidRPr="00A336C3" w:rsidRDefault="007663DF" w:rsidP="003F56BF">
            <w:pPr>
              <w:jc w:val="both"/>
              <w:rPr>
                <w:rFonts w:cstheme="minorHAnsi"/>
                <w:lang w:eastAsia="en-IN"/>
              </w:rPr>
            </w:pPr>
            <w:r w:rsidRPr="00A336C3">
              <w:rPr>
                <w:rFonts w:cstheme="minorHAnsi"/>
                <w:b/>
                <w:lang w:eastAsia="en-IN"/>
              </w:rPr>
              <w:t>Module-3:</w:t>
            </w:r>
            <w:r w:rsidRPr="00A336C3">
              <w:rPr>
                <w:rFonts w:cstheme="minorHAnsi"/>
                <w:lang w:eastAsia="en-IN"/>
              </w:rPr>
              <w:t xml:space="preserve"> Various Thin film growth techniques with examples and limitations; Spin and dip coating; Langmuir Blodgett technique; Metal organic chemical vapor deposition; Electron Beam Deposition; Pulsed Laser deposition; DC, RF and Reactive Sputtering; Molecular beam epitaxy; </w:t>
            </w:r>
          </w:p>
          <w:p w14:paraId="27B9F6E2" w14:textId="77777777" w:rsidR="007663DF" w:rsidRPr="00A336C3" w:rsidRDefault="007663DF" w:rsidP="003F56BF">
            <w:pPr>
              <w:jc w:val="both"/>
              <w:rPr>
                <w:rFonts w:cstheme="minorHAnsi"/>
                <w:lang w:eastAsia="en-IN"/>
              </w:rPr>
            </w:pPr>
          </w:p>
          <w:p w14:paraId="244106A8" w14:textId="77777777" w:rsidR="007663DF" w:rsidRPr="00A336C3" w:rsidRDefault="007663DF" w:rsidP="003F56BF">
            <w:pPr>
              <w:jc w:val="both"/>
              <w:rPr>
                <w:rFonts w:cstheme="minorHAnsi"/>
              </w:rPr>
            </w:pPr>
            <w:r w:rsidRPr="00A336C3">
              <w:rPr>
                <w:rFonts w:cstheme="minorHAnsi"/>
                <w:b/>
                <w:lang w:eastAsia="en-IN"/>
              </w:rPr>
              <w:t>Module-4:</w:t>
            </w:r>
            <w:r w:rsidRPr="00A336C3">
              <w:rPr>
                <w:rFonts w:cstheme="minorHAnsi"/>
                <w:lang w:eastAsia="en-IN"/>
              </w:rPr>
              <w:t xml:space="preserve"> Characterization of Thin films and surfaces; Thin Film processing from Devices and other applications perspective.</w:t>
            </w:r>
          </w:p>
        </w:tc>
      </w:tr>
      <w:tr w:rsidR="007663DF" w:rsidRPr="00A336C3" w14:paraId="6FC2700B" w14:textId="77777777" w:rsidTr="007663DF">
        <w:tc>
          <w:tcPr>
            <w:tcW w:w="2867" w:type="dxa"/>
          </w:tcPr>
          <w:p w14:paraId="0DD45268" w14:textId="77777777" w:rsidR="007663DF" w:rsidRPr="00A336C3" w:rsidRDefault="007663DF" w:rsidP="003F56BF">
            <w:pPr>
              <w:rPr>
                <w:rFonts w:cstheme="minorHAnsi"/>
              </w:rPr>
            </w:pPr>
            <w:r w:rsidRPr="00A336C3">
              <w:rPr>
                <w:rFonts w:cstheme="minorHAnsi"/>
              </w:rPr>
              <w:t xml:space="preserve">Learning Outcome      </w:t>
            </w:r>
          </w:p>
        </w:tc>
        <w:tc>
          <w:tcPr>
            <w:tcW w:w="6767" w:type="dxa"/>
          </w:tcPr>
          <w:p w14:paraId="256A0805" w14:textId="77777777" w:rsidR="007663DF" w:rsidRPr="00A336C3" w:rsidRDefault="007663DF" w:rsidP="003F56BF">
            <w:r w:rsidRPr="00A336C3">
              <w:rPr>
                <w:rFonts w:cstheme="minorHAnsi"/>
              </w:rPr>
              <w:t>Complies with PLO</w:t>
            </w:r>
            <w:r w:rsidRPr="00A336C3">
              <w:t xml:space="preserve"> 1a</w:t>
            </w:r>
          </w:p>
        </w:tc>
      </w:tr>
      <w:tr w:rsidR="007663DF" w:rsidRPr="00A336C3" w14:paraId="30B2441A" w14:textId="77777777" w:rsidTr="007663DF">
        <w:tc>
          <w:tcPr>
            <w:tcW w:w="2867" w:type="dxa"/>
          </w:tcPr>
          <w:p w14:paraId="11515A19" w14:textId="77777777" w:rsidR="007663DF" w:rsidRPr="00A336C3" w:rsidRDefault="007663DF" w:rsidP="003F56BF">
            <w:pPr>
              <w:rPr>
                <w:rFonts w:cstheme="minorHAnsi"/>
              </w:rPr>
            </w:pPr>
            <w:r w:rsidRPr="00A336C3">
              <w:rPr>
                <w:rFonts w:cstheme="minorHAnsi"/>
              </w:rPr>
              <w:t>Assessment Method</w:t>
            </w:r>
          </w:p>
        </w:tc>
        <w:tc>
          <w:tcPr>
            <w:tcW w:w="6767" w:type="dxa"/>
          </w:tcPr>
          <w:p w14:paraId="78FA2D8C" w14:textId="77777777" w:rsidR="007663DF" w:rsidRPr="00A336C3" w:rsidRDefault="007663DF" w:rsidP="003F56BF">
            <w:pPr>
              <w:rPr>
                <w:rFonts w:cstheme="minorHAnsi"/>
              </w:rPr>
            </w:pPr>
            <w:r w:rsidRPr="00A336C3">
              <w:rPr>
                <w:rFonts w:cstheme="minorHAnsi"/>
              </w:rPr>
              <w:t>Quiz, Seminar, Mid-</w:t>
            </w:r>
            <w:proofErr w:type="spellStart"/>
            <w:r w:rsidRPr="00A336C3">
              <w:rPr>
                <w:rFonts w:cstheme="minorHAnsi"/>
              </w:rPr>
              <w:t>semsester</w:t>
            </w:r>
            <w:proofErr w:type="spellEnd"/>
            <w:r w:rsidRPr="00A336C3">
              <w:rPr>
                <w:rFonts w:cstheme="minorHAnsi"/>
              </w:rPr>
              <w:t xml:space="preserve"> examination, End-semester examination</w:t>
            </w:r>
          </w:p>
        </w:tc>
      </w:tr>
      <w:tr w:rsidR="007663DF" w:rsidRPr="00A336C3" w14:paraId="78221849" w14:textId="77777777" w:rsidTr="007663DF">
        <w:tc>
          <w:tcPr>
            <w:tcW w:w="2867" w:type="dxa"/>
          </w:tcPr>
          <w:p w14:paraId="41EB772E" w14:textId="77777777" w:rsidR="007663DF" w:rsidRPr="00A336C3" w:rsidRDefault="007663DF" w:rsidP="003F56BF">
            <w:pPr>
              <w:rPr>
                <w:rFonts w:cstheme="minorHAnsi"/>
                <w:b/>
                <w:bCs/>
              </w:rPr>
            </w:pPr>
            <w:r w:rsidRPr="00A336C3">
              <w:rPr>
                <w:rFonts w:cstheme="minorHAnsi"/>
                <w:b/>
                <w:bCs/>
              </w:rPr>
              <w:t xml:space="preserve">Suggested Readings: </w:t>
            </w:r>
          </w:p>
          <w:p w14:paraId="01480278" w14:textId="77777777" w:rsidR="007663DF" w:rsidRPr="00A336C3" w:rsidRDefault="007663DF" w:rsidP="003F56BF">
            <w:pPr>
              <w:rPr>
                <w:rFonts w:cstheme="minorHAnsi"/>
              </w:rPr>
            </w:pPr>
          </w:p>
        </w:tc>
        <w:tc>
          <w:tcPr>
            <w:tcW w:w="6767" w:type="dxa"/>
          </w:tcPr>
          <w:p w14:paraId="42937881" w14:textId="77777777" w:rsidR="007663DF" w:rsidRPr="00A336C3" w:rsidRDefault="007663DF" w:rsidP="00530780">
            <w:pPr>
              <w:numPr>
                <w:ilvl w:val="0"/>
                <w:numId w:val="22"/>
              </w:numPr>
              <w:shd w:val="clear" w:color="auto" w:fill="FFFFFF"/>
              <w:ind w:left="885" w:hanging="360"/>
              <w:jc w:val="both"/>
              <w:rPr>
                <w:rFonts w:cstheme="minorHAnsi"/>
                <w:lang w:eastAsia="en-IN"/>
              </w:rPr>
            </w:pPr>
            <w:r w:rsidRPr="00A336C3">
              <w:rPr>
                <w:rFonts w:cstheme="minorHAnsi"/>
                <w:lang w:eastAsia="en-IN"/>
              </w:rPr>
              <w:t xml:space="preserve">Materials Science of Thin Films Deposition and Structure, Milton </w:t>
            </w:r>
            <w:proofErr w:type="spellStart"/>
            <w:r w:rsidRPr="00A336C3">
              <w:rPr>
                <w:rFonts w:cstheme="minorHAnsi"/>
                <w:lang w:eastAsia="en-IN"/>
              </w:rPr>
              <w:t>Ohring</w:t>
            </w:r>
            <w:proofErr w:type="spellEnd"/>
            <w:r w:rsidRPr="00A336C3">
              <w:rPr>
                <w:rFonts w:cstheme="minorHAnsi"/>
                <w:lang w:eastAsia="en-IN"/>
              </w:rPr>
              <w:t>.</w:t>
            </w:r>
          </w:p>
          <w:p w14:paraId="2E82CE93" w14:textId="77777777" w:rsidR="007663DF" w:rsidRPr="00A336C3" w:rsidRDefault="007663DF" w:rsidP="00530780">
            <w:pPr>
              <w:numPr>
                <w:ilvl w:val="0"/>
                <w:numId w:val="22"/>
              </w:numPr>
              <w:shd w:val="clear" w:color="auto" w:fill="FFFFFF"/>
              <w:ind w:left="885" w:hanging="360"/>
              <w:jc w:val="both"/>
              <w:rPr>
                <w:rFonts w:cstheme="minorHAnsi"/>
                <w:lang w:eastAsia="en-IN"/>
              </w:rPr>
            </w:pPr>
            <w:r w:rsidRPr="00A336C3">
              <w:rPr>
                <w:rFonts w:cstheme="minorHAnsi"/>
                <w:lang w:eastAsia="en-IN"/>
              </w:rPr>
              <w:t>Thin Film Solar Cells, Chopra and Das.</w:t>
            </w:r>
          </w:p>
          <w:p w14:paraId="6B3B96F2" w14:textId="77777777" w:rsidR="007663DF" w:rsidRPr="00A336C3" w:rsidRDefault="007663DF" w:rsidP="00530780">
            <w:pPr>
              <w:numPr>
                <w:ilvl w:val="0"/>
                <w:numId w:val="22"/>
              </w:numPr>
              <w:shd w:val="clear" w:color="auto" w:fill="FFFFFF"/>
              <w:ind w:left="885" w:hanging="360"/>
              <w:jc w:val="both"/>
              <w:rPr>
                <w:rFonts w:cstheme="minorHAnsi"/>
                <w:lang w:eastAsia="en-IN"/>
              </w:rPr>
            </w:pPr>
            <w:r w:rsidRPr="00A336C3">
              <w:rPr>
                <w:rFonts w:cstheme="minorHAnsi"/>
                <w:lang w:eastAsia="en-IN"/>
              </w:rPr>
              <w:t>Thin Film Deposition: Principles and Practice, Donald Smith.</w:t>
            </w:r>
          </w:p>
          <w:p w14:paraId="681AAEEF" w14:textId="77777777" w:rsidR="007663DF" w:rsidRPr="00A336C3" w:rsidRDefault="007663DF" w:rsidP="00530780">
            <w:pPr>
              <w:numPr>
                <w:ilvl w:val="0"/>
                <w:numId w:val="22"/>
              </w:numPr>
              <w:shd w:val="clear" w:color="auto" w:fill="FFFFFF"/>
              <w:ind w:left="885" w:hanging="360"/>
              <w:jc w:val="both"/>
              <w:rPr>
                <w:rFonts w:cstheme="minorHAnsi"/>
                <w:lang w:eastAsia="en-IN"/>
              </w:rPr>
            </w:pPr>
            <w:r w:rsidRPr="00A336C3">
              <w:rPr>
                <w:rFonts w:cstheme="minorHAnsi"/>
                <w:lang w:eastAsia="en-IN"/>
              </w:rPr>
              <w:t xml:space="preserve">Handbook of Thin Film Deposition (Materials and Processing Technology), Krishna </w:t>
            </w:r>
            <w:proofErr w:type="spellStart"/>
            <w:r w:rsidRPr="00A336C3">
              <w:rPr>
                <w:rFonts w:cstheme="minorHAnsi"/>
                <w:lang w:eastAsia="en-IN"/>
              </w:rPr>
              <w:t>Seshan</w:t>
            </w:r>
            <w:proofErr w:type="spellEnd"/>
          </w:p>
          <w:p w14:paraId="62B5EBC0" w14:textId="77777777" w:rsidR="007663DF" w:rsidRPr="00A336C3" w:rsidRDefault="007663DF" w:rsidP="00530780">
            <w:pPr>
              <w:numPr>
                <w:ilvl w:val="0"/>
                <w:numId w:val="22"/>
              </w:numPr>
              <w:shd w:val="clear" w:color="auto" w:fill="FFFFFF"/>
              <w:ind w:left="885" w:hanging="360"/>
              <w:jc w:val="both"/>
              <w:rPr>
                <w:rFonts w:cstheme="minorHAnsi"/>
                <w:b/>
                <w:bCs/>
              </w:rPr>
            </w:pPr>
            <w:r w:rsidRPr="00A336C3">
              <w:rPr>
                <w:rFonts w:cstheme="minorHAnsi"/>
                <w:lang w:eastAsia="en-IN"/>
              </w:rPr>
              <w:t>Handbook of Physical Vapor Deposition, D. M. Mattox</w:t>
            </w:r>
          </w:p>
        </w:tc>
      </w:tr>
    </w:tbl>
    <w:p w14:paraId="6F1226BC" w14:textId="77777777" w:rsidR="00EF6625" w:rsidRDefault="00EF6625" w:rsidP="00EF6625">
      <w:pPr>
        <w:spacing w:after="160" w:line="259" w:lineRule="auto"/>
        <w:rPr>
          <w:rFonts w:eastAsiaTheme="minorHAnsi"/>
          <w:highlight w:val="yellow"/>
        </w:rPr>
      </w:pPr>
    </w:p>
    <w:p w14:paraId="37DA9048" w14:textId="75481ADD" w:rsidR="00C06FED" w:rsidRDefault="00C06FED">
      <w:pPr>
        <w:spacing w:after="160" w:line="259" w:lineRule="auto"/>
        <w:rPr>
          <w:rFonts w:eastAsiaTheme="minorHAnsi"/>
        </w:rPr>
      </w:pPr>
      <w:r>
        <w:rPr>
          <w:rFonts w:eastAsiaTheme="minorHAnsi"/>
        </w:rPr>
        <w:br w:type="page"/>
      </w:r>
    </w:p>
    <w:tbl>
      <w:tblPr>
        <w:tblStyle w:val="TableGrid"/>
        <w:tblW w:w="10349" w:type="dxa"/>
        <w:tblLook w:val="04A0" w:firstRow="1" w:lastRow="0" w:firstColumn="1" w:lastColumn="0" w:noHBand="0" w:noVBand="1"/>
      </w:tblPr>
      <w:tblGrid>
        <w:gridCol w:w="2830"/>
        <w:gridCol w:w="7519"/>
      </w:tblGrid>
      <w:tr w:rsidR="00C06FED" w:rsidRPr="00A336C3" w14:paraId="6798352C" w14:textId="77777777" w:rsidTr="003F56BF">
        <w:tc>
          <w:tcPr>
            <w:tcW w:w="2830" w:type="dxa"/>
          </w:tcPr>
          <w:p w14:paraId="663B62ED" w14:textId="77777777" w:rsidR="00C06FED" w:rsidRPr="00A336C3" w:rsidRDefault="00C06FED" w:rsidP="003F56BF">
            <w:pPr>
              <w:rPr>
                <w:rFonts w:cstheme="minorHAnsi"/>
              </w:rPr>
            </w:pPr>
            <w:r w:rsidRPr="00A336C3">
              <w:rPr>
                <w:rFonts w:cstheme="minorHAnsi"/>
              </w:rPr>
              <w:lastRenderedPageBreak/>
              <w:t>Course Number</w:t>
            </w:r>
          </w:p>
        </w:tc>
        <w:tc>
          <w:tcPr>
            <w:tcW w:w="7519" w:type="dxa"/>
          </w:tcPr>
          <w:p w14:paraId="0F4F12FD" w14:textId="65E5AACD" w:rsidR="00C06FED" w:rsidRPr="00C06FED" w:rsidRDefault="00C06FED" w:rsidP="003F56BF">
            <w:pPr>
              <w:rPr>
                <w:rFonts w:cstheme="minorHAnsi"/>
                <w:b/>
                <w:bCs/>
                <w:strike/>
              </w:rPr>
            </w:pPr>
            <w:r w:rsidRPr="00C06FED">
              <w:rPr>
                <w:rFonts w:cstheme="minorHAnsi"/>
                <w:b/>
                <w:bCs/>
                <w:strike/>
              </w:rPr>
              <w:t>PH5132/PH5232</w:t>
            </w:r>
            <w:r w:rsidRPr="00C06FED">
              <w:rPr>
                <w:rFonts w:cstheme="minorHAnsi"/>
                <w:b/>
                <w:bCs/>
              </w:rPr>
              <w:t xml:space="preserve"> </w:t>
            </w:r>
            <w:r w:rsidRPr="00C06FED">
              <w:rPr>
                <w:rFonts w:cstheme="minorHAnsi"/>
                <w:b/>
                <w:bCs/>
                <w:highlight w:val="yellow"/>
              </w:rPr>
              <w:t>PH4209</w:t>
            </w:r>
          </w:p>
        </w:tc>
      </w:tr>
      <w:tr w:rsidR="00C06FED" w:rsidRPr="00A336C3" w14:paraId="345DFDD8" w14:textId="77777777" w:rsidTr="003F56BF">
        <w:tc>
          <w:tcPr>
            <w:tcW w:w="2830" w:type="dxa"/>
          </w:tcPr>
          <w:p w14:paraId="553CBAD7" w14:textId="77777777" w:rsidR="00C06FED" w:rsidRPr="00A336C3" w:rsidRDefault="00C06FED" w:rsidP="003F56BF">
            <w:pPr>
              <w:rPr>
                <w:rFonts w:cstheme="minorHAnsi"/>
              </w:rPr>
            </w:pPr>
            <w:r w:rsidRPr="00A336C3">
              <w:rPr>
                <w:rFonts w:cstheme="minorHAnsi"/>
              </w:rPr>
              <w:t>Course Credit (L-T-P-C)</w:t>
            </w:r>
          </w:p>
        </w:tc>
        <w:tc>
          <w:tcPr>
            <w:tcW w:w="7519" w:type="dxa"/>
          </w:tcPr>
          <w:p w14:paraId="15D8AC7D" w14:textId="19BB0228" w:rsidR="00C06FED" w:rsidRPr="00A336C3" w:rsidRDefault="00C06FED" w:rsidP="003F56BF">
            <w:pPr>
              <w:rPr>
                <w:rFonts w:cstheme="minorHAnsi"/>
                <w:bCs/>
              </w:rPr>
            </w:pPr>
            <w:r w:rsidRPr="00C06FED">
              <w:rPr>
                <w:rFonts w:cstheme="minorHAnsi"/>
                <w:bCs/>
                <w:strike/>
              </w:rPr>
              <w:t>2-1-0-3</w:t>
            </w:r>
            <w:r>
              <w:rPr>
                <w:rFonts w:cstheme="minorHAnsi"/>
                <w:bCs/>
              </w:rPr>
              <w:t xml:space="preserve"> </w:t>
            </w:r>
            <w:r w:rsidRPr="00C06FED">
              <w:rPr>
                <w:rFonts w:cstheme="minorHAnsi"/>
                <w:bCs/>
                <w:highlight w:val="yellow"/>
              </w:rPr>
              <w:t>3-0-0-3</w:t>
            </w:r>
          </w:p>
        </w:tc>
      </w:tr>
      <w:tr w:rsidR="00C06FED" w:rsidRPr="00A336C3" w14:paraId="3B086D56" w14:textId="77777777" w:rsidTr="003F56BF">
        <w:tc>
          <w:tcPr>
            <w:tcW w:w="2830" w:type="dxa"/>
          </w:tcPr>
          <w:p w14:paraId="14E0176C" w14:textId="77777777" w:rsidR="00C06FED" w:rsidRPr="00A336C3" w:rsidRDefault="00C06FED" w:rsidP="003F56BF">
            <w:pPr>
              <w:rPr>
                <w:rFonts w:cstheme="minorHAnsi"/>
              </w:rPr>
            </w:pPr>
            <w:r w:rsidRPr="00A336C3">
              <w:rPr>
                <w:rFonts w:cstheme="minorHAnsi"/>
              </w:rPr>
              <w:t>Course Title</w:t>
            </w:r>
          </w:p>
        </w:tc>
        <w:tc>
          <w:tcPr>
            <w:tcW w:w="7519" w:type="dxa"/>
          </w:tcPr>
          <w:p w14:paraId="73EF3670" w14:textId="77777777" w:rsidR="00C06FED" w:rsidRPr="00A336C3" w:rsidRDefault="00C06FED" w:rsidP="003F56BF">
            <w:pPr>
              <w:rPr>
                <w:rFonts w:cstheme="minorHAnsi"/>
                <w:bCs/>
              </w:rPr>
            </w:pPr>
            <w:r w:rsidRPr="00A336C3">
              <w:rPr>
                <w:rFonts w:cstheme="minorHAnsi"/>
                <w:bCs/>
              </w:rPr>
              <w:t>Solar Energy and Photovoltaics</w:t>
            </w:r>
          </w:p>
        </w:tc>
      </w:tr>
      <w:tr w:rsidR="00C06FED" w:rsidRPr="00A336C3" w14:paraId="158EB962" w14:textId="77777777" w:rsidTr="003F56BF">
        <w:tc>
          <w:tcPr>
            <w:tcW w:w="2830" w:type="dxa"/>
          </w:tcPr>
          <w:p w14:paraId="4D573F74" w14:textId="77777777" w:rsidR="00C06FED" w:rsidRPr="00A336C3" w:rsidRDefault="00C06FED" w:rsidP="003F56BF">
            <w:pPr>
              <w:rPr>
                <w:rFonts w:cstheme="minorHAnsi"/>
              </w:rPr>
            </w:pPr>
            <w:r w:rsidRPr="00A336C3">
              <w:rPr>
                <w:rFonts w:cstheme="minorHAnsi"/>
              </w:rPr>
              <w:t>Learning Mode</w:t>
            </w:r>
          </w:p>
        </w:tc>
        <w:tc>
          <w:tcPr>
            <w:tcW w:w="7519" w:type="dxa"/>
          </w:tcPr>
          <w:p w14:paraId="272A1C5C" w14:textId="77777777" w:rsidR="00C06FED" w:rsidRPr="00A336C3" w:rsidRDefault="00C06FED" w:rsidP="003F56BF">
            <w:pPr>
              <w:rPr>
                <w:rFonts w:cstheme="minorHAnsi"/>
                <w:bCs/>
              </w:rPr>
            </w:pPr>
            <w:r w:rsidRPr="00A336C3">
              <w:rPr>
                <w:rFonts w:cstheme="minorHAnsi"/>
              </w:rPr>
              <w:t xml:space="preserve">Lectures </w:t>
            </w:r>
          </w:p>
        </w:tc>
      </w:tr>
      <w:tr w:rsidR="00C06FED" w:rsidRPr="00A336C3" w14:paraId="091124B4" w14:textId="77777777" w:rsidTr="003F56BF">
        <w:tc>
          <w:tcPr>
            <w:tcW w:w="2830" w:type="dxa"/>
          </w:tcPr>
          <w:p w14:paraId="1F6AB4C7" w14:textId="77777777" w:rsidR="00C06FED" w:rsidRPr="00A336C3" w:rsidRDefault="00C06FED" w:rsidP="003F56BF">
            <w:pPr>
              <w:rPr>
                <w:rFonts w:cstheme="minorHAnsi"/>
              </w:rPr>
            </w:pPr>
            <w:r w:rsidRPr="00A336C3">
              <w:rPr>
                <w:rFonts w:cstheme="minorHAnsi"/>
              </w:rPr>
              <w:t xml:space="preserve">Learning Objectives </w:t>
            </w:r>
          </w:p>
        </w:tc>
        <w:tc>
          <w:tcPr>
            <w:tcW w:w="7519" w:type="dxa"/>
          </w:tcPr>
          <w:p w14:paraId="5BA5F767" w14:textId="77777777" w:rsidR="00C06FED" w:rsidRPr="00A336C3" w:rsidRDefault="00C06FED" w:rsidP="003F56BF">
            <w:pPr>
              <w:rPr>
                <w:rFonts w:cstheme="minorHAnsi"/>
                <w:bCs/>
              </w:rPr>
            </w:pPr>
            <w:r w:rsidRPr="00A336C3">
              <w:rPr>
                <w:rFonts w:cstheme="minorHAnsi"/>
              </w:rPr>
              <w:t>Complies with program goal 1,2 and 3</w:t>
            </w:r>
          </w:p>
        </w:tc>
      </w:tr>
      <w:tr w:rsidR="00C06FED" w:rsidRPr="00A336C3" w14:paraId="7D4F88D5" w14:textId="77777777" w:rsidTr="003F56BF">
        <w:tc>
          <w:tcPr>
            <w:tcW w:w="2830" w:type="dxa"/>
          </w:tcPr>
          <w:p w14:paraId="71B9D1A6" w14:textId="77777777" w:rsidR="00C06FED" w:rsidRPr="00A336C3" w:rsidRDefault="00C06FED" w:rsidP="003F56BF">
            <w:pPr>
              <w:rPr>
                <w:rFonts w:cstheme="minorHAnsi"/>
              </w:rPr>
            </w:pPr>
            <w:r w:rsidRPr="00A336C3">
              <w:rPr>
                <w:rFonts w:cstheme="minorHAnsi"/>
              </w:rPr>
              <w:t xml:space="preserve">Course Description     </w:t>
            </w:r>
          </w:p>
        </w:tc>
        <w:tc>
          <w:tcPr>
            <w:tcW w:w="7519" w:type="dxa"/>
          </w:tcPr>
          <w:p w14:paraId="00ACB95B" w14:textId="77777777" w:rsidR="00C06FED" w:rsidRPr="00A336C3" w:rsidRDefault="00C06FED" w:rsidP="003F56BF">
            <w:pPr>
              <w:rPr>
                <w:rFonts w:cstheme="minorHAnsi"/>
                <w:bCs/>
              </w:rPr>
            </w:pPr>
            <w:r w:rsidRPr="00A336C3">
              <w:rPr>
                <w:rFonts w:cstheme="minorHAnsi"/>
                <w:bCs/>
              </w:rPr>
              <w:t xml:space="preserve">In this course, student will learn about solar spectrum, solar energy conversion, storage of energy for future use including how solar cell working principle. </w:t>
            </w:r>
          </w:p>
        </w:tc>
      </w:tr>
      <w:tr w:rsidR="00C06FED" w:rsidRPr="00A336C3" w14:paraId="64C9A24B" w14:textId="77777777" w:rsidTr="003F56BF">
        <w:tc>
          <w:tcPr>
            <w:tcW w:w="2830" w:type="dxa"/>
          </w:tcPr>
          <w:p w14:paraId="6F415D19" w14:textId="77777777" w:rsidR="00C06FED" w:rsidRPr="00A336C3" w:rsidRDefault="00C06FED" w:rsidP="003F56BF">
            <w:pPr>
              <w:rPr>
                <w:rFonts w:cstheme="minorHAnsi"/>
              </w:rPr>
            </w:pPr>
            <w:r w:rsidRPr="00A336C3">
              <w:rPr>
                <w:rFonts w:cstheme="minorHAnsi"/>
              </w:rPr>
              <w:t xml:space="preserve">Course Outline          </w:t>
            </w:r>
          </w:p>
        </w:tc>
        <w:tc>
          <w:tcPr>
            <w:tcW w:w="7519" w:type="dxa"/>
          </w:tcPr>
          <w:p w14:paraId="399D67EB" w14:textId="77777777" w:rsidR="00C06FED" w:rsidRPr="00A336C3" w:rsidRDefault="00C06FED" w:rsidP="003F56BF">
            <w:pPr>
              <w:rPr>
                <w:rFonts w:cstheme="minorHAnsi"/>
                <w:bCs/>
              </w:rPr>
            </w:pPr>
            <w:r w:rsidRPr="00A336C3">
              <w:rPr>
                <w:rFonts w:cstheme="minorHAnsi"/>
                <w:bCs/>
              </w:rPr>
              <w:t xml:space="preserve">Solar radiations as a source of energy and mechanism for its entrapment; Measurements and limits of solar energy entrapment; Flat plate collectors and solar concentrators; Solar energy for industrial process heat and design of solar green house; Solar refrigeration and conditioning; Solar thermo-mechanical power. </w:t>
            </w:r>
          </w:p>
          <w:p w14:paraId="66A86222" w14:textId="77777777" w:rsidR="00C06FED" w:rsidRPr="00A336C3" w:rsidRDefault="00C06FED" w:rsidP="003F56BF">
            <w:pPr>
              <w:rPr>
                <w:rFonts w:cstheme="minorHAnsi"/>
                <w:bCs/>
              </w:rPr>
            </w:pPr>
            <w:r w:rsidRPr="00A336C3">
              <w:rPr>
                <w:rFonts w:cstheme="minorHAnsi"/>
                <w:bCs/>
              </w:rPr>
              <w:t>Introduction of energy storage/conversion devices, State-of-the art status of portable power sources, Solar/photovoltaic (PV) cells as a source of green energy; Fundamentals, Materials, Design and Implementation aspects of PV energy generation and consumption; Solar cell technologies (Si-wafer based, Thin film, GaAs based, dye-sensitized, PESC and organic solar cells), Efficiency of solar cells and PV array analysis, Photovoltaic system design (stand alone and grid connected) and applications; Balance of system (BOS) with emphasis on role of storage batteries; Cost analysis, Case study for performance evaluation and problem identification in wide-spread commercialization of the technology.</w:t>
            </w:r>
          </w:p>
        </w:tc>
      </w:tr>
      <w:tr w:rsidR="00C06FED" w:rsidRPr="00A336C3" w14:paraId="68F6AC5F" w14:textId="77777777" w:rsidTr="003F56BF">
        <w:tc>
          <w:tcPr>
            <w:tcW w:w="2830" w:type="dxa"/>
          </w:tcPr>
          <w:p w14:paraId="2663FF53" w14:textId="77777777" w:rsidR="00C06FED" w:rsidRPr="00A336C3" w:rsidRDefault="00C06FED" w:rsidP="003F56BF">
            <w:pPr>
              <w:rPr>
                <w:rFonts w:cstheme="minorHAnsi"/>
              </w:rPr>
            </w:pPr>
            <w:r w:rsidRPr="00A336C3">
              <w:rPr>
                <w:rFonts w:cstheme="minorHAnsi"/>
              </w:rPr>
              <w:t xml:space="preserve">Learning Outcome      </w:t>
            </w:r>
          </w:p>
        </w:tc>
        <w:tc>
          <w:tcPr>
            <w:tcW w:w="7519" w:type="dxa"/>
          </w:tcPr>
          <w:p w14:paraId="6546D217" w14:textId="77777777" w:rsidR="00C06FED" w:rsidRPr="00A336C3" w:rsidRDefault="00C06FED" w:rsidP="003F56BF">
            <w:pPr>
              <w:rPr>
                <w:rFonts w:cstheme="minorHAnsi"/>
                <w:bCs/>
              </w:rPr>
            </w:pPr>
            <w:r w:rsidRPr="00A336C3">
              <w:rPr>
                <w:rFonts w:cstheme="minorHAnsi"/>
                <w:bCs/>
              </w:rPr>
              <w:t>Complies with PLO 1, 2(a) and 3</w:t>
            </w:r>
          </w:p>
        </w:tc>
      </w:tr>
      <w:tr w:rsidR="00C06FED" w:rsidRPr="00A336C3" w14:paraId="7BC7F698" w14:textId="77777777" w:rsidTr="003F56BF">
        <w:tc>
          <w:tcPr>
            <w:tcW w:w="2830" w:type="dxa"/>
          </w:tcPr>
          <w:p w14:paraId="5A3FA78E" w14:textId="77777777" w:rsidR="00C06FED" w:rsidRPr="00A336C3" w:rsidRDefault="00C06FED" w:rsidP="003F56BF">
            <w:pPr>
              <w:rPr>
                <w:rFonts w:cstheme="minorHAnsi"/>
              </w:rPr>
            </w:pPr>
            <w:r w:rsidRPr="00A336C3">
              <w:rPr>
                <w:rFonts w:cstheme="minorHAnsi"/>
              </w:rPr>
              <w:t>Assessment Method</w:t>
            </w:r>
          </w:p>
        </w:tc>
        <w:tc>
          <w:tcPr>
            <w:tcW w:w="7519" w:type="dxa"/>
          </w:tcPr>
          <w:p w14:paraId="570BD3C4" w14:textId="77777777" w:rsidR="00C06FED" w:rsidRPr="00A336C3" w:rsidRDefault="00C06FED" w:rsidP="003F56BF">
            <w:pPr>
              <w:rPr>
                <w:rFonts w:cstheme="minorHAnsi"/>
                <w:bCs/>
              </w:rPr>
            </w:pPr>
            <w:r w:rsidRPr="00A336C3">
              <w:rPr>
                <w:rFonts w:cstheme="minorHAnsi"/>
                <w:bCs/>
              </w:rPr>
              <w:t>Assignments, Quizzes, Seminar, Mid-semester examination, End-semester examination</w:t>
            </w:r>
          </w:p>
        </w:tc>
      </w:tr>
      <w:tr w:rsidR="00C06FED" w:rsidRPr="00A336C3" w14:paraId="75EB60B7" w14:textId="77777777" w:rsidTr="00C06FED">
        <w:trPr>
          <w:trHeight w:val="24"/>
        </w:trPr>
        <w:tc>
          <w:tcPr>
            <w:tcW w:w="2830" w:type="dxa"/>
          </w:tcPr>
          <w:p w14:paraId="414C10BE" w14:textId="77777777" w:rsidR="00C06FED" w:rsidRPr="00A336C3" w:rsidRDefault="00C06FED" w:rsidP="003F56BF">
            <w:pPr>
              <w:rPr>
                <w:rFonts w:cstheme="minorHAnsi"/>
              </w:rPr>
            </w:pPr>
            <w:r w:rsidRPr="00A336C3">
              <w:rPr>
                <w:rFonts w:cstheme="minorHAnsi"/>
                <w:b/>
                <w:bCs/>
              </w:rPr>
              <w:t>Suggested Readings</w:t>
            </w:r>
          </w:p>
        </w:tc>
        <w:tc>
          <w:tcPr>
            <w:tcW w:w="7519" w:type="dxa"/>
          </w:tcPr>
          <w:p w14:paraId="1E2B15AD" w14:textId="77777777" w:rsidR="00C06FED" w:rsidRPr="00A336C3" w:rsidRDefault="00C06FED" w:rsidP="003F56BF">
            <w:pPr>
              <w:pStyle w:val="ListParagraph"/>
              <w:ind w:left="313"/>
              <w:rPr>
                <w:rFonts w:cstheme="minorHAnsi"/>
                <w:bCs/>
                <w:sz w:val="24"/>
                <w:szCs w:val="24"/>
              </w:rPr>
            </w:pPr>
          </w:p>
        </w:tc>
      </w:tr>
      <w:tr w:rsidR="00C06FED" w:rsidRPr="00A336C3" w14:paraId="36F92FA5" w14:textId="77777777" w:rsidTr="003F56BF">
        <w:tc>
          <w:tcPr>
            <w:tcW w:w="2830" w:type="dxa"/>
          </w:tcPr>
          <w:p w14:paraId="61EA48A3" w14:textId="77777777" w:rsidR="00C06FED" w:rsidRPr="00A336C3" w:rsidRDefault="00C06FED" w:rsidP="003F56BF">
            <w:pPr>
              <w:shd w:val="clear" w:color="auto" w:fill="FFFFFF"/>
              <w:spacing w:before="105"/>
              <w:jc w:val="both"/>
              <w:rPr>
                <w:rFonts w:cstheme="minorHAnsi"/>
                <w:lang w:eastAsia="en-IN"/>
              </w:rPr>
            </w:pPr>
            <w:r w:rsidRPr="00A336C3">
              <w:rPr>
                <w:rFonts w:cstheme="minorHAnsi"/>
                <w:b/>
                <w:bCs/>
                <w:lang w:eastAsia="en-IN"/>
              </w:rPr>
              <w:t>Textbooks</w:t>
            </w:r>
          </w:p>
          <w:p w14:paraId="73F16E4D" w14:textId="77777777" w:rsidR="00C06FED" w:rsidRPr="00A336C3" w:rsidRDefault="00C06FED" w:rsidP="003F56BF">
            <w:pPr>
              <w:rPr>
                <w:rFonts w:cstheme="minorHAnsi"/>
              </w:rPr>
            </w:pPr>
          </w:p>
        </w:tc>
        <w:tc>
          <w:tcPr>
            <w:tcW w:w="7519" w:type="dxa"/>
          </w:tcPr>
          <w:p w14:paraId="10217F0E" w14:textId="77777777" w:rsidR="00C06FED" w:rsidRPr="00A336C3" w:rsidRDefault="00C06FED" w:rsidP="00530780">
            <w:pPr>
              <w:numPr>
                <w:ilvl w:val="0"/>
                <w:numId w:val="22"/>
              </w:numPr>
              <w:shd w:val="clear" w:color="auto" w:fill="FFFFFF"/>
              <w:ind w:left="885" w:hanging="360"/>
              <w:jc w:val="both"/>
              <w:rPr>
                <w:rFonts w:cstheme="minorHAnsi"/>
                <w:lang w:eastAsia="en-IN"/>
              </w:rPr>
            </w:pPr>
            <w:r w:rsidRPr="00A336C3">
              <w:rPr>
                <w:rFonts w:cstheme="minorHAnsi"/>
                <w:lang w:eastAsia="en-IN"/>
              </w:rPr>
              <w:t>Solar Energy: Fundamentals &amp; Applications; H. P. Garg and J. Prakash; Tata McGraw Hill, 1997.</w:t>
            </w:r>
          </w:p>
          <w:p w14:paraId="7013F1F5" w14:textId="77777777" w:rsidR="00C06FED" w:rsidRPr="00A336C3" w:rsidRDefault="00C06FED" w:rsidP="00530780">
            <w:pPr>
              <w:numPr>
                <w:ilvl w:val="0"/>
                <w:numId w:val="22"/>
              </w:numPr>
              <w:shd w:val="clear" w:color="auto" w:fill="FFFFFF"/>
              <w:ind w:left="885" w:hanging="360"/>
              <w:jc w:val="both"/>
              <w:rPr>
                <w:rFonts w:cstheme="minorHAnsi"/>
                <w:lang w:eastAsia="en-IN"/>
              </w:rPr>
            </w:pPr>
            <w:r w:rsidRPr="00A336C3">
              <w:rPr>
                <w:rFonts w:cstheme="minorHAnsi"/>
                <w:lang w:eastAsia="en-IN"/>
              </w:rPr>
              <w:t>Fundamentals of Photovoltaic Modules and their Applications, G. N. Tiwari, S. Dubey &amp; Julian C. R. Hunt, RSC Energy Series, 2009.</w:t>
            </w:r>
          </w:p>
          <w:p w14:paraId="483634D9" w14:textId="77777777" w:rsidR="00C06FED" w:rsidRPr="00A336C3" w:rsidRDefault="00C06FED" w:rsidP="00530780">
            <w:pPr>
              <w:numPr>
                <w:ilvl w:val="0"/>
                <w:numId w:val="22"/>
              </w:numPr>
              <w:shd w:val="clear" w:color="auto" w:fill="FFFFFF"/>
              <w:ind w:left="885" w:hanging="360"/>
              <w:jc w:val="both"/>
              <w:rPr>
                <w:rFonts w:cstheme="minorHAnsi"/>
                <w:lang w:eastAsia="en-IN"/>
              </w:rPr>
            </w:pPr>
            <w:r w:rsidRPr="00A336C3">
              <w:rPr>
                <w:rFonts w:cstheme="minorHAnsi"/>
                <w:lang w:eastAsia="en-IN"/>
              </w:rPr>
              <w:t>Solar Photovoltaics: Fundamentals, Technologies and Applications, 2</w:t>
            </w:r>
            <w:r w:rsidRPr="00A336C3">
              <w:rPr>
                <w:rFonts w:cstheme="minorHAnsi"/>
                <w:vertAlign w:val="superscript"/>
                <w:lang w:eastAsia="en-IN"/>
              </w:rPr>
              <w:t>nd</w:t>
            </w:r>
            <w:r w:rsidRPr="00A336C3">
              <w:rPr>
                <w:rFonts w:cstheme="minorHAnsi"/>
                <w:lang w:eastAsia="en-IN"/>
              </w:rPr>
              <w:t xml:space="preserve"> Ed., C. S. Solanki, Prentice Hall of India, 2011 (ISBN: 978-81-203-4386-6)</w:t>
            </w:r>
          </w:p>
          <w:p w14:paraId="62963196" w14:textId="77777777" w:rsidR="00C06FED" w:rsidRPr="00A336C3" w:rsidRDefault="00C06FED" w:rsidP="00530780">
            <w:pPr>
              <w:numPr>
                <w:ilvl w:val="0"/>
                <w:numId w:val="22"/>
              </w:numPr>
              <w:shd w:val="clear" w:color="auto" w:fill="FFFFFF"/>
              <w:ind w:left="885" w:hanging="360"/>
              <w:jc w:val="both"/>
              <w:rPr>
                <w:rFonts w:cstheme="minorHAnsi"/>
                <w:lang w:eastAsia="en-IN"/>
              </w:rPr>
            </w:pPr>
            <w:r w:rsidRPr="00A336C3">
              <w:rPr>
                <w:rFonts w:cstheme="minorHAnsi"/>
                <w:lang w:eastAsia="en-IN"/>
              </w:rPr>
              <w:t xml:space="preserve">Solar Cell Device Physics, Stephen </w:t>
            </w:r>
            <w:proofErr w:type="spellStart"/>
            <w:r w:rsidRPr="00A336C3">
              <w:rPr>
                <w:rFonts w:cstheme="minorHAnsi"/>
                <w:lang w:eastAsia="en-IN"/>
              </w:rPr>
              <w:t>Fonash</w:t>
            </w:r>
            <w:proofErr w:type="spellEnd"/>
            <w:r w:rsidRPr="00A336C3">
              <w:rPr>
                <w:rFonts w:cstheme="minorHAnsi"/>
                <w:lang w:eastAsia="en-IN"/>
              </w:rPr>
              <w:t>, 2</w:t>
            </w:r>
            <w:r w:rsidRPr="00A336C3">
              <w:rPr>
                <w:rFonts w:cstheme="minorHAnsi"/>
                <w:vertAlign w:val="superscript"/>
                <w:lang w:eastAsia="en-IN"/>
              </w:rPr>
              <w:t>nd</w:t>
            </w:r>
            <w:r w:rsidRPr="00A336C3">
              <w:rPr>
                <w:rFonts w:cstheme="minorHAnsi"/>
                <w:lang w:eastAsia="en-IN"/>
              </w:rPr>
              <w:t xml:space="preserve"> Ed., Academic Press, 2010 (ISBN: 978-0-12-374774-7).</w:t>
            </w:r>
          </w:p>
        </w:tc>
      </w:tr>
      <w:tr w:rsidR="00C06FED" w:rsidRPr="00A336C3" w14:paraId="56E676DD" w14:textId="77777777" w:rsidTr="003F56BF">
        <w:tc>
          <w:tcPr>
            <w:tcW w:w="2830" w:type="dxa"/>
          </w:tcPr>
          <w:p w14:paraId="10A592DA" w14:textId="77777777" w:rsidR="00C06FED" w:rsidRPr="00A336C3" w:rsidRDefault="00C06FED" w:rsidP="003F56BF">
            <w:pPr>
              <w:rPr>
                <w:rFonts w:cstheme="minorHAnsi"/>
              </w:rPr>
            </w:pPr>
            <w:r w:rsidRPr="00A336C3">
              <w:rPr>
                <w:rFonts w:cstheme="minorHAnsi"/>
                <w:b/>
                <w:bCs/>
                <w:lang w:eastAsia="en-IN"/>
              </w:rPr>
              <w:t>References</w:t>
            </w:r>
          </w:p>
        </w:tc>
        <w:tc>
          <w:tcPr>
            <w:tcW w:w="7519" w:type="dxa"/>
          </w:tcPr>
          <w:p w14:paraId="3AFF7ABB" w14:textId="77777777" w:rsidR="00C06FED" w:rsidRPr="00A336C3" w:rsidRDefault="00C06FED" w:rsidP="00530780">
            <w:pPr>
              <w:numPr>
                <w:ilvl w:val="0"/>
                <w:numId w:val="22"/>
              </w:numPr>
              <w:shd w:val="clear" w:color="auto" w:fill="FFFFFF"/>
              <w:ind w:left="885" w:hanging="360"/>
              <w:jc w:val="both"/>
              <w:rPr>
                <w:rFonts w:cstheme="minorHAnsi"/>
                <w:lang w:eastAsia="en-IN"/>
              </w:rPr>
            </w:pPr>
            <w:r w:rsidRPr="00A336C3">
              <w:rPr>
                <w:rFonts w:cstheme="minorHAnsi"/>
                <w:lang w:eastAsia="en-IN"/>
              </w:rPr>
              <w:t>Energy Storage, R. A. Huggins, Springer, 2010.</w:t>
            </w:r>
          </w:p>
          <w:p w14:paraId="761420FC" w14:textId="77777777" w:rsidR="00C06FED" w:rsidRPr="00A336C3" w:rsidRDefault="00C06FED" w:rsidP="00530780">
            <w:pPr>
              <w:numPr>
                <w:ilvl w:val="0"/>
                <w:numId w:val="22"/>
              </w:numPr>
              <w:shd w:val="clear" w:color="auto" w:fill="FFFFFF"/>
              <w:ind w:left="885" w:hanging="360"/>
              <w:jc w:val="both"/>
              <w:rPr>
                <w:rFonts w:cstheme="minorHAnsi"/>
                <w:lang w:eastAsia="en-IN"/>
              </w:rPr>
            </w:pPr>
            <w:r w:rsidRPr="00A336C3">
              <w:rPr>
                <w:rFonts w:cstheme="minorHAnsi"/>
                <w:lang w:eastAsia="en-IN"/>
              </w:rPr>
              <w:t>Handbook of Advanced Electronic and Photonic Materials and Devices: Ferroelectrics &amp; Dielectrics, Vol. 10, H. S. Nalwa (Ed.), Academic Press, 2001.</w:t>
            </w:r>
          </w:p>
          <w:p w14:paraId="7D426791" w14:textId="77777777" w:rsidR="00C06FED" w:rsidRPr="00A336C3" w:rsidRDefault="00C06FED" w:rsidP="00530780">
            <w:pPr>
              <w:numPr>
                <w:ilvl w:val="0"/>
                <w:numId w:val="22"/>
              </w:numPr>
              <w:shd w:val="clear" w:color="auto" w:fill="FFFFFF"/>
              <w:ind w:left="885" w:hanging="360"/>
              <w:jc w:val="both"/>
              <w:rPr>
                <w:rFonts w:cstheme="minorHAnsi"/>
                <w:lang w:eastAsia="en-IN"/>
              </w:rPr>
            </w:pPr>
            <w:r w:rsidRPr="00A336C3">
              <w:rPr>
                <w:rFonts w:cstheme="minorHAnsi"/>
                <w:lang w:eastAsia="en-IN"/>
              </w:rPr>
              <w:t xml:space="preserve">Electrochemical Nanotechnology, T. Osaka, M. Dutta, Y. S. </w:t>
            </w:r>
            <w:proofErr w:type="spellStart"/>
            <w:r w:rsidRPr="00A336C3">
              <w:rPr>
                <w:rFonts w:cstheme="minorHAnsi"/>
                <w:lang w:eastAsia="en-IN"/>
              </w:rPr>
              <w:t>Diamand</w:t>
            </w:r>
            <w:proofErr w:type="spellEnd"/>
            <w:r w:rsidRPr="00A336C3">
              <w:rPr>
                <w:rFonts w:cstheme="minorHAnsi"/>
                <w:lang w:eastAsia="en-IN"/>
              </w:rPr>
              <w:t xml:space="preserve"> (Eds.), Springer, 2010, (ISBN: 978-1-4419-1423-1).</w:t>
            </w:r>
          </w:p>
          <w:p w14:paraId="778C27F9" w14:textId="77777777" w:rsidR="00C06FED" w:rsidRPr="00A336C3" w:rsidRDefault="00C06FED" w:rsidP="00530780">
            <w:pPr>
              <w:numPr>
                <w:ilvl w:val="0"/>
                <w:numId w:val="22"/>
              </w:numPr>
              <w:shd w:val="clear" w:color="auto" w:fill="FFFFFF"/>
              <w:ind w:left="885" w:hanging="360"/>
              <w:jc w:val="both"/>
              <w:rPr>
                <w:rFonts w:cstheme="minorHAnsi"/>
                <w:lang w:eastAsia="en-IN"/>
              </w:rPr>
            </w:pPr>
            <w:r w:rsidRPr="00A336C3">
              <w:rPr>
                <w:rFonts w:cstheme="minorHAnsi"/>
                <w:lang w:eastAsia="en-IN"/>
              </w:rPr>
              <w:t>Encyclopedia of Nanoscience &amp; Nanotechnology, Vol. 10, H. S. Nalwa (Ed.), American Scientific Publishers, 2004.</w:t>
            </w:r>
          </w:p>
        </w:tc>
      </w:tr>
    </w:tbl>
    <w:p w14:paraId="6A3B7B0E" w14:textId="7B0EBBFD" w:rsidR="00C06FED" w:rsidRDefault="00C06FED">
      <w:pPr>
        <w:spacing w:after="160" w:line="259" w:lineRule="auto"/>
        <w:rPr>
          <w:rFonts w:eastAsiaTheme="minorHAnsi"/>
        </w:rPr>
      </w:pPr>
    </w:p>
    <w:p w14:paraId="7F4ED9B5" w14:textId="77777777" w:rsidR="00C06FED" w:rsidRDefault="00C06FED">
      <w:pPr>
        <w:spacing w:after="160" w:line="259" w:lineRule="auto"/>
        <w:rPr>
          <w:rFonts w:eastAsiaTheme="minorHAnsi"/>
        </w:rPr>
      </w:pPr>
      <w:r>
        <w:rPr>
          <w:rFonts w:eastAsiaTheme="minorHAnsi"/>
        </w:rPr>
        <w:br w:type="page"/>
      </w:r>
    </w:p>
    <w:tbl>
      <w:tblPr>
        <w:tblStyle w:val="TableGrid"/>
        <w:tblpPr w:leftFromText="180" w:rightFromText="180" w:vertAnchor="text" w:horzAnchor="margin" w:tblpY="-10"/>
        <w:tblW w:w="10018" w:type="dxa"/>
        <w:tblLook w:val="04A0" w:firstRow="1" w:lastRow="0" w:firstColumn="1" w:lastColumn="0" w:noHBand="0" w:noVBand="1"/>
      </w:tblPr>
      <w:tblGrid>
        <w:gridCol w:w="2739"/>
        <w:gridCol w:w="7279"/>
      </w:tblGrid>
      <w:tr w:rsidR="00C06FED" w:rsidRPr="00A336C3" w14:paraId="4A0E668F" w14:textId="77777777" w:rsidTr="003F56BF">
        <w:trPr>
          <w:trHeight w:val="274"/>
        </w:trPr>
        <w:tc>
          <w:tcPr>
            <w:tcW w:w="2739" w:type="dxa"/>
          </w:tcPr>
          <w:p w14:paraId="75921BE4" w14:textId="77777777" w:rsidR="00C06FED" w:rsidRPr="00A336C3" w:rsidRDefault="00C06FED" w:rsidP="003F56BF">
            <w:pPr>
              <w:rPr>
                <w:rFonts w:eastAsia="Calibri"/>
              </w:rPr>
            </w:pPr>
            <w:r w:rsidRPr="00A336C3">
              <w:rPr>
                <w:rFonts w:eastAsiaTheme="minorHAnsi"/>
              </w:rPr>
              <w:lastRenderedPageBreak/>
              <w:br w:type="page"/>
              <w:t xml:space="preserve">Course Number </w:t>
            </w:r>
          </w:p>
        </w:tc>
        <w:tc>
          <w:tcPr>
            <w:tcW w:w="7279" w:type="dxa"/>
          </w:tcPr>
          <w:p w14:paraId="0144DE3C" w14:textId="273B6FD4" w:rsidR="00C06FED" w:rsidRPr="00A336C3" w:rsidRDefault="00C06FED" w:rsidP="00C06FED">
            <w:pPr>
              <w:rPr>
                <w:rFonts w:eastAsia="Calibri"/>
                <w:b/>
              </w:rPr>
            </w:pPr>
            <w:r w:rsidRPr="00A336C3">
              <w:rPr>
                <w:rFonts w:eastAsia="Calibri"/>
                <w:b/>
              </w:rPr>
              <w:t>PH</w:t>
            </w:r>
            <w:r>
              <w:rPr>
                <w:rFonts w:eastAsia="Calibri"/>
                <w:b/>
              </w:rPr>
              <w:t>4210</w:t>
            </w:r>
          </w:p>
        </w:tc>
      </w:tr>
      <w:tr w:rsidR="00C06FED" w:rsidRPr="00A336C3" w14:paraId="55DD558B" w14:textId="77777777" w:rsidTr="003F56BF">
        <w:trPr>
          <w:trHeight w:val="274"/>
        </w:trPr>
        <w:tc>
          <w:tcPr>
            <w:tcW w:w="2739" w:type="dxa"/>
          </w:tcPr>
          <w:p w14:paraId="25814FB9" w14:textId="77777777" w:rsidR="00C06FED" w:rsidRPr="00A336C3" w:rsidRDefault="00C06FED" w:rsidP="003F56BF">
            <w:pPr>
              <w:rPr>
                <w:rFonts w:eastAsia="Calibri"/>
              </w:rPr>
            </w:pPr>
            <w:r w:rsidRPr="00A336C3">
              <w:rPr>
                <w:rFonts w:eastAsiaTheme="minorHAnsi"/>
              </w:rPr>
              <w:t xml:space="preserve">Course Credit (L-T-P-C)                 </w:t>
            </w:r>
          </w:p>
        </w:tc>
        <w:tc>
          <w:tcPr>
            <w:tcW w:w="7279" w:type="dxa"/>
            <w:vAlign w:val="center"/>
          </w:tcPr>
          <w:p w14:paraId="6CDC2DFE" w14:textId="0BB41AEE" w:rsidR="00C06FED" w:rsidRPr="00A336C3" w:rsidRDefault="00C06FED" w:rsidP="00C06FED">
            <w:pPr>
              <w:rPr>
                <w:rFonts w:eastAsia="Calibri"/>
                <w:bCs/>
              </w:rPr>
            </w:pPr>
            <w:r>
              <w:rPr>
                <w:rFonts w:eastAsiaTheme="minorHAnsi"/>
                <w:bCs/>
              </w:rPr>
              <w:t>3</w:t>
            </w:r>
            <w:r w:rsidRPr="00A336C3">
              <w:rPr>
                <w:rFonts w:eastAsiaTheme="minorHAnsi"/>
                <w:bCs/>
              </w:rPr>
              <w:t>-0-</w:t>
            </w:r>
            <w:r>
              <w:rPr>
                <w:rFonts w:eastAsiaTheme="minorHAnsi"/>
                <w:bCs/>
              </w:rPr>
              <w:t>0</w:t>
            </w:r>
            <w:r w:rsidRPr="00A336C3">
              <w:rPr>
                <w:rFonts w:eastAsiaTheme="minorHAnsi"/>
                <w:bCs/>
              </w:rPr>
              <w:t>-3</w:t>
            </w:r>
          </w:p>
        </w:tc>
      </w:tr>
      <w:tr w:rsidR="00C06FED" w:rsidRPr="00A336C3" w14:paraId="2670AEF1" w14:textId="77777777" w:rsidTr="003F56BF">
        <w:trPr>
          <w:trHeight w:val="274"/>
        </w:trPr>
        <w:tc>
          <w:tcPr>
            <w:tcW w:w="2739" w:type="dxa"/>
          </w:tcPr>
          <w:p w14:paraId="2727A178" w14:textId="77777777" w:rsidR="00C06FED" w:rsidRPr="00A336C3" w:rsidRDefault="00C06FED" w:rsidP="003F56BF">
            <w:pPr>
              <w:rPr>
                <w:rFonts w:eastAsia="Calibri"/>
              </w:rPr>
            </w:pPr>
            <w:r w:rsidRPr="00A336C3">
              <w:rPr>
                <w:rFonts w:eastAsiaTheme="minorHAnsi"/>
              </w:rPr>
              <w:t xml:space="preserve">Course Title                   </w:t>
            </w:r>
          </w:p>
        </w:tc>
        <w:tc>
          <w:tcPr>
            <w:tcW w:w="7279" w:type="dxa"/>
            <w:vAlign w:val="center"/>
          </w:tcPr>
          <w:p w14:paraId="366A489E" w14:textId="77777777" w:rsidR="00C06FED" w:rsidRPr="00A336C3" w:rsidRDefault="00C06FED" w:rsidP="003F56BF">
            <w:pPr>
              <w:rPr>
                <w:rFonts w:eastAsia="Calibri"/>
                <w:bCs/>
              </w:rPr>
            </w:pPr>
            <w:r w:rsidRPr="00A336C3">
              <w:rPr>
                <w:rFonts w:eastAsiaTheme="minorHAnsi"/>
                <w:bCs/>
              </w:rPr>
              <w:t>Modeling Complex Systems</w:t>
            </w:r>
          </w:p>
        </w:tc>
      </w:tr>
      <w:tr w:rsidR="00C06FED" w:rsidRPr="00A336C3" w14:paraId="5D5E0EFB" w14:textId="77777777" w:rsidTr="003F56BF">
        <w:trPr>
          <w:trHeight w:val="274"/>
        </w:trPr>
        <w:tc>
          <w:tcPr>
            <w:tcW w:w="2739" w:type="dxa"/>
          </w:tcPr>
          <w:p w14:paraId="4BF40959" w14:textId="77777777" w:rsidR="00C06FED" w:rsidRPr="00A336C3" w:rsidRDefault="00C06FED" w:rsidP="003F56BF">
            <w:pPr>
              <w:rPr>
                <w:rFonts w:eastAsia="Calibri"/>
              </w:rPr>
            </w:pPr>
            <w:r w:rsidRPr="00A336C3">
              <w:rPr>
                <w:rFonts w:eastAsiaTheme="minorHAnsi"/>
              </w:rPr>
              <w:t xml:space="preserve">Learning Mode            </w:t>
            </w:r>
          </w:p>
        </w:tc>
        <w:tc>
          <w:tcPr>
            <w:tcW w:w="7279" w:type="dxa"/>
          </w:tcPr>
          <w:p w14:paraId="6C178534" w14:textId="77777777" w:rsidR="00C06FED" w:rsidRPr="00A336C3" w:rsidRDefault="00C06FED" w:rsidP="003F56BF">
            <w:pPr>
              <w:rPr>
                <w:rFonts w:eastAsia="Calibri"/>
                <w:bCs/>
              </w:rPr>
            </w:pPr>
            <w:r w:rsidRPr="00A336C3">
              <w:rPr>
                <w:rFonts w:eastAsiaTheme="minorHAnsi"/>
                <w:bCs/>
              </w:rPr>
              <w:t>Lectures and Computational exercises</w:t>
            </w:r>
          </w:p>
        </w:tc>
      </w:tr>
      <w:tr w:rsidR="00C06FED" w:rsidRPr="00A336C3" w14:paraId="3593B4BC" w14:textId="77777777" w:rsidTr="003F56BF">
        <w:trPr>
          <w:trHeight w:val="274"/>
        </w:trPr>
        <w:tc>
          <w:tcPr>
            <w:tcW w:w="2739" w:type="dxa"/>
          </w:tcPr>
          <w:p w14:paraId="7C718D05" w14:textId="77777777" w:rsidR="00C06FED" w:rsidRPr="00A336C3" w:rsidRDefault="00C06FED" w:rsidP="003F56BF">
            <w:pPr>
              <w:rPr>
                <w:rFonts w:eastAsia="Calibri"/>
              </w:rPr>
            </w:pPr>
            <w:r w:rsidRPr="00A336C3">
              <w:rPr>
                <w:rFonts w:eastAsiaTheme="minorHAnsi"/>
              </w:rPr>
              <w:t xml:space="preserve">Learning Objectives </w:t>
            </w:r>
          </w:p>
        </w:tc>
        <w:tc>
          <w:tcPr>
            <w:tcW w:w="7279" w:type="dxa"/>
          </w:tcPr>
          <w:p w14:paraId="2B3BF0DA" w14:textId="77777777" w:rsidR="00C06FED" w:rsidRPr="00A336C3" w:rsidRDefault="00C06FED" w:rsidP="003F56BF">
            <w:pPr>
              <w:rPr>
                <w:rFonts w:eastAsia="Calibri"/>
                <w:bCs/>
              </w:rPr>
            </w:pPr>
            <w:r w:rsidRPr="00A336C3">
              <w:rPr>
                <w:rFonts w:eastAsiaTheme="minorHAnsi"/>
                <w:bCs/>
              </w:rPr>
              <w:t>Complies with Program Goals 1, 2 and 3</w:t>
            </w:r>
          </w:p>
        </w:tc>
      </w:tr>
      <w:tr w:rsidR="00C06FED" w:rsidRPr="00A336C3" w14:paraId="5CB88C0A" w14:textId="77777777" w:rsidTr="003F56BF">
        <w:trPr>
          <w:trHeight w:val="3873"/>
        </w:trPr>
        <w:tc>
          <w:tcPr>
            <w:tcW w:w="2739" w:type="dxa"/>
          </w:tcPr>
          <w:p w14:paraId="7E896C75" w14:textId="77777777" w:rsidR="00C06FED" w:rsidRPr="00A336C3" w:rsidRDefault="00C06FED" w:rsidP="003F56BF">
            <w:pPr>
              <w:rPr>
                <w:rFonts w:eastAsia="Calibri"/>
              </w:rPr>
            </w:pPr>
            <w:r w:rsidRPr="00A336C3">
              <w:rPr>
                <w:rFonts w:eastAsiaTheme="minorHAnsi"/>
              </w:rPr>
              <w:t xml:space="preserve">Course Description     </w:t>
            </w:r>
          </w:p>
        </w:tc>
        <w:tc>
          <w:tcPr>
            <w:tcW w:w="7279" w:type="dxa"/>
          </w:tcPr>
          <w:p w14:paraId="7912AE60" w14:textId="77777777" w:rsidR="00C06FED" w:rsidRPr="00A336C3" w:rsidRDefault="00C06FED" w:rsidP="003F56BF">
            <w:pPr>
              <w:rPr>
                <w:rFonts w:eastAsia="Calibri"/>
                <w:bCs/>
              </w:rPr>
            </w:pPr>
            <w:r w:rsidRPr="00A336C3">
              <w:rPr>
                <w:shd w:val="clear" w:color="auto" w:fill="FFFFFF"/>
              </w:rPr>
              <w:t>This interdisciplinary course explores the practical application of modeling and simulation principles to complex systems. A complex system, characterized by interconnected or interwoven parts, can include biological organisms, ecological systems, economies, fluids, or strongly-correlated solids. The course draws from mathematics, nonlinear science, numerical simulations, and statistical physics. It begins with an overview of complex systems and then delves into modeling techniques using nonlinear differential equations, networks, and stochastic models. Throughout the course, students will model, program, and analyze a diverse range of complex systems, including dynamical and chaotic systems, cellular automata, and iterated functions. Through these, there will be ample scope for hands-on experience and a deeper understanding of complex systems emerging from elementary rules.</w:t>
            </w:r>
          </w:p>
        </w:tc>
      </w:tr>
      <w:tr w:rsidR="00C06FED" w:rsidRPr="00A336C3" w14:paraId="2943BF9A" w14:textId="77777777" w:rsidTr="003F56BF">
        <w:trPr>
          <w:trHeight w:val="2516"/>
        </w:trPr>
        <w:tc>
          <w:tcPr>
            <w:tcW w:w="2739" w:type="dxa"/>
          </w:tcPr>
          <w:p w14:paraId="2EE13C84" w14:textId="77777777" w:rsidR="00C06FED" w:rsidRPr="00A336C3" w:rsidRDefault="00C06FED" w:rsidP="003F56BF">
            <w:pPr>
              <w:rPr>
                <w:rFonts w:eastAsia="Calibri"/>
              </w:rPr>
            </w:pPr>
            <w:r w:rsidRPr="00A336C3">
              <w:rPr>
                <w:rFonts w:eastAsiaTheme="minorHAnsi"/>
              </w:rPr>
              <w:t xml:space="preserve">Course Content          </w:t>
            </w:r>
          </w:p>
        </w:tc>
        <w:tc>
          <w:tcPr>
            <w:tcW w:w="7279" w:type="dxa"/>
          </w:tcPr>
          <w:p w14:paraId="11DB687A" w14:textId="77777777" w:rsidR="00C06FED" w:rsidRPr="00A336C3" w:rsidRDefault="00C06FED" w:rsidP="003F56BF">
            <w:pPr>
              <w:rPr>
                <w:rFonts w:eastAsia="Calibri"/>
                <w:bCs/>
              </w:rPr>
            </w:pPr>
            <w:r w:rsidRPr="00A336C3">
              <w:rPr>
                <w:lang w:eastAsia="en-IN"/>
              </w:rPr>
              <w:t xml:space="preserve">Fundamentals of Modeling, A brief recap of Dynamical Systems; Discrete-Time Models: Modeling and Analysis; Continuous-Time Models: Modeling and Analysis; implications of bifurcation, chaos and catastrophe; interactive simulations of complex systems, cellular automata, continuous field models; basics of networks, small world network; dynamical networks: Modeling, Network </w:t>
            </w:r>
            <w:proofErr w:type="spellStart"/>
            <w:r w:rsidRPr="00A336C3">
              <w:rPr>
                <w:lang w:eastAsia="en-IN"/>
              </w:rPr>
              <w:t>topologiesand</w:t>
            </w:r>
            <w:proofErr w:type="spellEnd"/>
            <w:r w:rsidRPr="00A336C3">
              <w:rPr>
                <w:lang w:eastAsia="en-IN"/>
              </w:rPr>
              <w:t xml:space="preserve"> dynamics; Agent-based models; Examples including epidemiology, forest-fire, bioinformatics, message-passing, predator-prey, belief propagation, Hutchinson’s time-delay model, internet.</w:t>
            </w:r>
          </w:p>
        </w:tc>
      </w:tr>
      <w:tr w:rsidR="00C06FED" w:rsidRPr="00A336C3" w14:paraId="4DE9E33B" w14:textId="77777777" w:rsidTr="003F56BF">
        <w:trPr>
          <w:trHeight w:val="274"/>
        </w:trPr>
        <w:tc>
          <w:tcPr>
            <w:tcW w:w="2739" w:type="dxa"/>
          </w:tcPr>
          <w:p w14:paraId="271A4206" w14:textId="77777777" w:rsidR="00C06FED" w:rsidRPr="00A336C3" w:rsidRDefault="00C06FED" w:rsidP="003F56BF">
            <w:pPr>
              <w:rPr>
                <w:rFonts w:eastAsia="Calibri"/>
              </w:rPr>
            </w:pPr>
            <w:r w:rsidRPr="00A336C3">
              <w:rPr>
                <w:rFonts w:eastAsiaTheme="minorHAnsi"/>
              </w:rPr>
              <w:t xml:space="preserve">Learning Outcome      </w:t>
            </w:r>
          </w:p>
        </w:tc>
        <w:tc>
          <w:tcPr>
            <w:tcW w:w="7279" w:type="dxa"/>
          </w:tcPr>
          <w:p w14:paraId="3563BA2B" w14:textId="77777777" w:rsidR="00C06FED" w:rsidRPr="00A336C3" w:rsidRDefault="00C06FED" w:rsidP="003F56BF">
            <w:pPr>
              <w:rPr>
                <w:rFonts w:eastAsia="Calibri"/>
                <w:bCs/>
              </w:rPr>
            </w:pPr>
            <w:r w:rsidRPr="00A336C3">
              <w:rPr>
                <w:rFonts w:eastAsiaTheme="minorHAnsi"/>
                <w:bCs/>
              </w:rPr>
              <w:t>Complies with PLO 1(a), 1(b), 2(a) and 3</w:t>
            </w:r>
          </w:p>
        </w:tc>
      </w:tr>
      <w:tr w:rsidR="00C06FED" w:rsidRPr="00A336C3" w14:paraId="1EF8DE85" w14:textId="77777777" w:rsidTr="003F56BF">
        <w:trPr>
          <w:trHeight w:val="548"/>
        </w:trPr>
        <w:tc>
          <w:tcPr>
            <w:tcW w:w="2739" w:type="dxa"/>
          </w:tcPr>
          <w:p w14:paraId="20BF1F95" w14:textId="77777777" w:rsidR="00C06FED" w:rsidRPr="00A336C3" w:rsidRDefault="00C06FED" w:rsidP="003F56BF">
            <w:pPr>
              <w:rPr>
                <w:rFonts w:eastAsia="Calibri"/>
              </w:rPr>
            </w:pPr>
            <w:r w:rsidRPr="00A336C3">
              <w:rPr>
                <w:rFonts w:eastAsiaTheme="minorHAnsi"/>
              </w:rPr>
              <w:t>Assessment Method</w:t>
            </w:r>
          </w:p>
        </w:tc>
        <w:tc>
          <w:tcPr>
            <w:tcW w:w="7279" w:type="dxa"/>
          </w:tcPr>
          <w:p w14:paraId="5F2B661A" w14:textId="77777777" w:rsidR="00C06FED" w:rsidRPr="00A336C3" w:rsidRDefault="00C06FED" w:rsidP="003F56BF">
            <w:pPr>
              <w:rPr>
                <w:rFonts w:eastAsia="Calibri"/>
                <w:bCs/>
              </w:rPr>
            </w:pPr>
            <w:r w:rsidRPr="00A336C3">
              <w:rPr>
                <w:rFonts w:eastAsiaTheme="minorHAnsi"/>
                <w:bCs/>
              </w:rPr>
              <w:t>Assignments, Quizzes, Mid-semester examination and End-semester examination</w:t>
            </w:r>
          </w:p>
        </w:tc>
      </w:tr>
      <w:tr w:rsidR="00C06FED" w:rsidRPr="00A336C3" w14:paraId="3EFB561F" w14:textId="77777777" w:rsidTr="003F56BF">
        <w:trPr>
          <w:trHeight w:val="3171"/>
        </w:trPr>
        <w:tc>
          <w:tcPr>
            <w:tcW w:w="2739" w:type="dxa"/>
          </w:tcPr>
          <w:p w14:paraId="4C7D5D72" w14:textId="77777777" w:rsidR="00C06FED" w:rsidRPr="00A336C3" w:rsidRDefault="00C06FED" w:rsidP="003F56BF">
            <w:pPr>
              <w:spacing w:after="160" w:line="259" w:lineRule="auto"/>
              <w:rPr>
                <w:rFonts w:eastAsia="Calibri"/>
                <w:b/>
                <w:bCs/>
              </w:rPr>
            </w:pPr>
            <w:r w:rsidRPr="00A336C3">
              <w:rPr>
                <w:rFonts w:eastAsiaTheme="minorHAnsi"/>
                <w:b/>
                <w:bCs/>
              </w:rPr>
              <w:t>Suggested Readings:</w:t>
            </w:r>
          </w:p>
        </w:tc>
        <w:tc>
          <w:tcPr>
            <w:tcW w:w="7279" w:type="dxa"/>
          </w:tcPr>
          <w:p w14:paraId="0076C30C" w14:textId="77777777" w:rsidR="00C06FED" w:rsidRPr="00A336C3" w:rsidRDefault="00C06FED" w:rsidP="003F56BF">
            <w:pPr>
              <w:spacing w:after="160" w:line="259" w:lineRule="auto"/>
              <w:rPr>
                <w:rFonts w:eastAsia="Calibri"/>
                <w:b/>
              </w:rPr>
            </w:pPr>
            <w:r w:rsidRPr="00A336C3">
              <w:rPr>
                <w:rFonts w:eastAsiaTheme="minorHAnsi"/>
                <w:b/>
              </w:rPr>
              <w:t>Textbooks:</w:t>
            </w:r>
          </w:p>
          <w:p w14:paraId="672554A9" w14:textId="77777777" w:rsidR="00C06FED" w:rsidRPr="00A336C3" w:rsidRDefault="00C06FED" w:rsidP="00530780">
            <w:pPr>
              <w:pStyle w:val="ListParagraph"/>
              <w:numPr>
                <w:ilvl w:val="0"/>
                <w:numId w:val="52"/>
              </w:numPr>
              <w:suppressAutoHyphens/>
              <w:spacing w:before="40" w:after="0" w:line="240" w:lineRule="auto"/>
              <w:contextualSpacing w:val="0"/>
              <w:rPr>
                <w:rFonts w:ascii="Times New Roman" w:eastAsia="Calibri" w:hAnsi="Times New Roman" w:cs="Times New Roman"/>
                <w:sz w:val="24"/>
                <w:szCs w:val="24"/>
              </w:rPr>
            </w:pPr>
            <w:r w:rsidRPr="00A336C3">
              <w:rPr>
                <w:rFonts w:ascii="Times New Roman" w:eastAsia="Calibri" w:hAnsi="Times New Roman" w:cs="Times New Roman"/>
                <w:sz w:val="24"/>
                <w:szCs w:val="24"/>
              </w:rPr>
              <w:t xml:space="preserve">Hiroki </w:t>
            </w:r>
            <w:proofErr w:type="spellStart"/>
            <w:r w:rsidRPr="00A336C3">
              <w:rPr>
                <w:rFonts w:ascii="Times New Roman" w:eastAsia="Calibri" w:hAnsi="Times New Roman" w:cs="Times New Roman"/>
                <w:sz w:val="24"/>
                <w:szCs w:val="24"/>
              </w:rPr>
              <w:t>Sayama</w:t>
            </w:r>
            <w:proofErr w:type="spellEnd"/>
            <w:r w:rsidRPr="00A336C3">
              <w:rPr>
                <w:rFonts w:ascii="Times New Roman" w:eastAsia="Calibri" w:hAnsi="Times New Roman" w:cs="Times New Roman"/>
                <w:sz w:val="24"/>
                <w:szCs w:val="24"/>
              </w:rPr>
              <w:t>, Introduction to the Modeling and Analysis of Complex Systems, Open SUNY (2015).</w:t>
            </w:r>
          </w:p>
          <w:p w14:paraId="1E2DC52B" w14:textId="77777777" w:rsidR="00C06FED" w:rsidRPr="00A336C3" w:rsidRDefault="00C06FED" w:rsidP="00530780">
            <w:pPr>
              <w:pStyle w:val="ListParagraph"/>
              <w:numPr>
                <w:ilvl w:val="0"/>
                <w:numId w:val="52"/>
              </w:numPr>
              <w:suppressAutoHyphens/>
              <w:spacing w:before="40" w:after="0" w:line="240" w:lineRule="auto"/>
              <w:contextualSpacing w:val="0"/>
              <w:rPr>
                <w:rFonts w:ascii="Times New Roman" w:eastAsia="Calibri" w:hAnsi="Times New Roman" w:cs="Times New Roman"/>
                <w:sz w:val="24"/>
                <w:szCs w:val="24"/>
              </w:rPr>
            </w:pPr>
            <w:r w:rsidRPr="00A336C3">
              <w:rPr>
                <w:rFonts w:ascii="Times New Roman" w:eastAsia="Calibri" w:hAnsi="Times New Roman" w:cs="Times New Roman"/>
                <w:sz w:val="24"/>
                <w:szCs w:val="24"/>
              </w:rPr>
              <w:t xml:space="preserve">Nino </w:t>
            </w:r>
            <w:proofErr w:type="spellStart"/>
            <w:r w:rsidRPr="00A336C3">
              <w:rPr>
                <w:rFonts w:ascii="Times New Roman" w:eastAsia="Calibri" w:hAnsi="Times New Roman" w:cs="Times New Roman"/>
                <w:sz w:val="24"/>
                <w:szCs w:val="24"/>
              </w:rPr>
              <w:t>Boccara</w:t>
            </w:r>
            <w:proofErr w:type="spellEnd"/>
            <w:r w:rsidRPr="00A336C3">
              <w:rPr>
                <w:rFonts w:ascii="Times New Roman" w:eastAsia="Calibri" w:hAnsi="Times New Roman" w:cs="Times New Roman"/>
                <w:sz w:val="24"/>
                <w:szCs w:val="24"/>
              </w:rPr>
              <w:t>, Modeling Complex Systems, Springer-Verlag Reprint (2024).</w:t>
            </w:r>
          </w:p>
          <w:p w14:paraId="5CF1C588" w14:textId="77777777" w:rsidR="00C06FED" w:rsidRPr="00A336C3" w:rsidRDefault="00C06FED" w:rsidP="003F56BF">
            <w:pPr>
              <w:suppressAutoHyphens/>
              <w:ind w:left="321"/>
              <w:rPr>
                <w:rFonts w:eastAsia="Calibri"/>
              </w:rPr>
            </w:pPr>
          </w:p>
          <w:p w14:paraId="4233D41D" w14:textId="77777777" w:rsidR="00C06FED" w:rsidRPr="00A336C3" w:rsidRDefault="00C06FED" w:rsidP="003F56BF">
            <w:pPr>
              <w:spacing w:after="160" w:line="259" w:lineRule="auto"/>
              <w:rPr>
                <w:rFonts w:eastAsia="Calibri"/>
                <w:b/>
              </w:rPr>
            </w:pPr>
            <w:r w:rsidRPr="00A336C3">
              <w:rPr>
                <w:rFonts w:eastAsiaTheme="minorHAnsi"/>
                <w:b/>
              </w:rPr>
              <w:t>References:</w:t>
            </w:r>
          </w:p>
          <w:p w14:paraId="595D30FA" w14:textId="77777777" w:rsidR="00C06FED" w:rsidRPr="00A336C3" w:rsidRDefault="00C06FED" w:rsidP="00530780">
            <w:pPr>
              <w:pStyle w:val="ListParagraph"/>
              <w:numPr>
                <w:ilvl w:val="0"/>
                <w:numId w:val="53"/>
              </w:numPr>
              <w:tabs>
                <w:tab w:val="left" w:pos="0"/>
              </w:tabs>
              <w:suppressAutoHyphens/>
              <w:spacing w:before="40" w:after="0" w:line="240" w:lineRule="auto"/>
              <w:contextualSpacing w:val="0"/>
              <w:rPr>
                <w:rFonts w:ascii="Times New Roman" w:eastAsia="Calibri" w:hAnsi="Times New Roman" w:cs="Times New Roman"/>
                <w:sz w:val="24"/>
                <w:szCs w:val="24"/>
              </w:rPr>
            </w:pPr>
            <w:r w:rsidRPr="00A336C3">
              <w:rPr>
                <w:rFonts w:ascii="Times New Roman" w:eastAsia="Calibri" w:hAnsi="Times New Roman" w:cs="Times New Roman"/>
                <w:sz w:val="24"/>
                <w:szCs w:val="24"/>
              </w:rPr>
              <w:t>W. Krauth, Statistical Mechanics: Algorithms and Computations (Oxford Masters Series in Physics, 2006).</w:t>
            </w:r>
          </w:p>
          <w:p w14:paraId="672CDBDB" w14:textId="77777777" w:rsidR="00C06FED" w:rsidRPr="00A336C3" w:rsidRDefault="00C06FED" w:rsidP="003F56BF">
            <w:pPr>
              <w:rPr>
                <w:rFonts w:eastAsiaTheme="minorHAnsi"/>
                <w:bCs/>
              </w:rPr>
            </w:pPr>
          </w:p>
        </w:tc>
      </w:tr>
    </w:tbl>
    <w:p w14:paraId="7D7B378B" w14:textId="1FF3161C" w:rsidR="00C06FED" w:rsidRDefault="00C06FED">
      <w:pPr>
        <w:spacing w:after="160" w:line="259" w:lineRule="auto"/>
        <w:rPr>
          <w:rFonts w:eastAsiaTheme="minorHAnsi"/>
        </w:rPr>
      </w:pPr>
    </w:p>
    <w:p w14:paraId="4BA400B8" w14:textId="77777777" w:rsidR="00C06FED" w:rsidRDefault="00C06FED">
      <w:pPr>
        <w:spacing w:after="160" w:line="259" w:lineRule="auto"/>
        <w:rPr>
          <w:rFonts w:eastAsiaTheme="minorHAnsi"/>
        </w:rPr>
      </w:pPr>
      <w:r>
        <w:rPr>
          <w:rFonts w:eastAsiaTheme="minorHAnsi"/>
        </w:rPr>
        <w:br w:type="page"/>
      </w:r>
    </w:p>
    <w:tbl>
      <w:tblPr>
        <w:tblStyle w:val="TableGrid"/>
        <w:tblpPr w:leftFromText="180" w:rightFromText="180" w:vertAnchor="page" w:horzAnchor="margin" w:tblpY="1141"/>
        <w:tblW w:w="9493" w:type="dxa"/>
        <w:tblLook w:val="04A0" w:firstRow="1" w:lastRow="0" w:firstColumn="1" w:lastColumn="0" w:noHBand="0" w:noVBand="1"/>
      </w:tblPr>
      <w:tblGrid>
        <w:gridCol w:w="2155"/>
        <w:gridCol w:w="7338"/>
      </w:tblGrid>
      <w:tr w:rsidR="00C06FED" w:rsidRPr="00A336C3" w14:paraId="7002A923" w14:textId="77777777" w:rsidTr="003F56BF">
        <w:tc>
          <w:tcPr>
            <w:tcW w:w="2155" w:type="dxa"/>
            <w:tcBorders>
              <w:top w:val="single" w:sz="4" w:space="0" w:color="auto"/>
              <w:left w:val="single" w:sz="4" w:space="0" w:color="auto"/>
              <w:bottom w:val="single" w:sz="4" w:space="0" w:color="auto"/>
              <w:right w:val="single" w:sz="4" w:space="0" w:color="auto"/>
            </w:tcBorders>
            <w:hideMark/>
          </w:tcPr>
          <w:p w14:paraId="7233C89A" w14:textId="77777777" w:rsidR="00C06FED" w:rsidRPr="00A336C3" w:rsidRDefault="00C06FED" w:rsidP="003F56BF">
            <w:pPr>
              <w:rPr>
                <w:rFonts w:eastAsia="Calibri"/>
              </w:rPr>
            </w:pPr>
            <w:r w:rsidRPr="00A336C3">
              <w:rPr>
                <w:rFonts w:eastAsiaTheme="minorHAnsi"/>
              </w:rPr>
              <w:lastRenderedPageBreak/>
              <w:t xml:space="preserve">Course Number           </w:t>
            </w:r>
          </w:p>
        </w:tc>
        <w:tc>
          <w:tcPr>
            <w:tcW w:w="7338" w:type="dxa"/>
            <w:tcBorders>
              <w:top w:val="single" w:sz="4" w:space="0" w:color="auto"/>
              <w:left w:val="single" w:sz="4" w:space="0" w:color="auto"/>
              <w:bottom w:val="single" w:sz="4" w:space="0" w:color="auto"/>
              <w:right w:val="single" w:sz="4" w:space="0" w:color="auto"/>
            </w:tcBorders>
            <w:hideMark/>
          </w:tcPr>
          <w:p w14:paraId="47A3BFD2" w14:textId="21974DD1" w:rsidR="00C06FED" w:rsidRPr="00A336C3" w:rsidRDefault="00C06FED" w:rsidP="003F56BF">
            <w:pPr>
              <w:rPr>
                <w:rFonts w:eastAsia="Calibri"/>
                <w:b/>
                <w:bCs/>
              </w:rPr>
            </w:pPr>
            <w:r>
              <w:rPr>
                <w:rFonts w:eastAsia="Calibri"/>
                <w:b/>
                <w:bCs/>
              </w:rPr>
              <w:t>PH4211</w:t>
            </w:r>
          </w:p>
        </w:tc>
      </w:tr>
      <w:tr w:rsidR="00C06FED" w:rsidRPr="00A336C3" w14:paraId="6A432C8B" w14:textId="77777777" w:rsidTr="003F56BF">
        <w:tc>
          <w:tcPr>
            <w:tcW w:w="2155" w:type="dxa"/>
            <w:tcBorders>
              <w:top w:val="single" w:sz="4" w:space="0" w:color="auto"/>
              <w:left w:val="single" w:sz="4" w:space="0" w:color="auto"/>
              <w:bottom w:val="single" w:sz="4" w:space="0" w:color="auto"/>
              <w:right w:val="single" w:sz="4" w:space="0" w:color="auto"/>
            </w:tcBorders>
            <w:hideMark/>
          </w:tcPr>
          <w:p w14:paraId="311F995A" w14:textId="77777777" w:rsidR="00C06FED" w:rsidRPr="00A336C3" w:rsidRDefault="00C06FED" w:rsidP="003F56BF">
            <w:pPr>
              <w:rPr>
                <w:rFonts w:eastAsia="Calibri"/>
              </w:rPr>
            </w:pPr>
            <w:r w:rsidRPr="00A336C3">
              <w:rPr>
                <w:rFonts w:eastAsiaTheme="minorHAnsi"/>
              </w:rPr>
              <w:t xml:space="preserve">Course Credit                 </w:t>
            </w:r>
          </w:p>
        </w:tc>
        <w:tc>
          <w:tcPr>
            <w:tcW w:w="7338" w:type="dxa"/>
            <w:tcBorders>
              <w:top w:val="single" w:sz="4" w:space="0" w:color="auto"/>
              <w:left w:val="single" w:sz="4" w:space="0" w:color="auto"/>
              <w:bottom w:val="single" w:sz="4" w:space="0" w:color="auto"/>
              <w:right w:val="single" w:sz="4" w:space="0" w:color="auto"/>
            </w:tcBorders>
            <w:vAlign w:val="center"/>
            <w:hideMark/>
          </w:tcPr>
          <w:p w14:paraId="244AF26E" w14:textId="76C09895" w:rsidR="00C06FED" w:rsidRPr="00A336C3" w:rsidRDefault="00C06FED" w:rsidP="00C06FED">
            <w:pPr>
              <w:rPr>
                <w:rFonts w:eastAsia="Calibri"/>
              </w:rPr>
            </w:pPr>
            <w:r>
              <w:rPr>
                <w:rFonts w:eastAsiaTheme="minorHAnsi"/>
              </w:rPr>
              <w:t>3</w:t>
            </w:r>
            <w:r w:rsidRPr="00A336C3">
              <w:rPr>
                <w:rFonts w:eastAsiaTheme="minorHAnsi"/>
              </w:rPr>
              <w:t>-</w:t>
            </w:r>
            <w:r>
              <w:rPr>
                <w:rFonts w:eastAsiaTheme="minorHAnsi"/>
              </w:rPr>
              <w:t>0</w:t>
            </w:r>
            <w:r w:rsidRPr="00A336C3">
              <w:rPr>
                <w:rFonts w:eastAsiaTheme="minorHAnsi"/>
              </w:rPr>
              <w:t>-0-3</w:t>
            </w:r>
          </w:p>
        </w:tc>
      </w:tr>
      <w:tr w:rsidR="00C06FED" w:rsidRPr="00A336C3" w14:paraId="55B01E7E" w14:textId="77777777" w:rsidTr="003F56BF">
        <w:tc>
          <w:tcPr>
            <w:tcW w:w="2155" w:type="dxa"/>
            <w:tcBorders>
              <w:top w:val="single" w:sz="4" w:space="0" w:color="auto"/>
              <w:left w:val="single" w:sz="4" w:space="0" w:color="auto"/>
              <w:bottom w:val="single" w:sz="4" w:space="0" w:color="auto"/>
              <w:right w:val="single" w:sz="4" w:space="0" w:color="auto"/>
            </w:tcBorders>
            <w:hideMark/>
          </w:tcPr>
          <w:p w14:paraId="2E10AE62" w14:textId="77777777" w:rsidR="00C06FED" w:rsidRPr="00A336C3" w:rsidRDefault="00C06FED" w:rsidP="003F56BF">
            <w:pPr>
              <w:rPr>
                <w:rFonts w:eastAsia="Calibri"/>
              </w:rPr>
            </w:pPr>
            <w:r w:rsidRPr="00A336C3">
              <w:rPr>
                <w:rFonts w:eastAsiaTheme="minorHAnsi"/>
              </w:rPr>
              <w:t xml:space="preserve">Course Title                   </w:t>
            </w:r>
          </w:p>
        </w:tc>
        <w:tc>
          <w:tcPr>
            <w:tcW w:w="7338" w:type="dxa"/>
            <w:tcBorders>
              <w:top w:val="single" w:sz="4" w:space="0" w:color="auto"/>
              <w:left w:val="single" w:sz="4" w:space="0" w:color="auto"/>
              <w:bottom w:val="single" w:sz="4" w:space="0" w:color="auto"/>
              <w:right w:val="single" w:sz="4" w:space="0" w:color="auto"/>
            </w:tcBorders>
            <w:vAlign w:val="center"/>
            <w:hideMark/>
          </w:tcPr>
          <w:p w14:paraId="50FEAFEE" w14:textId="77777777" w:rsidR="00C06FED" w:rsidRPr="00A336C3" w:rsidRDefault="00C06FED" w:rsidP="003F56BF">
            <w:pPr>
              <w:rPr>
                <w:rFonts w:eastAsia="Calibri"/>
              </w:rPr>
            </w:pPr>
            <w:r w:rsidRPr="00A336C3">
              <w:rPr>
                <w:rFonts w:eastAsiaTheme="minorHAnsi"/>
              </w:rPr>
              <w:t>AC Network Analysis</w:t>
            </w:r>
          </w:p>
        </w:tc>
      </w:tr>
      <w:tr w:rsidR="00C06FED" w:rsidRPr="00A336C3" w14:paraId="21E6EB92" w14:textId="77777777" w:rsidTr="003F56BF">
        <w:trPr>
          <w:trHeight w:val="305"/>
        </w:trPr>
        <w:tc>
          <w:tcPr>
            <w:tcW w:w="2155" w:type="dxa"/>
            <w:tcBorders>
              <w:top w:val="single" w:sz="4" w:space="0" w:color="auto"/>
              <w:left w:val="single" w:sz="4" w:space="0" w:color="auto"/>
              <w:bottom w:val="single" w:sz="4" w:space="0" w:color="auto"/>
              <w:right w:val="single" w:sz="4" w:space="0" w:color="auto"/>
            </w:tcBorders>
            <w:hideMark/>
          </w:tcPr>
          <w:p w14:paraId="608EAA3A" w14:textId="77777777" w:rsidR="00C06FED" w:rsidRPr="00A336C3" w:rsidRDefault="00C06FED" w:rsidP="003F56BF">
            <w:pPr>
              <w:rPr>
                <w:rFonts w:eastAsia="Calibri"/>
              </w:rPr>
            </w:pPr>
            <w:r w:rsidRPr="00A336C3">
              <w:rPr>
                <w:rFonts w:eastAsiaTheme="minorHAnsi"/>
              </w:rPr>
              <w:t xml:space="preserve">Learning Mode            </w:t>
            </w:r>
          </w:p>
        </w:tc>
        <w:tc>
          <w:tcPr>
            <w:tcW w:w="7338" w:type="dxa"/>
            <w:tcBorders>
              <w:top w:val="single" w:sz="4" w:space="0" w:color="auto"/>
              <w:left w:val="single" w:sz="4" w:space="0" w:color="auto"/>
              <w:bottom w:val="single" w:sz="4" w:space="0" w:color="auto"/>
              <w:right w:val="single" w:sz="4" w:space="0" w:color="auto"/>
            </w:tcBorders>
            <w:hideMark/>
          </w:tcPr>
          <w:p w14:paraId="5C2566D5" w14:textId="77777777" w:rsidR="00C06FED" w:rsidRPr="00A336C3" w:rsidRDefault="00C06FED" w:rsidP="003F56BF">
            <w:pPr>
              <w:rPr>
                <w:rFonts w:eastAsia="Calibri"/>
              </w:rPr>
            </w:pPr>
            <w:r w:rsidRPr="00A336C3">
              <w:rPr>
                <w:rFonts w:eastAsiaTheme="minorHAnsi"/>
              </w:rPr>
              <w:t>Lectures and Tutorials</w:t>
            </w:r>
          </w:p>
        </w:tc>
      </w:tr>
      <w:tr w:rsidR="00C06FED" w:rsidRPr="00A336C3" w14:paraId="3BBCED98" w14:textId="77777777" w:rsidTr="003F56BF">
        <w:trPr>
          <w:trHeight w:val="368"/>
        </w:trPr>
        <w:tc>
          <w:tcPr>
            <w:tcW w:w="2155" w:type="dxa"/>
            <w:tcBorders>
              <w:top w:val="single" w:sz="4" w:space="0" w:color="auto"/>
              <w:left w:val="single" w:sz="4" w:space="0" w:color="auto"/>
              <w:bottom w:val="single" w:sz="4" w:space="0" w:color="auto"/>
              <w:right w:val="single" w:sz="4" w:space="0" w:color="auto"/>
            </w:tcBorders>
            <w:hideMark/>
          </w:tcPr>
          <w:p w14:paraId="32E812FC" w14:textId="77777777" w:rsidR="00C06FED" w:rsidRPr="00A336C3" w:rsidRDefault="00C06FED" w:rsidP="003F56BF">
            <w:pPr>
              <w:rPr>
                <w:rFonts w:eastAsia="Calibri"/>
              </w:rPr>
            </w:pPr>
            <w:r w:rsidRPr="00A336C3">
              <w:rPr>
                <w:rFonts w:eastAsiaTheme="minorHAnsi"/>
              </w:rPr>
              <w:t xml:space="preserve">Learning Objectives </w:t>
            </w:r>
          </w:p>
        </w:tc>
        <w:tc>
          <w:tcPr>
            <w:tcW w:w="7338" w:type="dxa"/>
            <w:tcBorders>
              <w:top w:val="single" w:sz="4" w:space="0" w:color="auto"/>
              <w:left w:val="single" w:sz="4" w:space="0" w:color="auto"/>
              <w:bottom w:val="single" w:sz="4" w:space="0" w:color="auto"/>
              <w:right w:val="single" w:sz="4" w:space="0" w:color="auto"/>
            </w:tcBorders>
            <w:hideMark/>
          </w:tcPr>
          <w:p w14:paraId="0C2D2A50" w14:textId="77777777" w:rsidR="00C06FED" w:rsidRPr="00A336C3" w:rsidRDefault="00C06FED" w:rsidP="003F56BF">
            <w:pPr>
              <w:jc w:val="both"/>
              <w:rPr>
                <w:rFonts w:eastAsia="Calibri"/>
              </w:rPr>
            </w:pPr>
            <w:r w:rsidRPr="00A336C3">
              <w:rPr>
                <w:rFonts w:eastAsiaTheme="minorHAnsi"/>
              </w:rPr>
              <w:t xml:space="preserve">The course is focused on the application oriented knowledge that is required to analyze alternating current circuits whose frequency of operation is not as high as radio frequencies. The knowledge would be used to test and analyze various AC circuits. </w:t>
            </w:r>
          </w:p>
        </w:tc>
      </w:tr>
      <w:tr w:rsidR="00C06FED" w:rsidRPr="00A336C3" w14:paraId="246B1AEA" w14:textId="77777777" w:rsidTr="003F56BF">
        <w:tc>
          <w:tcPr>
            <w:tcW w:w="2155" w:type="dxa"/>
            <w:tcBorders>
              <w:top w:val="single" w:sz="4" w:space="0" w:color="auto"/>
              <w:left w:val="single" w:sz="4" w:space="0" w:color="auto"/>
              <w:bottom w:val="single" w:sz="4" w:space="0" w:color="auto"/>
              <w:right w:val="single" w:sz="4" w:space="0" w:color="auto"/>
            </w:tcBorders>
            <w:hideMark/>
          </w:tcPr>
          <w:p w14:paraId="59F3B257" w14:textId="77777777" w:rsidR="00C06FED" w:rsidRPr="00A336C3" w:rsidRDefault="00C06FED" w:rsidP="003F56BF">
            <w:pPr>
              <w:rPr>
                <w:rFonts w:eastAsia="Calibri"/>
              </w:rPr>
            </w:pPr>
            <w:r w:rsidRPr="00A336C3">
              <w:rPr>
                <w:rFonts w:eastAsiaTheme="minorHAnsi"/>
              </w:rPr>
              <w:t xml:space="preserve">Course Description     </w:t>
            </w:r>
          </w:p>
        </w:tc>
        <w:tc>
          <w:tcPr>
            <w:tcW w:w="7338" w:type="dxa"/>
            <w:tcBorders>
              <w:top w:val="single" w:sz="4" w:space="0" w:color="auto"/>
              <w:left w:val="single" w:sz="4" w:space="0" w:color="auto"/>
              <w:bottom w:val="single" w:sz="4" w:space="0" w:color="auto"/>
              <w:right w:val="single" w:sz="4" w:space="0" w:color="auto"/>
            </w:tcBorders>
            <w:hideMark/>
          </w:tcPr>
          <w:p w14:paraId="750D9070" w14:textId="77777777" w:rsidR="00C06FED" w:rsidRPr="00A336C3" w:rsidRDefault="00C06FED" w:rsidP="003F56BF">
            <w:pPr>
              <w:jc w:val="both"/>
              <w:rPr>
                <w:rFonts w:eastAsia="Calibri"/>
              </w:rPr>
            </w:pPr>
            <w:r w:rsidRPr="00A336C3">
              <w:rPr>
                <w:rFonts w:eastAsiaTheme="minorHAnsi"/>
              </w:rPr>
              <w:t xml:space="preserve">This course deals with development of skills that is required to analyze various AC circuits. The skills are not introduced abruptly but in a systematic manner. First, the course starts with fundamental knowledge on Network Transformations. Post that a section on Resonance in AC circuits is discussed. Lastly, the course ends with Impedance transformations in AC networks and methods to deal with coupled circuits, especially Transformer. </w:t>
            </w:r>
          </w:p>
        </w:tc>
      </w:tr>
      <w:tr w:rsidR="00C06FED" w:rsidRPr="00A336C3" w14:paraId="39CC2D4C" w14:textId="77777777" w:rsidTr="003F56BF">
        <w:tc>
          <w:tcPr>
            <w:tcW w:w="2155" w:type="dxa"/>
            <w:tcBorders>
              <w:top w:val="single" w:sz="4" w:space="0" w:color="auto"/>
              <w:left w:val="single" w:sz="4" w:space="0" w:color="auto"/>
              <w:bottom w:val="single" w:sz="4" w:space="0" w:color="auto"/>
              <w:right w:val="single" w:sz="4" w:space="0" w:color="auto"/>
            </w:tcBorders>
            <w:hideMark/>
          </w:tcPr>
          <w:p w14:paraId="3BF45129" w14:textId="77777777" w:rsidR="00C06FED" w:rsidRPr="00A336C3" w:rsidRDefault="00C06FED" w:rsidP="003F56BF">
            <w:pPr>
              <w:rPr>
                <w:rFonts w:eastAsia="Calibri"/>
              </w:rPr>
            </w:pPr>
            <w:r w:rsidRPr="00A336C3">
              <w:rPr>
                <w:rFonts w:eastAsiaTheme="minorHAnsi"/>
              </w:rPr>
              <w:t xml:space="preserve">Course Outline          </w:t>
            </w:r>
          </w:p>
        </w:tc>
        <w:tc>
          <w:tcPr>
            <w:tcW w:w="7338" w:type="dxa"/>
            <w:tcBorders>
              <w:top w:val="single" w:sz="4" w:space="0" w:color="auto"/>
              <w:left w:val="single" w:sz="4" w:space="0" w:color="auto"/>
              <w:bottom w:val="single" w:sz="4" w:space="0" w:color="auto"/>
              <w:right w:val="single" w:sz="4" w:space="0" w:color="auto"/>
            </w:tcBorders>
            <w:hideMark/>
          </w:tcPr>
          <w:p w14:paraId="26DA56AE" w14:textId="77777777" w:rsidR="00C06FED" w:rsidRPr="00A336C3" w:rsidRDefault="00C06FED" w:rsidP="003F56BF">
            <w:pPr>
              <w:spacing w:before="100" w:beforeAutospacing="1" w:after="100" w:afterAutospacing="1"/>
              <w:jc w:val="both"/>
              <w:rPr>
                <w:lang w:eastAsia="en-IN"/>
              </w:rPr>
            </w:pPr>
            <w:r w:rsidRPr="00A336C3">
              <w:rPr>
                <w:b/>
                <w:lang w:eastAsia="en-IN"/>
              </w:rPr>
              <w:t>Module 1:</w:t>
            </w:r>
            <w:r w:rsidRPr="00A336C3">
              <w:rPr>
                <w:lang w:eastAsia="en-IN"/>
              </w:rPr>
              <w:t xml:space="preserve"> Principle of duality, Reduction of complicated two port network to </w:t>
            </w:r>
            <w:r w:rsidRPr="00A336C3">
              <w:rPr>
                <w:i/>
                <w:lang w:eastAsia="en-IN"/>
              </w:rPr>
              <w:t>T</w:t>
            </w:r>
            <w:r w:rsidRPr="00A336C3">
              <w:rPr>
                <w:lang w:eastAsia="en-IN"/>
              </w:rPr>
              <w:t xml:space="preserve"> and </w:t>
            </w:r>
            <w:r w:rsidRPr="00A336C3">
              <w:rPr>
                <w:i/>
                <w:lang w:eastAsia="en-IN"/>
              </w:rPr>
              <w:sym w:font="Symbol" w:char="F070"/>
            </w:r>
            <w:r w:rsidRPr="00A336C3">
              <w:rPr>
                <w:lang w:eastAsia="en-IN"/>
              </w:rPr>
              <w:t xml:space="preserve"> equivalent circuits, Conversion between </w:t>
            </w:r>
            <w:r w:rsidRPr="00A336C3">
              <w:rPr>
                <w:i/>
                <w:lang w:eastAsia="en-IN"/>
              </w:rPr>
              <w:t>T</w:t>
            </w:r>
            <w:r w:rsidRPr="00A336C3">
              <w:rPr>
                <w:lang w:eastAsia="en-IN"/>
              </w:rPr>
              <w:t xml:space="preserve"> and </w:t>
            </w:r>
            <w:r w:rsidRPr="00A336C3">
              <w:rPr>
                <w:i/>
                <w:lang w:eastAsia="en-IN"/>
              </w:rPr>
              <w:sym w:font="Symbol" w:char="F070"/>
            </w:r>
            <w:r w:rsidRPr="00A336C3">
              <w:rPr>
                <w:lang w:eastAsia="en-IN"/>
              </w:rPr>
              <w:t xml:space="preserve"> sections, Bridged and Parallel </w:t>
            </w:r>
            <w:r w:rsidRPr="00A336C3">
              <w:rPr>
                <w:i/>
                <w:lang w:eastAsia="en-IN"/>
              </w:rPr>
              <w:t>T</w:t>
            </w:r>
            <w:r w:rsidRPr="00A336C3">
              <w:rPr>
                <w:lang w:eastAsia="en-IN"/>
              </w:rPr>
              <w:t xml:space="preserve"> network, Reciprocity theorem, Compensation theorem, Maximum power transfer theorem, Transfer impedance, Matrix method for network calculations</w:t>
            </w:r>
          </w:p>
          <w:p w14:paraId="213C2150" w14:textId="77777777" w:rsidR="00C06FED" w:rsidRPr="00A336C3" w:rsidRDefault="00C06FED" w:rsidP="003F56BF">
            <w:pPr>
              <w:spacing w:before="100" w:beforeAutospacing="1" w:after="100" w:afterAutospacing="1"/>
              <w:jc w:val="both"/>
              <w:rPr>
                <w:lang w:eastAsia="en-IN"/>
              </w:rPr>
            </w:pPr>
            <w:r w:rsidRPr="00A336C3">
              <w:rPr>
                <w:b/>
                <w:lang w:eastAsia="en-IN"/>
              </w:rPr>
              <w:t>Module 2:</w:t>
            </w:r>
            <w:r w:rsidRPr="00A336C3">
              <w:rPr>
                <w:lang w:eastAsia="en-IN"/>
              </w:rPr>
              <w:t xml:space="preserve"> Definition of </w:t>
            </w:r>
            <w:r w:rsidRPr="00A336C3">
              <w:rPr>
                <w:i/>
                <w:lang w:eastAsia="en-IN"/>
              </w:rPr>
              <w:t>Q</w:t>
            </w:r>
            <w:r w:rsidRPr="00A336C3">
              <w:rPr>
                <w:lang w:eastAsia="en-IN"/>
              </w:rPr>
              <w:t>-factor, Series resonance and its bandwidth, Parallel resonance, Conditions for maximum impedance, Currents in anti-resonant circuit, Universal resonance curves, Bandwidth of anti-resonance circuit, Anti-resonance at all frequencies, Reactance curves</w:t>
            </w:r>
          </w:p>
          <w:p w14:paraId="1AD6B436" w14:textId="77777777" w:rsidR="00C06FED" w:rsidRPr="00A336C3" w:rsidRDefault="00C06FED" w:rsidP="003F56BF">
            <w:pPr>
              <w:spacing w:before="100" w:beforeAutospacing="1" w:after="100" w:afterAutospacing="1"/>
              <w:jc w:val="both"/>
              <w:rPr>
                <w:lang w:eastAsia="en-IN"/>
              </w:rPr>
            </w:pPr>
            <w:r w:rsidRPr="00A336C3">
              <w:rPr>
                <w:b/>
                <w:lang w:eastAsia="en-IN"/>
              </w:rPr>
              <w:t>Module 3:</w:t>
            </w:r>
            <w:r w:rsidRPr="00A336C3">
              <w:rPr>
                <w:lang w:eastAsia="en-IN"/>
              </w:rPr>
              <w:t xml:space="preserve"> Transformation of impedances, Reactance </w:t>
            </w:r>
            <w:r w:rsidRPr="00A336C3">
              <w:rPr>
                <w:i/>
                <w:lang w:eastAsia="en-IN"/>
              </w:rPr>
              <w:t>L</w:t>
            </w:r>
            <w:r w:rsidRPr="00A336C3">
              <w:rPr>
                <w:lang w:eastAsia="en-IN"/>
              </w:rPr>
              <w:t xml:space="preserve"> section for impedance transformation, Image impedance and Everitt’s theorem, Reactance </w:t>
            </w:r>
            <w:r w:rsidRPr="00A336C3">
              <w:rPr>
                <w:i/>
                <w:lang w:eastAsia="en-IN"/>
              </w:rPr>
              <w:t>T</w:t>
            </w:r>
            <w:r w:rsidRPr="00A336C3">
              <w:rPr>
                <w:lang w:eastAsia="en-IN"/>
              </w:rPr>
              <w:t xml:space="preserve"> network for impedance transformation, Coupled circuits, Equivalent </w:t>
            </w:r>
            <w:proofErr w:type="spellStart"/>
            <w:r w:rsidRPr="00A336C3">
              <w:rPr>
                <w:i/>
                <w:lang w:eastAsia="en-IN"/>
              </w:rPr>
              <w:t>T</w:t>
            </w:r>
            <w:proofErr w:type="spellEnd"/>
            <w:r w:rsidRPr="00A336C3">
              <w:rPr>
                <w:lang w:eastAsia="en-IN"/>
              </w:rPr>
              <w:t xml:space="preserve"> network for magnetically coupled circuit, Iron core transformer</w:t>
            </w:r>
          </w:p>
        </w:tc>
      </w:tr>
      <w:tr w:rsidR="00C06FED" w:rsidRPr="00A336C3" w14:paraId="1D956234" w14:textId="77777777" w:rsidTr="003F56BF">
        <w:tc>
          <w:tcPr>
            <w:tcW w:w="2155" w:type="dxa"/>
            <w:tcBorders>
              <w:top w:val="single" w:sz="4" w:space="0" w:color="auto"/>
              <w:left w:val="single" w:sz="4" w:space="0" w:color="auto"/>
              <w:bottom w:val="single" w:sz="4" w:space="0" w:color="auto"/>
              <w:right w:val="single" w:sz="4" w:space="0" w:color="auto"/>
            </w:tcBorders>
            <w:hideMark/>
          </w:tcPr>
          <w:p w14:paraId="68F2807E" w14:textId="77777777" w:rsidR="00C06FED" w:rsidRPr="00A336C3" w:rsidRDefault="00C06FED" w:rsidP="003F56BF">
            <w:pPr>
              <w:rPr>
                <w:rFonts w:eastAsia="Calibri"/>
              </w:rPr>
            </w:pPr>
            <w:r w:rsidRPr="00A336C3">
              <w:rPr>
                <w:rFonts w:eastAsiaTheme="minorHAnsi"/>
              </w:rPr>
              <w:t xml:space="preserve">Learning Outcome      </w:t>
            </w:r>
          </w:p>
        </w:tc>
        <w:tc>
          <w:tcPr>
            <w:tcW w:w="7338" w:type="dxa"/>
            <w:tcBorders>
              <w:top w:val="single" w:sz="4" w:space="0" w:color="auto"/>
              <w:left w:val="single" w:sz="4" w:space="0" w:color="auto"/>
              <w:bottom w:val="single" w:sz="4" w:space="0" w:color="auto"/>
              <w:right w:val="single" w:sz="4" w:space="0" w:color="auto"/>
            </w:tcBorders>
            <w:hideMark/>
          </w:tcPr>
          <w:p w14:paraId="3A385158" w14:textId="77777777" w:rsidR="00C06FED" w:rsidRPr="00A336C3" w:rsidRDefault="00C06FED" w:rsidP="003F56BF">
            <w:pPr>
              <w:rPr>
                <w:rFonts w:eastAsia="Calibri"/>
              </w:rPr>
            </w:pPr>
            <w:r w:rsidRPr="00A336C3">
              <w:rPr>
                <w:rFonts w:eastAsiaTheme="minorHAnsi"/>
              </w:rPr>
              <w:t>AC circuit analysis is primarily composed of three modules, namely, Network Transformation which is covered in Module 1, Resonance which is covered in Module 2 and Impedance Transformation which is covered in Module 3. In Module 1, the student gets trained in the fundamentals. It is important that the student should pick-up well in the fundamentals. Therefore, special emphasis would be given in solving numerical problems. Module 2 and 3 widen the scope of AC circuit analysis technique. Application of the techniques learnt in these modules is of prime importance. Therefore, solving problems, based on the concept taught in the lecture, forms and essential part.</w:t>
            </w:r>
          </w:p>
        </w:tc>
      </w:tr>
      <w:tr w:rsidR="00C06FED" w:rsidRPr="00A336C3" w14:paraId="448D1DE2" w14:textId="77777777" w:rsidTr="003F56BF">
        <w:tc>
          <w:tcPr>
            <w:tcW w:w="2155" w:type="dxa"/>
            <w:tcBorders>
              <w:top w:val="single" w:sz="4" w:space="0" w:color="auto"/>
              <w:left w:val="single" w:sz="4" w:space="0" w:color="auto"/>
              <w:bottom w:val="single" w:sz="4" w:space="0" w:color="auto"/>
              <w:right w:val="single" w:sz="4" w:space="0" w:color="auto"/>
            </w:tcBorders>
            <w:hideMark/>
          </w:tcPr>
          <w:p w14:paraId="06E53871" w14:textId="77777777" w:rsidR="00C06FED" w:rsidRPr="00A336C3" w:rsidRDefault="00C06FED" w:rsidP="003F56BF">
            <w:pPr>
              <w:rPr>
                <w:rFonts w:eastAsia="Calibri"/>
              </w:rPr>
            </w:pPr>
            <w:r w:rsidRPr="00A336C3">
              <w:rPr>
                <w:rFonts w:eastAsiaTheme="minorHAnsi"/>
              </w:rPr>
              <w:t>Assessment Method</w:t>
            </w:r>
          </w:p>
        </w:tc>
        <w:tc>
          <w:tcPr>
            <w:tcW w:w="7338" w:type="dxa"/>
            <w:tcBorders>
              <w:top w:val="single" w:sz="4" w:space="0" w:color="auto"/>
              <w:left w:val="single" w:sz="4" w:space="0" w:color="auto"/>
              <w:bottom w:val="single" w:sz="4" w:space="0" w:color="auto"/>
              <w:right w:val="single" w:sz="4" w:space="0" w:color="auto"/>
            </w:tcBorders>
            <w:hideMark/>
          </w:tcPr>
          <w:p w14:paraId="22B2E879" w14:textId="77777777" w:rsidR="00C06FED" w:rsidRPr="00A336C3" w:rsidRDefault="00C06FED" w:rsidP="003F56BF">
            <w:pPr>
              <w:rPr>
                <w:rFonts w:eastAsia="Calibri"/>
              </w:rPr>
            </w:pPr>
            <w:r w:rsidRPr="00A336C3">
              <w:rPr>
                <w:rFonts w:eastAsiaTheme="minorHAnsi"/>
              </w:rPr>
              <w:t>Quiz, Assignments and Exams</w:t>
            </w:r>
          </w:p>
        </w:tc>
      </w:tr>
      <w:tr w:rsidR="00C06FED" w:rsidRPr="00A336C3" w14:paraId="5E01D59E" w14:textId="77777777" w:rsidTr="003F56BF">
        <w:tc>
          <w:tcPr>
            <w:tcW w:w="2155" w:type="dxa"/>
            <w:tcBorders>
              <w:top w:val="single" w:sz="4" w:space="0" w:color="auto"/>
              <w:left w:val="single" w:sz="4" w:space="0" w:color="auto"/>
              <w:bottom w:val="single" w:sz="4" w:space="0" w:color="auto"/>
              <w:right w:val="single" w:sz="4" w:space="0" w:color="auto"/>
            </w:tcBorders>
          </w:tcPr>
          <w:p w14:paraId="74C03C38" w14:textId="77777777" w:rsidR="00C06FED" w:rsidRPr="00A336C3" w:rsidRDefault="00C06FED" w:rsidP="003F56BF">
            <w:pPr>
              <w:rPr>
                <w:rFonts w:eastAsiaTheme="minorHAnsi"/>
              </w:rPr>
            </w:pPr>
            <w:r w:rsidRPr="00A336C3">
              <w:rPr>
                <w:rFonts w:eastAsiaTheme="minorHAnsi"/>
                <w:b/>
                <w:bCs/>
              </w:rPr>
              <w:t>Suggested Readings:</w:t>
            </w:r>
          </w:p>
        </w:tc>
        <w:tc>
          <w:tcPr>
            <w:tcW w:w="7338" w:type="dxa"/>
            <w:tcBorders>
              <w:top w:val="single" w:sz="4" w:space="0" w:color="auto"/>
              <w:left w:val="single" w:sz="4" w:space="0" w:color="auto"/>
              <w:bottom w:val="single" w:sz="4" w:space="0" w:color="auto"/>
              <w:right w:val="single" w:sz="4" w:space="0" w:color="auto"/>
            </w:tcBorders>
          </w:tcPr>
          <w:p w14:paraId="0DD31760" w14:textId="77777777" w:rsidR="00C06FED" w:rsidRPr="00A336C3" w:rsidRDefault="00C06FED" w:rsidP="003F56BF">
            <w:pPr>
              <w:spacing w:line="256" w:lineRule="auto"/>
              <w:rPr>
                <w:rFonts w:eastAsia="Calibri"/>
                <w:b/>
                <w:bCs/>
              </w:rPr>
            </w:pPr>
            <w:r w:rsidRPr="00A336C3">
              <w:rPr>
                <w:rFonts w:eastAsiaTheme="minorHAnsi"/>
                <w:b/>
                <w:bCs/>
              </w:rPr>
              <w:t>Textbooks:</w:t>
            </w:r>
          </w:p>
          <w:p w14:paraId="7634680F" w14:textId="77777777" w:rsidR="00C06FED" w:rsidRPr="00A336C3" w:rsidRDefault="00C06FED" w:rsidP="003F56BF">
            <w:pPr>
              <w:spacing w:line="256" w:lineRule="auto"/>
              <w:rPr>
                <w:rFonts w:eastAsiaTheme="minorHAnsi"/>
              </w:rPr>
            </w:pPr>
            <w:r w:rsidRPr="00A336C3">
              <w:rPr>
                <w:rFonts w:eastAsiaTheme="minorHAnsi"/>
              </w:rPr>
              <w:t xml:space="preserve">1. John D. Ryder, Network Lines and Fields, Prentice Hall of India, New Delhi, 2002. </w:t>
            </w:r>
          </w:p>
          <w:p w14:paraId="5388EB67" w14:textId="77777777" w:rsidR="00C06FED" w:rsidRPr="00A336C3" w:rsidRDefault="00C06FED" w:rsidP="003F56BF">
            <w:pPr>
              <w:spacing w:line="256" w:lineRule="auto"/>
              <w:rPr>
                <w:rFonts w:eastAsia="Calibri"/>
                <w:b/>
                <w:bCs/>
              </w:rPr>
            </w:pPr>
            <w:r w:rsidRPr="00A336C3">
              <w:rPr>
                <w:rFonts w:eastAsiaTheme="minorHAnsi"/>
                <w:b/>
                <w:bCs/>
              </w:rPr>
              <w:t>References:</w:t>
            </w:r>
          </w:p>
          <w:p w14:paraId="46BBB43F" w14:textId="77777777" w:rsidR="00C06FED" w:rsidRPr="00A336C3" w:rsidRDefault="00C06FED" w:rsidP="003F56BF">
            <w:pPr>
              <w:spacing w:line="256" w:lineRule="auto"/>
              <w:rPr>
                <w:rFonts w:eastAsia="Calibri"/>
              </w:rPr>
            </w:pPr>
            <w:r w:rsidRPr="00A336C3">
              <w:rPr>
                <w:rFonts w:eastAsiaTheme="minorHAnsi"/>
              </w:rPr>
              <w:t>1. M. B. Reed, Alternating-Current Circuits, Harper &amp; Brothers, New York 1948.</w:t>
            </w:r>
          </w:p>
          <w:p w14:paraId="29FEA8F5" w14:textId="77777777" w:rsidR="00C06FED" w:rsidRPr="00A336C3" w:rsidRDefault="00C06FED" w:rsidP="003F56BF">
            <w:pPr>
              <w:spacing w:line="256" w:lineRule="auto"/>
              <w:rPr>
                <w:rFonts w:eastAsia="Calibri"/>
              </w:rPr>
            </w:pPr>
            <w:r w:rsidRPr="00A336C3">
              <w:rPr>
                <w:rFonts w:eastAsiaTheme="minorHAnsi"/>
              </w:rPr>
              <w:lastRenderedPageBreak/>
              <w:t xml:space="preserve">2. W. R. LePage and S. </w:t>
            </w:r>
            <w:proofErr w:type="spellStart"/>
            <w:r w:rsidRPr="00A336C3">
              <w:rPr>
                <w:rFonts w:eastAsiaTheme="minorHAnsi"/>
              </w:rPr>
              <w:t>Seelay</w:t>
            </w:r>
            <w:proofErr w:type="spellEnd"/>
            <w:r w:rsidRPr="00A336C3">
              <w:rPr>
                <w:rFonts w:eastAsiaTheme="minorHAnsi"/>
              </w:rPr>
              <w:t>, General Network Analysis, McGraw-Hill Book Company, Inc., New York, 1952.</w:t>
            </w:r>
          </w:p>
          <w:p w14:paraId="29A49134" w14:textId="77777777" w:rsidR="00C06FED" w:rsidRPr="00A336C3" w:rsidRDefault="00C06FED" w:rsidP="003F56BF">
            <w:pPr>
              <w:spacing w:line="256" w:lineRule="auto"/>
              <w:rPr>
                <w:rFonts w:eastAsia="Calibri"/>
              </w:rPr>
            </w:pPr>
            <w:r w:rsidRPr="00A336C3">
              <w:rPr>
                <w:rFonts w:eastAsiaTheme="minorHAnsi"/>
              </w:rPr>
              <w:t>3. W. L. Everitt, Communication Engineering, 2</w:t>
            </w:r>
            <w:r w:rsidRPr="00A336C3">
              <w:rPr>
                <w:rFonts w:eastAsiaTheme="minorHAnsi"/>
                <w:vertAlign w:val="superscript"/>
              </w:rPr>
              <w:t>nd</w:t>
            </w:r>
            <w:r w:rsidRPr="00A336C3">
              <w:rPr>
                <w:rFonts w:eastAsiaTheme="minorHAnsi"/>
              </w:rPr>
              <w:t xml:space="preserve"> Edition, McGraw-Hill Book Company, Inc., New York, 1937.</w:t>
            </w:r>
          </w:p>
          <w:p w14:paraId="29633555" w14:textId="77777777" w:rsidR="00C06FED" w:rsidRPr="00A336C3" w:rsidRDefault="00C06FED" w:rsidP="003F56BF">
            <w:pPr>
              <w:rPr>
                <w:rFonts w:eastAsiaTheme="minorHAnsi"/>
              </w:rPr>
            </w:pPr>
          </w:p>
        </w:tc>
      </w:tr>
    </w:tbl>
    <w:p w14:paraId="743B3F2A" w14:textId="1A088F70" w:rsidR="00C06FED" w:rsidRDefault="00C06FED">
      <w:pPr>
        <w:spacing w:after="160" w:line="259" w:lineRule="auto"/>
        <w:rPr>
          <w:rFonts w:eastAsiaTheme="minorHAnsi"/>
        </w:rPr>
      </w:pPr>
    </w:p>
    <w:p w14:paraId="55736DBD" w14:textId="77777777" w:rsidR="00C06FED" w:rsidRDefault="00C06FED">
      <w:pPr>
        <w:spacing w:after="160" w:line="259" w:lineRule="auto"/>
        <w:rPr>
          <w:rFonts w:eastAsiaTheme="minorHAnsi"/>
        </w:rPr>
      </w:pPr>
      <w:r>
        <w:rPr>
          <w:rFonts w:eastAsiaTheme="minorHAnsi"/>
        </w:rPr>
        <w:br w:type="page"/>
      </w:r>
    </w:p>
    <w:tbl>
      <w:tblPr>
        <w:tblStyle w:val="TableGrid1"/>
        <w:tblW w:w="9448" w:type="dxa"/>
        <w:jc w:val="center"/>
        <w:tblLook w:val="04A0" w:firstRow="1" w:lastRow="0" w:firstColumn="1" w:lastColumn="0" w:noHBand="0" w:noVBand="1"/>
      </w:tblPr>
      <w:tblGrid>
        <w:gridCol w:w="614"/>
        <w:gridCol w:w="1239"/>
        <w:gridCol w:w="4654"/>
        <w:gridCol w:w="735"/>
        <w:gridCol w:w="735"/>
        <w:gridCol w:w="735"/>
        <w:gridCol w:w="736"/>
      </w:tblGrid>
      <w:tr w:rsidR="00C06FED" w:rsidRPr="00E10105" w14:paraId="3CEBD1C6" w14:textId="77777777" w:rsidTr="003F56BF">
        <w:trPr>
          <w:trHeight w:val="604"/>
          <w:jc w:val="center"/>
        </w:trPr>
        <w:tc>
          <w:tcPr>
            <w:tcW w:w="614" w:type="dxa"/>
            <w:vAlign w:val="center"/>
          </w:tcPr>
          <w:p w14:paraId="57B03E8B" w14:textId="77777777" w:rsidR="00C06FED" w:rsidRPr="00156E23" w:rsidRDefault="00C06FED" w:rsidP="003F56BF">
            <w:pPr>
              <w:spacing w:line="275" w:lineRule="exact"/>
              <w:jc w:val="center"/>
              <w:rPr>
                <w:b/>
              </w:rPr>
            </w:pPr>
            <w:r w:rsidRPr="00156E23">
              <w:rPr>
                <w:b/>
              </w:rPr>
              <w:lastRenderedPageBreak/>
              <w:t>Sl. No.</w:t>
            </w:r>
          </w:p>
        </w:tc>
        <w:tc>
          <w:tcPr>
            <w:tcW w:w="1239" w:type="dxa"/>
            <w:vAlign w:val="center"/>
          </w:tcPr>
          <w:p w14:paraId="1F5C3AB5" w14:textId="77777777" w:rsidR="00C06FED" w:rsidRPr="00156E23" w:rsidRDefault="00C06FED" w:rsidP="003F56BF">
            <w:pPr>
              <w:spacing w:line="275" w:lineRule="exact"/>
              <w:jc w:val="center"/>
              <w:rPr>
                <w:b/>
              </w:rPr>
            </w:pPr>
            <w:r w:rsidRPr="00156E23">
              <w:rPr>
                <w:b/>
              </w:rPr>
              <w:t>Course Code</w:t>
            </w:r>
          </w:p>
        </w:tc>
        <w:tc>
          <w:tcPr>
            <w:tcW w:w="4654" w:type="dxa"/>
            <w:vAlign w:val="center"/>
          </w:tcPr>
          <w:p w14:paraId="3044EDEC" w14:textId="77777777" w:rsidR="00C06FED" w:rsidRPr="00156E23" w:rsidRDefault="00C06FED" w:rsidP="003F56BF">
            <w:pPr>
              <w:spacing w:line="275" w:lineRule="exact"/>
              <w:jc w:val="center"/>
              <w:rPr>
                <w:b/>
              </w:rPr>
            </w:pPr>
            <w:r>
              <w:rPr>
                <w:b/>
                <w:bCs/>
                <w:sz w:val="28"/>
                <w:szCs w:val="36"/>
              </w:rPr>
              <w:t>Departmental Elective – V</w:t>
            </w:r>
          </w:p>
        </w:tc>
        <w:tc>
          <w:tcPr>
            <w:tcW w:w="735" w:type="dxa"/>
            <w:vAlign w:val="center"/>
          </w:tcPr>
          <w:p w14:paraId="5F684B1A" w14:textId="77777777" w:rsidR="00C06FED" w:rsidRPr="00156E23" w:rsidRDefault="00C06FED" w:rsidP="003F56BF">
            <w:pPr>
              <w:spacing w:line="275" w:lineRule="exact"/>
              <w:jc w:val="center"/>
              <w:rPr>
                <w:b/>
              </w:rPr>
            </w:pPr>
            <w:r w:rsidRPr="00156E23">
              <w:rPr>
                <w:b/>
              </w:rPr>
              <w:t>L</w:t>
            </w:r>
          </w:p>
        </w:tc>
        <w:tc>
          <w:tcPr>
            <w:tcW w:w="735" w:type="dxa"/>
            <w:vAlign w:val="center"/>
          </w:tcPr>
          <w:p w14:paraId="3F161284" w14:textId="77777777" w:rsidR="00C06FED" w:rsidRPr="00156E23" w:rsidRDefault="00C06FED" w:rsidP="003F56BF">
            <w:pPr>
              <w:spacing w:line="275" w:lineRule="exact"/>
              <w:jc w:val="center"/>
              <w:rPr>
                <w:b/>
              </w:rPr>
            </w:pPr>
            <w:r w:rsidRPr="00156E23">
              <w:rPr>
                <w:b/>
              </w:rPr>
              <w:t>T</w:t>
            </w:r>
          </w:p>
        </w:tc>
        <w:tc>
          <w:tcPr>
            <w:tcW w:w="735" w:type="dxa"/>
            <w:vAlign w:val="center"/>
          </w:tcPr>
          <w:p w14:paraId="4CD12546" w14:textId="77777777" w:rsidR="00C06FED" w:rsidRPr="00156E23" w:rsidRDefault="00C06FED" w:rsidP="003F56BF">
            <w:pPr>
              <w:spacing w:line="275" w:lineRule="exact"/>
              <w:jc w:val="center"/>
              <w:rPr>
                <w:b/>
              </w:rPr>
            </w:pPr>
            <w:r w:rsidRPr="00156E23">
              <w:rPr>
                <w:b/>
              </w:rPr>
              <w:t>P</w:t>
            </w:r>
          </w:p>
        </w:tc>
        <w:tc>
          <w:tcPr>
            <w:tcW w:w="736" w:type="dxa"/>
            <w:vAlign w:val="center"/>
          </w:tcPr>
          <w:p w14:paraId="0E8FC7AC" w14:textId="77777777" w:rsidR="00C06FED" w:rsidRPr="00156E23" w:rsidRDefault="00C06FED" w:rsidP="003F56BF">
            <w:pPr>
              <w:spacing w:line="275" w:lineRule="exact"/>
              <w:jc w:val="center"/>
              <w:rPr>
                <w:b/>
              </w:rPr>
            </w:pPr>
            <w:r w:rsidRPr="00156E23">
              <w:rPr>
                <w:b/>
              </w:rPr>
              <w:t>C</w:t>
            </w:r>
          </w:p>
        </w:tc>
      </w:tr>
      <w:tr w:rsidR="00C06FED" w:rsidRPr="00E10105" w14:paraId="3614B291" w14:textId="77777777" w:rsidTr="003F56BF">
        <w:trPr>
          <w:trHeight w:val="345"/>
          <w:jc w:val="center"/>
        </w:trPr>
        <w:tc>
          <w:tcPr>
            <w:tcW w:w="614" w:type="dxa"/>
            <w:vAlign w:val="center"/>
          </w:tcPr>
          <w:p w14:paraId="3DDB6CED" w14:textId="77777777" w:rsidR="00C06FED" w:rsidRPr="00156E23" w:rsidRDefault="00C06FED" w:rsidP="003F56BF">
            <w:pPr>
              <w:spacing w:before="40" w:line="275" w:lineRule="exact"/>
              <w:ind w:left="-6"/>
              <w:jc w:val="center"/>
            </w:pPr>
            <w:r w:rsidRPr="00156E23">
              <w:t>1.</w:t>
            </w:r>
          </w:p>
        </w:tc>
        <w:tc>
          <w:tcPr>
            <w:tcW w:w="1239" w:type="dxa"/>
            <w:vAlign w:val="center"/>
          </w:tcPr>
          <w:p w14:paraId="25EE8B54" w14:textId="77777777" w:rsidR="00C06FED" w:rsidRPr="00156E23" w:rsidRDefault="00C06FED" w:rsidP="003F56BF">
            <w:pPr>
              <w:spacing w:line="275" w:lineRule="exact"/>
              <w:jc w:val="center"/>
            </w:pPr>
            <w:r w:rsidRPr="00156E23">
              <w:t>PH42</w:t>
            </w:r>
            <w:r>
              <w:t>12</w:t>
            </w:r>
          </w:p>
        </w:tc>
        <w:tc>
          <w:tcPr>
            <w:tcW w:w="4654" w:type="dxa"/>
            <w:vAlign w:val="center"/>
          </w:tcPr>
          <w:p w14:paraId="4B63D714" w14:textId="77777777" w:rsidR="00C06FED" w:rsidRPr="00156E23" w:rsidRDefault="00C06FED" w:rsidP="003F56BF">
            <w:pPr>
              <w:spacing w:line="275" w:lineRule="exact"/>
              <w:rPr>
                <w:bCs/>
              </w:rPr>
            </w:pPr>
            <w:r w:rsidRPr="00156E23">
              <w:rPr>
                <w:bCs/>
              </w:rPr>
              <w:t xml:space="preserve">X-ray and Applications </w:t>
            </w:r>
          </w:p>
        </w:tc>
        <w:tc>
          <w:tcPr>
            <w:tcW w:w="735" w:type="dxa"/>
            <w:vAlign w:val="center"/>
          </w:tcPr>
          <w:p w14:paraId="503EF1A2" w14:textId="77777777" w:rsidR="00C06FED" w:rsidRPr="00156E23" w:rsidRDefault="00C06FED" w:rsidP="003F56BF">
            <w:pPr>
              <w:spacing w:line="275" w:lineRule="exact"/>
              <w:jc w:val="center"/>
            </w:pPr>
            <w:r w:rsidRPr="00156E23">
              <w:t>3</w:t>
            </w:r>
          </w:p>
        </w:tc>
        <w:tc>
          <w:tcPr>
            <w:tcW w:w="735" w:type="dxa"/>
            <w:vAlign w:val="center"/>
          </w:tcPr>
          <w:p w14:paraId="19C8A5C0" w14:textId="77777777" w:rsidR="00C06FED" w:rsidRPr="00156E23" w:rsidRDefault="00C06FED" w:rsidP="003F56BF">
            <w:pPr>
              <w:spacing w:line="275" w:lineRule="exact"/>
              <w:jc w:val="center"/>
            </w:pPr>
            <w:r w:rsidRPr="00156E23">
              <w:t>0</w:t>
            </w:r>
          </w:p>
        </w:tc>
        <w:tc>
          <w:tcPr>
            <w:tcW w:w="735" w:type="dxa"/>
            <w:vAlign w:val="center"/>
          </w:tcPr>
          <w:p w14:paraId="418B7EAE" w14:textId="77777777" w:rsidR="00C06FED" w:rsidRPr="00156E23" w:rsidRDefault="00C06FED" w:rsidP="003F56BF">
            <w:pPr>
              <w:spacing w:line="275" w:lineRule="exact"/>
              <w:jc w:val="center"/>
            </w:pPr>
            <w:r w:rsidRPr="00156E23">
              <w:t>0</w:t>
            </w:r>
          </w:p>
        </w:tc>
        <w:tc>
          <w:tcPr>
            <w:tcW w:w="736" w:type="dxa"/>
            <w:vAlign w:val="center"/>
          </w:tcPr>
          <w:p w14:paraId="1F87C170" w14:textId="77777777" w:rsidR="00C06FED" w:rsidRPr="00156E23" w:rsidRDefault="00C06FED" w:rsidP="003F56BF">
            <w:pPr>
              <w:spacing w:line="275" w:lineRule="exact"/>
              <w:jc w:val="center"/>
            </w:pPr>
            <w:r w:rsidRPr="00156E23">
              <w:t>3</w:t>
            </w:r>
          </w:p>
        </w:tc>
      </w:tr>
      <w:tr w:rsidR="00C06FED" w:rsidRPr="00E10105" w14:paraId="6E4B4D99" w14:textId="77777777" w:rsidTr="003F56BF">
        <w:trPr>
          <w:trHeight w:val="345"/>
          <w:jc w:val="center"/>
        </w:trPr>
        <w:tc>
          <w:tcPr>
            <w:tcW w:w="614" w:type="dxa"/>
            <w:vAlign w:val="center"/>
          </w:tcPr>
          <w:p w14:paraId="53132616" w14:textId="77777777" w:rsidR="00C06FED" w:rsidRPr="008A7516" w:rsidRDefault="00C06FED" w:rsidP="003F56BF">
            <w:pPr>
              <w:spacing w:before="40" w:line="275" w:lineRule="exact"/>
              <w:ind w:left="-6"/>
              <w:jc w:val="center"/>
            </w:pPr>
            <w:r w:rsidRPr="008A7516">
              <w:t>2.</w:t>
            </w:r>
          </w:p>
        </w:tc>
        <w:tc>
          <w:tcPr>
            <w:tcW w:w="1239" w:type="dxa"/>
            <w:vAlign w:val="center"/>
          </w:tcPr>
          <w:p w14:paraId="20A909CA" w14:textId="77777777" w:rsidR="00C06FED" w:rsidRPr="008A7516" w:rsidRDefault="00C06FED" w:rsidP="003F56BF">
            <w:pPr>
              <w:spacing w:line="275" w:lineRule="exact"/>
              <w:jc w:val="center"/>
            </w:pPr>
            <w:r w:rsidRPr="008A7516">
              <w:t>PH4213</w:t>
            </w:r>
          </w:p>
        </w:tc>
        <w:tc>
          <w:tcPr>
            <w:tcW w:w="4654" w:type="dxa"/>
            <w:vAlign w:val="center"/>
          </w:tcPr>
          <w:p w14:paraId="0FE93E29" w14:textId="77777777" w:rsidR="00C06FED" w:rsidRPr="008A7516" w:rsidRDefault="00C06FED" w:rsidP="003F56BF">
            <w:pPr>
              <w:spacing w:line="275" w:lineRule="exact"/>
            </w:pPr>
            <w:r w:rsidRPr="008A7516">
              <w:t>Materials Engineering</w:t>
            </w:r>
          </w:p>
        </w:tc>
        <w:tc>
          <w:tcPr>
            <w:tcW w:w="735" w:type="dxa"/>
            <w:vAlign w:val="center"/>
          </w:tcPr>
          <w:p w14:paraId="02027215" w14:textId="77777777" w:rsidR="00C06FED" w:rsidRPr="008A7516" w:rsidRDefault="00C06FED" w:rsidP="003F56BF">
            <w:pPr>
              <w:spacing w:line="275" w:lineRule="exact"/>
              <w:jc w:val="center"/>
            </w:pPr>
            <w:r w:rsidRPr="008A7516">
              <w:t>3</w:t>
            </w:r>
          </w:p>
        </w:tc>
        <w:tc>
          <w:tcPr>
            <w:tcW w:w="735" w:type="dxa"/>
            <w:vAlign w:val="center"/>
          </w:tcPr>
          <w:p w14:paraId="32DF322C" w14:textId="77777777" w:rsidR="00C06FED" w:rsidRPr="008A7516" w:rsidRDefault="00C06FED" w:rsidP="003F56BF">
            <w:pPr>
              <w:spacing w:line="275" w:lineRule="exact"/>
              <w:jc w:val="center"/>
            </w:pPr>
            <w:r w:rsidRPr="008A7516">
              <w:t>0</w:t>
            </w:r>
          </w:p>
        </w:tc>
        <w:tc>
          <w:tcPr>
            <w:tcW w:w="735" w:type="dxa"/>
            <w:vAlign w:val="center"/>
          </w:tcPr>
          <w:p w14:paraId="379491B6" w14:textId="77777777" w:rsidR="00C06FED" w:rsidRPr="008A7516" w:rsidRDefault="00C06FED" w:rsidP="003F56BF">
            <w:pPr>
              <w:spacing w:line="275" w:lineRule="exact"/>
              <w:jc w:val="center"/>
            </w:pPr>
            <w:r w:rsidRPr="008A7516">
              <w:t>0</w:t>
            </w:r>
          </w:p>
        </w:tc>
        <w:tc>
          <w:tcPr>
            <w:tcW w:w="736" w:type="dxa"/>
            <w:vAlign w:val="center"/>
          </w:tcPr>
          <w:p w14:paraId="59A6C7C9" w14:textId="77777777" w:rsidR="00C06FED" w:rsidRPr="008A7516" w:rsidRDefault="00C06FED" w:rsidP="003F56BF">
            <w:pPr>
              <w:spacing w:line="275" w:lineRule="exact"/>
              <w:jc w:val="center"/>
            </w:pPr>
            <w:r w:rsidRPr="008A7516">
              <w:t>3</w:t>
            </w:r>
          </w:p>
        </w:tc>
      </w:tr>
      <w:tr w:rsidR="00C06FED" w:rsidRPr="00E10105" w14:paraId="748F521B" w14:textId="77777777" w:rsidTr="003F56BF">
        <w:trPr>
          <w:trHeight w:val="345"/>
          <w:jc w:val="center"/>
        </w:trPr>
        <w:tc>
          <w:tcPr>
            <w:tcW w:w="614" w:type="dxa"/>
            <w:vAlign w:val="center"/>
          </w:tcPr>
          <w:p w14:paraId="59ECCFC8" w14:textId="77777777" w:rsidR="00C06FED" w:rsidRPr="008A7516" w:rsidRDefault="00C06FED" w:rsidP="003F56BF">
            <w:pPr>
              <w:spacing w:before="40" w:line="275" w:lineRule="exact"/>
              <w:ind w:left="-6"/>
              <w:jc w:val="center"/>
            </w:pPr>
            <w:r w:rsidRPr="008A7516">
              <w:t>3.</w:t>
            </w:r>
          </w:p>
        </w:tc>
        <w:tc>
          <w:tcPr>
            <w:tcW w:w="1239" w:type="dxa"/>
            <w:vAlign w:val="center"/>
          </w:tcPr>
          <w:p w14:paraId="6CEC0664" w14:textId="77777777" w:rsidR="00C06FED" w:rsidRPr="008A7516" w:rsidRDefault="00C06FED" w:rsidP="003F56BF">
            <w:pPr>
              <w:spacing w:line="275" w:lineRule="exact"/>
              <w:jc w:val="center"/>
            </w:pPr>
            <w:r w:rsidRPr="008A7516">
              <w:t>PH4214</w:t>
            </w:r>
          </w:p>
        </w:tc>
        <w:tc>
          <w:tcPr>
            <w:tcW w:w="4654" w:type="dxa"/>
            <w:vAlign w:val="center"/>
          </w:tcPr>
          <w:p w14:paraId="35BE2942" w14:textId="77777777" w:rsidR="00C06FED" w:rsidRPr="008A7516" w:rsidRDefault="00C06FED" w:rsidP="003F56BF">
            <w:pPr>
              <w:spacing w:line="275" w:lineRule="exact"/>
            </w:pPr>
            <w:r w:rsidRPr="008A7516">
              <w:rPr>
                <w:shd w:val="clear" w:color="auto" w:fill="FFFFFF"/>
              </w:rPr>
              <w:t xml:space="preserve">Superconducting Qubits: Fundamentals and Operation </w:t>
            </w:r>
          </w:p>
        </w:tc>
        <w:tc>
          <w:tcPr>
            <w:tcW w:w="735" w:type="dxa"/>
            <w:vAlign w:val="center"/>
          </w:tcPr>
          <w:p w14:paraId="5B41976D" w14:textId="77777777" w:rsidR="00C06FED" w:rsidRPr="008A7516" w:rsidRDefault="00C06FED" w:rsidP="003F56BF">
            <w:pPr>
              <w:spacing w:line="275" w:lineRule="exact"/>
              <w:jc w:val="center"/>
            </w:pPr>
            <w:r w:rsidRPr="008A7516">
              <w:t>3</w:t>
            </w:r>
          </w:p>
        </w:tc>
        <w:tc>
          <w:tcPr>
            <w:tcW w:w="735" w:type="dxa"/>
            <w:vAlign w:val="center"/>
          </w:tcPr>
          <w:p w14:paraId="7E5B1140" w14:textId="77777777" w:rsidR="00C06FED" w:rsidRPr="008A7516" w:rsidRDefault="00C06FED" w:rsidP="003F56BF">
            <w:pPr>
              <w:spacing w:line="275" w:lineRule="exact"/>
              <w:jc w:val="center"/>
            </w:pPr>
            <w:r w:rsidRPr="008A7516">
              <w:t>0</w:t>
            </w:r>
          </w:p>
        </w:tc>
        <w:tc>
          <w:tcPr>
            <w:tcW w:w="735" w:type="dxa"/>
            <w:vAlign w:val="center"/>
          </w:tcPr>
          <w:p w14:paraId="06B1D098" w14:textId="77777777" w:rsidR="00C06FED" w:rsidRPr="008A7516" w:rsidRDefault="00C06FED" w:rsidP="003F56BF">
            <w:pPr>
              <w:spacing w:line="275" w:lineRule="exact"/>
              <w:jc w:val="center"/>
            </w:pPr>
            <w:r w:rsidRPr="008A7516">
              <w:t>0</w:t>
            </w:r>
          </w:p>
        </w:tc>
        <w:tc>
          <w:tcPr>
            <w:tcW w:w="736" w:type="dxa"/>
            <w:vAlign w:val="center"/>
          </w:tcPr>
          <w:p w14:paraId="6E9C12EF" w14:textId="77777777" w:rsidR="00C06FED" w:rsidRPr="008A7516" w:rsidRDefault="00C06FED" w:rsidP="003F56BF">
            <w:pPr>
              <w:spacing w:line="275" w:lineRule="exact"/>
              <w:jc w:val="center"/>
            </w:pPr>
            <w:r w:rsidRPr="008A7516">
              <w:t>3</w:t>
            </w:r>
          </w:p>
        </w:tc>
      </w:tr>
      <w:tr w:rsidR="00C06FED" w:rsidRPr="00E10105" w14:paraId="67E3D8FA" w14:textId="77777777" w:rsidTr="003F56BF">
        <w:trPr>
          <w:trHeight w:val="345"/>
          <w:jc w:val="center"/>
        </w:trPr>
        <w:tc>
          <w:tcPr>
            <w:tcW w:w="614" w:type="dxa"/>
            <w:vAlign w:val="center"/>
          </w:tcPr>
          <w:p w14:paraId="394DDC9B" w14:textId="77777777" w:rsidR="00C06FED" w:rsidRPr="008A7516" w:rsidRDefault="00C06FED" w:rsidP="003F56BF">
            <w:pPr>
              <w:spacing w:before="40" w:line="275" w:lineRule="exact"/>
              <w:ind w:left="-6"/>
              <w:jc w:val="center"/>
            </w:pPr>
            <w:r w:rsidRPr="008A7516">
              <w:t>4.</w:t>
            </w:r>
          </w:p>
        </w:tc>
        <w:tc>
          <w:tcPr>
            <w:tcW w:w="1239" w:type="dxa"/>
            <w:vAlign w:val="center"/>
          </w:tcPr>
          <w:p w14:paraId="7B14F774" w14:textId="77777777" w:rsidR="00C06FED" w:rsidRPr="008A7516" w:rsidRDefault="00C06FED" w:rsidP="003F56BF">
            <w:pPr>
              <w:spacing w:line="275" w:lineRule="exact"/>
              <w:jc w:val="center"/>
            </w:pPr>
            <w:r w:rsidRPr="008A7516">
              <w:t>PH4215</w:t>
            </w:r>
          </w:p>
        </w:tc>
        <w:tc>
          <w:tcPr>
            <w:tcW w:w="4654" w:type="dxa"/>
            <w:vAlign w:val="center"/>
          </w:tcPr>
          <w:p w14:paraId="6E66127A" w14:textId="77777777" w:rsidR="00C06FED" w:rsidRPr="008A7516" w:rsidRDefault="00C06FED" w:rsidP="003F56BF">
            <w:pPr>
              <w:spacing w:line="275" w:lineRule="exact"/>
              <w:rPr>
                <w:shd w:val="clear" w:color="auto" w:fill="FFFFFF"/>
              </w:rPr>
            </w:pPr>
            <w:r w:rsidRPr="008A7516">
              <w:rPr>
                <w:shd w:val="clear" w:color="auto" w:fill="FFFFFF"/>
              </w:rPr>
              <w:t>Analytical Techniques</w:t>
            </w:r>
          </w:p>
        </w:tc>
        <w:tc>
          <w:tcPr>
            <w:tcW w:w="735" w:type="dxa"/>
            <w:vAlign w:val="center"/>
          </w:tcPr>
          <w:p w14:paraId="5CDFBD8B" w14:textId="77777777" w:rsidR="00C06FED" w:rsidRPr="008A7516" w:rsidRDefault="00C06FED" w:rsidP="003F56BF">
            <w:pPr>
              <w:spacing w:line="275" w:lineRule="exact"/>
              <w:jc w:val="center"/>
            </w:pPr>
            <w:r w:rsidRPr="008A7516">
              <w:t>3</w:t>
            </w:r>
          </w:p>
        </w:tc>
        <w:tc>
          <w:tcPr>
            <w:tcW w:w="735" w:type="dxa"/>
            <w:vAlign w:val="center"/>
          </w:tcPr>
          <w:p w14:paraId="0E7754A4" w14:textId="77777777" w:rsidR="00C06FED" w:rsidRPr="008A7516" w:rsidRDefault="00C06FED" w:rsidP="003F56BF">
            <w:pPr>
              <w:spacing w:line="275" w:lineRule="exact"/>
              <w:jc w:val="center"/>
            </w:pPr>
            <w:r w:rsidRPr="008A7516">
              <w:t>0</w:t>
            </w:r>
          </w:p>
        </w:tc>
        <w:tc>
          <w:tcPr>
            <w:tcW w:w="735" w:type="dxa"/>
            <w:vAlign w:val="center"/>
          </w:tcPr>
          <w:p w14:paraId="12F6D493" w14:textId="77777777" w:rsidR="00C06FED" w:rsidRPr="008A7516" w:rsidRDefault="00C06FED" w:rsidP="003F56BF">
            <w:pPr>
              <w:spacing w:line="275" w:lineRule="exact"/>
              <w:jc w:val="center"/>
            </w:pPr>
            <w:r w:rsidRPr="008A7516">
              <w:t>0</w:t>
            </w:r>
          </w:p>
        </w:tc>
        <w:tc>
          <w:tcPr>
            <w:tcW w:w="736" w:type="dxa"/>
            <w:vAlign w:val="center"/>
          </w:tcPr>
          <w:p w14:paraId="2245B956" w14:textId="77777777" w:rsidR="00C06FED" w:rsidRPr="008A7516" w:rsidRDefault="00C06FED" w:rsidP="003F56BF">
            <w:pPr>
              <w:spacing w:line="275" w:lineRule="exact"/>
              <w:jc w:val="center"/>
            </w:pPr>
            <w:r w:rsidRPr="008A7516">
              <w:t>3</w:t>
            </w:r>
          </w:p>
        </w:tc>
      </w:tr>
    </w:tbl>
    <w:p w14:paraId="11FFB67D" w14:textId="4B4DF00B" w:rsidR="00C06FED" w:rsidRDefault="00C06FED">
      <w:pPr>
        <w:spacing w:after="160" w:line="259" w:lineRule="auto"/>
        <w:rPr>
          <w:rFonts w:eastAsiaTheme="minorHAnsi"/>
        </w:rPr>
      </w:pPr>
    </w:p>
    <w:p w14:paraId="07FEBF93" w14:textId="77777777" w:rsidR="00C06FED" w:rsidRDefault="00C06FED">
      <w:pPr>
        <w:spacing w:after="160" w:line="259" w:lineRule="auto"/>
        <w:rPr>
          <w:rFonts w:eastAsiaTheme="minorHAnsi"/>
        </w:rPr>
      </w:pPr>
      <w:r>
        <w:rPr>
          <w:rFonts w:eastAsiaTheme="minorHAnsi"/>
        </w:rPr>
        <w:br w:type="page"/>
      </w:r>
    </w:p>
    <w:tbl>
      <w:tblPr>
        <w:tblStyle w:val="TableGrid"/>
        <w:tblW w:w="9493" w:type="dxa"/>
        <w:tblLook w:val="04A0" w:firstRow="1" w:lastRow="0" w:firstColumn="1" w:lastColumn="0" w:noHBand="0" w:noVBand="1"/>
      </w:tblPr>
      <w:tblGrid>
        <w:gridCol w:w="2263"/>
        <w:gridCol w:w="7230"/>
      </w:tblGrid>
      <w:tr w:rsidR="00A52D69" w:rsidRPr="00A336C3" w14:paraId="5CB2C33F" w14:textId="77777777" w:rsidTr="003F56BF">
        <w:tc>
          <w:tcPr>
            <w:tcW w:w="2263" w:type="dxa"/>
          </w:tcPr>
          <w:p w14:paraId="23308FEF" w14:textId="77777777" w:rsidR="00A52D69" w:rsidRPr="00A336C3" w:rsidRDefault="00A52D69" w:rsidP="003F56BF">
            <w:r w:rsidRPr="00A336C3">
              <w:lastRenderedPageBreak/>
              <w:t xml:space="preserve">Course Number </w:t>
            </w:r>
          </w:p>
        </w:tc>
        <w:tc>
          <w:tcPr>
            <w:tcW w:w="7230" w:type="dxa"/>
          </w:tcPr>
          <w:p w14:paraId="190E828B" w14:textId="65550E73" w:rsidR="00A52D69" w:rsidRPr="00A336C3" w:rsidRDefault="00A52D69" w:rsidP="00A52D69">
            <w:pPr>
              <w:rPr>
                <w:b/>
              </w:rPr>
            </w:pPr>
            <w:r w:rsidRPr="00A336C3">
              <w:rPr>
                <w:b/>
              </w:rPr>
              <w:t>PH4</w:t>
            </w:r>
            <w:r>
              <w:rPr>
                <w:b/>
              </w:rPr>
              <w:t>212</w:t>
            </w:r>
          </w:p>
        </w:tc>
      </w:tr>
      <w:tr w:rsidR="00A52D69" w:rsidRPr="00A336C3" w14:paraId="3E9E2755" w14:textId="77777777" w:rsidTr="003F56BF">
        <w:trPr>
          <w:trHeight w:val="386"/>
        </w:trPr>
        <w:tc>
          <w:tcPr>
            <w:tcW w:w="2263" w:type="dxa"/>
          </w:tcPr>
          <w:p w14:paraId="50F91CEE" w14:textId="77777777" w:rsidR="00A52D69" w:rsidRPr="00A336C3" w:rsidRDefault="00A52D69" w:rsidP="003F56BF">
            <w:r w:rsidRPr="00A336C3">
              <w:t>Course Credit</w:t>
            </w:r>
          </w:p>
          <w:p w14:paraId="7FD7B684" w14:textId="77777777" w:rsidR="00A52D69" w:rsidRPr="00A336C3" w:rsidRDefault="00A52D69" w:rsidP="003F56BF">
            <w:r w:rsidRPr="00A336C3">
              <w:t xml:space="preserve">(L-T-P-C)                 </w:t>
            </w:r>
          </w:p>
        </w:tc>
        <w:tc>
          <w:tcPr>
            <w:tcW w:w="7230" w:type="dxa"/>
            <w:vAlign w:val="center"/>
          </w:tcPr>
          <w:p w14:paraId="1181E0EA" w14:textId="77777777" w:rsidR="00A52D69" w:rsidRPr="00A336C3" w:rsidRDefault="00A52D69" w:rsidP="003F56BF">
            <w:pPr>
              <w:rPr>
                <w:szCs w:val="6"/>
              </w:rPr>
            </w:pPr>
            <w:r w:rsidRPr="00A336C3">
              <w:t>3-0-0-3</w:t>
            </w:r>
          </w:p>
        </w:tc>
      </w:tr>
      <w:tr w:rsidR="00A52D69" w:rsidRPr="00A336C3" w14:paraId="7B4CB9B9" w14:textId="77777777" w:rsidTr="003F56BF">
        <w:tc>
          <w:tcPr>
            <w:tcW w:w="2263" w:type="dxa"/>
          </w:tcPr>
          <w:p w14:paraId="5457B5CE" w14:textId="77777777" w:rsidR="00A52D69" w:rsidRPr="00A336C3" w:rsidRDefault="00A52D69" w:rsidP="003F56BF">
            <w:r w:rsidRPr="00A336C3">
              <w:t xml:space="preserve">Course Title                   </w:t>
            </w:r>
          </w:p>
        </w:tc>
        <w:tc>
          <w:tcPr>
            <w:tcW w:w="7230" w:type="dxa"/>
            <w:vAlign w:val="center"/>
          </w:tcPr>
          <w:p w14:paraId="43E67614" w14:textId="77777777" w:rsidR="00A52D69" w:rsidRPr="00A336C3" w:rsidRDefault="00A52D69" w:rsidP="003F56BF">
            <w:pPr>
              <w:rPr>
                <w:szCs w:val="6"/>
              </w:rPr>
            </w:pPr>
            <w:r w:rsidRPr="00A336C3">
              <w:t>X-ray and Applications</w:t>
            </w:r>
          </w:p>
        </w:tc>
      </w:tr>
      <w:tr w:rsidR="00A52D69" w:rsidRPr="00A336C3" w14:paraId="506CBE18" w14:textId="77777777" w:rsidTr="003F56BF">
        <w:tc>
          <w:tcPr>
            <w:tcW w:w="2263" w:type="dxa"/>
          </w:tcPr>
          <w:p w14:paraId="497DF3F4" w14:textId="77777777" w:rsidR="00A52D69" w:rsidRPr="00A336C3" w:rsidRDefault="00A52D69" w:rsidP="003F56BF">
            <w:r w:rsidRPr="00A336C3">
              <w:t xml:space="preserve">Learning Mode            </w:t>
            </w:r>
          </w:p>
        </w:tc>
        <w:tc>
          <w:tcPr>
            <w:tcW w:w="7230" w:type="dxa"/>
          </w:tcPr>
          <w:p w14:paraId="0004BA53" w14:textId="77777777" w:rsidR="00A52D69" w:rsidRPr="00A336C3" w:rsidRDefault="00A52D69" w:rsidP="003F56BF">
            <w:pPr>
              <w:rPr>
                <w:bCs/>
                <w:szCs w:val="6"/>
              </w:rPr>
            </w:pPr>
            <w:r w:rsidRPr="00A336C3">
              <w:rPr>
                <w:bCs/>
                <w:szCs w:val="6"/>
              </w:rPr>
              <w:t>Lectures</w:t>
            </w:r>
          </w:p>
        </w:tc>
      </w:tr>
      <w:tr w:rsidR="00A52D69" w:rsidRPr="00A336C3" w14:paraId="0CA8BECF" w14:textId="77777777" w:rsidTr="003F56BF">
        <w:trPr>
          <w:trHeight w:val="386"/>
        </w:trPr>
        <w:tc>
          <w:tcPr>
            <w:tcW w:w="2263" w:type="dxa"/>
          </w:tcPr>
          <w:p w14:paraId="76C5848B" w14:textId="77777777" w:rsidR="00A52D69" w:rsidRPr="00A336C3" w:rsidRDefault="00A52D69" w:rsidP="003F56BF">
            <w:r w:rsidRPr="00A336C3">
              <w:t xml:space="preserve">Learning Objectives </w:t>
            </w:r>
          </w:p>
        </w:tc>
        <w:tc>
          <w:tcPr>
            <w:tcW w:w="7230" w:type="dxa"/>
          </w:tcPr>
          <w:p w14:paraId="127AD0CB" w14:textId="77777777" w:rsidR="00A52D69" w:rsidRPr="00A336C3" w:rsidRDefault="00A52D69" w:rsidP="003F56BF">
            <w:pPr>
              <w:rPr>
                <w:bCs/>
                <w:szCs w:val="6"/>
              </w:rPr>
            </w:pPr>
            <w:r w:rsidRPr="00A336C3">
              <w:rPr>
                <w:bCs/>
                <w:szCs w:val="6"/>
              </w:rPr>
              <w:t xml:space="preserve">The objectives of the course are to learn the X-ray mechanism, functions and applications of X-rays. The physics formulation and technological applications will be learned by the student. This will create opportunity to have a carrier in X-ray technology in both imaging and diffraction. More over the student will learn X-ray diffraction, X-ray absorption and photoemission with their current applications.   </w:t>
            </w:r>
          </w:p>
        </w:tc>
      </w:tr>
      <w:tr w:rsidR="00A52D69" w:rsidRPr="00A336C3" w14:paraId="245959E4" w14:textId="77777777" w:rsidTr="003F56BF">
        <w:trPr>
          <w:trHeight w:val="692"/>
        </w:trPr>
        <w:tc>
          <w:tcPr>
            <w:tcW w:w="2263" w:type="dxa"/>
          </w:tcPr>
          <w:p w14:paraId="40ACD47B" w14:textId="77777777" w:rsidR="00A52D69" w:rsidRPr="00A336C3" w:rsidRDefault="00A52D69" w:rsidP="003F56BF">
            <w:r w:rsidRPr="00A336C3">
              <w:t xml:space="preserve">Course Description     </w:t>
            </w:r>
          </w:p>
        </w:tc>
        <w:tc>
          <w:tcPr>
            <w:tcW w:w="7230" w:type="dxa"/>
          </w:tcPr>
          <w:p w14:paraId="41603EE3" w14:textId="77777777" w:rsidR="00A52D69" w:rsidRPr="00A336C3" w:rsidRDefault="00A52D69" w:rsidP="003F56BF">
            <w:pPr>
              <w:rPr>
                <w:bCs/>
                <w:szCs w:val="6"/>
              </w:rPr>
            </w:pPr>
            <w:r w:rsidRPr="00A336C3">
              <w:rPr>
                <w:bCs/>
                <w:szCs w:val="6"/>
              </w:rPr>
              <w:t>The course discusses the physical mechanism of X-ray and Matter interaction, production of X-ray techniques, etc. The use of X-ray in biophysics, condensed matter physics, medical physics, cultural heritage and environmental science.</w:t>
            </w:r>
          </w:p>
        </w:tc>
      </w:tr>
      <w:tr w:rsidR="00A52D69" w:rsidRPr="00A336C3" w14:paraId="47865274" w14:textId="77777777" w:rsidTr="003F56BF">
        <w:trPr>
          <w:trHeight w:val="840"/>
        </w:trPr>
        <w:tc>
          <w:tcPr>
            <w:tcW w:w="2263" w:type="dxa"/>
          </w:tcPr>
          <w:p w14:paraId="12DA47FD" w14:textId="77777777" w:rsidR="00A52D69" w:rsidRPr="00A336C3" w:rsidRDefault="00A52D69" w:rsidP="003F56BF">
            <w:r w:rsidRPr="00A336C3">
              <w:t xml:space="preserve">Course Content          </w:t>
            </w:r>
          </w:p>
        </w:tc>
        <w:tc>
          <w:tcPr>
            <w:tcW w:w="7230" w:type="dxa"/>
          </w:tcPr>
          <w:p w14:paraId="5B086550" w14:textId="77777777" w:rsidR="00A52D69" w:rsidRPr="00A336C3" w:rsidRDefault="00A52D69" w:rsidP="003F56BF">
            <w:pPr>
              <w:shd w:val="clear" w:color="auto" w:fill="FFFFFF"/>
              <w:spacing w:line="360" w:lineRule="atLeast"/>
              <w:rPr>
                <w:b/>
              </w:rPr>
            </w:pPr>
            <w:r w:rsidRPr="00A336C3">
              <w:rPr>
                <w:b/>
              </w:rPr>
              <w:t>Module 1:</w:t>
            </w:r>
          </w:p>
          <w:p w14:paraId="6C2394F0" w14:textId="77777777" w:rsidR="00A52D69" w:rsidRPr="00A336C3" w:rsidRDefault="00A52D69" w:rsidP="003F56BF">
            <w:pPr>
              <w:shd w:val="clear" w:color="auto" w:fill="FFFFFF"/>
              <w:spacing w:line="360" w:lineRule="atLeast"/>
            </w:pPr>
            <w:r w:rsidRPr="00A336C3">
              <w:t>Introduction to X-ray physics, physical properties of x-rays, Macroscopic description of X-ray and material interaction, Microscopic description of interaction, Semi-classical theory of the interaction between radiation and hydrogen – like atoms, Fermi’s golden rule for transitions to discrete and continuum states, Selection rules, Production of X-rays.</w:t>
            </w:r>
          </w:p>
          <w:p w14:paraId="2C15A417" w14:textId="77777777" w:rsidR="00A52D69" w:rsidRPr="00A336C3" w:rsidRDefault="00A52D69" w:rsidP="003F56BF">
            <w:pPr>
              <w:pStyle w:val="NormalWeb"/>
              <w:shd w:val="clear" w:color="auto" w:fill="FFFFFF"/>
              <w:spacing w:before="0" w:beforeAutospacing="0" w:after="133" w:afterAutospacing="0"/>
              <w:rPr>
                <w:b/>
              </w:rPr>
            </w:pPr>
            <w:r w:rsidRPr="00A336C3">
              <w:rPr>
                <w:b/>
              </w:rPr>
              <w:t>Module 2:</w:t>
            </w:r>
          </w:p>
          <w:p w14:paraId="5544C538" w14:textId="77777777" w:rsidR="00A52D69" w:rsidRPr="00A336C3" w:rsidRDefault="00A52D69" w:rsidP="003F56BF">
            <w:pPr>
              <w:pStyle w:val="NormalWeb"/>
              <w:shd w:val="clear" w:color="auto" w:fill="FFFFFF"/>
              <w:spacing w:before="0" w:beforeAutospacing="0" w:after="133" w:afterAutospacing="0"/>
              <w:rPr>
                <w:shd w:val="clear" w:color="auto" w:fill="FCFCFC"/>
              </w:rPr>
            </w:pPr>
            <w:r w:rsidRPr="00A336C3">
              <w:rPr>
                <w:shd w:val="clear" w:color="auto" w:fill="FCFCFC"/>
              </w:rPr>
              <w:t>X-ray applications: X-ray optics, X-ray microscopy, X-ray diffraction, X-ray interference, X-ray Scattering, medical imaging, X-ray fluorescence and absorption spectroscopy, coherent diffraction imaging, industrial applications.</w:t>
            </w:r>
          </w:p>
          <w:p w14:paraId="4A4EDE65" w14:textId="77777777" w:rsidR="00A52D69" w:rsidRPr="00A336C3" w:rsidRDefault="00A52D69" w:rsidP="003F56BF">
            <w:pPr>
              <w:pStyle w:val="NormalWeb"/>
              <w:shd w:val="clear" w:color="auto" w:fill="FFFFFF"/>
              <w:spacing w:before="0" w:beforeAutospacing="0" w:after="133" w:afterAutospacing="0"/>
              <w:rPr>
                <w:b/>
              </w:rPr>
            </w:pPr>
            <w:r w:rsidRPr="00A336C3">
              <w:rPr>
                <w:b/>
                <w:shd w:val="clear" w:color="auto" w:fill="FCFCFC"/>
              </w:rPr>
              <w:t>Module 3:</w:t>
            </w:r>
            <w:r w:rsidRPr="00A336C3">
              <w:rPr>
                <w:b/>
              </w:rPr>
              <w:t xml:space="preserve"> </w:t>
            </w:r>
          </w:p>
          <w:p w14:paraId="4EB6957E" w14:textId="77777777" w:rsidR="00A52D69" w:rsidRPr="00A336C3" w:rsidRDefault="00A52D69" w:rsidP="003F56BF">
            <w:pPr>
              <w:pStyle w:val="NormalWeb"/>
              <w:shd w:val="clear" w:color="auto" w:fill="FFFFFF"/>
              <w:spacing w:before="0" w:beforeAutospacing="0" w:after="133" w:afterAutospacing="0"/>
            </w:pPr>
            <w:r w:rsidRPr="00A336C3">
              <w:t>Synchrotron radiation: Sources of Synchrotron radiation, RF cavity, Beamlines and basics of x-ray optics, General characteristics of Synchrotron Radiation, Diffraction limit and Coherence lengths, industrial applications.</w:t>
            </w:r>
          </w:p>
          <w:p w14:paraId="4D91E395" w14:textId="77777777" w:rsidR="00A52D69" w:rsidRPr="00A336C3" w:rsidRDefault="00A52D69" w:rsidP="003F56BF">
            <w:pPr>
              <w:pStyle w:val="NormalWeb"/>
              <w:shd w:val="clear" w:color="auto" w:fill="FFFFFF"/>
              <w:spacing w:before="0" w:beforeAutospacing="0" w:after="133" w:afterAutospacing="0"/>
              <w:rPr>
                <w:b/>
              </w:rPr>
            </w:pPr>
            <w:r w:rsidRPr="00A336C3">
              <w:rPr>
                <w:b/>
              </w:rPr>
              <w:t>Module 4:</w:t>
            </w:r>
          </w:p>
          <w:p w14:paraId="70D498AD" w14:textId="77777777" w:rsidR="00A52D69" w:rsidRPr="00A336C3" w:rsidRDefault="00A52D69" w:rsidP="003F56BF">
            <w:pPr>
              <w:shd w:val="clear" w:color="auto" w:fill="FFFFFF"/>
              <w:spacing w:before="102" w:line="360" w:lineRule="atLeast"/>
            </w:pPr>
            <w:r w:rsidRPr="00A336C3">
              <w:t>Photoemission spectroscopy: The Photoelectric effect, Experimental Setup, Theoretical Description, Primary and secondary structures occurring in the photoemission spectra, Photoelectron Spectroscopy of solids, Quantitative Analysis, Hard x-ray Photoelectron Spectroscopy, Industrial applications</w:t>
            </w:r>
          </w:p>
          <w:p w14:paraId="26F224FA" w14:textId="77777777" w:rsidR="00A52D69" w:rsidRPr="00A336C3" w:rsidRDefault="00A52D69" w:rsidP="003F56BF">
            <w:pPr>
              <w:pStyle w:val="NormalWeb"/>
              <w:shd w:val="clear" w:color="auto" w:fill="FFFFFF"/>
              <w:spacing w:before="0" w:beforeAutospacing="0" w:after="133" w:afterAutospacing="0"/>
              <w:rPr>
                <w:b/>
              </w:rPr>
            </w:pPr>
            <w:r w:rsidRPr="00A336C3">
              <w:rPr>
                <w:b/>
              </w:rPr>
              <w:t>Module 5:</w:t>
            </w:r>
          </w:p>
          <w:p w14:paraId="328155AD" w14:textId="77777777" w:rsidR="00A52D69" w:rsidRPr="00A336C3" w:rsidRDefault="00A52D69" w:rsidP="003F56BF">
            <w:pPr>
              <w:shd w:val="clear" w:color="auto" w:fill="FFFFFF"/>
              <w:spacing w:before="102" w:line="360" w:lineRule="atLeast"/>
              <w:ind w:left="225"/>
            </w:pPr>
            <w:r w:rsidRPr="00A336C3">
              <w:t xml:space="preserve">X-ray absorption fine structure, Phenomenology of X-ray absorption spectroscopy, experimental layouts, Physical origin of the fine structure (self-interference phenomenon), Golden rule and further approximations, Approximate derivation of EXAFS (Muffin-tin </w:t>
            </w:r>
            <w:r w:rsidRPr="00A336C3">
              <w:lastRenderedPageBreak/>
              <w:t>approximation for two atomic system), Correction terms for the EXAFS function and final relation, EXAFS data analysis and resulting structural parameters, XANES phenomenological description, Chemical shift of the absorption edge, Linear dichroism in XANES and EXAFS, Industrial applications.</w:t>
            </w:r>
          </w:p>
          <w:p w14:paraId="26C092EF" w14:textId="77777777" w:rsidR="00A52D69" w:rsidRPr="00A336C3" w:rsidRDefault="00A52D69" w:rsidP="003F56BF">
            <w:pPr>
              <w:shd w:val="clear" w:color="auto" w:fill="FFFFFF"/>
              <w:spacing w:line="360" w:lineRule="atLeast"/>
            </w:pPr>
            <w:r w:rsidRPr="00A336C3">
              <w:t xml:space="preserve">Text Books: </w:t>
            </w:r>
          </w:p>
          <w:p w14:paraId="44D1A06F" w14:textId="77777777" w:rsidR="00A52D69" w:rsidRPr="00A336C3" w:rsidRDefault="00A52D69" w:rsidP="00530780">
            <w:pPr>
              <w:pStyle w:val="ListParagraph"/>
              <w:numPr>
                <w:ilvl w:val="0"/>
                <w:numId w:val="31"/>
              </w:numPr>
              <w:shd w:val="clear" w:color="auto" w:fill="FFFFFF"/>
              <w:spacing w:after="0" w:line="360" w:lineRule="atLeast"/>
              <w:rPr>
                <w:rFonts w:ascii="Times New Roman" w:hAnsi="Times New Roman" w:cs="Times New Roman"/>
                <w:sz w:val="24"/>
                <w:szCs w:val="24"/>
              </w:rPr>
            </w:pPr>
            <w:r w:rsidRPr="00A336C3">
              <w:rPr>
                <w:rFonts w:ascii="Times New Roman" w:hAnsi="Times New Roman" w:cs="Times New Roman"/>
                <w:sz w:val="24"/>
                <w:szCs w:val="24"/>
              </w:rPr>
              <w:t>J. Als – Nielsen and D. McMorrow, </w:t>
            </w:r>
            <w:r w:rsidRPr="00A336C3">
              <w:rPr>
                <w:rStyle w:val="Emphasis"/>
                <w:rFonts w:ascii="Times New Roman" w:hAnsi="Times New Roman" w:cs="Times New Roman"/>
                <w:sz w:val="24"/>
                <w:szCs w:val="24"/>
              </w:rPr>
              <w:t>Introduction to Modern X-ray Physics</w:t>
            </w:r>
            <w:r w:rsidRPr="00A336C3">
              <w:rPr>
                <w:rFonts w:ascii="Times New Roman" w:hAnsi="Times New Roman" w:cs="Times New Roman"/>
                <w:sz w:val="24"/>
                <w:szCs w:val="24"/>
              </w:rPr>
              <w:t>, Wiley, New York, 2001.</w:t>
            </w:r>
          </w:p>
          <w:p w14:paraId="39049259" w14:textId="77777777" w:rsidR="00A52D69" w:rsidRPr="00A336C3" w:rsidRDefault="00A52D69" w:rsidP="00530780">
            <w:pPr>
              <w:pStyle w:val="ListParagraph"/>
              <w:numPr>
                <w:ilvl w:val="0"/>
                <w:numId w:val="31"/>
              </w:numPr>
              <w:shd w:val="clear" w:color="auto" w:fill="FFFFFF"/>
              <w:spacing w:after="0" w:line="360" w:lineRule="atLeast"/>
              <w:rPr>
                <w:rFonts w:ascii="Times New Roman" w:hAnsi="Times New Roman" w:cs="Times New Roman"/>
                <w:sz w:val="24"/>
                <w:szCs w:val="24"/>
              </w:rPr>
            </w:pPr>
            <w:r w:rsidRPr="00A336C3">
              <w:rPr>
                <w:rFonts w:ascii="Times New Roman" w:hAnsi="Times New Roman" w:cs="Times New Roman"/>
                <w:sz w:val="24"/>
                <w:szCs w:val="24"/>
              </w:rPr>
              <w:t xml:space="preserve">A. </w:t>
            </w:r>
            <w:proofErr w:type="spellStart"/>
            <w:r w:rsidRPr="00A336C3">
              <w:rPr>
                <w:rFonts w:ascii="Times New Roman" w:hAnsi="Times New Roman" w:cs="Times New Roman"/>
                <w:sz w:val="24"/>
                <w:szCs w:val="24"/>
              </w:rPr>
              <w:t>Balerna</w:t>
            </w:r>
            <w:proofErr w:type="spellEnd"/>
            <w:r w:rsidRPr="00A336C3">
              <w:rPr>
                <w:rFonts w:ascii="Times New Roman" w:hAnsi="Times New Roman" w:cs="Times New Roman"/>
                <w:sz w:val="24"/>
                <w:szCs w:val="24"/>
              </w:rPr>
              <w:t xml:space="preserve"> and S. </w:t>
            </w:r>
            <w:proofErr w:type="spellStart"/>
            <w:r w:rsidRPr="00A336C3">
              <w:rPr>
                <w:rFonts w:ascii="Times New Roman" w:hAnsi="Times New Roman" w:cs="Times New Roman"/>
                <w:sz w:val="24"/>
                <w:szCs w:val="24"/>
              </w:rPr>
              <w:t>Mobilio</w:t>
            </w:r>
            <w:proofErr w:type="spellEnd"/>
            <w:r w:rsidRPr="00A336C3">
              <w:rPr>
                <w:rFonts w:ascii="Times New Roman" w:hAnsi="Times New Roman" w:cs="Times New Roman"/>
                <w:sz w:val="24"/>
                <w:szCs w:val="24"/>
              </w:rPr>
              <w:t>, </w:t>
            </w:r>
            <w:r w:rsidRPr="00A336C3">
              <w:rPr>
                <w:rStyle w:val="Emphasis"/>
                <w:rFonts w:ascii="Times New Roman" w:hAnsi="Times New Roman" w:cs="Times New Roman"/>
                <w:sz w:val="24"/>
                <w:szCs w:val="24"/>
              </w:rPr>
              <w:t>Introduction</w:t>
            </w:r>
            <w:r w:rsidRPr="00A336C3">
              <w:rPr>
                <w:rFonts w:ascii="Times New Roman" w:hAnsi="Times New Roman" w:cs="Times New Roman"/>
                <w:sz w:val="24"/>
                <w:szCs w:val="24"/>
              </w:rPr>
              <w:t> </w:t>
            </w:r>
            <w:r w:rsidRPr="00A336C3">
              <w:rPr>
                <w:rStyle w:val="Emphasis"/>
                <w:rFonts w:ascii="Times New Roman" w:hAnsi="Times New Roman" w:cs="Times New Roman"/>
                <w:sz w:val="24"/>
                <w:szCs w:val="24"/>
              </w:rPr>
              <w:t>to Synchrotron Radiation</w:t>
            </w:r>
            <w:r w:rsidRPr="00A336C3">
              <w:rPr>
                <w:rFonts w:ascii="Times New Roman" w:hAnsi="Times New Roman" w:cs="Times New Roman"/>
                <w:sz w:val="24"/>
                <w:szCs w:val="24"/>
              </w:rPr>
              <w:t xml:space="preserve">, in “Synchrotron Radiation: Basics, Methods and Applications”, a </w:t>
            </w:r>
            <w:proofErr w:type="spellStart"/>
            <w:r w:rsidRPr="00A336C3">
              <w:rPr>
                <w:rFonts w:ascii="Times New Roman" w:hAnsi="Times New Roman" w:cs="Times New Roman"/>
                <w:sz w:val="24"/>
                <w:szCs w:val="24"/>
              </w:rPr>
              <w:t>cura</w:t>
            </w:r>
            <w:proofErr w:type="spellEnd"/>
            <w:r w:rsidRPr="00A336C3">
              <w:rPr>
                <w:rFonts w:ascii="Times New Roman" w:hAnsi="Times New Roman" w:cs="Times New Roman"/>
                <w:sz w:val="24"/>
                <w:szCs w:val="24"/>
              </w:rPr>
              <w:t xml:space="preserve"> di S. </w:t>
            </w:r>
            <w:proofErr w:type="spellStart"/>
            <w:r w:rsidRPr="00A336C3">
              <w:rPr>
                <w:rFonts w:ascii="Times New Roman" w:hAnsi="Times New Roman" w:cs="Times New Roman"/>
                <w:sz w:val="24"/>
                <w:szCs w:val="24"/>
              </w:rPr>
              <w:t>Mobilio</w:t>
            </w:r>
            <w:proofErr w:type="spellEnd"/>
            <w:r w:rsidRPr="00A336C3">
              <w:rPr>
                <w:rFonts w:ascii="Times New Roman" w:hAnsi="Times New Roman" w:cs="Times New Roman"/>
                <w:sz w:val="24"/>
                <w:szCs w:val="24"/>
              </w:rPr>
              <w:t xml:space="preserve">, F. </w:t>
            </w:r>
            <w:proofErr w:type="spellStart"/>
            <w:r w:rsidRPr="00A336C3">
              <w:rPr>
                <w:rFonts w:ascii="Times New Roman" w:hAnsi="Times New Roman" w:cs="Times New Roman"/>
                <w:sz w:val="24"/>
                <w:szCs w:val="24"/>
              </w:rPr>
              <w:t>Boscherini</w:t>
            </w:r>
            <w:proofErr w:type="spellEnd"/>
            <w:r w:rsidRPr="00A336C3">
              <w:rPr>
                <w:rFonts w:ascii="Times New Roman" w:hAnsi="Times New Roman" w:cs="Times New Roman"/>
                <w:sz w:val="24"/>
                <w:szCs w:val="24"/>
              </w:rPr>
              <w:t xml:space="preserve"> e C. </w:t>
            </w:r>
            <w:proofErr w:type="spellStart"/>
            <w:r w:rsidRPr="00A336C3">
              <w:rPr>
                <w:rFonts w:ascii="Times New Roman" w:hAnsi="Times New Roman" w:cs="Times New Roman"/>
                <w:sz w:val="24"/>
                <w:szCs w:val="24"/>
              </w:rPr>
              <w:t>Meneghini</w:t>
            </w:r>
            <w:proofErr w:type="spellEnd"/>
            <w:r w:rsidRPr="00A336C3">
              <w:rPr>
                <w:rFonts w:ascii="Times New Roman" w:hAnsi="Times New Roman" w:cs="Times New Roman"/>
                <w:sz w:val="24"/>
                <w:szCs w:val="24"/>
              </w:rPr>
              <w:t>, Springer (2015).</w:t>
            </w:r>
          </w:p>
          <w:p w14:paraId="7F6F39DE" w14:textId="77777777" w:rsidR="00A52D69" w:rsidRPr="00A336C3" w:rsidRDefault="00A52D69" w:rsidP="00530780">
            <w:pPr>
              <w:pStyle w:val="ListParagraph"/>
              <w:numPr>
                <w:ilvl w:val="0"/>
                <w:numId w:val="31"/>
              </w:numPr>
              <w:shd w:val="clear" w:color="auto" w:fill="FFFFFF"/>
              <w:spacing w:after="0" w:line="360" w:lineRule="atLeast"/>
              <w:rPr>
                <w:rFonts w:ascii="Times New Roman" w:hAnsi="Times New Roman" w:cs="Times New Roman"/>
                <w:sz w:val="24"/>
                <w:szCs w:val="24"/>
              </w:rPr>
            </w:pPr>
            <w:r w:rsidRPr="00A336C3">
              <w:rPr>
                <w:rFonts w:ascii="Times New Roman" w:hAnsi="Times New Roman" w:cs="Times New Roman"/>
                <w:sz w:val="24"/>
                <w:szCs w:val="24"/>
              </w:rPr>
              <w:t xml:space="preserve">S. </w:t>
            </w:r>
            <w:proofErr w:type="spellStart"/>
            <w:r w:rsidRPr="00A336C3">
              <w:rPr>
                <w:rFonts w:ascii="Times New Roman" w:hAnsi="Times New Roman" w:cs="Times New Roman"/>
                <w:sz w:val="24"/>
                <w:szCs w:val="24"/>
              </w:rPr>
              <w:t>Hüfner</w:t>
            </w:r>
            <w:proofErr w:type="spellEnd"/>
            <w:r w:rsidRPr="00A336C3">
              <w:rPr>
                <w:rFonts w:ascii="Times New Roman" w:hAnsi="Times New Roman" w:cs="Times New Roman"/>
                <w:sz w:val="24"/>
                <w:szCs w:val="24"/>
              </w:rPr>
              <w:t>, Photoelectron Spectroscopy – Principles and Applications, 3rd ed. (Berlin, Springer, 2003)</w:t>
            </w:r>
          </w:p>
          <w:p w14:paraId="690BFC2C" w14:textId="77777777" w:rsidR="00A52D69" w:rsidRPr="00A336C3" w:rsidRDefault="00A52D69" w:rsidP="003F56BF">
            <w:pPr>
              <w:shd w:val="clear" w:color="auto" w:fill="FFFFFF"/>
              <w:spacing w:line="360" w:lineRule="atLeast"/>
            </w:pPr>
            <w:r w:rsidRPr="00A336C3">
              <w:t>Reference Books:</w:t>
            </w:r>
          </w:p>
          <w:p w14:paraId="0BD60E03" w14:textId="77777777" w:rsidR="00A52D69" w:rsidRPr="00A336C3" w:rsidRDefault="00A52D69" w:rsidP="00530780">
            <w:pPr>
              <w:pStyle w:val="ListParagraph"/>
              <w:numPr>
                <w:ilvl w:val="0"/>
                <w:numId w:val="31"/>
              </w:numPr>
              <w:shd w:val="clear" w:color="auto" w:fill="FFFFFF"/>
              <w:spacing w:after="0" w:line="360" w:lineRule="atLeast"/>
              <w:rPr>
                <w:rFonts w:ascii="Times New Roman" w:hAnsi="Times New Roman" w:cs="Times New Roman"/>
                <w:sz w:val="24"/>
                <w:szCs w:val="24"/>
              </w:rPr>
            </w:pPr>
            <w:r w:rsidRPr="00A336C3">
              <w:rPr>
                <w:rFonts w:ascii="Times New Roman" w:hAnsi="Times New Roman" w:cs="Times New Roman"/>
                <w:sz w:val="24"/>
                <w:szCs w:val="24"/>
              </w:rPr>
              <w:t xml:space="preserve">P. </w:t>
            </w:r>
            <w:proofErr w:type="spellStart"/>
            <w:r w:rsidRPr="00A336C3">
              <w:rPr>
                <w:rFonts w:ascii="Times New Roman" w:hAnsi="Times New Roman" w:cs="Times New Roman"/>
                <w:sz w:val="24"/>
                <w:szCs w:val="24"/>
              </w:rPr>
              <w:t>Fornasini</w:t>
            </w:r>
            <w:proofErr w:type="spellEnd"/>
            <w:r w:rsidRPr="00A336C3">
              <w:rPr>
                <w:rFonts w:ascii="Times New Roman" w:hAnsi="Times New Roman" w:cs="Times New Roman"/>
                <w:sz w:val="24"/>
                <w:szCs w:val="24"/>
              </w:rPr>
              <w:t>, </w:t>
            </w:r>
            <w:r w:rsidRPr="00A336C3">
              <w:rPr>
                <w:rStyle w:val="Emphasis"/>
                <w:rFonts w:ascii="Times New Roman" w:hAnsi="Times New Roman" w:cs="Times New Roman"/>
                <w:sz w:val="24"/>
                <w:szCs w:val="24"/>
              </w:rPr>
              <w:t>Introduction</w:t>
            </w:r>
            <w:r w:rsidRPr="00A336C3">
              <w:rPr>
                <w:rFonts w:ascii="Times New Roman" w:hAnsi="Times New Roman" w:cs="Times New Roman"/>
                <w:sz w:val="24"/>
                <w:szCs w:val="24"/>
              </w:rPr>
              <w:t> </w:t>
            </w:r>
            <w:r w:rsidRPr="00A336C3">
              <w:rPr>
                <w:rStyle w:val="Emphasis"/>
                <w:rFonts w:ascii="Times New Roman" w:hAnsi="Times New Roman" w:cs="Times New Roman"/>
                <w:sz w:val="24"/>
                <w:szCs w:val="24"/>
              </w:rPr>
              <w:t>to X-ray absorption spectroscopy</w:t>
            </w:r>
            <w:r w:rsidRPr="00A336C3">
              <w:rPr>
                <w:rFonts w:ascii="Times New Roman" w:hAnsi="Times New Roman" w:cs="Times New Roman"/>
                <w:sz w:val="24"/>
                <w:szCs w:val="24"/>
              </w:rPr>
              <w:t xml:space="preserve">, in “Synchrotron Radiation: Basics, Methods and Applications”, a </w:t>
            </w:r>
            <w:proofErr w:type="spellStart"/>
            <w:r w:rsidRPr="00A336C3">
              <w:rPr>
                <w:rFonts w:ascii="Times New Roman" w:hAnsi="Times New Roman" w:cs="Times New Roman"/>
                <w:sz w:val="24"/>
                <w:szCs w:val="24"/>
              </w:rPr>
              <w:t>cura</w:t>
            </w:r>
            <w:proofErr w:type="spellEnd"/>
            <w:r w:rsidRPr="00A336C3">
              <w:rPr>
                <w:rFonts w:ascii="Times New Roman" w:hAnsi="Times New Roman" w:cs="Times New Roman"/>
                <w:sz w:val="24"/>
                <w:szCs w:val="24"/>
              </w:rPr>
              <w:t xml:space="preserve"> di S. </w:t>
            </w:r>
            <w:proofErr w:type="spellStart"/>
            <w:r w:rsidRPr="00A336C3">
              <w:rPr>
                <w:rFonts w:ascii="Times New Roman" w:hAnsi="Times New Roman" w:cs="Times New Roman"/>
                <w:sz w:val="24"/>
                <w:szCs w:val="24"/>
              </w:rPr>
              <w:t>Mobilio</w:t>
            </w:r>
            <w:proofErr w:type="spellEnd"/>
            <w:r w:rsidRPr="00A336C3">
              <w:rPr>
                <w:rFonts w:ascii="Times New Roman" w:hAnsi="Times New Roman" w:cs="Times New Roman"/>
                <w:sz w:val="24"/>
                <w:szCs w:val="24"/>
              </w:rPr>
              <w:t xml:space="preserve">, F. </w:t>
            </w:r>
            <w:proofErr w:type="spellStart"/>
            <w:r w:rsidRPr="00A336C3">
              <w:rPr>
                <w:rFonts w:ascii="Times New Roman" w:hAnsi="Times New Roman" w:cs="Times New Roman"/>
                <w:sz w:val="24"/>
                <w:szCs w:val="24"/>
              </w:rPr>
              <w:t>Boscherini</w:t>
            </w:r>
            <w:proofErr w:type="spellEnd"/>
            <w:r w:rsidRPr="00A336C3">
              <w:rPr>
                <w:rFonts w:ascii="Times New Roman" w:hAnsi="Times New Roman" w:cs="Times New Roman"/>
                <w:sz w:val="24"/>
                <w:szCs w:val="24"/>
              </w:rPr>
              <w:t xml:space="preserve"> e C. </w:t>
            </w:r>
            <w:proofErr w:type="spellStart"/>
            <w:r w:rsidRPr="00A336C3">
              <w:rPr>
                <w:rFonts w:ascii="Times New Roman" w:hAnsi="Times New Roman" w:cs="Times New Roman"/>
                <w:sz w:val="24"/>
                <w:szCs w:val="24"/>
              </w:rPr>
              <w:t>Meneghini</w:t>
            </w:r>
            <w:proofErr w:type="spellEnd"/>
            <w:r w:rsidRPr="00A336C3">
              <w:rPr>
                <w:rFonts w:ascii="Times New Roman" w:hAnsi="Times New Roman" w:cs="Times New Roman"/>
                <w:sz w:val="24"/>
                <w:szCs w:val="24"/>
              </w:rPr>
              <w:t>, Springer (2015).</w:t>
            </w:r>
          </w:p>
          <w:p w14:paraId="2DE43D64" w14:textId="77777777" w:rsidR="00A52D69" w:rsidRPr="00A336C3" w:rsidRDefault="00A52D69" w:rsidP="00530780">
            <w:pPr>
              <w:pStyle w:val="ListParagraph"/>
              <w:numPr>
                <w:ilvl w:val="0"/>
                <w:numId w:val="31"/>
              </w:numPr>
              <w:shd w:val="clear" w:color="auto" w:fill="FFFFFF"/>
              <w:spacing w:after="0" w:line="360" w:lineRule="atLeast"/>
              <w:rPr>
                <w:rFonts w:ascii="Times New Roman" w:hAnsi="Times New Roman" w:cs="Times New Roman"/>
                <w:sz w:val="24"/>
                <w:szCs w:val="24"/>
              </w:rPr>
            </w:pPr>
            <w:r w:rsidRPr="00A336C3">
              <w:rPr>
                <w:rFonts w:ascii="Times New Roman" w:hAnsi="Times New Roman" w:cs="Times New Roman"/>
                <w:sz w:val="24"/>
                <w:szCs w:val="24"/>
              </w:rPr>
              <w:t>B. Bunker, </w:t>
            </w:r>
            <w:r w:rsidRPr="00A336C3">
              <w:rPr>
                <w:rStyle w:val="Emphasis"/>
                <w:rFonts w:ascii="Times New Roman" w:hAnsi="Times New Roman" w:cs="Times New Roman"/>
                <w:sz w:val="24"/>
                <w:szCs w:val="24"/>
              </w:rPr>
              <w:t>Introduction to XAFS: a practical guide to X-ray absorption spectroscopy</w:t>
            </w:r>
            <w:r w:rsidRPr="00A336C3">
              <w:rPr>
                <w:rFonts w:ascii="Times New Roman" w:hAnsi="Times New Roman" w:cs="Times New Roman"/>
                <w:sz w:val="24"/>
                <w:szCs w:val="24"/>
              </w:rPr>
              <w:t>, Cambridge University Press (2010).</w:t>
            </w:r>
          </w:p>
          <w:p w14:paraId="2813F6ED" w14:textId="77777777" w:rsidR="00A52D69" w:rsidRPr="00A336C3" w:rsidRDefault="00A52D69" w:rsidP="00530780">
            <w:pPr>
              <w:pStyle w:val="ListParagraph"/>
              <w:numPr>
                <w:ilvl w:val="0"/>
                <w:numId w:val="31"/>
              </w:numPr>
              <w:shd w:val="clear" w:color="auto" w:fill="FFFFFF"/>
              <w:spacing w:after="0" w:line="360" w:lineRule="atLeast"/>
              <w:rPr>
                <w:rFonts w:ascii="Times New Roman" w:hAnsi="Times New Roman" w:cs="Times New Roman"/>
                <w:sz w:val="24"/>
                <w:szCs w:val="24"/>
              </w:rPr>
            </w:pPr>
            <w:r w:rsidRPr="00A336C3">
              <w:rPr>
                <w:rFonts w:ascii="Times New Roman" w:hAnsi="Times New Roman" w:cs="Times New Roman"/>
                <w:sz w:val="24"/>
                <w:szCs w:val="24"/>
              </w:rPr>
              <w:t>B.E. Warren, </w:t>
            </w:r>
            <w:r w:rsidRPr="00A336C3">
              <w:rPr>
                <w:rStyle w:val="Emphasis"/>
                <w:rFonts w:ascii="Times New Roman" w:hAnsi="Times New Roman" w:cs="Times New Roman"/>
                <w:sz w:val="24"/>
                <w:szCs w:val="24"/>
              </w:rPr>
              <w:t>X-ray diffraction</w:t>
            </w:r>
            <w:r w:rsidRPr="00A336C3">
              <w:rPr>
                <w:rFonts w:ascii="Times New Roman" w:hAnsi="Times New Roman" w:cs="Times New Roman"/>
                <w:sz w:val="24"/>
                <w:szCs w:val="24"/>
              </w:rPr>
              <w:t>, Dover, New York, 1990.</w:t>
            </w:r>
          </w:p>
          <w:p w14:paraId="20F4B485" w14:textId="77777777" w:rsidR="00A52D69" w:rsidRPr="00A336C3" w:rsidRDefault="00A52D69" w:rsidP="00530780">
            <w:pPr>
              <w:pStyle w:val="ListParagraph"/>
              <w:numPr>
                <w:ilvl w:val="0"/>
                <w:numId w:val="31"/>
              </w:numPr>
              <w:shd w:val="clear" w:color="auto" w:fill="FFFFFF"/>
              <w:spacing w:after="0" w:line="360" w:lineRule="atLeast"/>
              <w:rPr>
                <w:rFonts w:ascii="Times New Roman" w:hAnsi="Times New Roman" w:cs="Times New Roman"/>
                <w:sz w:val="24"/>
                <w:szCs w:val="24"/>
              </w:rPr>
            </w:pPr>
            <w:r w:rsidRPr="00A336C3">
              <w:rPr>
                <w:rFonts w:ascii="Times New Roman" w:hAnsi="Times New Roman" w:cs="Times New Roman"/>
                <w:sz w:val="24"/>
                <w:szCs w:val="24"/>
              </w:rPr>
              <w:t xml:space="preserve">S.J.L. </w:t>
            </w:r>
            <w:proofErr w:type="spellStart"/>
            <w:r w:rsidRPr="00A336C3">
              <w:rPr>
                <w:rFonts w:ascii="Times New Roman" w:hAnsi="Times New Roman" w:cs="Times New Roman"/>
                <w:sz w:val="24"/>
                <w:szCs w:val="24"/>
              </w:rPr>
              <w:t>Billinge</w:t>
            </w:r>
            <w:proofErr w:type="spellEnd"/>
            <w:r w:rsidRPr="00A336C3">
              <w:rPr>
                <w:rFonts w:ascii="Times New Roman" w:hAnsi="Times New Roman" w:cs="Times New Roman"/>
                <w:sz w:val="24"/>
                <w:szCs w:val="24"/>
              </w:rPr>
              <w:t xml:space="preserve"> e E.S. </w:t>
            </w:r>
            <w:proofErr w:type="spellStart"/>
            <w:r w:rsidRPr="00A336C3">
              <w:rPr>
                <w:rFonts w:ascii="Times New Roman" w:hAnsi="Times New Roman" w:cs="Times New Roman"/>
                <w:sz w:val="24"/>
                <w:szCs w:val="24"/>
              </w:rPr>
              <w:t>Bozin</w:t>
            </w:r>
            <w:proofErr w:type="spellEnd"/>
            <w:r w:rsidRPr="00A336C3">
              <w:rPr>
                <w:rFonts w:ascii="Times New Roman" w:hAnsi="Times New Roman" w:cs="Times New Roman"/>
                <w:sz w:val="24"/>
                <w:szCs w:val="24"/>
              </w:rPr>
              <w:t>, </w:t>
            </w:r>
            <w:r w:rsidRPr="00A336C3">
              <w:rPr>
                <w:rStyle w:val="Emphasis"/>
                <w:rFonts w:ascii="Times New Roman" w:hAnsi="Times New Roman" w:cs="Times New Roman"/>
                <w:sz w:val="24"/>
                <w:szCs w:val="24"/>
              </w:rPr>
              <w:t>Pair distribution function technique: principles and methods</w:t>
            </w:r>
            <w:r w:rsidRPr="00A336C3">
              <w:rPr>
                <w:rFonts w:ascii="Times New Roman" w:hAnsi="Times New Roman" w:cs="Times New Roman"/>
                <w:sz w:val="24"/>
                <w:szCs w:val="24"/>
              </w:rPr>
              <w:t>, in </w:t>
            </w:r>
            <w:r w:rsidRPr="00A336C3">
              <w:rPr>
                <w:rStyle w:val="Emphasis"/>
                <w:rFonts w:ascii="Times New Roman" w:hAnsi="Times New Roman" w:cs="Times New Roman"/>
                <w:sz w:val="24"/>
                <w:szCs w:val="24"/>
              </w:rPr>
              <w:t>Diffraction at the nanoscale</w:t>
            </w:r>
            <w:r w:rsidRPr="00A336C3">
              <w:rPr>
                <w:rFonts w:ascii="Times New Roman" w:hAnsi="Times New Roman" w:cs="Times New Roman"/>
                <w:sz w:val="24"/>
                <w:szCs w:val="24"/>
              </w:rPr>
              <w:t xml:space="preserve">, a </w:t>
            </w:r>
            <w:proofErr w:type="spellStart"/>
            <w:r w:rsidRPr="00A336C3">
              <w:rPr>
                <w:rFonts w:ascii="Times New Roman" w:hAnsi="Times New Roman" w:cs="Times New Roman"/>
                <w:sz w:val="24"/>
                <w:szCs w:val="24"/>
              </w:rPr>
              <w:t>cura</w:t>
            </w:r>
            <w:proofErr w:type="spellEnd"/>
            <w:r w:rsidRPr="00A336C3">
              <w:rPr>
                <w:rFonts w:ascii="Times New Roman" w:hAnsi="Times New Roman" w:cs="Times New Roman"/>
                <w:sz w:val="24"/>
                <w:szCs w:val="24"/>
              </w:rPr>
              <w:t xml:space="preserve"> di A. </w:t>
            </w:r>
            <w:proofErr w:type="spellStart"/>
            <w:r w:rsidRPr="00A336C3">
              <w:rPr>
                <w:rFonts w:ascii="Times New Roman" w:hAnsi="Times New Roman" w:cs="Times New Roman"/>
                <w:sz w:val="24"/>
                <w:szCs w:val="24"/>
              </w:rPr>
              <w:t>Guagliardi</w:t>
            </w:r>
            <w:proofErr w:type="spellEnd"/>
            <w:r w:rsidRPr="00A336C3">
              <w:rPr>
                <w:rFonts w:ascii="Times New Roman" w:hAnsi="Times New Roman" w:cs="Times New Roman"/>
                <w:sz w:val="24"/>
                <w:szCs w:val="24"/>
              </w:rPr>
              <w:t xml:space="preserve"> &amp; N. </w:t>
            </w:r>
            <w:proofErr w:type="spellStart"/>
            <w:r w:rsidRPr="00A336C3">
              <w:rPr>
                <w:rFonts w:ascii="Times New Roman" w:hAnsi="Times New Roman" w:cs="Times New Roman"/>
                <w:sz w:val="24"/>
                <w:szCs w:val="24"/>
              </w:rPr>
              <w:t>Masciocchi</w:t>
            </w:r>
            <w:proofErr w:type="spellEnd"/>
            <w:r w:rsidRPr="00A336C3">
              <w:rPr>
                <w:rFonts w:ascii="Times New Roman" w:hAnsi="Times New Roman" w:cs="Times New Roman"/>
                <w:sz w:val="24"/>
                <w:szCs w:val="24"/>
              </w:rPr>
              <w:t xml:space="preserve">, </w:t>
            </w:r>
            <w:proofErr w:type="spellStart"/>
            <w:r w:rsidRPr="00A336C3">
              <w:rPr>
                <w:rFonts w:ascii="Times New Roman" w:hAnsi="Times New Roman" w:cs="Times New Roman"/>
                <w:sz w:val="24"/>
                <w:szCs w:val="24"/>
              </w:rPr>
              <w:t>Insubria</w:t>
            </w:r>
            <w:proofErr w:type="spellEnd"/>
            <w:r w:rsidRPr="00A336C3">
              <w:rPr>
                <w:rFonts w:ascii="Times New Roman" w:hAnsi="Times New Roman" w:cs="Times New Roman"/>
                <w:sz w:val="24"/>
                <w:szCs w:val="24"/>
              </w:rPr>
              <w:t xml:space="preserve"> University Press.</w:t>
            </w:r>
          </w:p>
          <w:p w14:paraId="66BE24A9" w14:textId="77777777" w:rsidR="00A52D69" w:rsidRPr="00A336C3" w:rsidRDefault="00A52D69" w:rsidP="00530780">
            <w:pPr>
              <w:pStyle w:val="ListParagraph"/>
              <w:numPr>
                <w:ilvl w:val="0"/>
                <w:numId w:val="31"/>
              </w:numPr>
              <w:shd w:val="clear" w:color="auto" w:fill="FFFFFF"/>
              <w:spacing w:after="0" w:line="360" w:lineRule="atLeast"/>
              <w:rPr>
                <w:rFonts w:ascii="Times New Roman" w:hAnsi="Times New Roman" w:cs="Times New Roman"/>
                <w:sz w:val="24"/>
                <w:szCs w:val="24"/>
              </w:rPr>
            </w:pPr>
            <w:r w:rsidRPr="00A336C3">
              <w:rPr>
                <w:rFonts w:ascii="Times New Roman" w:hAnsi="Times New Roman" w:cs="Times New Roman"/>
                <w:sz w:val="24"/>
                <w:szCs w:val="24"/>
              </w:rPr>
              <w:t>A. Guinier, </w:t>
            </w:r>
            <w:r w:rsidRPr="00A336C3">
              <w:rPr>
                <w:rStyle w:val="Emphasis"/>
                <w:rFonts w:ascii="Times New Roman" w:hAnsi="Times New Roman" w:cs="Times New Roman"/>
                <w:sz w:val="24"/>
                <w:szCs w:val="24"/>
              </w:rPr>
              <w:t>X-ray diffraction in crystals, imperfect crystals, and amorphous bodies</w:t>
            </w:r>
            <w:r w:rsidRPr="00A336C3">
              <w:rPr>
                <w:rFonts w:ascii="Times New Roman" w:hAnsi="Times New Roman" w:cs="Times New Roman"/>
                <w:sz w:val="24"/>
                <w:szCs w:val="24"/>
              </w:rPr>
              <w:t>, Dover, New York, 1994.</w:t>
            </w:r>
          </w:p>
          <w:p w14:paraId="27915923" w14:textId="77777777" w:rsidR="00A52D69" w:rsidRPr="00A336C3" w:rsidRDefault="00A52D69" w:rsidP="00530780">
            <w:pPr>
              <w:pStyle w:val="ListParagraph"/>
              <w:numPr>
                <w:ilvl w:val="0"/>
                <w:numId w:val="31"/>
              </w:numPr>
              <w:shd w:val="clear" w:color="auto" w:fill="FFFFFF"/>
              <w:spacing w:after="0" w:line="360" w:lineRule="atLeast"/>
              <w:rPr>
                <w:rFonts w:ascii="Times New Roman" w:hAnsi="Times New Roman" w:cs="Times New Roman"/>
                <w:sz w:val="24"/>
                <w:szCs w:val="24"/>
              </w:rPr>
            </w:pPr>
            <w:r w:rsidRPr="00A336C3">
              <w:rPr>
                <w:rFonts w:ascii="Times New Roman" w:hAnsi="Times New Roman" w:cs="Times New Roman"/>
                <w:sz w:val="24"/>
                <w:szCs w:val="24"/>
              </w:rPr>
              <w:t xml:space="preserve">C. </w:t>
            </w:r>
            <w:proofErr w:type="spellStart"/>
            <w:r w:rsidRPr="00A336C3">
              <w:rPr>
                <w:rFonts w:ascii="Times New Roman" w:hAnsi="Times New Roman" w:cs="Times New Roman"/>
                <w:sz w:val="24"/>
                <w:szCs w:val="24"/>
              </w:rPr>
              <w:t>Mariani</w:t>
            </w:r>
            <w:proofErr w:type="spellEnd"/>
            <w:r w:rsidRPr="00A336C3">
              <w:rPr>
                <w:rFonts w:ascii="Times New Roman" w:hAnsi="Times New Roman" w:cs="Times New Roman"/>
                <w:sz w:val="24"/>
                <w:szCs w:val="24"/>
              </w:rPr>
              <w:t xml:space="preserve"> e G. Stefani, </w:t>
            </w:r>
            <w:r w:rsidRPr="00A336C3">
              <w:rPr>
                <w:rStyle w:val="Emphasis"/>
                <w:rFonts w:ascii="Times New Roman" w:hAnsi="Times New Roman" w:cs="Times New Roman"/>
                <w:sz w:val="24"/>
                <w:szCs w:val="24"/>
              </w:rPr>
              <w:t xml:space="preserve">Photoemission Spectroscopy: fundamental </w:t>
            </w:r>
            <w:proofErr w:type="spellStart"/>
            <w:r w:rsidRPr="00A336C3">
              <w:rPr>
                <w:rStyle w:val="Emphasis"/>
                <w:rFonts w:ascii="Times New Roman" w:hAnsi="Times New Roman" w:cs="Times New Roman"/>
                <w:sz w:val="24"/>
                <w:szCs w:val="24"/>
              </w:rPr>
              <w:t>aspects</w:t>
            </w:r>
            <w:r w:rsidRPr="00A336C3">
              <w:rPr>
                <w:rFonts w:ascii="Times New Roman" w:hAnsi="Times New Roman" w:cs="Times New Roman"/>
                <w:sz w:val="24"/>
                <w:szCs w:val="24"/>
              </w:rPr>
              <w:t>in</w:t>
            </w:r>
            <w:proofErr w:type="spellEnd"/>
            <w:r w:rsidRPr="00A336C3">
              <w:rPr>
                <w:rFonts w:ascii="Times New Roman" w:hAnsi="Times New Roman" w:cs="Times New Roman"/>
                <w:sz w:val="24"/>
                <w:szCs w:val="24"/>
              </w:rPr>
              <w:t xml:space="preserve"> “Synchrotron Radiation: Basics, Methods and Applications”, a </w:t>
            </w:r>
            <w:proofErr w:type="spellStart"/>
            <w:r w:rsidRPr="00A336C3">
              <w:rPr>
                <w:rFonts w:ascii="Times New Roman" w:hAnsi="Times New Roman" w:cs="Times New Roman"/>
                <w:sz w:val="24"/>
                <w:szCs w:val="24"/>
              </w:rPr>
              <w:t>cura</w:t>
            </w:r>
            <w:proofErr w:type="spellEnd"/>
            <w:r w:rsidRPr="00A336C3">
              <w:rPr>
                <w:rFonts w:ascii="Times New Roman" w:hAnsi="Times New Roman" w:cs="Times New Roman"/>
                <w:sz w:val="24"/>
                <w:szCs w:val="24"/>
              </w:rPr>
              <w:t xml:space="preserve"> di S. </w:t>
            </w:r>
            <w:proofErr w:type="spellStart"/>
            <w:r w:rsidRPr="00A336C3">
              <w:rPr>
                <w:rFonts w:ascii="Times New Roman" w:hAnsi="Times New Roman" w:cs="Times New Roman"/>
                <w:sz w:val="24"/>
                <w:szCs w:val="24"/>
              </w:rPr>
              <w:t>Mobilio</w:t>
            </w:r>
            <w:proofErr w:type="spellEnd"/>
            <w:r w:rsidRPr="00A336C3">
              <w:rPr>
                <w:rFonts w:ascii="Times New Roman" w:hAnsi="Times New Roman" w:cs="Times New Roman"/>
                <w:sz w:val="24"/>
                <w:szCs w:val="24"/>
              </w:rPr>
              <w:t xml:space="preserve">, F. </w:t>
            </w:r>
            <w:proofErr w:type="spellStart"/>
            <w:r w:rsidRPr="00A336C3">
              <w:rPr>
                <w:rFonts w:ascii="Times New Roman" w:hAnsi="Times New Roman" w:cs="Times New Roman"/>
                <w:sz w:val="24"/>
                <w:szCs w:val="24"/>
              </w:rPr>
              <w:t>Boscherini</w:t>
            </w:r>
            <w:proofErr w:type="spellEnd"/>
            <w:r w:rsidRPr="00A336C3">
              <w:rPr>
                <w:rFonts w:ascii="Times New Roman" w:hAnsi="Times New Roman" w:cs="Times New Roman"/>
                <w:sz w:val="24"/>
                <w:szCs w:val="24"/>
              </w:rPr>
              <w:t xml:space="preserve"> e C. </w:t>
            </w:r>
            <w:proofErr w:type="spellStart"/>
            <w:r w:rsidRPr="00A336C3">
              <w:rPr>
                <w:rFonts w:ascii="Times New Roman" w:hAnsi="Times New Roman" w:cs="Times New Roman"/>
                <w:sz w:val="24"/>
                <w:szCs w:val="24"/>
              </w:rPr>
              <w:t>Meneghini</w:t>
            </w:r>
            <w:proofErr w:type="spellEnd"/>
            <w:r w:rsidRPr="00A336C3">
              <w:rPr>
                <w:rFonts w:ascii="Times New Roman" w:hAnsi="Times New Roman" w:cs="Times New Roman"/>
                <w:sz w:val="24"/>
                <w:szCs w:val="24"/>
              </w:rPr>
              <w:t>, Springer (2015)</w:t>
            </w:r>
          </w:p>
          <w:p w14:paraId="0E156338" w14:textId="77777777" w:rsidR="00A52D69" w:rsidRPr="00A336C3" w:rsidRDefault="00A52D69" w:rsidP="00530780">
            <w:pPr>
              <w:pStyle w:val="ListParagraph"/>
              <w:numPr>
                <w:ilvl w:val="0"/>
                <w:numId w:val="31"/>
              </w:numPr>
              <w:shd w:val="clear" w:color="auto" w:fill="FFFFFF"/>
              <w:spacing w:after="0" w:line="360" w:lineRule="atLeast"/>
              <w:rPr>
                <w:rFonts w:ascii="Times New Roman" w:hAnsi="Times New Roman" w:cs="Times New Roman"/>
                <w:sz w:val="24"/>
                <w:szCs w:val="24"/>
              </w:rPr>
            </w:pPr>
            <w:r w:rsidRPr="00A336C3">
              <w:rPr>
                <w:rFonts w:ascii="Times New Roman" w:hAnsi="Times New Roman" w:cs="Times New Roman"/>
                <w:sz w:val="24"/>
                <w:szCs w:val="24"/>
              </w:rPr>
              <w:t>D. Attwood, </w:t>
            </w:r>
            <w:r w:rsidRPr="00A336C3">
              <w:rPr>
                <w:rStyle w:val="Emphasis"/>
                <w:rFonts w:ascii="Times New Roman" w:hAnsi="Times New Roman" w:cs="Times New Roman"/>
                <w:sz w:val="24"/>
                <w:szCs w:val="24"/>
              </w:rPr>
              <w:t>Soft X-rays and extreme ultraviolet radiation</w:t>
            </w:r>
            <w:r w:rsidRPr="00A336C3">
              <w:rPr>
                <w:rFonts w:ascii="Times New Roman" w:hAnsi="Times New Roman" w:cs="Times New Roman"/>
                <w:sz w:val="24"/>
                <w:szCs w:val="24"/>
              </w:rPr>
              <w:t>, Cambridge University Press (1999).</w:t>
            </w:r>
          </w:p>
          <w:p w14:paraId="658C041A" w14:textId="77777777" w:rsidR="00A52D69" w:rsidRPr="00A336C3" w:rsidRDefault="00A52D69" w:rsidP="003F56BF"/>
        </w:tc>
      </w:tr>
    </w:tbl>
    <w:p w14:paraId="0F6C5D8F" w14:textId="56B694C6" w:rsidR="00A52D69" w:rsidRDefault="00A52D69">
      <w:pPr>
        <w:spacing w:after="160" w:line="259" w:lineRule="auto"/>
        <w:rPr>
          <w:rFonts w:eastAsiaTheme="minorHAnsi"/>
        </w:rPr>
      </w:pPr>
    </w:p>
    <w:p w14:paraId="3576419A" w14:textId="77777777" w:rsidR="00A52D69" w:rsidRDefault="00A52D69">
      <w:pPr>
        <w:spacing w:after="160" w:line="259" w:lineRule="auto"/>
        <w:rPr>
          <w:rFonts w:eastAsiaTheme="minorHAnsi"/>
        </w:rPr>
      </w:pPr>
      <w:r>
        <w:rPr>
          <w:rFonts w:eastAsiaTheme="minorHAnsi"/>
        </w:rPr>
        <w:br w:type="page"/>
      </w:r>
    </w:p>
    <w:tbl>
      <w:tblPr>
        <w:tblStyle w:val="TableGrid"/>
        <w:tblW w:w="9606" w:type="dxa"/>
        <w:tblLook w:val="04A0" w:firstRow="1" w:lastRow="0" w:firstColumn="1" w:lastColumn="0" w:noHBand="0" w:noVBand="1"/>
      </w:tblPr>
      <w:tblGrid>
        <w:gridCol w:w="2785"/>
        <w:gridCol w:w="6821"/>
      </w:tblGrid>
      <w:tr w:rsidR="006449D9" w:rsidRPr="00DD42AA" w14:paraId="0FDDD092"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45094C6D" w14:textId="77777777" w:rsidR="006449D9" w:rsidRPr="00DD42AA" w:rsidRDefault="006449D9" w:rsidP="00B976AE">
            <w:pPr>
              <w:rPr>
                <w:sz w:val="22"/>
                <w:szCs w:val="22"/>
              </w:rPr>
            </w:pPr>
            <w:r w:rsidRPr="00DD42AA">
              <w:rPr>
                <w:sz w:val="22"/>
                <w:szCs w:val="22"/>
              </w:rPr>
              <w:lastRenderedPageBreak/>
              <w:t xml:space="preserve">Course Number           </w:t>
            </w:r>
          </w:p>
        </w:tc>
        <w:tc>
          <w:tcPr>
            <w:tcW w:w="6821" w:type="dxa"/>
            <w:tcBorders>
              <w:top w:val="single" w:sz="4" w:space="0" w:color="auto"/>
              <w:left w:val="single" w:sz="4" w:space="0" w:color="auto"/>
              <w:bottom w:val="single" w:sz="4" w:space="0" w:color="auto"/>
              <w:right w:val="single" w:sz="4" w:space="0" w:color="auto"/>
            </w:tcBorders>
            <w:hideMark/>
          </w:tcPr>
          <w:p w14:paraId="10C5D089" w14:textId="77777777" w:rsidR="006449D9" w:rsidRPr="00DD42AA" w:rsidRDefault="006449D9" w:rsidP="00B976AE">
            <w:pPr>
              <w:rPr>
                <w:b/>
                <w:bCs/>
                <w:sz w:val="22"/>
                <w:szCs w:val="22"/>
              </w:rPr>
            </w:pPr>
            <w:r w:rsidRPr="00DD42AA">
              <w:rPr>
                <w:b/>
                <w:bCs/>
                <w:sz w:val="22"/>
                <w:szCs w:val="22"/>
              </w:rPr>
              <w:t>PH4213</w:t>
            </w:r>
          </w:p>
        </w:tc>
      </w:tr>
      <w:tr w:rsidR="006449D9" w:rsidRPr="00DD42AA" w14:paraId="4F62AA3A"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4B971860" w14:textId="77777777" w:rsidR="006449D9" w:rsidRPr="00DD42AA" w:rsidRDefault="006449D9" w:rsidP="00B976AE">
            <w:pPr>
              <w:rPr>
                <w:sz w:val="22"/>
                <w:szCs w:val="22"/>
              </w:rPr>
            </w:pPr>
            <w:r w:rsidRPr="00DD42AA">
              <w:rPr>
                <w:sz w:val="22"/>
                <w:szCs w:val="22"/>
              </w:rPr>
              <w:t xml:space="preserve">Course Credit (L-T-P-C)            </w:t>
            </w:r>
          </w:p>
        </w:tc>
        <w:tc>
          <w:tcPr>
            <w:tcW w:w="6821" w:type="dxa"/>
            <w:tcBorders>
              <w:top w:val="single" w:sz="4" w:space="0" w:color="auto"/>
              <w:left w:val="single" w:sz="4" w:space="0" w:color="auto"/>
              <w:bottom w:val="single" w:sz="4" w:space="0" w:color="auto"/>
              <w:right w:val="single" w:sz="4" w:space="0" w:color="auto"/>
            </w:tcBorders>
            <w:vAlign w:val="center"/>
            <w:hideMark/>
          </w:tcPr>
          <w:p w14:paraId="7E8F0292" w14:textId="77777777" w:rsidR="006449D9" w:rsidRPr="00DD42AA" w:rsidRDefault="006449D9" w:rsidP="00B976AE">
            <w:pPr>
              <w:rPr>
                <w:sz w:val="22"/>
                <w:szCs w:val="22"/>
              </w:rPr>
            </w:pPr>
            <w:r w:rsidRPr="00DD42AA">
              <w:rPr>
                <w:sz w:val="22"/>
                <w:szCs w:val="22"/>
              </w:rPr>
              <w:t>3-0-0-3</w:t>
            </w:r>
          </w:p>
        </w:tc>
      </w:tr>
      <w:tr w:rsidR="006449D9" w:rsidRPr="00DD42AA" w14:paraId="4A61C641"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17295168" w14:textId="77777777" w:rsidR="006449D9" w:rsidRPr="00DD42AA" w:rsidRDefault="006449D9" w:rsidP="00B976AE">
            <w:pPr>
              <w:rPr>
                <w:sz w:val="22"/>
                <w:szCs w:val="22"/>
              </w:rPr>
            </w:pPr>
            <w:r w:rsidRPr="00DD42AA">
              <w:rPr>
                <w:sz w:val="22"/>
                <w:szCs w:val="22"/>
              </w:rPr>
              <w:t xml:space="preserve">Course Title                  </w:t>
            </w:r>
          </w:p>
        </w:tc>
        <w:tc>
          <w:tcPr>
            <w:tcW w:w="6821" w:type="dxa"/>
            <w:tcBorders>
              <w:top w:val="single" w:sz="4" w:space="0" w:color="auto"/>
              <w:left w:val="single" w:sz="4" w:space="0" w:color="auto"/>
              <w:bottom w:val="single" w:sz="4" w:space="0" w:color="auto"/>
              <w:right w:val="single" w:sz="4" w:space="0" w:color="auto"/>
            </w:tcBorders>
            <w:vAlign w:val="center"/>
            <w:hideMark/>
          </w:tcPr>
          <w:p w14:paraId="2724D08F" w14:textId="77777777" w:rsidR="006449D9" w:rsidRPr="00DD42AA" w:rsidRDefault="006449D9" w:rsidP="00B976AE">
            <w:pPr>
              <w:rPr>
                <w:sz w:val="22"/>
                <w:szCs w:val="22"/>
              </w:rPr>
            </w:pPr>
            <w:r w:rsidRPr="00DD42AA">
              <w:rPr>
                <w:sz w:val="22"/>
                <w:szCs w:val="22"/>
              </w:rPr>
              <w:t>Materials Engineering</w:t>
            </w:r>
          </w:p>
        </w:tc>
      </w:tr>
      <w:tr w:rsidR="006449D9" w:rsidRPr="00DD42AA" w14:paraId="0A68F31A"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23FF9052" w14:textId="77777777" w:rsidR="006449D9" w:rsidRPr="00DD42AA" w:rsidRDefault="006449D9" w:rsidP="00B976AE">
            <w:pPr>
              <w:rPr>
                <w:sz w:val="22"/>
                <w:szCs w:val="22"/>
              </w:rPr>
            </w:pPr>
            <w:r w:rsidRPr="00DD42AA">
              <w:rPr>
                <w:sz w:val="22"/>
                <w:szCs w:val="22"/>
              </w:rPr>
              <w:t xml:space="preserve">Learning Mode            </w:t>
            </w:r>
          </w:p>
        </w:tc>
        <w:tc>
          <w:tcPr>
            <w:tcW w:w="6821" w:type="dxa"/>
            <w:tcBorders>
              <w:top w:val="single" w:sz="4" w:space="0" w:color="auto"/>
              <w:left w:val="single" w:sz="4" w:space="0" w:color="auto"/>
              <w:bottom w:val="single" w:sz="4" w:space="0" w:color="auto"/>
              <w:right w:val="single" w:sz="4" w:space="0" w:color="auto"/>
            </w:tcBorders>
            <w:hideMark/>
          </w:tcPr>
          <w:p w14:paraId="1E505210" w14:textId="77777777" w:rsidR="006449D9" w:rsidRPr="00DD42AA" w:rsidRDefault="006449D9" w:rsidP="00B976AE">
            <w:pPr>
              <w:rPr>
                <w:sz w:val="22"/>
                <w:szCs w:val="22"/>
              </w:rPr>
            </w:pPr>
            <w:r w:rsidRPr="00DD42AA">
              <w:rPr>
                <w:sz w:val="22"/>
                <w:szCs w:val="22"/>
              </w:rPr>
              <w:t>Lectures</w:t>
            </w:r>
          </w:p>
        </w:tc>
      </w:tr>
      <w:tr w:rsidR="006449D9" w:rsidRPr="00DD42AA" w14:paraId="79F5DDC5"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7742E444" w14:textId="77777777" w:rsidR="006449D9" w:rsidRPr="00DD42AA" w:rsidRDefault="006449D9" w:rsidP="00B976AE">
            <w:pPr>
              <w:rPr>
                <w:sz w:val="22"/>
                <w:szCs w:val="22"/>
              </w:rPr>
            </w:pPr>
            <w:r w:rsidRPr="00DD42AA">
              <w:rPr>
                <w:sz w:val="22"/>
                <w:szCs w:val="22"/>
              </w:rPr>
              <w:t xml:space="preserve">Learning Objectives </w:t>
            </w:r>
          </w:p>
        </w:tc>
        <w:tc>
          <w:tcPr>
            <w:tcW w:w="6821" w:type="dxa"/>
            <w:tcBorders>
              <w:top w:val="single" w:sz="4" w:space="0" w:color="auto"/>
              <w:left w:val="single" w:sz="4" w:space="0" w:color="auto"/>
              <w:bottom w:val="single" w:sz="4" w:space="0" w:color="auto"/>
              <w:right w:val="single" w:sz="4" w:space="0" w:color="auto"/>
            </w:tcBorders>
            <w:hideMark/>
          </w:tcPr>
          <w:p w14:paraId="5C3BEAE7" w14:textId="77777777" w:rsidR="006449D9" w:rsidRPr="00DD42AA" w:rsidRDefault="006449D9" w:rsidP="00B976AE">
            <w:pPr>
              <w:jc w:val="both"/>
              <w:rPr>
                <w:sz w:val="22"/>
                <w:szCs w:val="22"/>
              </w:rPr>
            </w:pPr>
            <w:r w:rsidRPr="00DD42AA">
              <w:rPr>
                <w:sz w:val="22"/>
                <w:szCs w:val="22"/>
              </w:rPr>
              <w:t xml:space="preserve">The objective of the course is to develop basic knowledge about how </w:t>
            </w:r>
            <w:r w:rsidRPr="00DD42AA">
              <w:rPr>
                <w:sz w:val="22"/>
                <w:szCs w:val="22"/>
                <w:lang w:val="en-IN"/>
              </w:rPr>
              <w:t xml:space="preserve">Materials engineering lies at the core of technological advancement. </w:t>
            </w:r>
            <w:r w:rsidRPr="00DD42AA">
              <w:rPr>
                <w:sz w:val="22"/>
                <w:szCs w:val="22"/>
              </w:rPr>
              <w:t>Materials Engineering is an interdisciplinary field focused on understanding, designing, and improving materials to meet engineering challenges. This course provides a comprehensive foundation in the structure, properties, processing, and performance of materials, bridging scientific principles with practical applications.</w:t>
            </w:r>
          </w:p>
          <w:p w14:paraId="01AF96D5" w14:textId="77777777" w:rsidR="006449D9" w:rsidRPr="00DD42AA" w:rsidRDefault="006449D9" w:rsidP="00B976AE">
            <w:pPr>
              <w:jc w:val="both"/>
              <w:rPr>
                <w:sz w:val="22"/>
                <w:szCs w:val="22"/>
              </w:rPr>
            </w:pPr>
            <w:r w:rsidRPr="00DD42AA">
              <w:rPr>
                <w:sz w:val="22"/>
                <w:szCs w:val="22"/>
              </w:rPr>
              <w:t>Students will explore a variety of materials, including metals, ceramics, polymers, composites, and advanced materials like nanomaterials and biomaterials, with an emphasis on their role in modern technology and industry.</w:t>
            </w:r>
          </w:p>
          <w:p w14:paraId="483A26F8" w14:textId="77777777" w:rsidR="006449D9" w:rsidRPr="00DD42AA" w:rsidRDefault="006449D9" w:rsidP="00B976AE">
            <w:pPr>
              <w:jc w:val="both"/>
              <w:rPr>
                <w:sz w:val="22"/>
                <w:szCs w:val="22"/>
              </w:rPr>
            </w:pPr>
          </w:p>
        </w:tc>
      </w:tr>
      <w:tr w:rsidR="006449D9" w:rsidRPr="00DD42AA" w14:paraId="4787699C"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6849D210" w14:textId="77777777" w:rsidR="006449D9" w:rsidRPr="00DD42AA" w:rsidRDefault="006449D9" w:rsidP="00B976AE">
            <w:pPr>
              <w:rPr>
                <w:sz w:val="22"/>
                <w:szCs w:val="22"/>
              </w:rPr>
            </w:pPr>
            <w:r w:rsidRPr="00DD42AA">
              <w:rPr>
                <w:sz w:val="22"/>
                <w:szCs w:val="22"/>
              </w:rPr>
              <w:t xml:space="preserve">Course Description     </w:t>
            </w:r>
          </w:p>
        </w:tc>
        <w:tc>
          <w:tcPr>
            <w:tcW w:w="6821" w:type="dxa"/>
            <w:tcBorders>
              <w:top w:val="single" w:sz="4" w:space="0" w:color="auto"/>
              <w:left w:val="single" w:sz="4" w:space="0" w:color="auto"/>
              <w:bottom w:val="single" w:sz="4" w:space="0" w:color="auto"/>
              <w:right w:val="single" w:sz="4" w:space="0" w:color="auto"/>
            </w:tcBorders>
          </w:tcPr>
          <w:p w14:paraId="730CA79F" w14:textId="77777777" w:rsidR="006449D9" w:rsidRPr="00DD42AA" w:rsidRDefault="006449D9" w:rsidP="00B976AE">
            <w:pPr>
              <w:jc w:val="both"/>
              <w:rPr>
                <w:sz w:val="22"/>
                <w:szCs w:val="22"/>
              </w:rPr>
            </w:pPr>
            <w:r w:rsidRPr="00DD42AA">
              <w:rPr>
                <w:sz w:val="22"/>
                <w:szCs w:val="22"/>
              </w:rPr>
              <w:t xml:space="preserve">In beginning, overview of different material types will be discussed, followed by detailed insight how these materials are being used at present. The advancement in terms of their processing for modern technology and applications will be discussed. </w:t>
            </w:r>
          </w:p>
        </w:tc>
      </w:tr>
      <w:tr w:rsidR="006449D9" w:rsidRPr="00DD42AA" w14:paraId="602D0972"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30EB6069" w14:textId="77777777" w:rsidR="006449D9" w:rsidRPr="00DD42AA" w:rsidRDefault="006449D9" w:rsidP="00B976AE">
            <w:pPr>
              <w:rPr>
                <w:sz w:val="22"/>
                <w:szCs w:val="22"/>
              </w:rPr>
            </w:pPr>
            <w:r w:rsidRPr="00DD42AA">
              <w:rPr>
                <w:sz w:val="22"/>
                <w:szCs w:val="22"/>
              </w:rPr>
              <w:t xml:space="preserve">Course Outline          </w:t>
            </w:r>
          </w:p>
        </w:tc>
        <w:tc>
          <w:tcPr>
            <w:tcW w:w="6821" w:type="dxa"/>
            <w:tcBorders>
              <w:top w:val="single" w:sz="4" w:space="0" w:color="auto"/>
              <w:left w:val="single" w:sz="4" w:space="0" w:color="auto"/>
              <w:bottom w:val="single" w:sz="4" w:space="0" w:color="auto"/>
              <w:right w:val="single" w:sz="4" w:space="0" w:color="auto"/>
            </w:tcBorders>
          </w:tcPr>
          <w:p w14:paraId="50DE74B6" w14:textId="77777777" w:rsidR="006449D9" w:rsidRPr="00DD42AA" w:rsidRDefault="006449D9" w:rsidP="00B976AE">
            <w:pPr>
              <w:shd w:val="clear" w:color="auto" w:fill="FFFFFF" w:themeFill="background1"/>
              <w:spacing w:before="105"/>
              <w:jc w:val="both"/>
              <w:rPr>
                <w:sz w:val="22"/>
                <w:szCs w:val="22"/>
                <w:lang w:eastAsia="en-IN"/>
              </w:rPr>
            </w:pPr>
            <w:r w:rsidRPr="00DD42AA">
              <w:rPr>
                <w:sz w:val="22"/>
                <w:szCs w:val="22"/>
                <w:lang w:eastAsia="en-IN"/>
              </w:rPr>
              <w:t>Overview of material types: metals, ceramics &amp; glasses, polymers, composites, Electronic Materials (Semiconductors, conductors, and insulators), Biomaterials (Materials used in medical implants and devices, Biocompatibility and degradation), Historical and modern advancements in materials engineering, Advanced materials (</w:t>
            </w:r>
            <w:r w:rsidRPr="00DD42AA">
              <w:rPr>
                <w:sz w:val="22"/>
                <w:szCs w:val="22"/>
                <w:lang w:val="en-IN" w:eastAsia="en-IN"/>
              </w:rPr>
              <w:t>Nanomaterials, Materials for Energy Applications, Shape memory alloys</w:t>
            </w:r>
            <w:r w:rsidRPr="00DD42AA">
              <w:rPr>
                <w:sz w:val="22"/>
                <w:szCs w:val="22"/>
                <w:lang w:eastAsia="en-IN"/>
              </w:rPr>
              <w:t>).</w:t>
            </w:r>
          </w:p>
          <w:p w14:paraId="0130386C" w14:textId="77777777" w:rsidR="006449D9" w:rsidRPr="00DD42AA" w:rsidRDefault="006449D9" w:rsidP="00B976AE">
            <w:pPr>
              <w:shd w:val="clear" w:color="auto" w:fill="FFFFFF" w:themeFill="background1"/>
              <w:spacing w:before="105"/>
              <w:jc w:val="both"/>
              <w:rPr>
                <w:sz w:val="22"/>
                <w:szCs w:val="22"/>
                <w:lang w:eastAsia="en-IN"/>
              </w:rPr>
            </w:pPr>
            <w:r w:rsidRPr="00DD42AA">
              <w:rPr>
                <w:sz w:val="22"/>
                <w:szCs w:val="22"/>
                <w:lang w:eastAsia="en-IN"/>
              </w:rPr>
              <w:t>Atomic structure and bonding, Crystallography and crystal structures, Defects in materials (vacancies, dislocations), Microstructure and its influence on properties, Phase diagrams and phase transformations.</w:t>
            </w:r>
          </w:p>
          <w:p w14:paraId="31F13398" w14:textId="77777777" w:rsidR="006449D9" w:rsidRPr="00DD42AA" w:rsidRDefault="006449D9" w:rsidP="00B976AE">
            <w:pPr>
              <w:shd w:val="clear" w:color="auto" w:fill="FFFFFF" w:themeFill="background1"/>
              <w:spacing w:before="105"/>
              <w:jc w:val="both"/>
              <w:rPr>
                <w:sz w:val="22"/>
                <w:szCs w:val="22"/>
                <w:lang w:eastAsia="en-IN"/>
              </w:rPr>
            </w:pPr>
            <w:r w:rsidRPr="00DD42AA">
              <w:rPr>
                <w:sz w:val="22"/>
                <w:szCs w:val="22"/>
                <w:lang w:eastAsia="en-IN"/>
              </w:rPr>
              <w:t xml:space="preserve">Mechanical properties (strength, toughness, hardness, ductility, etc.). Thermal and electrical (conductivity, expansion)., magnetic, and optical properties, Corrosion and environmental degradation </w:t>
            </w:r>
          </w:p>
          <w:p w14:paraId="0D551614" w14:textId="77777777" w:rsidR="006449D9" w:rsidRPr="00DD42AA" w:rsidRDefault="006449D9" w:rsidP="00B976AE">
            <w:pPr>
              <w:shd w:val="clear" w:color="auto" w:fill="FFFFFF" w:themeFill="background1"/>
              <w:spacing w:before="105"/>
              <w:jc w:val="both"/>
              <w:rPr>
                <w:sz w:val="22"/>
                <w:szCs w:val="22"/>
                <w:lang w:eastAsia="en-IN"/>
              </w:rPr>
            </w:pPr>
            <w:r w:rsidRPr="00DD42AA">
              <w:rPr>
                <w:sz w:val="22"/>
                <w:szCs w:val="22"/>
                <w:lang w:eastAsia="en-IN"/>
              </w:rPr>
              <w:t>Techniques for shaping and forming materials (casting, forging, 3D printing), Heat treatment and phase transformations. Coating and surface modification, Powder metallurgy and ceramics processing.</w:t>
            </w:r>
          </w:p>
          <w:p w14:paraId="143CC3AA" w14:textId="77777777" w:rsidR="006449D9" w:rsidRPr="00DD42AA" w:rsidRDefault="006449D9" w:rsidP="00B976AE">
            <w:pPr>
              <w:shd w:val="clear" w:color="auto" w:fill="FFFFFF" w:themeFill="background1"/>
              <w:spacing w:before="105"/>
              <w:jc w:val="both"/>
              <w:rPr>
                <w:sz w:val="22"/>
                <w:szCs w:val="22"/>
                <w:lang w:eastAsia="en-IN"/>
              </w:rPr>
            </w:pPr>
            <w:r w:rsidRPr="00DD42AA">
              <w:rPr>
                <w:sz w:val="22"/>
                <w:szCs w:val="22"/>
                <w:lang w:eastAsia="en-IN"/>
              </w:rPr>
              <w:t>Criteria for selecting materials in engineering applications. Case studies in aerospace, automotive, electronics, and construction.</w:t>
            </w:r>
          </w:p>
          <w:p w14:paraId="7A2B0A0A" w14:textId="77777777" w:rsidR="006449D9" w:rsidRPr="00DD42AA" w:rsidRDefault="006449D9" w:rsidP="00B976AE">
            <w:pPr>
              <w:shd w:val="clear" w:color="auto" w:fill="FFFFFF" w:themeFill="background1"/>
              <w:spacing w:before="105"/>
              <w:jc w:val="both"/>
              <w:rPr>
                <w:sz w:val="22"/>
                <w:szCs w:val="22"/>
                <w:lang w:eastAsia="en-IN"/>
              </w:rPr>
            </w:pPr>
            <w:r w:rsidRPr="00DD42AA">
              <w:rPr>
                <w:sz w:val="22"/>
                <w:szCs w:val="22"/>
                <w:lang w:eastAsia="en-IN"/>
              </w:rPr>
              <w:t xml:space="preserve">Nanomaterials and their applications. Biomaterials for medical devices and implants. Smart materials and responsive systems. </w:t>
            </w:r>
          </w:p>
        </w:tc>
      </w:tr>
      <w:tr w:rsidR="006449D9" w:rsidRPr="00DD42AA" w14:paraId="2A7B4FBA"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3AD03A8C" w14:textId="77777777" w:rsidR="006449D9" w:rsidRPr="00DD42AA" w:rsidRDefault="006449D9" w:rsidP="00B976AE">
            <w:pPr>
              <w:rPr>
                <w:sz w:val="22"/>
                <w:szCs w:val="22"/>
              </w:rPr>
            </w:pPr>
            <w:r w:rsidRPr="00DD42AA">
              <w:rPr>
                <w:sz w:val="22"/>
                <w:szCs w:val="22"/>
              </w:rPr>
              <w:t xml:space="preserve">Learning Outcome      </w:t>
            </w:r>
          </w:p>
        </w:tc>
        <w:tc>
          <w:tcPr>
            <w:tcW w:w="6821" w:type="dxa"/>
            <w:tcBorders>
              <w:top w:val="single" w:sz="4" w:space="0" w:color="auto"/>
              <w:left w:val="single" w:sz="4" w:space="0" w:color="auto"/>
              <w:bottom w:val="single" w:sz="4" w:space="0" w:color="auto"/>
              <w:right w:val="single" w:sz="4" w:space="0" w:color="auto"/>
            </w:tcBorders>
            <w:hideMark/>
          </w:tcPr>
          <w:p w14:paraId="6162E86C" w14:textId="77777777" w:rsidR="006449D9" w:rsidRPr="00DD42AA" w:rsidRDefault="006449D9" w:rsidP="00B976AE">
            <w:pPr>
              <w:rPr>
                <w:sz w:val="22"/>
                <w:szCs w:val="22"/>
              </w:rPr>
            </w:pPr>
            <w:r w:rsidRPr="00DD42AA">
              <w:rPr>
                <w:sz w:val="22"/>
                <w:szCs w:val="22"/>
              </w:rPr>
              <w:t xml:space="preserve">Complies with PLO 2b, 3 </w:t>
            </w:r>
          </w:p>
        </w:tc>
      </w:tr>
      <w:tr w:rsidR="006449D9" w:rsidRPr="00DD42AA" w14:paraId="7D380551"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57AE59E7" w14:textId="77777777" w:rsidR="006449D9" w:rsidRPr="00DD42AA" w:rsidRDefault="006449D9" w:rsidP="00B976AE">
            <w:pPr>
              <w:rPr>
                <w:sz w:val="22"/>
                <w:szCs w:val="22"/>
              </w:rPr>
            </w:pPr>
            <w:r w:rsidRPr="00DD42AA">
              <w:rPr>
                <w:sz w:val="22"/>
                <w:szCs w:val="22"/>
              </w:rPr>
              <w:t>Assessment Method</w:t>
            </w:r>
          </w:p>
        </w:tc>
        <w:tc>
          <w:tcPr>
            <w:tcW w:w="6821" w:type="dxa"/>
            <w:tcBorders>
              <w:top w:val="single" w:sz="4" w:space="0" w:color="auto"/>
              <w:left w:val="single" w:sz="4" w:space="0" w:color="auto"/>
              <w:bottom w:val="single" w:sz="4" w:space="0" w:color="auto"/>
              <w:right w:val="single" w:sz="4" w:space="0" w:color="auto"/>
            </w:tcBorders>
            <w:hideMark/>
          </w:tcPr>
          <w:p w14:paraId="56BBC9C2" w14:textId="77777777" w:rsidR="006449D9" w:rsidRPr="00DD42AA" w:rsidRDefault="006449D9" w:rsidP="00B976AE">
            <w:pPr>
              <w:rPr>
                <w:sz w:val="22"/>
                <w:szCs w:val="22"/>
              </w:rPr>
            </w:pPr>
            <w:r w:rsidRPr="00DD42AA">
              <w:rPr>
                <w:sz w:val="22"/>
                <w:szCs w:val="22"/>
              </w:rPr>
              <w:t>Quizzes, Mid-semester and End-semester examination</w:t>
            </w:r>
          </w:p>
        </w:tc>
      </w:tr>
      <w:tr w:rsidR="006449D9" w:rsidRPr="00DD42AA" w14:paraId="163E9581"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tcPr>
          <w:p w14:paraId="6930FF91" w14:textId="77777777" w:rsidR="006449D9" w:rsidRPr="00DD42AA" w:rsidRDefault="006449D9" w:rsidP="00B976AE">
            <w:pPr>
              <w:rPr>
                <w:b/>
                <w:bCs/>
                <w:sz w:val="22"/>
                <w:szCs w:val="22"/>
              </w:rPr>
            </w:pPr>
            <w:r w:rsidRPr="00DD42AA">
              <w:rPr>
                <w:b/>
                <w:bCs/>
                <w:sz w:val="22"/>
                <w:szCs w:val="22"/>
              </w:rPr>
              <w:t xml:space="preserve">Suggested Readings: </w:t>
            </w:r>
          </w:p>
          <w:p w14:paraId="17C9435B" w14:textId="77777777" w:rsidR="006449D9" w:rsidRPr="00DD42AA" w:rsidRDefault="006449D9" w:rsidP="00B976AE">
            <w:pPr>
              <w:rPr>
                <w:sz w:val="22"/>
                <w:szCs w:val="22"/>
              </w:rPr>
            </w:pPr>
          </w:p>
        </w:tc>
        <w:tc>
          <w:tcPr>
            <w:tcW w:w="6821" w:type="dxa"/>
            <w:tcBorders>
              <w:top w:val="single" w:sz="4" w:space="0" w:color="auto"/>
              <w:left w:val="single" w:sz="4" w:space="0" w:color="auto"/>
              <w:bottom w:val="single" w:sz="4" w:space="0" w:color="auto"/>
              <w:right w:val="single" w:sz="4" w:space="0" w:color="auto"/>
            </w:tcBorders>
          </w:tcPr>
          <w:p w14:paraId="1F29C032" w14:textId="77777777" w:rsidR="006449D9" w:rsidRPr="00DD42AA" w:rsidRDefault="006449D9" w:rsidP="006449D9">
            <w:pPr>
              <w:numPr>
                <w:ilvl w:val="5"/>
                <w:numId w:val="96"/>
              </w:numPr>
              <w:shd w:val="clear" w:color="auto" w:fill="FFFFFF" w:themeFill="background1"/>
              <w:tabs>
                <w:tab w:val="num" w:pos="3969"/>
              </w:tabs>
              <w:ind w:left="284"/>
              <w:jc w:val="both"/>
              <w:rPr>
                <w:sz w:val="22"/>
                <w:szCs w:val="22"/>
                <w:lang w:eastAsia="en-IN"/>
              </w:rPr>
            </w:pPr>
            <w:r w:rsidRPr="00DD42AA">
              <w:rPr>
                <w:sz w:val="22"/>
                <w:szCs w:val="22"/>
                <w:lang w:val="en-IN" w:eastAsia="en-IN"/>
              </w:rPr>
              <w:t xml:space="preserve">Materials Science and Engineering: An Introduction by William D. Callister Jr. and David G. </w:t>
            </w:r>
            <w:proofErr w:type="spellStart"/>
            <w:r w:rsidRPr="00DD42AA">
              <w:rPr>
                <w:sz w:val="22"/>
                <w:szCs w:val="22"/>
                <w:lang w:val="en-IN" w:eastAsia="en-IN"/>
              </w:rPr>
              <w:t>Rethwisch</w:t>
            </w:r>
            <w:proofErr w:type="spellEnd"/>
            <w:r w:rsidRPr="00DD42AA">
              <w:rPr>
                <w:sz w:val="22"/>
                <w:szCs w:val="22"/>
                <w:lang w:val="en-IN" w:eastAsia="en-IN"/>
              </w:rPr>
              <w:t>, 10</w:t>
            </w:r>
            <w:r w:rsidRPr="00DD42AA">
              <w:rPr>
                <w:sz w:val="22"/>
                <w:szCs w:val="22"/>
                <w:vertAlign w:val="superscript"/>
                <w:lang w:val="en-IN" w:eastAsia="en-IN"/>
              </w:rPr>
              <w:t>th</w:t>
            </w:r>
            <w:r w:rsidRPr="00DD42AA">
              <w:rPr>
                <w:sz w:val="22"/>
                <w:szCs w:val="22"/>
                <w:lang w:val="en-IN" w:eastAsia="en-IN"/>
              </w:rPr>
              <w:t xml:space="preserve"> Ed., Wiley, 2020.</w:t>
            </w:r>
          </w:p>
          <w:p w14:paraId="1FBEF23E" w14:textId="77777777" w:rsidR="006449D9" w:rsidRPr="00DD42AA" w:rsidRDefault="006449D9" w:rsidP="006449D9">
            <w:pPr>
              <w:numPr>
                <w:ilvl w:val="5"/>
                <w:numId w:val="96"/>
              </w:numPr>
              <w:shd w:val="clear" w:color="auto" w:fill="FFFFFF" w:themeFill="background1"/>
              <w:tabs>
                <w:tab w:val="num" w:pos="3969"/>
              </w:tabs>
              <w:ind w:left="284"/>
              <w:jc w:val="both"/>
              <w:rPr>
                <w:sz w:val="22"/>
                <w:szCs w:val="22"/>
                <w:lang w:eastAsia="en-IN"/>
              </w:rPr>
            </w:pPr>
            <w:r w:rsidRPr="00DD42AA">
              <w:rPr>
                <w:sz w:val="22"/>
                <w:szCs w:val="22"/>
                <w:lang w:val="en-IN" w:eastAsia="en-IN"/>
              </w:rPr>
              <w:t xml:space="preserve">Fundamentals of Materials Science and Engineering: An Integrated Approach by William D. Callister Jr. and David G. </w:t>
            </w:r>
            <w:proofErr w:type="spellStart"/>
            <w:r w:rsidRPr="00DD42AA">
              <w:rPr>
                <w:sz w:val="22"/>
                <w:szCs w:val="22"/>
                <w:lang w:val="en-IN" w:eastAsia="en-IN"/>
              </w:rPr>
              <w:t>Rethwisch</w:t>
            </w:r>
            <w:proofErr w:type="spellEnd"/>
            <w:r w:rsidRPr="00DD42AA">
              <w:rPr>
                <w:sz w:val="22"/>
                <w:szCs w:val="22"/>
                <w:lang w:val="en-IN" w:eastAsia="en-IN"/>
              </w:rPr>
              <w:t>, 5</w:t>
            </w:r>
            <w:r w:rsidRPr="00DD42AA">
              <w:rPr>
                <w:sz w:val="22"/>
                <w:szCs w:val="22"/>
                <w:vertAlign w:val="superscript"/>
                <w:lang w:val="en-IN" w:eastAsia="en-IN"/>
              </w:rPr>
              <w:t>th</w:t>
            </w:r>
            <w:r w:rsidRPr="00DD42AA">
              <w:rPr>
                <w:sz w:val="22"/>
                <w:szCs w:val="22"/>
                <w:lang w:val="en-IN" w:eastAsia="en-IN"/>
              </w:rPr>
              <w:t xml:space="preserve"> Ed., Wiley, 2007.</w:t>
            </w:r>
          </w:p>
          <w:p w14:paraId="7B5FF136" w14:textId="77777777" w:rsidR="006449D9" w:rsidRPr="00DD42AA" w:rsidRDefault="006449D9" w:rsidP="006449D9">
            <w:pPr>
              <w:numPr>
                <w:ilvl w:val="5"/>
                <w:numId w:val="96"/>
              </w:numPr>
              <w:shd w:val="clear" w:color="auto" w:fill="FFFFFF" w:themeFill="background1"/>
              <w:tabs>
                <w:tab w:val="num" w:pos="3969"/>
              </w:tabs>
              <w:ind w:left="284"/>
              <w:jc w:val="both"/>
              <w:rPr>
                <w:sz w:val="22"/>
                <w:szCs w:val="22"/>
                <w:lang w:eastAsia="en-IN"/>
              </w:rPr>
            </w:pPr>
            <w:r w:rsidRPr="00DD42AA">
              <w:rPr>
                <w:sz w:val="22"/>
                <w:szCs w:val="22"/>
                <w:lang w:val="en-IN" w:eastAsia="en-IN"/>
              </w:rPr>
              <w:t>Engineering Materials 1 &amp; 2 by Michael F. Ashby and David R. H. Jones, 4</w:t>
            </w:r>
            <w:r w:rsidRPr="00DD42AA">
              <w:rPr>
                <w:sz w:val="22"/>
                <w:szCs w:val="22"/>
                <w:vertAlign w:val="superscript"/>
                <w:lang w:val="en-IN" w:eastAsia="en-IN"/>
              </w:rPr>
              <w:t>th</w:t>
            </w:r>
            <w:r w:rsidRPr="00DD42AA">
              <w:rPr>
                <w:sz w:val="22"/>
                <w:szCs w:val="22"/>
                <w:lang w:val="en-IN" w:eastAsia="en-IN"/>
              </w:rPr>
              <w:t xml:space="preserve"> Ed., Butterworth-Heinemann Ltd., 2012</w:t>
            </w:r>
          </w:p>
          <w:p w14:paraId="2AB5A9C4" w14:textId="77777777" w:rsidR="006449D9" w:rsidRPr="00DD42AA" w:rsidRDefault="006449D9" w:rsidP="006449D9">
            <w:pPr>
              <w:numPr>
                <w:ilvl w:val="5"/>
                <w:numId w:val="96"/>
              </w:numPr>
              <w:shd w:val="clear" w:color="auto" w:fill="FFFFFF" w:themeFill="background1"/>
              <w:tabs>
                <w:tab w:val="num" w:pos="3969"/>
              </w:tabs>
              <w:ind w:left="284"/>
              <w:jc w:val="both"/>
              <w:rPr>
                <w:sz w:val="22"/>
                <w:szCs w:val="22"/>
                <w:lang w:eastAsia="en-IN"/>
              </w:rPr>
            </w:pPr>
            <w:r w:rsidRPr="00DD42AA">
              <w:rPr>
                <w:sz w:val="22"/>
                <w:szCs w:val="22"/>
                <w:lang w:val="en-IN" w:eastAsia="en-IN"/>
              </w:rPr>
              <w:t>The Science and Engineering of Materials" by Donald R. Askeland and Wendelin J. Wright, 6</w:t>
            </w:r>
            <w:r w:rsidRPr="00DD42AA">
              <w:rPr>
                <w:sz w:val="22"/>
                <w:szCs w:val="22"/>
                <w:vertAlign w:val="superscript"/>
                <w:lang w:val="en-IN" w:eastAsia="en-IN"/>
              </w:rPr>
              <w:t>th</w:t>
            </w:r>
            <w:r w:rsidRPr="00DD42AA">
              <w:rPr>
                <w:sz w:val="22"/>
                <w:szCs w:val="22"/>
                <w:lang w:val="en-IN" w:eastAsia="en-IN"/>
              </w:rPr>
              <w:t xml:space="preserve"> Ed., Cl-Engineering, 2010</w:t>
            </w:r>
          </w:p>
        </w:tc>
      </w:tr>
    </w:tbl>
    <w:p w14:paraId="0024CEB1" w14:textId="77777777" w:rsidR="006449D9" w:rsidRDefault="006449D9">
      <w:pPr>
        <w:spacing w:after="160" w:line="259" w:lineRule="auto"/>
        <w:rPr>
          <w:rFonts w:eastAsiaTheme="minorHAnsi"/>
          <w:highlight w:val="yellow"/>
        </w:rPr>
      </w:pPr>
    </w:p>
    <w:tbl>
      <w:tblPr>
        <w:tblStyle w:val="TableGrid"/>
        <w:tblpPr w:leftFromText="180" w:rightFromText="180" w:vertAnchor="text" w:horzAnchor="margin" w:tblpY="-10"/>
        <w:tblW w:w="9918" w:type="dxa"/>
        <w:tblLook w:val="04A0" w:firstRow="1" w:lastRow="0" w:firstColumn="1" w:lastColumn="0" w:noHBand="0" w:noVBand="1"/>
      </w:tblPr>
      <w:tblGrid>
        <w:gridCol w:w="2830"/>
        <w:gridCol w:w="7088"/>
      </w:tblGrid>
      <w:tr w:rsidR="00A52D69" w:rsidRPr="006D27A1" w14:paraId="430C92A2" w14:textId="77777777" w:rsidTr="003F56BF">
        <w:tc>
          <w:tcPr>
            <w:tcW w:w="2830" w:type="dxa"/>
          </w:tcPr>
          <w:p w14:paraId="75D3D530" w14:textId="77777777" w:rsidR="00A52D69" w:rsidRPr="006D27A1" w:rsidRDefault="00A52D69" w:rsidP="003F56BF">
            <w:pPr>
              <w:rPr>
                <w:rFonts w:eastAsia="Calibri"/>
              </w:rPr>
            </w:pPr>
            <w:r w:rsidRPr="006D27A1">
              <w:rPr>
                <w:rFonts w:eastAsiaTheme="minorHAnsi"/>
              </w:rPr>
              <w:lastRenderedPageBreak/>
              <w:br w:type="page"/>
              <w:t xml:space="preserve">Course Number </w:t>
            </w:r>
          </w:p>
        </w:tc>
        <w:tc>
          <w:tcPr>
            <w:tcW w:w="7088" w:type="dxa"/>
          </w:tcPr>
          <w:p w14:paraId="5AA690C4" w14:textId="08921A66" w:rsidR="00A52D69" w:rsidRPr="006D27A1" w:rsidRDefault="00A52D69" w:rsidP="003F56BF">
            <w:pPr>
              <w:rPr>
                <w:rFonts w:eastAsia="Calibri"/>
                <w:b/>
              </w:rPr>
            </w:pPr>
            <w:r>
              <w:rPr>
                <w:rFonts w:eastAsia="Calibri"/>
                <w:b/>
              </w:rPr>
              <w:t>PH4214</w:t>
            </w:r>
          </w:p>
        </w:tc>
      </w:tr>
      <w:tr w:rsidR="00A52D69" w:rsidRPr="006D27A1" w14:paraId="0EB59AC6" w14:textId="77777777" w:rsidTr="003F56BF">
        <w:tc>
          <w:tcPr>
            <w:tcW w:w="2830" w:type="dxa"/>
          </w:tcPr>
          <w:p w14:paraId="54622C1D" w14:textId="77777777" w:rsidR="00A52D69" w:rsidRPr="006D27A1" w:rsidRDefault="00A52D69" w:rsidP="003F56BF">
            <w:pPr>
              <w:rPr>
                <w:rFonts w:eastAsia="Calibri"/>
              </w:rPr>
            </w:pPr>
            <w:r w:rsidRPr="006D27A1">
              <w:rPr>
                <w:rFonts w:eastAsiaTheme="minorHAnsi"/>
              </w:rPr>
              <w:t xml:space="preserve">Course Credit (L-T-P-C)                 </w:t>
            </w:r>
          </w:p>
        </w:tc>
        <w:tc>
          <w:tcPr>
            <w:tcW w:w="7088" w:type="dxa"/>
            <w:vAlign w:val="center"/>
          </w:tcPr>
          <w:p w14:paraId="55433784" w14:textId="017FFE1F" w:rsidR="00A52D69" w:rsidRPr="006D27A1" w:rsidRDefault="00A52D69" w:rsidP="00A52D69">
            <w:pPr>
              <w:rPr>
                <w:rFonts w:eastAsia="Calibri"/>
                <w:bCs/>
              </w:rPr>
            </w:pPr>
            <w:r>
              <w:rPr>
                <w:rFonts w:eastAsiaTheme="minorHAnsi"/>
                <w:bCs/>
              </w:rPr>
              <w:t>3-0-0-3</w:t>
            </w:r>
          </w:p>
        </w:tc>
      </w:tr>
      <w:tr w:rsidR="00A52D69" w:rsidRPr="00CC0CC2" w14:paraId="687C6E17" w14:textId="77777777" w:rsidTr="003F56BF">
        <w:tc>
          <w:tcPr>
            <w:tcW w:w="2830" w:type="dxa"/>
          </w:tcPr>
          <w:p w14:paraId="67FF4CE8" w14:textId="77777777" w:rsidR="00A52D69" w:rsidRPr="006D27A1" w:rsidRDefault="00A52D69" w:rsidP="003F56BF">
            <w:pPr>
              <w:rPr>
                <w:rFonts w:eastAsia="Calibri"/>
              </w:rPr>
            </w:pPr>
            <w:r w:rsidRPr="006D27A1">
              <w:rPr>
                <w:rFonts w:eastAsiaTheme="minorHAnsi"/>
              </w:rPr>
              <w:t xml:space="preserve">Course Title                   </w:t>
            </w:r>
          </w:p>
        </w:tc>
        <w:tc>
          <w:tcPr>
            <w:tcW w:w="7088" w:type="dxa"/>
            <w:vAlign w:val="center"/>
          </w:tcPr>
          <w:p w14:paraId="48365C36" w14:textId="77777777" w:rsidR="00A52D69" w:rsidRPr="00CC0CC2" w:rsidRDefault="00A52D69" w:rsidP="003F56BF">
            <w:pPr>
              <w:rPr>
                <w:rFonts w:eastAsia="Calibri"/>
                <w:bCs/>
              </w:rPr>
            </w:pPr>
            <w:r w:rsidRPr="00C1692E">
              <w:rPr>
                <w:bCs/>
                <w:color w:val="000000"/>
                <w:bdr w:val="none" w:sz="0" w:space="0" w:color="auto" w:frame="1"/>
                <w:lang w:eastAsia="en-IN"/>
              </w:rPr>
              <w:t>Superconducting Qubits: Fundamentals and Operation</w:t>
            </w:r>
          </w:p>
        </w:tc>
      </w:tr>
      <w:tr w:rsidR="00A52D69" w:rsidRPr="006D27A1" w14:paraId="693B03E6" w14:textId="77777777" w:rsidTr="003F56BF">
        <w:tc>
          <w:tcPr>
            <w:tcW w:w="2830" w:type="dxa"/>
          </w:tcPr>
          <w:p w14:paraId="08984678" w14:textId="77777777" w:rsidR="00A52D69" w:rsidRPr="006D27A1" w:rsidRDefault="00A52D69" w:rsidP="003F56BF">
            <w:pPr>
              <w:rPr>
                <w:rFonts w:eastAsia="Calibri"/>
              </w:rPr>
            </w:pPr>
            <w:r w:rsidRPr="006D27A1">
              <w:rPr>
                <w:rFonts w:eastAsiaTheme="minorHAnsi"/>
              </w:rPr>
              <w:t xml:space="preserve">Learning Mode            </w:t>
            </w:r>
          </w:p>
        </w:tc>
        <w:tc>
          <w:tcPr>
            <w:tcW w:w="7088" w:type="dxa"/>
          </w:tcPr>
          <w:p w14:paraId="54D42277" w14:textId="77777777" w:rsidR="00A52D69" w:rsidRPr="006D27A1" w:rsidRDefault="00A52D69" w:rsidP="003F56BF">
            <w:pPr>
              <w:rPr>
                <w:rFonts w:eastAsia="Calibri"/>
                <w:bCs/>
              </w:rPr>
            </w:pPr>
            <w:r w:rsidRPr="006D27A1">
              <w:rPr>
                <w:rFonts w:eastAsiaTheme="minorHAnsi"/>
                <w:bCs/>
              </w:rPr>
              <w:t>Lectures and Tutorials</w:t>
            </w:r>
          </w:p>
        </w:tc>
      </w:tr>
      <w:tr w:rsidR="00A52D69" w:rsidRPr="006D27A1" w14:paraId="71AEDAF5" w14:textId="77777777" w:rsidTr="003F56BF">
        <w:tc>
          <w:tcPr>
            <w:tcW w:w="2830" w:type="dxa"/>
          </w:tcPr>
          <w:p w14:paraId="18117223" w14:textId="77777777" w:rsidR="00A52D69" w:rsidRPr="006D27A1" w:rsidRDefault="00A52D69" w:rsidP="003F56BF">
            <w:pPr>
              <w:rPr>
                <w:rFonts w:eastAsia="Calibri"/>
              </w:rPr>
            </w:pPr>
            <w:r w:rsidRPr="006D27A1">
              <w:rPr>
                <w:rFonts w:eastAsiaTheme="minorHAnsi"/>
              </w:rPr>
              <w:t xml:space="preserve">Learning Objectives </w:t>
            </w:r>
          </w:p>
        </w:tc>
        <w:tc>
          <w:tcPr>
            <w:tcW w:w="7088" w:type="dxa"/>
          </w:tcPr>
          <w:p w14:paraId="70546B8C" w14:textId="77777777" w:rsidR="00A52D69" w:rsidRPr="006D27A1" w:rsidRDefault="00A52D69" w:rsidP="003F56BF">
            <w:pPr>
              <w:rPr>
                <w:rFonts w:eastAsia="Calibri"/>
                <w:bCs/>
              </w:rPr>
            </w:pPr>
            <w:r w:rsidRPr="006D27A1">
              <w:rPr>
                <w:rFonts w:eastAsiaTheme="minorHAnsi"/>
                <w:bCs/>
              </w:rPr>
              <w:t>Complies with Program Goals 1, 2 and 3</w:t>
            </w:r>
          </w:p>
        </w:tc>
      </w:tr>
      <w:tr w:rsidR="00A52D69" w:rsidRPr="006D27A1" w14:paraId="3A010A1C" w14:textId="77777777" w:rsidTr="003F56BF">
        <w:tc>
          <w:tcPr>
            <w:tcW w:w="2830" w:type="dxa"/>
          </w:tcPr>
          <w:p w14:paraId="5C12E802" w14:textId="77777777" w:rsidR="00A52D69" w:rsidRPr="006D27A1" w:rsidRDefault="00A52D69" w:rsidP="003F56BF">
            <w:pPr>
              <w:rPr>
                <w:rFonts w:eastAsia="Calibri"/>
              </w:rPr>
            </w:pPr>
            <w:r w:rsidRPr="006D27A1">
              <w:rPr>
                <w:rFonts w:eastAsiaTheme="minorHAnsi"/>
              </w:rPr>
              <w:t xml:space="preserve">Course Description     </w:t>
            </w:r>
          </w:p>
        </w:tc>
        <w:tc>
          <w:tcPr>
            <w:tcW w:w="7088" w:type="dxa"/>
          </w:tcPr>
          <w:p w14:paraId="5C5B6A12" w14:textId="77777777" w:rsidR="00A52D69" w:rsidRPr="006D27A1" w:rsidRDefault="00A52D69" w:rsidP="003F56BF">
            <w:pPr>
              <w:rPr>
                <w:rFonts w:eastAsia="Calibri"/>
                <w:bCs/>
              </w:rPr>
            </w:pPr>
            <w:r w:rsidRPr="006D27A1">
              <w:rPr>
                <w:rFonts w:eastAsiaTheme="minorHAnsi"/>
                <w:bCs/>
              </w:rPr>
              <w:t xml:space="preserve">Equips the students with the </w:t>
            </w:r>
            <w:r>
              <w:rPr>
                <w:rFonts w:eastAsiaTheme="minorHAnsi"/>
                <w:bCs/>
              </w:rPr>
              <w:t xml:space="preserve">fabrication </w:t>
            </w:r>
            <w:r w:rsidRPr="006D27A1">
              <w:rPr>
                <w:rFonts w:eastAsiaTheme="minorHAnsi"/>
                <w:bCs/>
              </w:rPr>
              <w:t xml:space="preserve">techniques </w:t>
            </w:r>
            <w:r>
              <w:rPr>
                <w:rFonts w:eastAsiaTheme="minorHAnsi"/>
                <w:bCs/>
              </w:rPr>
              <w:t>and operation intricacies of Superconducting Qubits with an eye on prospective applications</w:t>
            </w:r>
          </w:p>
        </w:tc>
      </w:tr>
      <w:tr w:rsidR="00A52D69" w:rsidRPr="00CC0CC2" w14:paraId="3F679C32" w14:textId="77777777" w:rsidTr="003F56BF">
        <w:tc>
          <w:tcPr>
            <w:tcW w:w="2830" w:type="dxa"/>
          </w:tcPr>
          <w:p w14:paraId="54ED9848" w14:textId="77777777" w:rsidR="00A52D69" w:rsidRPr="006D27A1" w:rsidRDefault="00A52D69" w:rsidP="003F56BF">
            <w:pPr>
              <w:rPr>
                <w:rFonts w:eastAsia="Calibri"/>
              </w:rPr>
            </w:pPr>
            <w:r w:rsidRPr="006D27A1">
              <w:rPr>
                <w:rFonts w:eastAsiaTheme="minorHAnsi"/>
              </w:rPr>
              <w:t xml:space="preserve">Course Content          </w:t>
            </w:r>
          </w:p>
        </w:tc>
        <w:tc>
          <w:tcPr>
            <w:tcW w:w="7088" w:type="dxa"/>
          </w:tcPr>
          <w:p w14:paraId="39F7E044" w14:textId="77777777" w:rsidR="00A52D69" w:rsidRPr="00C1692E" w:rsidRDefault="00A52D69" w:rsidP="003F56BF">
            <w:pPr>
              <w:shd w:val="clear" w:color="auto" w:fill="FFFFFF"/>
              <w:rPr>
                <w:color w:val="242424"/>
                <w:lang w:eastAsia="en-IN"/>
              </w:rPr>
            </w:pPr>
            <w:r w:rsidRPr="00C1692E">
              <w:rPr>
                <w:b/>
                <w:bCs/>
                <w:color w:val="000000"/>
                <w:bdr w:val="none" w:sz="0" w:space="0" w:color="auto" w:frame="1"/>
                <w:lang w:eastAsia="en-IN"/>
              </w:rPr>
              <w:t>Introduction to Superconducting Qubits</w:t>
            </w:r>
            <w:r>
              <w:rPr>
                <w:b/>
                <w:bCs/>
                <w:color w:val="000000"/>
                <w:bdr w:val="none" w:sz="0" w:space="0" w:color="auto" w:frame="1"/>
                <w:lang w:eastAsia="en-IN"/>
              </w:rPr>
              <w:t>:</w:t>
            </w:r>
            <w:r>
              <w:rPr>
                <w:color w:val="242424"/>
                <w:lang w:eastAsia="en-IN"/>
              </w:rPr>
              <w:t xml:space="preserve"> </w:t>
            </w:r>
            <w:r>
              <w:rPr>
                <w:color w:val="000000"/>
                <w:bdr w:val="none" w:sz="0" w:space="0" w:color="auto" w:frame="1"/>
                <w:lang w:eastAsia="en-IN"/>
              </w:rPr>
              <w:t xml:space="preserve">Overview of quantum computing, various </w:t>
            </w:r>
            <w:r>
              <w:rPr>
                <w:color w:val="242424"/>
                <w:lang w:eastAsia="en-IN"/>
              </w:rPr>
              <w:t>physical qubits</w:t>
            </w:r>
            <w:r w:rsidRPr="00C1692E">
              <w:rPr>
                <w:color w:val="000000"/>
                <w:bdr w:val="none" w:sz="0" w:space="0" w:color="auto" w:frame="1"/>
                <w:lang w:eastAsia="en-IN"/>
              </w:rPr>
              <w:t xml:space="preserve"> a</w:t>
            </w:r>
            <w:r>
              <w:rPr>
                <w:color w:val="000000"/>
                <w:bdr w:val="none" w:sz="0" w:space="0" w:color="auto" w:frame="1"/>
                <w:lang w:eastAsia="en-IN"/>
              </w:rPr>
              <w:t xml:space="preserve">nd the need for reliable qubits; </w:t>
            </w:r>
            <w:r w:rsidRPr="00C1692E">
              <w:rPr>
                <w:color w:val="000000"/>
                <w:bdr w:val="none" w:sz="0" w:space="0" w:color="auto" w:frame="1"/>
                <w:lang w:eastAsia="en-IN"/>
              </w:rPr>
              <w:t xml:space="preserve">Types of superconducting qubits (flux qubits, charge qubits, phase qubits, </w:t>
            </w:r>
            <w:proofErr w:type="spellStart"/>
            <w:r w:rsidRPr="00C1692E">
              <w:rPr>
                <w:color w:val="000000"/>
                <w:bdr w:val="none" w:sz="0" w:space="0" w:color="auto" w:frame="1"/>
                <w:lang w:eastAsia="en-IN"/>
              </w:rPr>
              <w:t>transmon</w:t>
            </w:r>
            <w:proofErr w:type="spellEnd"/>
            <w:r w:rsidRPr="00C1692E">
              <w:rPr>
                <w:color w:val="000000"/>
                <w:bdr w:val="none" w:sz="0" w:space="0" w:color="auto" w:frame="1"/>
                <w:lang w:eastAsia="en-IN"/>
              </w:rPr>
              <w:t xml:space="preserve"> qubits); Circuit quantum electrodynamics (</w:t>
            </w:r>
            <w:proofErr w:type="spellStart"/>
            <w:r w:rsidRPr="00C1692E">
              <w:rPr>
                <w:color w:val="000000"/>
                <w:bdr w:val="none" w:sz="0" w:space="0" w:color="auto" w:frame="1"/>
                <w:lang w:eastAsia="en-IN"/>
              </w:rPr>
              <w:t>cQED</w:t>
            </w:r>
            <w:proofErr w:type="spellEnd"/>
            <w:r w:rsidRPr="00C1692E">
              <w:rPr>
                <w:color w:val="000000"/>
                <w:bdr w:val="none" w:sz="0" w:space="0" w:color="auto" w:frame="1"/>
                <w:lang w:eastAsia="en-IN"/>
              </w:rPr>
              <w:t>) and its relevance.</w:t>
            </w:r>
          </w:p>
          <w:p w14:paraId="75636FEF" w14:textId="77777777" w:rsidR="00A52D69" w:rsidRDefault="00A52D69" w:rsidP="003F56BF">
            <w:pPr>
              <w:shd w:val="clear" w:color="auto" w:fill="FFFFFF"/>
              <w:rPr>
                <w:b/>
                <w:bCs/>
                <w:color w:val="000000"/>
                <w:bdr w:val="none" w:sz="0" w:space="0" w:color="auto" w:frame="1"/>
                <w:lang w:eastAsia="en-IN"/>
              </w:rPr>
            </w:pPr>
          </w:p>
          <w:p w14:paraId="02CA1EDC" w14:textId="77777777" w:rsidR="00A52D69" w:rsidRPr="00C1692E" w:rsidRDefault="00A52D69" w:rsidP="003F56BF">
            <w:pPr>
              <w:shd w:val="clear" w:color="auto" w:fill="FFFFFF"/>
              <w:rPr>
                <w:color w:val="242424"/>
                <w:lang w:eastAsia="en-IN"/>
              </w:rPr>
            </w:pPr>
            <w:r w:rsidRPr="00C1692E">
              <w:rPr>
                <w:b/>
                <w:bCs/>
                <w:color w:val="000000"/>
                <w:bdr w:val="none" w:sz="0" w:space="0" w:color="auto" w:frame="1"/>
                <w:lang w:eastAsia="en-IN"/>
              </w:rPr>
              <w:t>Quantum LC Circuits and Correspondence Principle</w:t>
            </w:r>
            <w:r>
              <w:rPr>
                <w:color w:val="242424"/>
                <w:lang w:eastAsia="en-IN"/>
              </w:rPr>
              <w:t xml:space="preserve">: </w:t>
            </w:r>
            <w:r w:rsidRPr="00C1692E">
              <w:rPr>
                <w:color w:val="000000"/>
                <w:bdr w:val="none" w:sz="0" w:space="0" w:color="auto" w:frame="1"/>
                <w:lang w:eastAsia="en-IN"/>
              </w:rPr>
              <w:t>Classical LC circui</w:t>
            </w:r>
            <w:r>
              <w:rPr>
                <w:color w:val="000000"/>
                <w:bdr w:val="none" w:sz="0" w:space="0" w:color="auto" w:frame="1"/>
                <w:lang w:eastAsia="en-IN"/>
              </w:rPr>
              <w:t xml:space="preserve">ts and their resonance behavior; </w:t>
            </w:r>
            <w:r w:rsidRPr="00C1692E">
              <w:rPr>
                <w:color w:val="000000"/>
                <w:bdr w:val="none" w:sz="0" w:space="0" w:color="auto" w:frame="1"/>
                <w:lang w:eastAsia="en-IN"/>
              </w:rPr>
              <w:t>Superconducting qubits as classical circu</w:t>
            </w:r>
            <w:r>
              <w:rPr>
                <w:color w:val="000000"/>
                <w:bdr w:val="none" w:sz="0" w:space="0" w:color="auto" w:frame="1"/>
                <w:lang w:eastAsia="en-IN"/>
              </w:rPr>
              <w:t xml:space="preserve">it elements in a quantum regime; </w:t>
            </w:r>
            <w:r w:rsidRPr="00C1692E">
              <w:rPr>
                <w:color w:val="000000"/>
                <w:bdr w:val="none" w:sz="0" w:space="0" w:color="auto" w:frame="1"/>
                <w:lang w:eastAsia="en-IN"/>
              </w:rPr>
              <w:t>Circuit QED approach for quantizing classical Hamiltonians.</w:t>
            </w:r>
          </w:p>
          <w:p w14:paraId="1F0E9B4A" w14:textId="77777777" w:rsidR="00A52D69" w:rsidRDefault="00A52D69" w:rsidP="003F56BF">
            <w:pPr>
              <w:shd w:val="clear" w:color="auto" w:fill="FFFFFF"/>
              <w:rPr>
                <w:b/>
                <w:bCs/>
                <w:color w:val="000000"/>
                <w:bdr w:val="none" w:sz="0" w:space="0" w:color="auto" w:frame="1"/>
                <w:lang w:eastAsia="en-IN"/>
              </w:rPr>
            </w:pPr>
          </w:p>
          <w:p w14:paraId="0E6836A9" w14:textId="77777777" w:rsidR="00A52D69" w:rsidRPr="00C1692E" w:rsidRDefault="00A52D69" w:rsidP="003F56BF">
            <w:pPr>
              <w:shd w:val="clear" w:color="auto" w:fill="FFFFFF"/>
              <w:rPr>
                <w:color w:val="242424"/>
                <w:lang w:eastAsia="en-IN"/>
              </w:rPr>
            </w:pPr>
            <w:r w:rsidRPr="00C1692E">
              <w:rPr>
                <w:b/>
                <w:bCs/>
                <w:color w:val="000000"/>
                <w:bdr w:val="none" w:sz="0" w:space="0" w:color="auto" w:frame="1"/>
                <w:lang w:eastAsia="en-IN"/>
              </w:rPr>
              <w:t>Josephson Junctions and Charge Qubits</w:t>
            </w:r>
            <w:r>
              <w:rPr>
                <w:color w:val="242424"/>
                <w:lang w:eastAsia="en-IN"/>
              </w:rPr>
              <w:t xml:space="preserve">: </w:t>
            </w:r>
            <w:r w:rsidRPr="00C1692E">
              <w:rPr>
                <w:color w:val="000000"/>
                <w:bdr w:val="none" w:sz="0" w:space="0" w:color="auto" w:frame="1"/>
                <w:lang w:eastAsia="en-IN"/>
              </w:rPr>
              <w:t>Coope</w:t>
            </w:r>
            <w:r>
              <w:rPr>
                <w:color w:val="000000"/>
                <w:bdr w:val="none" w:sz="0" w:space="0" w:color="auto" w:frame="1"/>
                <w:lang w:eastAsia="en-IN"/>
              </w:rPr>
              <w:t xml:space="preserve">r pairs and Josephson Junctions; </w:t>
            </w:r>
            <w:r w:rsidRPr="00C1692E">
              <w:rPr>
                <w:color w:val="000000"/>
                <w:bdr w:val="none" w:sz="0" w:space="0" w:color="auto" w:frame="1"/>
                <w:lang w:eastAsia="en-IN"/>
              </w:rPr>
              <w:t>Cooper pair box: Building blocks for charge qubits; Hamiltonian description of charge qubits based on tunneling and capacitance</w:t>
            </w:r>
          </w:p>
          <w:p w14:paraId="4F05B488" w14:textId="77777777" w:rsidR="00A52D69" w:rsidRDefault="00A52D69" w:rsidP="003F56BF">
            <w:pPr>
              <w:shd w:val="clear" w:color="auto" w:fill="FFFFFF"/>
              <w:rPr>
                <w:b/>
                <w:bCs/>
                <w:color w:val="000000"/>
                <w:bdr w:val="none" w:sz="0" w:space="0" w:color="auto" w:frame="1"/>
                <w:lang w:eastAsia="en-IN"/>
              </w:rPr>
            </w:pPr>
          </w:p>
          <w:p w14:paraId="28EB95A8" w14:textId="77777777" w:rsidR="00A52D69" w:rsidRPr="00C1692E" w:rsidRDefault="00A52D69" w:rsidP="003F56BF">
            <w:pPr>
              <w:shd w:val="clear" w:color="auto" w:fill="FFFFFF"/>
              <w:rPr>
                <w:color w:val="242424"/>
                <w:lang w:eastAsia="en-IN"/>
              </w:rPr>
            </w:pPr>
            <w:proofErr w:type="spellStart"/>
            <w:r w:rsidRPr="00C1692E">
              <w:rPr>
                <w:b/>
                <w:bCs/>
                <w:color w:val="000000"/>
                <w:bdr w:val="none" w:sz="0" w:space="0" w:color="auto" w:frame="1"/>
                <w:lang w:eastAsia="en-IN"/>
              </w:rPr>
              <w:t>Transmon</w:t>
            </w:r>
            <w:proofErr w:type="spellEnd"/>
            <w:r w:rsidRPr="00C1692E">
              <w:rPr>
                <w:b/>
                <w:bCs/>
                <w:color w:val="000000"/>
                <w:bdr w:val="none" w:sz="0" w:space="0" w:color="auto" w:frame="1"/>
                <w:lang w:eastAsia="en-IN"/>
              </w:rPr>
              <w:t xml:space="preserve"> Qubits</w:t>
            </w:r>
            <w:r>
              <w:rPr>
                <w:color w:val="242424"/>
                <w:lang w:eastAsia="en-IN"/>
              </w:rPr>
              <w:t xml:space="preserve">: </w:t>
            </w:r>
            <w:r w:rsidRPr="00C1692E">
              <w:rPr>
                <w:color w:val="000000"/>
                <w:bdr w:val="none" w:sz="0" w:space="0" w:color="auto" w:frame="1"/>
                <w:lang w:eastAsia="en-IN"/>
              </w:rPr>
              <w:t xml:space="preserve">Introduction to </w:t>
            </w:r>
            <w:proofErr w:type="spellStart"/>
            <w:r w:rsidRPr="00C1692E">
              <w:rPr>
                <w:color w:val="000000"/>
                <w:bdr w:val="none" w:sz="0" w:space="0" w:color="auto" w:frame="1"/>
                <w:lang w:eastAsia="en-IN"/>
              </w:rPr>
              <w:t>transmon</w:t>
            </w:r>
            <w:proofErr w:type="spellEnd"/>
            <w:r w:rsidRPr="00C1692E">
              <w:rPr>
                <w:color w:val="000000"/>
                <w:bdr w:val="none" w:sz="0" w:space="0" w:color="auto" w:frame="1"/>
                <w:lang w:eastAsia="en-IN"/>
              </w:rPr>
              <w:t xml:space="preserve"> qubits; Nonlinear inductance and capacitor design; Ener</w:t>
            </w:r>
            <w:r>
              <w:rPr>
                <w:color w:val="000000"/>
                <w:bdr w:val="none" w:sz="0" w:space="0" w:color="auto" w:frame="1"/>
                <w:lang w:eastAsia="en-IN"/>
              </w:rPr>
              <w:t>gy-level spectra and tunability</w:t>
            </w:r>
          </w:p>
          <w:p w14:paraId="70D9161C" w14:textId="77777777" w:rsidR="00A52D69" w:rsidRDefault="00A52D69" w:rsidP="003F56BF">
            <w:pPr>
              <w:shd w:val="clear" w:color="auto" w:fill="FFFFFF"/>
              <w:rPr>
                <w:b/>
                <w:bCs/>
                <w:color w:val="000000"/>
                <w:bdr w:val="none" w:sz="0" w:space="0" w:color="auto" w:frame="1"/>
                <w:lang w:eastAsia="en-IN"/>
              </w:rPr>
            </w:pPr>
          </w:p>
          <w:p w14:paraId="53322655" w14:textId="77777777" w:rsidR="00A52D69" w:rsidRPr="00C1692E" w:rsidRDefault="00A52D69" w:rsidP="003F56BF">
            <w:pPr>
              <w:shd w:val="clear" w:color="auto" w:fill="FFFFFF"/>
              <w:rPr>
                <w:color w:val="242424"/>
                <w:lang w:eastAsia="en-IN"/>
              </w:rPr>
            </w:pPr>
            <w:r w:rsidRPr="00C1692E">
              <w:rPr>
                <w:b/>
                <w:bCs/>
                <w:color w:val="000000"/>
                <w:bdr w:val="none" w:sz="0" w:space="0" w:color="auto" w:frame="1"/>
                <w:lang w:eastAsia="en-IN"/>
              </w:rPr>
              <w:t>Operation and Control of Superconducting Qubits</w:t>
            </w:r>
            <w:r>
              <w:rPr>
                <w:color w:val="242424"/>
                <w:lang w:eastAsia="en-IN"/>
              </w:rPr>
              <w:t xml:space="preserve">: </w:t>
            </w:r>
            <w:r w:rsidRPr="00C1692E">
              <w:rPr>
                <w:color w:val="000000"/>
                <w:bdr w:val="none" w:sz="0" w:space="0" w:color="auto" w:frame="1"/>
                <w:lang w:eastAsia="en-IN"/>
              </w:rPr>
              <w:t>Initialization, manipulation, and readout of qubit states; Quantum gates (si</w:t>
            </w:r>
            <w:r>
              <w:rPr>
                <w:color w:val="000000"/>
                <w:bdr w:val="none" w:sz="0" w:space="0" w:color="auto" w:frame="1"/>
                <w:lang w:eastAsia="en-IN"/>
              </w:rPr>
              <w:t xml:space="preserve">ngle-qubit and two-qubit gates); </w:t>
            </w:r>
            <w:r w:rsidRPr="00C1692E">
              <w:rPr>
                <w:color w:val="000000"/>
                <w:bdr w:val="none" w:sz="0" w:space="0" w:color="auto" w:frame="1"/>
                <w:lang w:eastAsia="en-IN"/>
              </w:rPr>
              <w:t xml:space="preserve">Decoherence </w:t>
            </w:r>
            <w:r>
              <w:rPr>
                <w:color w:val="000000"/>
                <w:bdr w:val="none" w:sz="0" w:space="0" w:color="auto" w:frame="1"/>
                <w:lang w:eastAsia="en-IN"/>
              </w:rPr>
              <w:t>and error correction</w:t>
            </w:r>
          </w:p>
          <w:p w14:paraId="45F575F4" w14:textId="77777777" w:rsidR="00A52D69" w:rsidRDefault="00A52D69" w:rsidP="003F56BF">
            <w:pPr>
              <w:shd w:val="clear" w:color="auto" w:fill="FFFFFF"/>
              <w:rPr>
                <w:b/>
                <w:bCs/>
                <w:color w:val="000000"/>
                <w:bdr w:val="none" w:sz="0" w:space="0" w:color="auto" w:frame="1"/>
                <w:lang w:eastAsia="en-IN"/>
              </w:rPr>
            </w:pPr>
          </w:p>
          <w:p w14:paraId="74BADAC5" w14:textId="77777777" w:rsidR="00A52D69" w:rsidRPr="00CC0CC2" w:rsidRDefault="00A52D69" w:rsidP="003F56BF">
            <w:pPr>
              <w:shd w:val="clear" w:color="auto" w:fill="FFFFFF"/>
              <w:rPr>
                <w:color w:val="242424"/>
                <w:lang w:eastAsia="en-IN"/>
              </w:rPr>
            </w:pPr>
            <w:r w:rsidRPr="00C1692E">
              <w:rPr>
                <w:b/>
                <w:bCs/>
                <w:color w:val="000000"/>
                <w:bdr w:val="none" w:sz="0" w:space="0" w:color="auto" w:frame="1"/>
                <w:lang w:eastAsia="en-IN"/>
              </w:rPr>
              <w:t>Applications and Challenges</w:t>
            </w:r>
            <w:r>
              <w:rPr>
                <w:color w:val="242424"/>
                <w:lang w:eastAsia="en-IN"/>
              </w:rPr>
              <w:t xml:space="preserve">: </w:t>
            </w:r>
            <w:r w:rsidRPr="00C1692E">
              <w:rPr>
                <w:color w:val="000000"/>
                <w:bdr w:val="none" w:sz="0" w:space="0" w:color="auto" w:frame="1"/>
                <w:lang w:eastAsia="en-IN"/>
              </w:rPr>
              <w:t>Quantum algorithms and applications using superconducting qubits; Challenges in scaling up qubit numbers; Recent advancements and future prospects</w:t>
            </w:r>
          </w:p>
        </w:tc>
      </w:tr>
      <w:tr w:rsidR="00A52D69" w:rsidRPr="006D27A1" w14:paraId="7EB7D9B8" w14:textId="77777777" w:rsidTr="003F56BF">
        <w:tc>
          <w:tcPr>
            <w:tcW w:w="2830" w:type="dxa"/>
          </w:tcPr>
          <w:p w14:paraId="04E001E9" w14:textId="77777777" w:rsidR="00A52D69" w:rsidRPr="006D27A1" w:rsidRDefault="00A52D69" w:rsidP="003F56BF">
            <w:pPr>
              <w:rPr>
                <w:rFonts w:eastAsia="Calibri"/>
              </w:rPr>
            </w:pPr>
            <w:r w:rsidRPr="006D27A1">
              <w:rPr>
                <w:rFonts w:eastAsiaTheme="minorHAnsi"/>
              </w:rPr>
              <w:t xml:space="preserve">Learning Outcome      </w:t>
            </w:r>
          </w:p>
        </w:tc>
        <w:tc>
          <w:tcPr>
            <w:tcW w:w="7088" w:type="dxa"/>
          </w:tcPr>
          <w:p w14:paraId="20B5EFA9" w14:textId="77777777" w:rsidR="00A52D69" w:rsidRPr="006D27A1" w:rsidRDefault="00A52D69" w:rsidP="003F56BF">
            <w:pPr>
              <w:rPr>
                <w:rFonts w:eastAsia="Calibri"/>
                <w:bCs/>
              </w:rPr>
            </w:pPr>
            <w:r w:rsidRPr="006D27A1">
              <w:rPr>
                <w:rFonts w:eastAsiaTheme="minorHAnsi"/>
                <w:bCs/>
              </w:rPr>
              <w:t>Complies with PLO 1(a), 1(b), 2(a) and 3</w:t>
            </w:r>
          </w:p>
        </w:tc>
      </w:tr>
      <w:tr w:rsidR="00A52D69" w:rsidRPr="006D27A1" w14:paraId="722F149F" w14:textId="77777777" w:rsidTr="003F56BF">
        <w:tc>
          <w:tcPr>
            <w:tcW w:w="2830" w:type="dxa"/>
          </w:tcPr>
          <w:p w14:paraId="6E2851F1" w14:textId="77777777" w:rsidR="00A52D69" w:rsidRPr="006D27A1" w:rsidRDefault="00A52D69" w:rsidP="003F56BF">
            <w:pPr>
              <w:rPr>
                <w:rFonts w:eastAsia="Calibri"/>
              </w:rPr>
            </w:pPr>
            <w:r w:rsidRPr="006D27A1">
              <w:rPr>
                <w:rFonts w:eastAsiaTheme="minorHAnsi"/>
              </w:rPr>
              <w:t>Assessment Method</w:t>
            </w:r>
          </w:p>
        </w:tc>
        <w:tc>
          <w:tcPr>
            <w:tcW w:w="7088" w:type="dxa"/>
          </w:tcPr>
          <w:p w14:paraId="1BDC6C2F" w14:textId="77777777" w:rsidR="00A52D69" w:rsidRPr="006D27A1" w:rsidRDefault="00A52D69" w:rsidP="003F56BF">
            <w:pPr>
              <w:rPr>
                <w:rFonts w:eastAsia="Calibri"/>
                <w:bCs/>
              </w:rPr>
            </w:pPr>
            <w:r w:rsidRPr="006D27A1">
              <w:rPr>
                <w:rFonts w:eastAsiaTheme="minorHAnsi"/>
                <w:bCs/>
              </w:rPr>
              <w:t>Assignments, Quizzes, Mid-semester examination and End-semester examination</w:t>
            </w:r>
          </w:p>
        </w:tc>
      </w:tr>
      <w:tr w:rsidR="00A52D69" w:rsidRPr="006D27A1" w14:paraId="7627D416" w14:textId="77777777" w:rsidTr="003F56BF">
        <w:tc>
          <w:tcPr>
            <w:tcW w:w="2830" w:type="dxa"/>
          </w:tcPr>
          <w:p w14:paraId="133717E4" w14:textId="77777777" w:rsidR="00A52D69" w:rsidRPr="006D27A1" w:rsidRDefault="00A52D69" w:rsidP="003F56BF">
            <w:pPr>
              <w:spacing w:after="160" w:line="259" w:lineRule="auto"/>
              <w:rPr>
                <w:rFonts w:eastAsia="Calibri"/>
                <w:b/>
                <w:bCs/>
              </w:rPr>
            </w:pPr>
            <w:r w:rsidRPr="006D27A1">
              <w:rPr>
                <w:rFonts w:eastAsiaTheme="minorHAnsi"/>
                <w:b/>
                <w:bCs/>
              </w:rPr>
              <w:t>Suggested Readings:</w:t>
            </w:r>
          </w:p>
          <w:p w14:paraId="439C50AE" w14:textId="77777777" w:rsidR="00A52D69" w:rsidRPr="006D27A1" w:rsidRDefault="00A52D69" w:rsidP="003F56BF">
            <w:pPr>
              <w:rPr>
                <w:rFonts w:eastAsiaTheme="minorHAnsi"/>
              </w:rPr>
            </w:pPr>
          </w:p>
        </w:tc>
        <w:tc>
          <w:tcPr>
            <w:tcW w:w="7088" w:type="dxa"/>
          </w:tcPr>
          <w:p w14:paraId="5ED00EA8" w14:textId="77777777" w:rsidR="00A52D69" w:rsidRPr="006D27A1" w:rsidRDefault="00A52D69" w:rsidP="003F56BF">
            <w:pPr>
              <w:spacing w:after="160" w:line="259" w:lineRule="auto"/>
              <w:rPr>
                <w:rFonts w:eastAsia="Calibri"/>
                <w:b/>
              </w:rPr>
            </w:pPr>
            <w:r w:rsidRPr="006D27A1">
              <w:rPr>
                <w:rFonts w:eastAsiaTheme="minorHAnsi"/>
                <w:b/>
              </w:rPr>
              <w:t>Textbooks:</w:t>
            </w:r>
          </w:p>
          <w:p w14:paraId="6ECF2F00" w14:textId="77777777" w:rsidR="00A52D69" w:rsidRDefault="00A52D69" w:rsidP="00530780">
            <w:pPr>
              <w:numPr>
                <w:ilvl w:val="0"/>
                <w:numId w:val="13"/>
              </w:numPr>
              <w:suppressAutoHyphens/>
              <w:rPr>
                <w:rFonts w:eastAsia="Calibri"/>
              </w:rPr>
            </w:pPr>
            <w:r w:rsidRPr="0028512E">
              <w:rPr>
                <w:rFonts w:eastAsia="Calibri"/>
              </w:rPr>
              <w:t>Daniel D. Stancil and Gregory T. Byrd,</w:t>
            </w:r>
            <w:r>
              <w:rPr>
                <w:rFonts w:eastAsia="Calibri"/>
              </w:rPr>
              <w:t xml:space="preserve"> </w:t>
            </w:r>
            <w:r w:rsidRPr="0028512E">
              <w:rPr>
                <w:rFonts w:eastAsia="Calibri"/>
              </w:rPr>
              <w:t>Principles of Superconducting Quantum Computers, Wiley (2022)</w:t>
            </w:r>
            <w:r>
              <w:rPr>
                <w:rFonts w:eastAsia="Calibri"/>
              </w:rPr>
              <w:t>.</w:t>
            </w:r>
          </w:p>
          <w:p w14:paraId="1D4B0964" w14:textId="77777777" w:rsidR="00A52D69" w:rsidRPr="0028512E" w:rsidRDefault="00A52D69" w:rsidP="00530780">
            <w:pPr>
              <w:pStyle w:val="ListParagraph"/>
              <w:numPr>
                <w:ilvl w:val="0"/>
                <w:numId w:val="13"/>
              </w:numPr>
              <w:spacing w:after="0" w:line="240" w:lineRule="auto"/>
              <w:rPr>
                <w:rFonts w:ascii="Times New Roman" w:hAnsi="Times New Roman" w:cs="Times New Roman"/>
                <w:sz w:val="24"/>
                <w:szCs w:val="24"/>
              </w:rPr>
            </w:pPr>
            <w:r>
              <w:t xml:space="preserve">Alan </w:t>
            </w:r>
            <w:proofErr w:type="spellStart"/>
            <w:r>
              <w:t>Salari</w:t>
            </w:r>
            <w:proofErr w:type="spellEnd"/>
            <w:r>
              <w:t xml:space="preserve">, </w:t>
            </w:r>
            <w:r w:rsidRPr="0028512E">
              <w:rPr>
                <w:rFonts w:ascii="Times New Roman" w:hAnsi="Times New Roman" w:cs="Times New Roman"/>
                <w:sz w:val="24"/>
                <w:szCs w:val="24"/>
              </w:rPr>
              <w:t>Microwave Techniques in Superconducting Quantum Computers, Artech Books, UK (2024).</w:t>
            </w:r>
          </w:p>
          <w:p w14:paraId="62B3F481" w14:textId="77777777" w:rsidR="00A52D69" w:rsidRPr="006D27A1" w:rsidRDefault="00A52D69" w:rsidP="003F56BF">
            <w:pPr>
              <w:suppressAutoHyphens/>
              <w:rPr>
                <w:rFonts w:eastAsia="Calibri"/>
              </w:rPr>
            </w:pPr>
          </w:p>
          <w:p w14:paraId="2CB7D507" w14:textId="77777777" w:rsidR="00A52D69" w:rsidRPr="006D27A1" w:rsidRDefault="00A52D69" w:rsidP="003F56BF">
            <w:pPr>
              <w:spacing w:after="160" w:line="259" w:lineRule="auto"/>
              <w:rPr>
                <w:rFonts w:eastAsia="Calibri"/>
                <w:b/>
              </w:rPr>
            </w:pPr>
            <w:r w:rsidRPr="006D27A1">
              <w:rPr>
                <w:rFonts w:eastAsiaTheme="minorHAnsi"/>
                <w:b/>
              </w:rPr>
              <w:t>References:</w:t>
            </w:r>
          </w:p>
          <w:p w14:paraId="2374310E" w14:textId="77777777" w:rsidR="00A52D69" w:rsidRPr="00B90D00" w:rsidRDefault="00A52D69" w:rsidP="00530780">
            <w:pPr>
              <w:pStyle w:val="ListParagraph"/>
              <w:numPr>
                <w:ilvl w:val="0"/>
                <w:numId w:val="14"/>
              </w:numPr>
              <w:spacing w:after="0" w:line="240" w:lineRule="auto"/>
              <w:rPr>
                <w:rFonts w:ascii="Times New Roman" w:hAnsi="Times New Roman" w:cs="Times New Roman"/>
                <w:sz w:val="24"/>
                <w:szCs w:val="24"/>
              </w:rPr>
            </w:pPr>
            <w:r w:rsidRPr="00B90D00">
              <w:rPr>
                <w:rFonts w:ascii="Times New Roman" w:hAnsi="Times New Roman" w:cs="Times New Roman"/>
                <w:sz w:val="24"/>
                <w:szCs w:val="24"/>
              </w:rPr>
              <w:t xml:space="preserve">Morten </w:t>
            </w:r>
            <w:proofErr w:type="spellStart"/>
            <w:r w:rsidRPr="00B90D00">
              <w:rPr>
                <w:rFonts w:ascii="Times New Roman" w:hAnsi="Times New Roman" w:cs="Times New Roman"/>
                <w:sz w:val="24"/>
                <w:szCs w:val="24"/>
              </w:rPr>
              <w:t>Kjaergaard</w:t>
            </w:r>
            <w:proofErr w:type="spellEnd"/>
            <w:r w:rsidRPr="00B90D00">
              <w:rPr>
                <w:rFonts w:ascii="Times New Roman" w:hAnsi="Times New Roman" w:cs="Times New Roman"/>
                <w:sz w:val="24"/>
                <w:szCs w:val="24"/>
              </w:rPr>
              <w:t xml:space="preserve"> </w:t>
            </w:r>
            <w:r w:rsidRPr="00B90D00">
              <w:rPr>
                <w:rFonts w:ascii="Times New Roman" w:hAnsi="Times New Roman" w:cs="Times New Roman"/>
                <w:i/>
                <w:sz w:val="24"/>
                <w:szCs w:val="24"/>
              </w:rPr>
              <w:t>et al.</w:t>
            </w:r>
            <w:r w:rsidRPr="00B90D00">
              <w:rPr>
                <w:rFonts w:ascii="Times New Roman" w:hAnsi="Times New Roman" w:cs="Times New Roman"/>
                <w:sz w:val="24"/>
                <w:szCs w:val="24"/>
              </w:rPr>
              <w:t xml:space="preserve"> “Superconducting Qubits: Current State of Play”. In: Annual Review of Condensed Matter Physics 11.1 (Mar. 2020), pp. 369– 395. DOI: 10.1146/annurev-conmatphys-031119-050605; URL: </w:t>
            </w:r>
            <w:proofErr w:type="gramStart"/>
            <w:r w:rsidRPr="00B90D00">
              <w:rPr>
                <w:rFonts w:ascii="Times New Roman" w:hAnsi="Times New Roman" w:cs="Times New Roman"/>
                <w:sz w:val="24"/>
                <w:szCs w:val="24"/>
              </w:rPr>
              <w:t>http://dx .</w:t>
            </w:r>
            <w:proofErr w:type="gramEnd"/>
            <w:r w:rsidRPr="00B90D00">
              <w:rPr>
                <w:rFonts w:ascii="Times New Roman" w:hAnsi="Times New Roman" w:cs="Times New Roman"/>
                <w:sz w:val="24"/>
                <w:szCs w:val="24"/>
              </w:rPr>
              <w:t>doi.org/10.1146/ annurev-conmatphys-031119-050605.</w:t>
            </w:r>
          </w:p>
          <w:p w14:paraId="3B8AB2D0" w14:textId="77777777" w:rsidR="00A52D69" w:rsidRPr="00B90D00" w:rsidRDefault="00A52D69" w:rsidP="00530780">
            <w:pPr>
              <w:pStyle w:val="ListParagraph"/>
              <w:numPr>
                <w:ilvl w:val="0"/>
                <w:numId w:val="14"/>
              </w:numPr>
              <w:spacing w:after="0" w:line="240" w:lineRule="auto"/>
              <w:rPr>
                <w:rFonts w:ascii="Times New Roman" w:hAnsi="Times New Roman" w:cs="Times New Roman"/>
                <w:sz w:val="24"/>
                <w:szCs w:val="24"/>
              </w:rPr>
            </w:pPr>
            <w:r w:rsidRPr="00B90D00">
              <w:rPr>
                <w:rFonts w:ascii="Times New Roman" w:hAnsi="Times New Roman" w:cs="Times New Roman"/>
                <w:sz w:val="24"/>
                <w:szCs w:val="24"/>
              </w:rPr>
              <w:lastRenderedPageBreak/>
              <w:t xml:space="preserve">Steven M. </w:t>
            </w:r>
            <w:proofErr w:type="spellStart"/>
            <w:r w:rsidRPr="00B90D00">
              <w:rPr>
                <w:rFonts w:ascii="Times New Roman" w:hAnsi="Times New Roman" w:cs="Times New Roman"/>
                <w:sz w:val="24"/>
                <w:szCs w:val="24"/>
              </w:rPr>
              <w:t>Girvin</w:t>
            </w:r>
            <w:proofErr w:type="spellEnd"/>
            <w:r w:rsidRPr="00B90D00">
              <w:rPr>
                <w:rFonts w:ascii="Times New Roman" w:hAnsi="Times New Roman" w:cs="Times New Roman"/>
                <w:sz w:val="24"/>
                <w:szCs w:val="24"/>
              </w:rPr>
              <w:t>. Circuit QED: Superconducting Qubits Coupled to Microwave Photons</w:t>
            </w:r>
            <w:r w:rsidRPr="00B90D00">
              <w:rPr>
                <w:rFonts w:ascii="Times New Roman" w:eastAsia="Calibri" w:hAnsi="Times New Roman" w:cs="Times New Roman"/>
                <w:sz w:val="24"/>
                <w:szCs w:val="24"/>
              </w:rPr>
              <w:t xml:space="preserve">, </w:t>
            </w:r>
            <w:r w:rsidRPr="00B90D00">
              <w:rPr>
                <w:rFonts w:ascii="Times New Roman" w:hAnsi="Times New Roman" w:cs="Times New Roman"/>
                <w:color w:val="222222"/>
                <w:sz w:val="24"/>
                <w:szCs w:val="24"/>
                <w:shd w:val="clear" w:color="auto" w:fill="FFFFFF"/>
              </w:rPr>
              <w:t xml:space="preserve">Les </w:t>
            </w:r>
            <w:proofErr w:type="spellStart"/>
            <w:r w:rsidRPr="00B90D00">
              <w:rPr>
                <w:rFonts w:ascii="Times New Roman" w:hAnsi="Times New Roman" w:cs="Times New Roman"/>
                <w:color w:val="222222"/>
                <w:sz w:val="24"/>
                <w:szCs w:val="24"/>
                <w:shd w:val="clear" w:color="auto" w:fill="FFFFFF"/>
              </w:rPr>
              <w:t>Houches</w:t>
            </w:r>
            <w:proofErr w:type="spellEnd"/>
            <w:r w:rsidRPr="00B90D00">
              <w:rPr>
                <w:rFonts w:ascii="Times New Roman" w:hAnsi="Times New Roman" w:cs="Times New Roman"/>
                <w:color w:val="222222"/>
                <w:sz w:val="24"/>
                <w:szCs w:val="24"/>
                <w:shd w:val="clear" w:color="auto" w:fill="FFFFFF"/>
              </w:rPr>
              <w:t xml:space="preserve"> Summer School on Quantum Machines, Oxford University Press (2014)</w:t>
            </w:r>
            <w:r>
              <w:rPr>
                <w:rFonts w:ascii="Times New Roman" w:hAnsi="Times New Roman" w:cs="Times New Roman"/>
                <w:color w:val="222222"/>
                <w:sz w:val="24"/>
                <w:szCs w:val="24"/>
                <w:shd w:val="clear" w:color="auto" w:fill="FFFFFF"/>
              </w:rPr>
              <w:t>.</w:t>
            </w:r>
          </w:p>
          <w:p w14:paraId="52FAAF67" w14:textId="77777777" w:rsidR="00A52D69" w:rsidRPr="006D27A1" w:rsidRDefault="00A52D69" w:rsidP="003F56BF">
            <w:pPr>
              <w:rPr>
                <w:rFonts w:eastAsiaTheme="minorHAnsi"/>
                <w:bCs/>
              </w:rPr>
            </w:pPr>
          </w:p>
        </w:tc>
      </w:tr>
    </w:tbl>
    <w:p w14:paraId="6BBB428D" w14:textId="57B6D24C" w:rsidR="009D5376" w:rsidRDefault="009D5376">
      <w:pPr>
        <w:spacing w:after="160" w:line="259" w:lineRule="auto"/>
        <w:rPr>
          <w:rFonts w:eastAsiaTheme="minorHAnsi"/>
        </w:rPr>
      </w:pPr>
    </w:p>
    <w:p w14:paraId="1BAE9AB5" w14:textId="77777777" w:rsidR="009D5376" w:rsidRDefault="009D5376">
      <w:pPr>
        <w:spacing w:after="160" w:line="259" w:lineRule="auto"/>
        <w:rPr>
          <w:rFonts w:eastAsiaTheme="minorHAnsi"/>
        </w:rPr>
      </w:pPr>
      <w:r>
        <w:rPr>
          <w:rFonts w:eastAsiaTheme="minorHAnsi"/>
        </w:rPr>
        <w:br w:type="page"/>
      </w:r>
    </w:p>
    <w:p w14:paraId="5DF33EA3" w14:textId="1DDABE33" w:rsidR="009D5376" w:rsidRDefault="009D5376">
      <w:pPr>
        <w:spacing w:after="160" w:line="259" w:lineRule="auto"/>
        <w:rPr>
          <w:rFonts w:eastAsiaTheme="minorHAnsi"/>
          <w:highlight w:val="yellow"/>
        </w:rPr>
      </w:pPr>
      <w:r w:rsidRPr="009D5376">
        <w:rPr>
          <w:rFonts w:eastAsiaTheme="minorHAnsi"/>
          <w:highlight w:val="yellow"/>
        </w:rPr>
        <w:lastRenderedPageBreak/>
        <w:t>Syllabus not found for PH4215</w:t>
      </w:r>
    </w:p>
    <w:p w14:paraId="6BBF7D52" w14:textId="77777777" w:rsidR="009D5376" w:rsidRDefault="009D5376">
      <w:pPr>
        <w:spacing w:after="160" w:line="259" w:lineRule="auto"/>
        <w:rPr>
          <w:rFonts w:eastAsiaTheme="minorHAnsi"/>
          <w:highlight w:val="yellow"/>
        </w:rPr>
      </w:pPr>
      <w:r>
        <w:rPr>
          <w:rFonts w:eastAsiaTheme="minorHAnsi"/>
          <w:highlight w:val="yellow"/>
        </w:rPr>
        <w:br w:type="page"/>
      </w:r>
    </w:p>
    <w:tbl>
      <w:tblPr>
        <w:tblStyle w:val="TableGrid1"/>
        <w:tblW w:w="9429" w:type="dxa"/>
        <w:jc w:val="center"/>
        <w:tblLook w:val="04A0" w:firstRow="1" w:lastRow="0" w:firstColumn="1" w:lastColumn="0" w:noHBand="0" w:noVBand="1"/>
      </w:tblPr>
      <w:tblGrid>
        <w:gridCol w:w="613"/>
        <w:gridCol w:w="1237"/>
        <w:gridCol w:w="4642"/>
        <w:gridCol w:w="734"/>
        <w:gridCol w:w="734"/>
        <w:gridCol w:w="734"/>
        <w:gridCol w:w="735"/>
      </w:tblGrid>
      <w:tr w:rsidR="009D5376" w:rsidRPr="00E10105" w14:paraId="15F99501" w14:textId="77777777" w:rsidTr="003F56BF">
        <w:trPr>
          <w:trHeight w:val="603"/>
          <w:jc w:val="center"/>
        </w:trPr>
        <w:tc>
          <w:tcPr>
            <w:tcW w:w="613" w:type="dxa"/>
            <w:vAlign w:val="center"/>
          </w:tcPr>
          <w:p w14:paraId="7A21EAE6" w14:textId="77777777" w:rsidR="009D5376" w:rsidRPr="00156E23" w:rsidRDefault="009D5376" w:rsidP="003F56BF">
            <w:pPr>
              <w:spacing w:line="275" w:lineRule="exact"/>
              <w:jc w:val="center"/>
              <w:rPr>
                <w:b/>
              </w:rPr>
            </w:pPr>
            <w:r w:rsidRPr="00156E23">
              <w:rPr>
                <w:b/>
              </w:rPr>
              <w:lastRenderedPageBreak/>
              <w:t>Sl. No.</w:t>
            </w:r>
          </w:p>
        </w:tc>
        <w:tc>
          <w:tcPr>
            <w:tcW w:w="1237" w:type="dxa"/>
            <w:vAlign w:val="center"/>
          </w:tcPr>
          <w:p w14:paraId="023D64A2" w14:textId="77777777" w:rsidR="009D5376" w:rsidRPr="00156E23" w:rsidRDefault="009D5376" w:rsidP="003F56BF">
            <w:pPr>
              <w:spacing w:line="275" w:lineRule="exact"/>
              <w:jc w:val="center"/>
              <w:rPr>
                <w:b/>
              </w:rPr>
            </w:pPr>
            <w:r w:rsidRPr="00156E23">
              <w:rPr>
                <w:b/>
              </w:rPr>
              <w:t>Course Code</w:t>
            </w:r>
          </w:p>
        </w:tc>
        <w:tc>
          <w:tcPr>
            <w:tcW w:w="4642" w:type="dxa"/>
            <w:vAlign w:val="center"/>
          </w:tcPr>
          <w:p w14:paraId="084A3DB2" w14:textId="77777777" w:rsidR="009D5376" w:rsidRPr="00156E23" w:rsidRDefault="009D5376" w:rsidP="003F56BF">
            <w:pPr>
              <w:spacing w:line="275" w:lineRule="exact"/>
              <w:jc w:val="center"/>
              <w:rPr>
                <w:b/>
              </w:rPr>
            </w:pPr>
            <w:r>
              <w:rPr>
                <w:b/>
                <w:bCs/>
                <w:sz w:val="28"/>
                <w:szCs w:val="36"/>
              </w:rPr>
              <w:t>Departmental Elective – VI</w:t>
            </w:r>
          </w:p>
        </w:tc>
        <w:tc>
          <w:tcPr>
            <w:tcW w:w="734" w:type="dxa"/>
            <w:vAlign w:val="center"/>
          </w:tcPr>
          <w:p w14:paraId="232D9AE7" w14:textId="77777777" w:rsidR="009D5376" w:rsidRPr="00156E23" w:rsidRDefault="009D5376" w:rsidP="003F56BF">
            <w:pPr>
              <w:spacing w:line="275" w:lineRule="exact"/>
              <w:jc w:val="center"/>
              <w:rPr>
                <w:b/>
              </w:rPr>
            </w:pPr>
            <w:r w:rsidRPr="00156E23">
              <w:rPr>
                <w:b/>
              </w:rPr>
              <w:t>L</w:t>
            </w:r>
          </w:p>
        </w:tc>
        <w:tc>
          <w:tcPr>
            <w:tcW w:w="734" w:type="dxa"/>
            <w:vAlign w:val="center"/>
          </w:tcPr>
          <w:p w14:paraId="279C5418" w14:textId="77777777" w:rsidR="009D5376" w:rsidRPr="00156E23" w:rsidRDefault="009D5376" w:rsidP="003F56BF">
            <w:pPr>
              <w:spacing w:line="275" w:lineRule="exact"/>
              <w:jc w:val="center"/>
              <w:rPr>
                <w:b/>
              </w:rPr>
            </w:pPr>
            <w:r w:rsidRPr="00156E23">
              <w:rPr>
                <w:b/>
              </w:rPr>
              <w:t>T</w:t>
            </w:r>
          </w:p>
        </w:tc>
        <w:tc>
          <w:tcPr>
            <w:tcW w:w="734" w:type="dxa"/>
            <w:vAlign w:val="center"/>
          </w:tcPr>
          <w:p w14:paraId="3352F28D" w14:textId="77777777" w:rsidR="009D5376" w:rsidRPr="00156E23" w:rsidRDefault="009D5376" w:rsidP="003F56BF">
            <w:pPr>
              <w:spacing w:line="275" w:lineRule="exact"/>
              <w:jc w:val="center"/>
              <w:rPr>
                <w:b/>
              </w:rPr>
            </w:pPr>
            <w:r w:rsidRPr="00156E23">
              <w:rPr>
                <w:b/>
              </w:rPr>
              <w:t>P</w:t>
            </w:r>
          </w:p>
        </w:tc>
        <w:tc>
          <w:tcPr>
            <w:tcW w:w="735" w:type="dxa"/>
            <w:vAlign w:val="center"/>
          </w:tcPr>
          <w:p w14:paraId="102FD48B" w14:textId="77777777" w:rsidR="009D5376" w:rsidRPr="00156E23" w:rsidRDefault="009D5376" w:rsidP="003F56BF">
            <w:pPr>
              <w:spacing w:line="275" w:lineRule="exact"/>
              <w:jc w:val="center"/>
              <w:rPr>
                <w:b/>
              </w:rPr>
            </w:pPr>
            <w:r w:rsidRPr="00156E23">
              <w:rPr>
                <w:b/>
              </w:rPr>
              <w:t>C</w:t>
            </w:r>
          </w:p>
        </w:tc>
      </w:tr>
      <w:tr w:rsidR="009D5376" w:rsidRPr="00E10105" w14:paraId="4D84439B" w14:textId="77777777" w:rsidTr="003F56BF">
        <w:trPr>
          <w:trHeight w:val="599"/>
          <w:jc w:val="center"/>
        </w:trPr>
        <w:tc>
          <w:tcPr>
            <w:tcW w:w="613" w:type="dxa"/>
            <w:vAlign w:val="center"/>
          </w:tcPr>
          <w:p w14:paraId="22D6018C" w14:textId="77777777" w:rsidR="009D5376" w:rsidRPr="00156E23" w:rsidRDefault="009D5376" w:rsidP="003F56BF">
            <w:pPr>
              <w:spacing w:before="40" w:line="275" w:lineRule="exact"/>
              <w:ind w:left="-6"/>
              <w:jc w:val="center"/>
            </w:pPr>
            <w:r w:rsidRPr="00156E23">
              <w:t>1.</w:t>
            </w:r>
          </w:p>
        </w:tc>
        <w:tc>
          <w:tcPr>
            <w:tcW w:w="1237" w:type="dxa"/>
            <w:vAlign w:val="center"/>
          </w:tcPr>
          <w:p w14:paraId="07062035" w14:textId="77777777" w:rsidR="009D5376" w:rsidRPr="00156E23" w:rsidRDefault="009D5376" w:rsidP="003F56BF">
            <w:pPr>
              <w:spacing w:line="275" w:lineRule="exact"/>
              <w:jc w:val="center"/>
              <w:rPr>
                <w:rFonts w:eastAsia="Calibri"/>
              </w:rPr>
            </w:pPr>
            <w:r w:rsidRPr="00156E23">
              <w:rPr>
                <w:rFonts w:eastAsia="CIDFont+F1"/>
                <w:lang w:val="en-IN"/>
              </w:rPr>
              <w:t>PH421</w:t>
            </w:r>
            <w:r>
              <w:rPr>
                <w:rFonts w:eastAsia="CIDFont+F1"/>
                <w:lang w:val="en-IN"/>
              </w:rPr>
              <w:t>6</w:t>
            </w:r>
          </w:p>
        </w:tc>
        <w:tc>
          <w:tcPr>
            <w:tcW w:w="4642" w:type="dxa"/>
            <w:vAlign w:val="center"/>
          </w:tcPr>
          <w:p w14:paraId="110E3FE6" w14:textId="77777777" w:rsidR="009D5376" w:rsidRPr="00156E23" w:rsidRDefault="009D5376" w:rsidP="003F56BF">
            <w:pPr>
              <w:spacing w:line="275" w:lineRule="exact"/>
            </w:pPr>
            <w:r w:rsidRPr="00156E23">
              <w:rPr>
                <w:shd w:val="clear" w:color="auto" w:fill="FFFFFF"/>
              </w:rPr>
              <w:t>Computational Methods for Classical and Quantum Physics</w:t>
            </w:r>
          </w:p>
        </w:tc>
        <w:tc>
          <w:tcPr>
            <w:tcW w:w="734" w:type="dxa"/>
            <w:vAlign w:val="center"/>
          </w:tcPr>
          <w:p w14:paraId="6AB623F2" w14:textId="77777777" w:rsidR="009D5376" w:rsidRPr="00156E23" w:rsidRDefault="009D5376" w:rsidP="003F56BF">
            <w:pPr>
              <w:spacing w:line="275" w:lineRule="exact"/>
              <w:jc w:val="center"/>
            </w:pPr>
            <w:r w:rsidRPr="00156E23">
              <w:t>3</w:t>
            </w:r>
          </w:p>
        </w:tc>
        <w:tc>
          <w:tcPr>
            <w:tcW w:w="734" w:type="dxa"/>
            <w:vAlign w:val="center"/>
          </w:tcPr>
          <w:p w14:paraId="688DE4C0" w14:textId="77777777" w:rsidR="009D5376" w:rsidRPr="00156E23" w:rsidRDefault="009D5376" w:rsidP="003F56BF">
            <w:pPr>
              <w:spacing w:line="275" w:lineRule="exact"/>
              <w:jc w:val="center"/>
            </w:pPr>
            <w:r w:rsidRPr="00156E23">
              <w:t>0</w:t>
            </w:r>
          </w:p>
        </w:tc>
        <w:tc>
          <w:tcPr>
            <w:tcW w:w="734" w:type="dxa"/>
            <w:vAlign w:val="center"/>
          </w:tcPr>
          <w:p w14:paraId="268D7637" w14:textId="77777777" w:rsidR="009D5376" w:rsidRPr="00156E23" w:rsidRDefault="009D5376" w:rsidP="003F56BF">
            <w:pPr>
              <w:spacing w:line="275" w:lineRule="exact"/>
              <w:jc w:val="center"/>
            </w:pPr>
            <w:r w:rsidRPr="00156E23">
              <w:t>0</w:t>
            </w:r>
          </w:p>
        </w:tc>
        <w:tc>
          <w:tcPr>
            <w:tcW w:w="735" w:type="dxa"/>
            <w:vAlign w:val="center"/>
          </w:tcPr>
          <w:p w14:paraId="1BFCD501" w14:textId="77777777" w:rsidR="009D5376" w:rsidRPr="00156E23" w:rsidRDefault="009D5376" w:rsidP="003F56BF">
            <w:pPr>
              <w:spacing w:line="275" w:lineRule="exact"/>
              <w:jc w:val="center"/>
            </w:pPr>
            <w:r w:rsidRPr="00156E23">
              <w:t>3</w:t>
            </w:r>
          </w:p>
        </w:tc>
      </w:tr>
      <w:tr w:rsidR="009D5376" w:rsidRPr="00E10105" w14:paraId="600D33FC" w14:textId="77777777" w:rsidTr="003F56BF">
        <w:trPr>
          <w:trHeight w:val="301"/>
          <w:jc w:val="center"/>
        </w:trPr>
        <w:tc>
          <w:tcPr>
            <w:tcW w:w="613" w:type="dxa"/>
            <w:vAlign w:val="center"/>
          </w:tcPr>
          <w:p w14:paraId="66226CA5" w14:textId="77777777" w:rsidR="009D5376" w:rsidRPr="008A7516" w:rsidRDefault="009D5376" w:rsidP="003F56BF">
            <w:pPr>
              <w:spacing w:before="40" w:line="275" w:lineRule="exact"/>
              <w:ind w:left="-6"/>
              <w:jc w:val="center"/>
            </w:pPr>
            <w:r w:rsidRPr="008A7516">
              <w:t>2.</w:t>
            </w:r>
          </w:p>
        </w:tc>
        <w:tc>
          <w:tcPr>
            <w:tcW w:w="1237" w:type="dxa"/>
            <w:vAlign w:val="center"/>
          </w:tcPr>
          <w:p w14:paraId="51AEDFE4" w14:textId="77777777" w:rsidR="009D5376" w:rsidRPr="008A7516" w:rsidRDefault="009D5376" w:rsidP="003F56BF">
            <w:pPr>
              <w:spacing w:line="275" w:lineRule="exact"/>
              <w:jc w:val="center"/>
              <w:rPr>
                <w:rFonts w:eastAsia="CIDFont+F1"/>
                <w:lang w:val="en-IN"/>
              </w:rPr>
            </w:pPr>
            <w:r w:rsidRPr="008A7516">
              <w:rPr>
                <w:rFonts w:eastAsia="CIDFont+F1"/>
                <w:lang w:val="en-IN"/>
              </w:rPr>
              <w:t>PH4217</w:t>
            </w:r>
          </w:p>
        </w:tc>
        <w:tc>
          <w:tcPr>
            <w:tcW w:w="4642" w:type="dxa"/>
            <w:vAlign w:val="center"/>
          </w:tcPr>
          <w:p w14:paraId="3CD00186" w14:textId="77777777" w:rsidR="009D5376" w:rsidRPr="008A7516" w:rsidRDefault="009D5376" w:rsidP="003F56BF">
            <w:pPr>
              <w:spacing w:line="275" w:lineRule="exact"/>
              <w:rPr>
                <w:shd w:val="clear" w:color="auto" w:fill="FFFFFF"/>
              </w:rPr>
            </w:pPr>
            <w:r w:rsidRPr="008A7516">
              <w:rPr>
                <w:shd w:val="clear" w:color="auto" w:fill="FFFFFF"/>
              </w:rPr>
              <w:t>LASER Technology</w:t>
            </w:r>
          </w:p>
        </w:tc>
        <w:tc>
          <w:tcPr>
            <w:tcW w:w="734" w:type="dxa"/>
            <w:vAlign w:val="center"/>
          </w:tcPr>
          <w:p w14:paraId="12D74767" w14:textId="77777777" w:rsidR="009D5376" w:rsidRPr="008A7516" w:rsidRDefault="009D5376" w:rsidP="003F56BF">
            <w:pPr>
              <w:spacing w:line="275" w:lineRule="exact"/>
              <w:jc w:val="center"/>
            </w:pPr>
            <w:r w:rsidRPr="008A7516">
              <w:t>3</w:t>
            </w:r>
          </w:p>
        </w:tc>
        <w:tc>
          <w:tcPr>
            <w:tcW w:w="734" w:type="dxa"/>
            <w:vAlign w:val="center"/>
          </w:tcPr>
          <w:p w14:paraId="67DAE619" w14:textId="77777777" w:rsidR="009D5376" w:rsidRPr="008A7516" w:rsidRDefault="009D5376" w:rsidP="003F56BF">
            <w:pPr>
              <w:spacing w:line="275" w:lineRule="exact"/>
              <w:jc w:val="center"/>
            </w:pPr>
            <w:r w:rsidRPr="008A7516">
              <w:t>0</w:t>
            </w:r>
          </w:p>
        </w:tc>
        <w:tc>
          <w:tcPr>
            <w:tcW w:w="734" w:type="dxa"/>
            <w:vAlign w:val="center"/>
          </w:tcPr>
          <w:p w14:paraId="53BA4950" w14:textId="77777777" w:rsidR="009D5376" w:rsidRPr="008A7516" w:rsidRDefault="009D5376" w:rsidP="003F56BF">
            <w:pPr>
              <w:spacing w:line="275" w:lineRule="exact"/>
              <w:jc w:val="center"/>
            </w:pPr>
            <w:r w:rsidRPr="008A7516">
              <w:t>0</w:t>
            </w:r>
          </w:p>
        </w:tc>
        <w:tc>
          <w:tcPr>
            <w:tcW w:w="735" w:type="dxa"/>
            <w:vAlign w:val="center"/>
          </w:tcPr>
          <w:p w14:paraId="2C9B620C" w14:textId="77777777" w:rsidR="009D5376" w:rsidRPr="008A7516" w:rsidRDefault="009D5376" w:rsidP="003F56BF">
            <w:pPr>
              <w:spacing w:line="275" w:lineRule="exact"/>
              <w:jc w:val="center"/>
            </w:pPr>
            <w:r w:rsidRPr="008A7516">
              <w:t>3</w:t>
            </w:r>
          </w:p>
        </w:tc>
      </w:tr>
      <w:tr w:rsidR="009D5376" w:rsidRPr="00E10105" w14:paraId="10EC6158" w14:textId="77777777" w:rsidTr="003F56BF">
        <w:trPr>
          <w:trHeight w:val="346"/>
          <w:jc w:val="center"/>
        </w:trPr>
        <w:tc>
          <w:tcPr>
            <w:tcW w:w="613" w:type="dxa"/>
            <w:vAlign w:val="center"/>
          </w:tcPr>
          <w:p w14:paraId="75902B47" w14:textId="77777777" w:rsidR="009D5376" w:rsidRPr="008A7516" w:rsidRDefault="009D5376" w:rsidP="003F56BF">
            <w:pPr>
              <w:spacing w:before="40" w:line="275" w:lineRule="exact"/>
              <w:ind w:left="-6"/>
              <w:jc w:val="center"/>
            </w:pPr>
            <w:r w:rsidRPr="008A7516">
              <w:t>3.</w:t>
            </w:r>
          </w:p>
        </w:tc>
        <w:tc>
          <w:tcPr>
            <w:tcW w:w="1237" w:type="dxa"/>
            <w:vAlign w:val="center"/>
          </w:tcPr>
          <w:p w14:paraId="36D92FBD" w14:textId="77777777" w:rsidR="009D5376" w:rsidRPr="008A7516" w:rsidRDefault="009D5376" w:rsidP="003F56BF">
            <w:pPr>
              <w:spacing w:line="275" w:lineRule="exact"/>
              <w:jc w:val="center"/>
            </w:pPr>
            <w:r w:rsidRPr="008A7516">
              <w:rPr>
                <w:rFonts w:eastAsia="CIDFont+F1"/>
                <w:lang w:val="en-IN"/>
              </w:rPr>
              <w:t>PH4218</w:t>
            </w:r>
          </w:p>
        </w:tc>
        <w:tc>
          <w:tcPr>
            <w:tcW w:w="4642" w:type="dxa"/>
            <w:vAlign w:val="center"/>
          </w:tcPr>
          <w:p w14:paraId="450943B2" w14:textId="77777777" w:rsidR="009D5376" w:rsidRPr="008A7516" w:rsidRDefault="009D5376" w:rsidP="003F56BF">
            <w:pPr>
              <w:spacing w:line="275" w:lineRule="exact"/>
            </w:pPr>
            <w:proofErr w:type="spellStart"/>
            <w:r w:rsidRPr="008A7516">
              <w:rPr>
                <w:shd w:val="clear" w:color="auto" w:fill="FFFFFF"/>
              </w:rPr>
              <w:t>Atomtronics</w:t>
            </w:r>
            <w:proofErr w:type="spellEnd"/>
            <w:r w:rsidRPr="008A7516">
              <w:rPr>
                <w:shd w:val="clear" w:color="auto" w:fill="FFFFFF"/>
              </w:rPr>
              <w:t xml:space="preserve"> &amp; Quantum Technology </w:t>
            </w:r>
          </w:p>
        </w:tc>
        <w:tc>
          <w:tcPr>
            <w:tcW w:w="734" w:type="dxa"/>
            <w:vAlign w:val="center"/>
          </w:tcPr>
          <w:p w14:paraId="0F76DBEF" w14:textId="77777777" w:rsidR="009D5376" w:rsidRPr="008A7516" w:rsidRDefault="009D5376" w:rsidP="003F56BF">
            <w:pPr>
              <w:spacing w:line="275" w:lineRule="exact"/>
              <w:jc w:val="center"/>
            </w:pPr>
            <w:r w:rsidRPr="008A7516">
              <w:t>3</w:t>
            </w:r>
          </w:p>
        </w:tc>
        <w:tc>
          <w:tcPr>
            <w:tcW w:w="734" w:type="dxa"/>
            <w:vAlign w:val="center"/>
          </w:tcPr>
          <w:p w14:paraId="5DE01240" w14:textId="77777777" w:rsidR="009D5376" w:rsidRPr="008A7516" w:rsidRDefault="009D5376" w:rsidP="003F56BF">
            <w:pPr>
              <w:spacing w:line="275" w:lineRule="exact"/>
              <w:jc w:val="center"/>
            </w:pPr>
            <w:r w:rsidRPr="008A7516">
              <w:t>0</w:t>
            </w:r>
          </w:p>
        </w:tc>
        <w:tc>
          <w:tcPr>
            <w:tcW w:w="734" w:type="dxa"/>
            <w:vAlign w:val="center"/>
          </w:tcPr>
          <w:p w14:paraId="78290474" w14:textId="77777777" w:rsidR="009D5376" w:rsidRPr="008A7516" w:rsidRDefault="009D5376" w:rsidP="003F56BF">
            <w:pPr>
              <w:spacing w:line="275" w:lineRule="exact"/>
              <w:jc w:val="center"/>
            </w:pPr>
            <w:r w:rsidRPr="008A7516">
              <w:t>0</w:t>
            </w:r>
          </w:p>
        </w:tc>
        <w:tc>
          <w:tcPr>
            <w:tcW w:w="735" w:type="dxa"/>
            <w:vAlign w:val="center"/>
          </w:tcPr>
          <w:p w14:paraId="589CC2DC" w14:textId="77777777" w:rsidR="009D5376" w:rsidRPr="008A7516" w:rsidRDefault="009D5376" w:rsidP="003F56BF">
            <w:pPr>
              <w:spacing w:line="275" w:lineRule="exact"/>
              <w:jc w:val="center"/>
            </w:pPr>
            <w:r w:rsidRPr="008A7516">
              <w:t>3</w:t>
            </w:r>
          </w:p>
        </w:tc>
      </w:tr>
      <w:tr w:rsidR="009D5376" w:rsidRPr="00E10105" w14:paraId="4EE077D6" w14:textId="77777777" w:rsidTr="003F56BF">
        <w:trPr>
          <w:trHeight w:val="346"/>
          <w:jc w:val="center"/>
        </w:trPr>
        <w:tc>
          <w:tcPr>
            <w:tcW w:w="613" w:type="dxa"/>
            <w:vAlign w:val="center"/>
          </w:tcPr>
          <w:p w14:paraId="575F2444" w14:textId="77777777" w:rsidR="009D5376" w:rsidRPr="008A7516" w:rsidRDefault="009D5376" w:rsidP="003F56BF">
            <w:pPr>
              <w:spacing w:before="40" w:line="275" w:lineRule="exact"/>
              <w:ind w:left="-6"/>
              <w:jc w:val="center"/>
            </w:pPr>
            <w:r w:rsidRPr="008A7516">
              <w:t>4.</w:t>
            </w:r>
          </w:p>
        </w:tc>
        <w:tc>
          <w:tcPr>
            <w:tcW w:w="1237" w:type="dxa"/>
            <w:vAlign w:val="center"/>
          </w:tcPr>
          <w:p w14:paraId="77FF207D" w14:textId="77777777" w:rsidR="009D5376" w:rsidRPr="008A7516" w:rsidRDefault="009D5376" w:rsidP="003F56BF">
            <w:pPr>
              <w:spacing w:line="275" w:lineRule="exact"/>
              <w:jc w:val="center"/>
              <w:rPr>
                <w:rFonts w:eastAsia="CIDFont+F1"/>
                <w:lang w:val="en-IN"/>
              </w:rPr>
            </w:pPr>
            <w:r w:rsidRPr="008A7516">
              <w:rPr>
                <w:rFonts w:eastAsia="CIDFont+F1"/>
                <w:lang w:val="en-IN"/>
              </w:rPr>
              <w:t>PH4219</w:t>
            </w:r>
          </w:p>
        </w:tc>
        <w:tc>
          <w:tcPr>
            <w:tcW w:w="4642" w:type="dxa"/>
            <w:vAlign w:val="center"/>
          </w:tcPr>
          <w:p w14:paraId="118E48CF" w14:textId="77777777" w:rsidR="009D5376" w:rsidRPr="008A7516" w:rsidRDefault="009D5376" w:rsidP="003F56BF">
            <w:pPr>
              <w:spacing w:line="275" w:lineRule="exact"/>
              <w:rPr>
                <w:shd w:val="clear" w:color="auto" w:fill="FFFFFF"/>
              </w:rPr>
            </w:pPr>
            <w:r w:rsidRPr="008A7516">
              <w:t>Nanoscale Devices</w:t>
            </w:r>
          </w:p>
        </w:tc>
        <w:tc>
          <w:tcPr>
            <w:tcW w:w="734" w:type="dxa"/>
            <w:vAlign w:val="center"/>
          </w:tcPr>
          <w:p w14:paraId="1A8BE82C" w14:textId="77777777" w:rsidR="009D5376" w:rsidRPr="008A7516" w:rsidRDefault="009D5376" w:rsidP="003F56BF">
            <w:pPr>
              <w:spacing w:line="275" w:lineRule="exact"/>
              <w:jc w:val="center"/>
            </w:pPr>
            <w:r w:rsidRPr="008A7516">
              <w:t>3</w:t>
            </w:r>
          </w:p>
        </w:tc>
        <w:tc>
          <w:tcPr>
            <w:tcW w:w="734" w:type="dxa"/>
            <w:vAlign w:val="center"/>
          </w:tcPr>
          <w:p w14:paraId="04569197" w14:textId="77777777" w:rsidR="009D5376" w:rsidRPr="008A7516" w:rsidRDefault="009D5376" w:rsidP="003F56BF">
            <w:pPr>
              <w:spacing w:line="275" w:lineRule="exact"/>
              <w:jc w:val="center"/>
            </w:pPr>
            <w:r w:rsidRPr="008A7516">
              <w:t>0</w:t>
            </w:r>
          </w:p>
        </w:tc>
        <w:tc>
          <w:tcPr>
            <w:tcW w:w="734" w:type="dxa"/>
            <w:vAlign w:val="center"/>
          </w:tcPr>
          <w:p w14:paraId="081C0AC7" w14:textId="77777777" w:rsidR="009D5376" w:rsidRPr="008A7516" w:rsidRDefault="009D5376" w:rsidP="003F56BF">
            <w:pPr>
              <w:spacing w:line="275" w:lineRule="exact"/>
              <w:jc w:val="center"/>
            </w:pPr>
            <w:r w:rsidRPr="008A7516">
              <w:t>0</w:t>
            </w:r>
          </w:p>
        </w:tc>
        <w:tc>
          <w:tcPr>
            <w:tcW w:w="735" w:type="dxa"/>
            <w:vAlign w:val="center"/>
          </w:tcPr>
          <w:p w14:paraId="36D61B42" w14:textId="77777777" w:rsidR="009D5376" w:rsidRPr="008A7516" w:rsidRDefault="009D5376" w:rsidP="003F56BF">
            <w:pPr>
              <w:spacing w:line="275" w:lineRule="exact"/>
              <w:jc w:val="center"/>
            </w:pPr>
            <w:r w:rsidRPr="008A7516">
              <w:t>3</w:t>
            </w:r>
          </w:p>
        </w:tc>
      </w:tr>
    </w:tbl>
    <w:p w14:paraId="0580160E" w14:textId="256E582B" w:rsidR="009D5376" w:rsidRDefault="009D5376">
      <w:pPr>
        <w:spacing w:after="160" w:line="259" w:lineRule="auto"/>
        <w:rPr>
          <w:rFonts w:eastAsiaTheme="minorHAnsi"/>
        </w:rPr>
      </w:pPr>
    </w:p>
    <w:p w14:paraId="15393F91" w14:textId="77777777" w:rsidR="009D5376" w:rsidRDefault="009D5376">
      <w:pPr>
        <w:spacing w:after="160" w:line="259" w:lineRule="auto"/>
        <w:rPr>
          <w:rFonts w:eastAsiaTheme="minorHAnsi"/>
        </w:rPr>
      </w:pPr>
      <w:r>
        <w:rPr>
          <w:rFonts w:eastAsiaTheme="minorHAnsi"/>
        </w:rPr>
        <w:br w:type="page"/>
      </w:r>
    </w:p>
    <w:tbl>
      <w:tblPr>
        <w:tblStyle w:val="TableGrid"/>
        <w:tblW w:w="9355" w:type="dxa"/>
        <w:tblLook w:val="04A0" w:firstRow="1" w:lastRow="0" w:firstColumn="1" w:lastColumn="0" w:noHBand="0" w:noVBand="1"/>
      </w:tblPr>
      <w:tblGrid>
        <w:gridCol w:w="2830"/>
        <w:gridCol w:w="6525"/>
      </w:tblGrid>
      <w:tr w:rsidR="006449D9" w:rsidRPr="00DD42AA" w14:paraId="7EFAB4A4" w14:textId="77777777" w:rsidTr="00B976AE">
        <w:tc>
          <w:tcPr>
            <w:tcW w:w="2830" w:type="dxa"/>
          </w:tcPr>
          <w:p w14:paraId="14B4D59C" w14:textId="77777777" w:rsidR="006449D9" w:rsidRPr="00DD42AA" w:rsidRDefault="006449D9" w:rsidP="00B976AE">
            <w:pPr>
              <w:rPr>
                <w:sz w:val="22"/>
                <w:szCs w:val="22"/>
              </w:rPr>
            </w:pPr>
            <w:r w:rsidRPr="00DD42AA">
              <w:rPr>
                <w:sz w:val="22"/>
                <w:szCs w:val="22"/>
              </w:rPr>
              <w:lastRenderedPageBreak/>
              <w:br w:type="page"/>
              <w:t xml:space="preserve">Course Number           </w:t>
            </w:r>
          </w:p>
        </w:tc>
        <w:tc>
          <w:tcPr>
            <w:tcW w:w="6525" w:type="dxa"/>
          </w:tcPr>
          <w:p w14:paraId="78736BC7" w14:textId="77777777" w:rsidR="006449D9" w:rsidRPr="00DD42AA" w:rsidRDefault="006449D9" w:rsidP="00B976AE">
            <w:pPr>
              <w:rPr>
                <w:b/>
                <w:sz w:val="22"/>
                <w:szCs w:val="22"/>
              </w:rPr>
            </w:pPr>
            <w:r w:rsidRPr="00DD42AA">
              <w:rPr>
                <w:b/>
                <w:sz w:val="22"/>
                <w:szCs w:val="22"/>
              </w:rPr>
              <w:t>PH4216</w:t>
            </w:r>
          </w:p>
        </w:tc>
      </w:tr>
      <w:tr w:rsidR="006449D9" w:rsidRPr="00DD42AA" w14:paraId="64395D6E" w14:textId="77777777" w:rsidTr="00B976AE">
        <w:tc>
          <w:tcPr>
            <w:tcW w:w="2830" w:type="dxa"/>
          </w:tcPr>
          <w:p w14:paraId="72F0E173" w14:textId="77777777" w:rsidR="006449D9" w:rsidRPr="00DD42AA" w:rsidRDefault="006449D9" w:rsidP="00B976AE">
            <w:pPr>
              <w:rPr>
                <w:sz w:val="22"/>
                <w:szCs w:val="22"/>
              </w:rPr>
            </w:pPr>
            <w:r w:rsidRPr="00DD42AA">
              <w:rPr>
                <w:sz w:val="22"/>
                <w:szCs w:val="22"/>
              </w:rPr>
              <w:t xml:space="preserve">Course Credit                 </w:t>
            </w:r>
          </w:p>
        </w:tc>
        <w:tc>
          <w:tcPr>
            <w:tcW w:w="6525" w:type="dxa"/>
          </w:tcPr>
          <w:p w14:paraId="1E05EBF2" w14:textId="77777777" w:rsidR="006449D9" w:rsidRPr="00DD42AA" w:rsidRDefault="006449D9" w:rsidP="00B976AE">
            <w:pPr>
              <w:rPr>
                <w:b/>
                <w:sz w:val="22"/>
                <w:szCs w:val="22"/>
              </w:rPr>
            </w:pPr>
            <w:r w:rsidRPr="00DD42AA">
              <w:rPr>
                <w:sz w:val="22"/>
                <w:szCs w:val="22"/>
              </w:rPr>
              <w:t>3-0-0-3</w:t>
            </w:r>
          </w:p>
        </w:tc>
      </w:tr>
      <w:tr w:rsidR="006449D9" w:rsidRPr="00DD42AA" w14:paraId="313B7E9D" w14:textId="77777777" w:rsidTr="00B976AE">
        <w:tc>
          <w:tcPr>
            <w:tcW w:w="2830" w:type="dxa"/>
          </w:tcPr>
          <w:p w14:paraId="07C23FD9" w14:textId="77777777" w:rsidR="006449D9" w:rsidRPr="00DD42AA" w:rsidRDefault="006449D9" w:rsidP="00B976AE">
            <w:pPr>
              <w:rPr>
                <w:sz w:val="22"/>
                <w:szCs w:val="22"/>
              </w:rPr>
            </w:pPr>
            <w:r w:rsidRPr="00DD42AA">
              <w:rPr>
                <w:sz w:val="22"/>
                <w:szCs w:val="22"/>
              </w:rPr>
              <w:t xml:space="preserve">Course Title                   </w:t>
            </w:r>
          </w:p>
        </w:tc>
        <w:tc>
          <w:tcPr>
            <w:tcW w:w="6525" w:type="dxa"/>
          </w:tcPr>
          <w:p w14:paraId="4218171D" w14:textId="77777777" w:rsidR="006449D9" w:rsidRPr="00DD42AA" w:rsidRDefault="006449D9" w:rsidP="00B976AE">
            <w:pPr>
              <w:rPr>
                <w:b/>
                <w:sz w:val="22"/>
                <w:szCs w:val="22"/>
              </w:rPr>
            </w:pPr>
            <w:r w:rsidRPr="00DD42AA">
              <w:rPr>
                <w:sz w:val="22"/>
                <w:szCs w:val="22"/>
              </w:rPr>
              <w:t>Computational methods for classical and quantum physics</w:t>
            </w:r>
          </w:p>
        </w:tc>
      </w:tr>
      <w:tr w:rsidR="006449D9" w:rsidRPr="00DD42AA" w14:paraId="4F304688" w14:textId="77777777" w:rsidTr="00B976AE">
        <w:tc>
          <w:tcPr>
            <w:tcW w:w="2830" w:type="dxa"/>
          </w:tcPr>
          <w:p w14:paraId="52752706" w14:textId="77777777" w:rsidR="006449D9" w:rsidRPr="00DD42AA" w:rsidRDefault="006449D9" w:rsidP="00B976AE">
            <w:pPr>
              <w:rPr>
                <w:sz w:val="22"/>
                <w:szCs w:val="22"/>
              </w:rPr>
            </w:pPr>
            <w:r w:rsidRPr="00DD42AA">
              <w:rPr>
                <w:sz w:val="22"/>
                <w:szCs w:val="22"/>
              </w:rPr>
              <w:t xml:space="preserve">Learning Objectives </w:t>
            </w:r>
          </w:p>
        </w:tc>
        <w:tc>
          <w:tcPr>
            <w:tcW w:w="6525" w:type="dxa"/>
          </w:tcPr>
          <w:p w14:paraId="7366F0C9" w14:textId="77777777" w:rsidR="006449D9" w:rsidRPr="00DD42AA" w:rsidRDefault="006449D9" w:rsidP="00B976AE">
            <w:pPr>
              <w:rPr>
                <w:b/>
                <w:sz w:val="22"/>
                <w:szCs w:val="22"/>
              </w:rPr>
            </w:pPr>
            <w:r w:rsidRPr="00DD42AA">
              <w:rPr>
                <w:sz w:val="22"/>
                <w:szCs w:val="22"/>
              </w:rPr>
              <w:t xml:space="preserve">To make students capable of solving specific advanced physics problems using the techniques developed in EP3101 (Computational Techniques).  </w:t>
            </w:r>
          </w:p>
        </w:tc>
      </w:tr>
      <w:tr w:rsidR="006449D9" w:rsidRPr="00DD42AA" w14:paraId="07B06216" w14:textId="77777777" w:rsidTr="00B976AE">
        <w:tc>
          <w:tcPr>
            <w:tcW w:w="2830" w:type="dxa"/>
          </w:tcPr>
          <w:p w14:paraId="0A0E9E76" w14:textId="77777777" w:rsidR="006449D9" w:rsidRPr="00DD42AA" w:rsidRDefault="006449D9" w:rsidP="00B976AE">
            <w:pPr>
              <w:rPr>
                <w:sz w:val="22"/>
                <w:szCs w:val="22"/>
              </w:rPr>
            </w:pPr>
            <w:r w:rsidRPr="00DD42AA">
              <w:rPr>
                <w:sz w:val="22"/>
                <w:szCs w:val="22"/>
              </w:rPr>
              <w:t xml:space="preserve">Course Description     </w:t>
            </w:r>
          </w:p>
        </w:tc>
        <w:tc>
          <w:tcPr>
            <w:tcW w:w="6525" w:type="dxa"/>
          </w:tcPr>
          <w:p w14:paraId="6DE1BA2E" w14:textId="77777777" w:rsidR="006449D9" w:rsidRPr="00DD42AA" w:rsidRDefault="006449D9" w:rsidP="00B976AE">
            <w:pPr>
              <w:rPr>
                <w:b/>
                <w:sz w:val="22"/>
                <w:szCs w:val="22"/>
              </w:rPr>
            </w:pPr>
            <w:r w:rsidRPr="00DD42AA">
              <w:rPr>
                <w:sz w:val="22"/>
                <w:szCs w:val="22"/>
              </w:rPr>
              <w:t xml:space="preserve">The student will learn computationally solving problems related to Quantum and Classical physics. The course has class room discussion which will be completed in computational lab by developing a code based on it. </w:t>
            </w:r>
          </w:p>
        </w:tc>
      </w:tr>
      <w:tr w:rsidR="006449D9" w:rsidRPr="00DD42AA" w14:paraId="2DCBAFB2" w14:textId="77777777" w:rsidTr="00B976AE">
        <w:tc>
          <w:tcPr>
            <w:tcW w:w="2830" w:type="dxa"/>
          </w:tcPr>
          <w:p w14:paraId="14AFA4B6" w14:textId="77777777" w:rsidR="006449D9" w:rsidRPr="00DD42AA" w:rsidRDefault="006449D9" w:rsidP="00B976AE">
            <w:pPr>
              <w:rPr>
                <w:sz w:val="22"/>
                <w:szCs w:val="22"/>
              </w:rPr>
            </w:pPr>
            <w:r w:rsidRPr="00DD42AA">
              <w:rPr>
                <w:sz w:val="22"/>
                <w:szCs w:val="22"/>
              </w:rPr>
              <w:t xml:space="preserve">Course Outline          </w:t>
            </w:r>
          </w:p>
        </w:tc>
        <w:tc>
          <w:tcPr>
            <w:tcW w:w="6525" w:type="dxa"/>
          </w:tcPr>
          <w:p w14:paraId="314E8EDE" w14:textId="77777777" w:rsidR="006449D9" w:rsidRPr="00DD42AA" w:rsidRDefault="006449D9" w:rsidP="00B976AE">
            <w:pPr>
              <w:pStyle w:val="BodyText"/>
              <w:jc w:val="both"/>
              <w:rPr>
                <w:rFonts w:eastAsiaTheme="minorHAnsi"/>
                <w:sz w:val="22"/>
                <w:szCs w:val="22"/>
              </w:rPr>
            </w:pPr>
            <w:r w:rsidRPr="00DD42AA">
              <w:rPr>
                <w:rFonts w:eastAsiaTheme="minorHAnsi"/>
                <w:sz w:val="22"/>
                <w:szCs w:val="22"/>
              </w:rPr>
              <w:t xml:space="preserve">Solving partial differential equations, Finite difference methods, Successive over-relaxation (SOR) method, Time dependent problems; The wave equation, Laplace equation, Traffic flow, Shock solution, Fluids, Solving the Schrodinger equation; One-Dimension, Higher dimensional Basic techniques, Quantum scattering, </w:t>
            </w:r>
            <w:proofErr w:type="gramStart"/>
            <w:r w:rsidRPr="00DD42AA">
              <w:rPr>
                <w:rFonts w:eastAsiaTheme="minorHAnsi"/>
                <w:sz w:val="22"/>
                <w:szCs w:val="22"/>
              </w:rPr>
              <w:t>The</w:t>
            </w:r>
            <w:proofErr w:type="gramEnd"/>
            <w:r w:rsidRPr="00DD42AA">
              <w:rPr>
                <w:rFonts w:eastAsiaTheme="minorHAnsi"/>
                <w:sz w:val="22"/>
                <w:szCs w:val="22"/>
              </w:rPr>
              <w:t xml:space="preserve"> variational principle, Time propagation, Central potentials, Multi-electron systems, The Hartree and Hartree-</w:t>
            </w:r>
            <w:proofErr w:type="spellStart"/>
            <w:r w:rsidRPr="00DD42AA">
              <w:rPr>
                <w:rFonts w:eastAsiaTheme="minorHAnsi"/>
                <w:sz w:val="22"/>
                <w:szCs w:val="22"/>
              </w:rPr>
              <w:t>Fock</w:t>
            </w:r>
            <w:proofErr w:type="spellEnd"/>
            <w:r w:rsidRPr="00DD42AA">
              <w:rPr>
                <w:rFonts w:eastAsiaTheme="minorHAnsi"/>
                <w:sz w:val="22"/>
                <w:szCs w:val="22"/>
              </w:rPr>
              <w:t xml:space="preserve"> approximations, Modelling Lithium atoms, Quantum dots.</w:t>
            </w:r>
          </w:p>
        </w:tc>
      </w:tr>
      <w:tr w:rsidR="006449D9" w:rsidRPr="00DD42AA" w14:paraId="2C1C5D24" w14:textId="77777777" w:rsidTr="00B976AE">
        <w:tc>
          <w:tcPr>
            <w:tcW w:w="2830" w:type="dxa"/>
          </w:tcPr>
          <w:p w14:paraId="7A1FF95B" w14:textId="77777777" w:rsidR="006449D9" w:rsidRPr="00DD42AA" w:rsidRDefault="006449D9" w:rsidP="00B976AE">
            <w:pPr>
              <w:rPr>
                <w:sz w:val="22"/>
                <w:szCs w:val="22"/>
              </w:rPr>
            </w:pPr>
            <w:r w:rsidRPr="00DD42AA">
              <w:rPr>
                <w:sz w:val="22"/>
                <w:szCs w:val="22"/>
              </w:rPr>
              <w:t xml:space="preserve">Learning Outcome      </w:t>
            </w:r>
          </w:p>
        </w:tc>
        <w:tc>
          <w:tcPr>
            <w:tcW w:w="6525" w:type="dxa"/>
          </w:tcPr>
          <w:p w14:paraId="37AE1304" w14:textId="77777777" w:rsidR="006449D9" w:rsidRPr="00DD42AA" w:rsidRDefault="006449D9" w:rsidP="00B976AE">
            <w:pPr>
              <w:rPr>
                <w:b/>
                <w:sz w:val="22"/>
                <w:szCs w:val="22"/>
              </w:rPr>
            </w:pPr>
            <w:r w:rsidRPr="00DD42AA">
              <w:rPr>
                <w:sz w:val="22"/>
                <w:szCs w:val="22"/>
              </w:rPr>
              <w:t>Complies with PLO 1b, 3</w:t>
            </w:r>
          </w:p>
        </w:tc>
      </w:tr>
      <w:tr w:rsidR="006449D9" w:rsidRPr="00DD42AA" w14:paraId="466A7EC5" w14:textId="77777777" w:rsidTr="00B976AE">
        <w:tc>
          <w:tcPr>
            <w:tcW w:w="2830" w:type="dxa"/>
          </w:tcPr>
          <w:p w14:paraId="572DFC01" w14:textId="77777777" w:rsidR="006449D9" w:rsidRPr="00DD42AA" w:rsidRDefault="006449D9" w:rsidP="00B976AE">
            <w:pPr>
              <w:rPr>
                <w:sz w:val="22"/>
                <w:szCs w:val="22"/>
              </w:rPr>
            </w:pPr>
            <w:r w:rsidRPr="00DD42AA">
              <w:rPr>
                <w:sz w:val="22"/>
                <w:szCs w:val="22"/>
              </w:rPr>
              <w:t>Assessment Method</w:t>
            </w:r>
          </w:p>
        </w:tc>
        <w:tc>
          <w:tcPr>
            <w:tcW w:w="6525" w:type="dxa"/>
          </w:tcPr>
          <w:p w14:paraId="1A29889C" w14:textId="77777777" w:rsidR="006449D9" w:rsidRPr="00DD42AA" w:rsidRDefault="006449D9" w:rsidP="00B976AE">
            <w:pPr>
              <w:rPr>
                <w:b/>
                <w:sz w:val="22"/>
                <w:szCs w:val="22"/>
              </w:rPr>
            </w:pPr>
            <w:r w:rsidRPr="00DD42AA">
              <w:rPr>
                <w:sz w:val="22"/>
                <w:szCs w:val="22"/>
              </w:rPr>
              <w:t>Mid-term written examination, Mid-term lab examination, End-term written examination, End-term lab examination, Assignment &amp; Quiz</w:t>
            </w:r>
          </w:p>
        </w:tc>
      </w:tr>
      <w:tr w:rsidR="006449D9" w:rsidRPr="00DD42AA" w14:paraId="76004F70" w14:textId="77777777" w:rsidTr="00B976AE">
        <w:tc>
          <w:tcPr>
            <w:tcW w:w="2830" w:type="dxa"/>
          </w:tcPr>
          <w:p w14:paraId="7E8E2AF2" w14:textId="77777777" w:rsidR="006449D9" w:rsidRPr="00DD42AA" w:rsidRDefault="006449D9" w:rsidP="00B976AE">
            <w:pPr>
              <w:rPr>
                <w:b/>
                <w:bCs/>
                <w:sz w:val="22"/>
                <w:szCs w:val="22"/>
              </w:rPr>
            </w:pPr>
            <w:r w:rsidRPr="00DD42AA">
              <w:rPr>
                <w:b/>
                <w:bCs/>
                <w:sz w:val="22"/>
                <w:szCs w:val="22"/>
              </w:rPr>
              <w:t xml:space="preserve">Suggested Readings: </w:t>
            </w:r>
          </w:p>
        </w:tc>
        <w:tc>
          <w:tcPr>
            <w:tcW w:w="6525" w:type="dxa"/>
          </w:tcPr>
          <w:p w14:paraId="2F128EE2" w14:textId="77777777" w:rsidR="006449D9" w:rsidRPr="00DD42AA" w:rsidRDefault="006449D9" w:rsidP="00B976AE">
            <w:pPr>
              <w:rPr>
                <w:b/>
                <w:sz w:val="22"/>
                <w:szCs w:val="22"/>
              </w:rPr>
            </w:pPr>
          </w:p>
        </w:tc>
      </w:tr>
      <w:tr w:rsidR="006449D9" w:rsidRPr="00DD42AA" w14:paraId="54F1CEB4" w14:textId="77777777" w:rsidTr="00B976AE">
        <w:tc>
          <w:tcPr>
            <w:tcW w:w="2830" w:type="dxa"/>
          </w:tcPr>
          <w:p w14:paraId="04F465A4" w14:textId="77777777" w:rsidR="006449D9" w:rsidRPr="00DD42AA" w:rsidRDefault="006449D9" w:rsidP="00B976AE">
            <w:pPr>
              <w:pStyle w:val="BodyText"/>
              <w:rPr>
                <w:sz w:val="22"/>
                <w:szCs w:val="22"/>
              </w:rPr>
            </w:pPr>
            <w:r w:rsidRPr="00DD42AA">
              <w:rPr>
                <w:rStyle w:val="StrongEmphasis"/>
                <w:sz w:val="22"/>
                <w:szCs w:val="22"/>
              </w:rPr>
              <w:t>Textbooks:</w:t>
            </w:r>
          </w:p>
          <w:p w14:paraId="2EEBF210" w14:textId="77777777" w:rsidR="006449D9" w:rsidRPr="00DD42AA" w:rsidRDefault="006449D9" w:rsidP="00B976AE">
            <w:pPr>
              <w:rPr>
                <w:sz w:val="22"/>
                <w:szCs w:val="22"/>
              </w:rPr>
            </w:pPr>
          </w:p>
        </w:tc>
        <w:tc>
          <w:tcPr>
            <w:tcW w:w="6525" w:type="dxa"/>
          </w:tcPr>
          <w:p w14:paraId="2CB20D1B" w14:textId="77777777" w:rsidR="006449D9" w:rsidRPr="00DD42AA" w:rsidRDefault="006449D9" w:rsidP="006449D9">
            <w:pPr>
              <w:pStyle w:val="BodyText"/>
              <w:numPr>
                <w:ilvl w:val="0"/>
                <w:numId w:val="97"/>
              </w:numPr>
              <w:tabs>
                <w:tab w:val="clear" w:pos="780"/>
                <w:tab w:val="left" w:pos="0"/>
                <w:tab w:val="num" w:pos="289"/>
              </w:tabs>
              <w:spacing w:after="0"/>
              <w:ind w:left="289" w:hanging="142"/>
              <w:rPr>
                <w:b/>
                <w:sz w:val="22"/>
                <w:szCs w:val="22"/>
              </w:rPr>
            </w:pPr>
            <w:r w:rsidRPr="00DD42AA">
              <w:rPr>
                <w:sz w:val="22"/>
                <w:szCs w:val="22"/>
              </w:rPr>
              <w:t xml:space="preserve">J. </w:t>
            </w:r>
            <w:proofErr w:type="spellStart"/>
            <w:r w:rsidRPr="00DD42AA">
              <w:rPr>
                <w:sz w:val="22"/>
                <w:szCs w:val="22"/>
              </w:rPr>
              <w:t>Izaac</w:t>
            </w:r>
            <w:proofErr w:type="spellEnd"/>
            <w:r w:rsidRPr="00DD42AA">
              <w:rPr>
                <w:sz w:val="22"/>
                <w:szCs w:val="22"/>
              </w:rPr>
              <w:t xml:space="preserve"> and J. Wang, Computational Quantum Mechanics, </w:t>
            </w:r>
            <w:proofErr w:type="gramStart"/>
            <w:r w:rsidRPr="00DD42AA">
              <w:rPr>
                <w:sz w:val="22"/>
                <w:szCs w:val="22"/>
              </w:rPr>
              <w:t>Springer ,</w:t>
            </w:r>
            <w:proofErr w:type="gramEnd"/>
            <w:r w:rsidRPr="00DD42AA">
              <w:rPr>
                <w:sz w:val="22"/>
                <w:szCs w:val="22"/>
              </w:rPr>
              <w:t xml:space="preserve"> 2022.</w:t>
            </w:r>
          </w:p>
          <w:p w14:paraId="45AD8E9D" w14:textId="77777777" w:rsidR="006449D9" w:rsidRPr="00DD42AA" w:rsidRDefault="006449D9" w:rsidP="006449D9">
            <w:pPr>
              <w:pStyle w:val="BodyText"/>
              <w:numPr>
                <w:ilvl w:val="0"/>
                <w:numId w:val="97"/>
              </w:numPr>
              <w:tabs>
                <w:tab w:val="clear" w:pos="780"/>
                <w:tab w:val="left" w:pos="0"/>
                <w:tab w:val="num" w:pos="289"/>
              </w:tabs>
              <w:spacing w:after="0"/>
              <w:ind w:left="289" w:hanging="142"/>
              <w:rPr>
                <w:b/>
                <w:sz w:val="22"/>
                <w:szCs w:val="22"/>
              </w:rPr>
            </w:pPr>
            <w:r w:rsidRPr="00DD42AA">
              <w:rPr>
                <w:sz w:val="22"/>
                <w:szCs w:val="22"/>
              </w:rPr>
              <w:t xml:space="preserve">J. Franklin, Computational Methods for Physics, Cambridge publications, 2013. </w:t>
            </w:r>
          </w:p>
          <w:p w14:paraId="2E44F3A7" w14:textId="77777777" w:rsidR="006449D9" w:rsidRPr="00DD42AA" w:rsidRDefault="006449D9" w:rsidP="006449D9">
            <w:pPr>
              <w:pStyle w:val="BodyText"/>
              <w:numPr>
                <w:ilvl w:val="0"/>
                <w:numId w:val="97"/>
              </w:numPr>
              <w:tabs>
                <w:tab w:val="clear" w:pos="780"/>
                <w:tab w:val="left" w:pos="0"/>
                <w:tab w:val="num" w:pos="289"/>
              </w:tabs>
              <w:spacing w:after="0"/>
              <w:ind w:left="289" w:hanging="142"/>
              <w:rPr>
                <w:b/>
                <w:sz w:val="22"/>
                <w:szCs w:val="22"/>
              </w:rPr>
            </w:pPr>
            <w:r w:rsidRPr="00DD42AA">
              <w:rPr>
                <w:sz w:val="22"/>
                <w:szCs w:val="22"/>
              </w:rPr>
              <w:t xml:space="preserve">J. M. </w:t>
            </w:r>
            <w:proofErr w:type="spellStart"/>
            <w:r w:rsidRPr="00DD42AA">
              <w:rPr>
                <w:sz w:val="22"/>
                <w:szCs w:val="22"/>
              </w:rPr>
              <w:t>Thijssen</w:t>
            </w:r>
            <w:proofErr w:type="spellEnd"/>
            <w:r w:rsidRPr="00DD42AA">
              <w:rPr>
                <w:sz w:val="22"/>
                <w:szCs w:val="22"/>
              </w:rPr>
              <w:t>, Computational Physics, Cambridge Univ. Press, 2</w:t>
            </w:r>
            <w:r w:rsidRPr="00DD42AA">
              <w:rPr>
                <w:sz w:val="22"/>
                <w:szCs w:val="22"/>
                <w:vertAlign w:val="superscript"/>
              </w:rPr>
              <w:t xml:space="preserve">nd </w:t>
            </w:r>
            <w:r w:rsidRPr="00DD42AA">
              <w:rPr>
                <w:sz w:val="22"/>
                <w:szCs w:val="22"/>
              </w:rPr>
              <w:t xml:space="preserve">Edition, 2007. </w:t>
            </w:r>
          </w:p>
          <w:p w14:paraId="2644269C" w14:textId="77777777" w:rsidR="006449D9" w:rsidRPr="00DD42AA" w:rsidRDefault="006449D9" w:rsidP="006449D9">
            <w:pPr>
              <w:pStyle w:val="BodyText"/>
              <w:numPr>
                <w:ilvl w:val="0"/>
                <w:numId w:val="97"/>
              </w:numPr>
              <w:tabs>
                <w:tab w:val="clear" w:pos="780"/>
                <w:tab w:val="left" w:pos="0"/>
                <w:tab w:val="num" w:pos="289"/>
              </w:tabs>
              <w:spacing w:after="0"/>
              <w:ind w:left="289" w:hanging="142"/>
              <w:rPr>
                <w:sz w:val="22"/>
                <w:szCs w:val="22"/>
              </w:rPr>
            </w:pPr>
            <w:r w:rsidRPr="00DD42AA">
              <w:rPr>
                <w:sz w:val="22"/>
                <w:szCs w:val="22"/>
              </w:rPr>
              <w:t xml:space="preserve"> Tao Pang, An Introduction to Computational Physics, Cambridge Univ. Press, 2</w:t>
            </w:r>
            <w:r w:rsidRPr="00DD42AA">
              <w:rPr>
                <w:sz w:val="22"/>
                <w:szCs w:val="22"/>
                <w:vertAlign w:val="superscript"/>
              </w:rPr>
              <w:t>nd</w:t>
            </w:r>
            <w:r w:rsidRPr="00DD42AA">
              <w:rPr>
                <w:sz w:val="22"/>
                <w:szCs w:val="22"/>
              </w:rPr>
              <w:t xml:space="preserve">Edition, 2006. </w:t>
            </w:r>
          </w:p>
          <w:p w14:paraId="1F89F974" w14:textId="77777777" w:rsidR="006449D9" w:rsidRPr="00DD42AA" w:rsidRDefault="006449D9" w:rsidP="006449D9">
            <w:pPr>
              <w:pStyle w:val="BodyText"/>
              <w:numPr>
                <w:ilvl w:val="0"/>
                <w:numId w:val="97"/>
              </w:numPr>
              <w:tabs>
                <w:tab w:val="clear" w:pos="780"/>
                <w:tab w:val="left" w:pos="0"/>
                <w:tab w:val="num" w:pos="289"/>
              </w:tabs>
              <w:spacing w:after="0"/>
              <w:ind w:left="431" w:hanging="284"/>
              <w:rPr>
                <w:sz w:val="22"/>
                <w:szCs w:val="22"/>
              </w:rPr>
            </w:pPr>
            <w:r w:rsidRPr="00DD42AA">
              <w:rPr>
                <w:sz w:val="22"/>
                <w:szCs w:val="22"/>
              </w:rPr>
              <w:t xml:space="preserve"> Steven E. Kooning and Dawn C. Meredith, Computational Physics, Westview Press, 1990.</w:t>
            </w:r>
          </w:p>
          <w:p w14:paraId="0B339542" w14:textId="77777777" w:rsidR="006449D9" w:rsidRPr="00DD42AA" w:rsidRDefault="006449D9" w:rsidP="006449D9">
            <w:pPr>
              <w:pStyle w:val="BodyText"/>
              <w:numPr>
                <w:ilvl w:val="0"/>
                <w:numId w:val="97"/>
              </w:numPr>
              <w:tabs>
                <w:tab w:val="clear" w:pos="780"/>
                <w:tab w:val="left" w:pos="0"/>
                <w:tab w:val="num" w:pos="289"/>
              </w:tabs>
              <w:spacing w:after="0"/>
              <w:ind w:left="431" w:hanging="284"/>
              <w:rPr>
                <w:sz w:val="22"/>
                <w:szCs w:val="22"/>
              </w:rPr>
            </w:pPr>
            <w:r w:rsidRPr="00DD42AA">
              <w:rPr>
                <w:bCs/>
                <w:sz w:val="22"/>
                <w:szCs w:val="22"/>
                <w:lang w:val="en-IN"/>
              </w:rPr>
              <w:t xml:space="preserve"> An Introduction to Computer Simulation Methods: Applications to Physical Systems, 3</w:t>
            </w:r>
            <w:r w:rsidRPr="00DD42AA">
              <w:rPr>
                <w:bCs/>
                <w:sz w:val="22"/>
                <w:szCs w:val="22"/>
                <w:vertAlign w:val="superscript"/>
                <w:lang w:val="en-IN"/>
              </w:rPr>
              <w:t>rd</w:t>
            </w:r>
            <w:r w:rsidRPr="00DD42AA">
              <w:rPr>
                <w:bCs/>
                <w:sz w:val="22"/>
                <w:szCs w:val="22"/>
                <w:lang w:val="en-IN"/>
              </w:rPr>
              <w:t xml:space="preserve">Edition, Harvey Gould, Jan </w:t>
            </w:r>
            <w:proofErr w:type="spellStart"/>
            <w:r w:rsidRPr="00DD42AA">
              <w:rPr>
                <w:bCs/>
                <w:sz w:val="22"/>
                <w:szCs w:val="22"/>
                <w:lang w:val="en-IN"/>
              </w:rPr>
              <w:t>Tobochnik</w:t>
            </w:r>
            <w:proofErr w:type="spellEnd"/>
            <w:r w:rsidRPr="00DD42AA">
              <w:rPr>
                <w:bCs/>
                <w:sz w:val="22"/>
                <w:szCs w:val="22"/>
                <w:lang w:val="en-IN"/>
              </w:rPr>
              <w:t xml:space="preserve">, Wolfgang Christian, </w:t>
            </w:r>
            <w:r w:rsidRPr="00DD42AA">
              <w:rPr>
                <w:sz w:val="22"/>
                <w:szCs w:val="22"/>
                <w:shd w:val="clear" w:color="auto" w:fill="FFFFFF"/>
              </w:rPr>
              <w:t>Addison-Wesley, 2006.</w:t>
            </w:r>
          </w:p>
        </w:tc>
      </w:tr>
      <w:tr w:rsidR="006449D9" w:rsidRPr="00DD42AA" w14:paraId="5614879B" w14:textId="77777777" w:rsidTr="00B976AE">
        <w:tc>
          <w:tcPr>
            <w:tcW w:w="2830" w:type="dxa"/>
          </w:tcPr>
          <w:p w14:paraId="5B93C567" w14:textId="77777777" w:rsidR="006449D9" w:rsidRPr="00DD42AA" w:rsidRDefault="006449D9" w:rsidP="00B976AE">
            <w:pPr>
              <w:pStyle w:val="BodyText"/>
              <w:rPr>
                <w:sz w:val="22"/>
                <w:szCs w:val="22"/>
              </w:rPr>
            </w:pPr>
            <w:r w:rsidRPr="00DD42AA">
              <w:rPr>
                <w:rStyle w:val="StrongEmphasis"/>
                <w:sz w:val="22"/>
                <w:szCs w:val="22"/>
              </w:rPr>
              <w:t>References:</w:t>
            </w:r>
          </w:p>
          <w:p w14:paraId="4F08DD7A" w14:textId="77777777" w:rsidR="006449D9" w:rsidRPr="00DD42AA" w:rsidRDefault="006449D9" w:rsidP="00B976AE">
            <w:pPr>
              <w:rPr>
                <w:sz w:val="22"/>
                <w:szCs w:val="22"/>
              </w:rPr>
            </w:pPr>
          </w:p>
        </w:tc>
        <w:tc>
          <w:tcPr>
            <w:tcW w:w="6525" w:type="dxa"/>
          </w:tcPr>
          <w:p w14:paraId="22258217" w14:textId="77777777" w:rsidR="006449D9" w:rsidRPr="00DD42AA" w:rsidRDefault="006449D9" w:rsidP="006449D9">
            <w:pPr>
              <w:pStyle w:val="BodyText"/>
              <w:numPr>
                <w:ilvl w:val="0"/>
                <w:numId w:val="98"/>
              </w:numPr>
              <w:tabs>
                <w:tab w:val="clear" w:pos="780"/>
                <w:tab w:val="left" w:pos="0"/>
              </w:tabs>
              <w:spacing w:after="0"/>
              <w:ind w:left="426"/>
              <w:rPr>
                <w:b/>
                <w:sz w:val="22"/>
                <w:szCs w:val="22"/>
              </w:rPr>
            </w:pPr>
            <w:r w:rsidRPr="00DD42AA">
              <w:rPr>
                <w:sz w:val="22"/>
                <w:szCs w:val="22"/>
              </w:rPr>
              <w:t xml:space="preserve">Rubin H. Landau, Manuel José </w:t>
            </w:r>
            <w:proofErr w:type="spellStart"/>
            <w:r w:rsidRPr="00DD42AA">
              <w:rPr>
                <w:sz w:val="22"/>
                <w:szCs w:val="22"/>
              </w:rPr>
              <w:t>Páez</w:t>
            </w:r>
            <w:proofErr w:type="spellEnd"/>
            <w:r w:rsidRPr="00DD42AA">
              <w:rPr>
                <w:sz w:val="22"/>
                <w:szCs w:val="22"/>
              </w:rPr>
              <w:t xml:space="preserve"> Mejía, Cristian C. </w:t>
            </w:r>
            <w:proofErr w:type="spellStart"/>
            <w:r w:rsidRPr="00DD42AA">
              <w:rPr>
                <w:sz w:val="22"/>
                <w:szCs w:val="22"/>
              </w:rPr>
              <w:t>Bordeianu</w:t>
            </w:r>
            <w:proofErr w:type="spellEnd"/>
            <w:r w:rsidRPr="00DD42AA">
              <w:rPr>
                <w:sz w:val="22"/>
                <w:szCs w:val="22"/>
              </w:rPr>
              <w:t xml:space="preserve">, A Survey of Computational Physics: Introductory Computational Science, Volume 1, Princeton Univ. Press, 2008. </w:t>
            </w:r>
          </w:p>
          <w:p w14:paraId="13FC6DFF" w14:textId="77777777" w:rsidR="006449D9" w:rsidRPr="00DD42AA" w:rsidRDefault="006449D9" w:rsidP="006449D9">
            <w:pPr>
              <w:pStyle w:val="BodyText"/>
              <w:numPr>
                <w:ilvl w:val="0"/>
                <w:numId w:val="98"/>
              </w:numPr>
              <w:tabs>
                <w:tab w:val="clear" w:pos="780"/>
                <w:tab w:val="left" w:pos="0"/>
              </w:tabs>
              <w:spacing w:after="0"/>
              <w:ind w:left="426"/>
              <w:rPr>
                <w:b/>
                <w:sz w:val="22"/>
                <w:szCs w:val="22"/>
              </w:rPr>
            </w:pPr>
            <w:r w:rsidRPr="00DD42AA">
              <w:rPr>
                <w:sz w:val="22"/>
                <w:szCs w:val="22"/>
              </w:rPr>
              <w:t>Werner Krauth, Statistical Mechanics: Algorithms and Computations, Oxford Masters Series in Physics, 2006.</w:t>
            </w:r>
          </w:p>
        </w:tc>
      </w:tr>
    </w:tbl>
    <w:p w14:paraId="6CA33972" w14:textId="77777777" w:rsidR="006449D9" w:rsidRPr="00DD42AA" w:rsidRDefault="006449D9" w:rsidP="006449D9">
      <w:pPr>
        <w:rPr>
          <w:rFonts w:eastAsia="Calibri"/>
          <w:b/>
          <w:bCs/>
          <w:sz w:val="22"/>
          <w:szCs w:val="22"/>
        </w:rPr>
      </w:pPr>
    </w:p>
    <w:p w14:paraId="4CDFB915" w14:textId="77777777" w:rsidR="006449D9" w:rsidRPr="00DD42AA" w:rsidRDefault="006449D9" w:rsidP="006449D9">
      <w:pPr>
        <w:spacing w:after="160" w:line="259" w:lineRule="auto"/>
        <w:rPr>
          <w:rFonts w:eastAsiaTheme="minorHAnsi"/>
          <w:sz w:val="22"/>
          <w:szCs w:val="22"/>
        </w:rPr>
      </w:pPr>
    </w:p>
    <w:p w14:paraId="3DCC3F68" w14:textId="77777777" w:rsidR="006449D9" w:rsidRPr="00DD42AA" w:rsidRDefault="006449D9" w:rsidP="006449D9">
      <w:pPr>
        <w:spacing w:after="160" w:line="259" w:lineRule="auto"/>
        <w:rPr>
          <w:rFonts w:eastAsiaTheme="minorHAnsi"/>
          <w:sz w:val="22"/>
          <w:szCs w:val="22"/>
          <w:highlight w:val="yellow"/>
        </w:rPr>
      </w:pPr>
      <w:r w:rsidRPr="00DD42AA">
        <w:rPr>
          <w:rFonts w:eastAsiaTheme="minorHAnsi"/>
          <w:sz w:val="22"/>
          <w:szCs w:val="22"/>
          <w:highlight w:val="yellow"/>
        </w:rPr>
        <w:br w:type="page"/>
      </w:r>
    </w:p>
    <w:tbl>
      <w:tblPr>
        <w:tblW w:w="9654"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2836"/>
        <w:gridCol w:w="6818"/>
      </w:tblGrid>
      <w:tr w:rsidR="006449D9" w:rsidRPr="00DD42AA" w14:paraId="5495BF8C" w14:textId="77777777" w:rsidTr="00B976AE">
        <w:trPr>
          <w:cantSplit/>
          <w:trHeight w:val="270"/>
          <w:tblHeader/>
        </w:trPr>
        <w:tc>
          <w:tcPr>
            <w:tcW w:w="28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FA95E62"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rPr>
            </w:pPr>
            <w:r w:rsidRPr="00DD42AA">
              <w:rPr>
                <w:rFonts w:ascii="Times New Roman" w:hAnsi="Times New Roman" w:cs="Times New Roman"/>
              </w:rPr>
              <w:lastRenderedPageBreak/>
              <w:t xml:space="preserve">Course Number       </w:t>
            </w:r>
            <w:r w:rsidRPr="00DD42AA">
              <w:rPr>
                <w:rFonts w:ascii="Times New Roman" w:hAnsi="Times New Roman" w:cs="Times New Roman"/>
              </w:rPr>
              <w:tab/>
            </w:r>
          </w:p>
        </w:tc>
        <w:tc>
          <w:tcPr>
            <w:tcW w:w="681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F96BB20" w14:textId="77777777" w:rsidR="006449D9" w:rsidRPr="00DD42AA" w:rsidRDefault="006449D9" w:rsidP="00B976AE">
            <w:pPr>
              <w:textAlignment w:val="baseline"/>
              <w:rPr>
                <w:b/>
                <w:bCs/>
                <w:color w:val="000000"/>
                <w:sz w:val="22"/>
                <w:szCs w:val="22"/>
              </w:rPr>
            </w:pPr>
            <w:r w:rsidRPr="00DD42AA">
              <w:rPr>
                <w:b/>
                <w:bCs/>
                <w:color w:val="000000"/>
                <w:sz w:val="22"/>
                <w:szCs w:val="22"/>
              </w:rPr>
              <w:t>PH4217</w:t>
            </w:r>
          </w:p>
        </w:tc>
      </w:tr>
      <w:tr w:rsidR="006449D9" w:rsidRPr="00DD42AA" w14:paraId="1020124D" w14:textId="77777777" w:rsidTr="00B976AE">
        <w:trPr>
          <w:cantSplit/>
          <w:trHeight w:val="354"/>
          <w:tblHeader/>
        </w:trPr>
        <w:tc>
          <w:tcPr>
            <w:tcW w:w="283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FE240B1"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rPr>
            </w:pPr>
            <w:r w:rsidRPr="00DD42AA">
              <w:rPr>
                <w:rFonts w:ascii="Times New Roman" w:hAnsi="Times New Roman" w:cs="Times New Roman"/>
              </w:rPr>
              <w:t xml:space="preserve">Course Credit (L-T-P-C)       </w:t>
            </w:r>
          </w:p>
        </w:tc>
        <w:tc>
          <w:tcPr>
            <w:tcW w:w="6818" w:type="dxa"/>
            <w:tcBorders>
              <w:top w:val="nil"/>
              <w:left w:val="nil"/>
              <w:bottom w:val="single" w:sz="8" w:space="0" w:color="000000"/>
              <w:right w:val="single" w:sz="8" w:space="0" w:color="000000"/>
            </w:tcBorders>
            <w:tcMar>
              <w:top w:w="0" w:type="dxa"/>
              <w:left w:w="100" w:type="dxa"/>
              <w:bottom w:w="0" w:type="dxa"/>
              <w:right w:w="100" w:type="dxa"/>
            </w:tcMar>
          </w:tcPr>
          <w:p w14:paraId="75D8902D"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bCs/>
              </w:rPr>
            </w:pPr>
            <w:r w:rsidRPr="00DD42AA">
              <w:rPr>
                <w:rFonts w:ascii="Times New Roman" w:hAnsi="Times New Roman" w:cs="Times New Roman"/>
                <w:bCs/>
              </w:rPr>
              <w:t>3-0-0-3</w:t>
            </w:r>
          </w:p>
        </w:tc>
      </w:tr>
      <w:tr w:rsidR="006449D9" w:rsidRPr="00DD42AA" w14:paraId="5F90C062" w14:textId="77777777" w:rsidTr="00B976AE">
        <w:trPr>
          <w:cantSplit/>
          <w:trHeight w:val="270"/>
          <w:tblHeader/>
        </w:trPr>
        <w:tc>
          <w:tcPr>
            <w:tcW w:w="283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6AC281"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rPr>
            </w:pPr>
            <w:r w:rsidRPr="00DD42AA">
              <w:rPr>
                <w:rFonts w:ascii="Times New Roman" w:hAnsi="Times New Roman" w:cs="Times New Roman"/>
              </w:rPr>
              <w:t>Course Title</w:t>
            </w:r>
          </w:p>
        </w:tc>
        <w:tc>
          <w:tcPr>
            <w:tcW w:w="6818" w:type="dxa"/>
            <w:tcBorders>
              <w:top w:val="nil"/>
              <w:left w:val="nil"/>
              <w:bottom w:val="single" w:sz="8" w:space="0" w:color="000000"/>
              <w:right w:val="single" w:sz="8" w:space="0" w:color="000000"/>
            </w:tcBorders>
            <w:tcMar>
              <w:top w:w="0" w:type="dxa"/>
              <w:left w:w="100" w:type="dxa"/>
              <w:bottom w:w="0" w:type="dxa"/>
              <w:right w:w="100" w:type="dxa"/>
            </w:tcMar>
          </w:tcPr>
          <w:p w14:paraId="4FB4A0FC" w14:textId="77777777" w:rsidR="006449D9" w:rsidRPr="00DD42AA" w:rsidRDefault="006449D9" w:rsidP="00B976AE">
            <w:pPr>
              <w:shd w:val="clear" w:color="auto" w:fill="FFFFFF"/>
              <w:spacing w:before="100" w:beforeAutospacing="1" w:after="100" w:afterAutospacing="1"/>
              <w:textAlignment w:val="baseline"/>
              <w:rPr>
                <w:bCs/>
                <w:sz w:val="22"/>
                <w:szCs w:val="22"/>
                <w:bdr w:val="none" w:sz="0" w:space="0" w:color="auto" w:frame="1"/>
                <w:lang w:eastAsia="en-IN"/>
              </w:rPr>
            </w:pPr>
            <w:r w:rsidRPr="00DD42AA">
              <w:rPr>
                <w:bCs/>
                <w:sz w:val="22"/>
                <w:szCs w:val="22"/>
                <w:bdr w:val="none" w:sz="0" w:space="0" w:color="auto" w:frame="1"/>
                <w:lang w:eastAsia="en-IN"/>
              </w:rPr>
              <w:t>LASER Technology</w:t>
            </w:r>
          </w:p>
        </w:tc>
      </w:tr>
      <w:tr w:rsidR="006449D9" w:rsidRPr="00DD42AA" w14:paraId="087BCEA6" w14:textId="77777777" w:rsidTr="00B976AE">
        <w:trPr>
          <w:cantSplit/>
          <w:trHeight w:val="270"/>
          <w:tblHeader/>
        </w:trPr>
        <w:tc>
          <w:tcPr>
            <w:tcW w:w="283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F314B77"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rPr>
            </w:pPr>
            <w:r w:rsidRPr="00DD42AA">
              <w:rPr>
                <w:rFonts w:ascii="Times New Roman" w:hAnsi="Times New Roman" w:cs="Times New Roman"/>
              </w:rPr>
              <w:t xml:space="preserve">Learning Mode        </w:t>
            </w:r>
            <w:r w:rsidRPr="00DD42AA">
              <w:rPr>
                <w:rFonts w:ascii="Times New Roman" w:hAnsi="Times New Roman" w:cs="Times New Roman"/>
              </w:rPr>
              <w:tab/>
            </w:r>
          </w:p>
        </w:tc>
        <w:tc>
          <w:tcPr>
            <w:tcW w:w="6818" w:type="dxa"/>
            <w:tcBorders>
              <w:top w:val="nil"/>
              <w:left w:val="nil"/>
              <w:bottom w:val="single" w:sz="8" w:space="0" w:color="000000"/>
              <w:right w:val="single" w:sz="8" w:space="0" w:color="000000"/>
            </w:tcBorders>
            <w:tcMar>
              <w:top w:w="0" w:type="dxa"/>
              <w:left w:w="100" w:type="dxa"/>
              <w:bottom w:w="0" w:type="dxa"/>
              <w:right w:w="100" w:type="dxa"/>
            </w:tcMar>
          </w:tcPr>
          <w:p w14:paraId="3128E23B"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rPr>
            </w:pPr>
            <w:r w:rsidRPr="00DD42AA">
              <w:rPr>
                <w:rFonts w:ascii="Times New Roman" w:hAnsi="Times New Roman" w:cs="Times New Roman"/>
              </w:rPr>
              <w:t xml:space="preserve">Lectures </w:t>
            </w:r>
          </w:p>
        </w:tc>
      </w:tr>
      <w:tr w:rsidR="006449D9" w:rsidRPr="00DD42AA" w14:paraId="1E82FD18" w14:textId="77777777" w:rsidTr="00B976AE">
        <w:trPr>
          <w:cantSplit/>
          <w:trHeight w:val="270"/>
          <w:tblHeader/>
        </w:trPr>
        <w:tc>
          <w:tcPr>
            <w:tcW w:w="283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0B36849"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rPr>
            </w:pPr>
            <w:r w:rsidRPr="00DD42AA">
              <w:rPr>
                <w:rFonts w:ascii="Times New Roman" w:hAnsi="Times New Roman" w:cs="Times New Roman"/>
              </w:rPr>
              <w:t>Learning Objectives</w:t>
            </w:r>
          </w:p>
        </w:tc>
        <w:tc>
          <w:tcPr>
            <w:tcW w:w="6818" w:type="dxa"/>
            <w:tcBorders>
              <w:top w:val="nil"/>
              <w:left w:val="nil"/>
              <w:bottom w:val="single" w:sz="8" w:space="0" w:color="000000"/>
              <w:right w:val="single" w:sz="8" w:space="0" w:color="000000"/>
            </w:tcBorders>
            <w:tcMar>
              <w:top w:w="0" w:type="dxa"/>
              <w:left w:w="100" w:type="dxa"/>
              <w:bottom w:w="0" w:type="dxa"/>
              <w:right w:w="100" w:type="dxa"/>
            </w:tcMar>
          </w:tcPr>
          <w:p w14:paraId="4DB471EA" w14:textId="77777777" w:rsidR="006449D9" w:rsidRPr="00DD42AA" w:rsidRDefault="006449D9" w:rsidP="00B976AE">
            <w:pPr>
              <w:pStyle w:val="Normal1"/>
              <w:spacing w:before="100" w:beforeAutospacing="1" w:after="100" w:afterAutospacing="1" w:line="240" w:lineRule="auto"/>
              <w:jc w:val="both"/>
              <w:rPr>
                <w:rFonts w:ascii="Times New Roman" w:hAnsi="Times New Roman" w:cs="Times New Roman"/>
              </w:rPr>
            </w:pPr>
            <w:r w:rsidRPr="00DD42AA">
              <w:rPr>
                <w:rFonts w:ascii="Times New Roman" w:hAnsi="Times New Roman" w:cs="Times New Roman"/>
              </w:rPr>
              <w:t>The main objective is to learn various techniques used in building CW and pulsed lasers, different techniques developed based on lasers, and applications of lasers in various disciplines.</w:t>
            </w:r>
          </w:p>
        </w:tc>
      </w:tr>
      <w:tr w:rsidR="006449D9" w:rsidRPr="00DD42AA" w14:paraId="1B168909" w14:textId="77777777" w:rsidTr="00B976AE">
        <w:trPr>
          <w:cantSplit/>
          <w:trHeight w:val="1050"/>
          <w:tblHeader/>
        </w:trPr>
        <w:tc>
          <w:tcPr>
            <w:tcW w:w="283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344874"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rPr>
            </w:pPr>
            <w:r w:rsidRPr="00DD42AA">
              <w:rPr>
                <w:rFonts w:ascii="Times New Roman" w:hAnsi="Times New Roman" w:cs="Times New Roman"/>
              </w:rPr>
              <w:t xml:space="preserve">Course Description </w:t>
            </w:r>
            <w:r w:rsidRPr="00DD42AA">
              <w:rPr>
                <w:rFonts w:ascii="Times New Roman" w:hAnsi="Times New Roman" w:cs="Times New Roman"/>
              </w:rPr>
              <w:tab/>
            </w:r>
          </w:p>
        </w:tc>
        <w:tc>
          <w:tcPr>
            <w:tcW w:w="6818" w:type="dxa"/>
            <w:tcBorders>
              <w:top w:val="nil"/>
              <w:left w:val="nil"/>
              <w:bottom w:val="single" w:sz="8" w:space="0" w:color="000000"/>
              <w:right w:val="single" w:sz="8" w:space="0" w:color="000000"/>
            </w:tcBorders>
            <w:tcMar>
              <w:top w:w="0" w:type="dxa"/>
              <w:left w:w="100" w:type="dxa"/>
              <w:bottom w:w="0" w:type="dxa"/>
              <w:right w:w="100" w:type="dxa"/>
            </w:tcMar>
          </w:tcPr>
          <w:p w14:paraId="4ACC4F99" w14:textId="77777777" w:rsidR="006449D9" w:rsidRPr="00DD42AA" w:rsidRDefault="006449D9" w:rsidP="00B976AE">
            <w:pPr>
              <w:pStyle w:val="Normal1"/>
              <w:spacing w:before="100" w:beforeAutospacing="1" w:after="100" w:afterAutospacing="1" w:line="240" w:lineRule="auto"/>
              <w:jc w:val="both"/>
              <w:rPr>
                <w:rFonts w:ascii="Times New Roman" w:hAnsi="Times New Roman" w:cs="Times New Roman"/>
              </w:rPr>
            </w:pPr>
            <w:r w:rsidRPr="00DD42AA">
              <w:rPr>
                <w:rFonts w:ascii="Times New Roman" w:hAnsi="Times New Roman" w:cs="Times New Roman"/>
              </w:rPr>
              <w:t>This course allows engineering students to learn various techniques used in building CW and pulsed lasers, different techniques developed based on lasers, and applications of lasers in various disciplines, which are essential to pursuing research and scientific jobs in laser and relevant industries.</w:t>
            </w:r>
          </w:p>
        </w:tc>
      </w:tr>
      <w:tr w:rsidR="006449D9" w:rsidRPr="00DD42AA" w14:paraId="78F3C1D2" w14:textId="77777777" w:rsidTr="00B976AE">
        <w:trPr>
          <w:cantSplit/>
          <w:trHeight w:val="1996"/>
          <w:tblHeader/>
        </w:trPr>
        <w:tc>
          <w:tcPr>
            <w:tcW w:w="283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A93D9B0"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rPr>
            </w:pPr>
            <w:r w:rsidRPr="00DD42AA">
              <w:rPr>
                <w:rFonts w:ascii="Times New Roman" w:hAnsi="Times New Roman" w:cs="Times New Roman"/>
              </w:rPr>
              <w:t xml:space="preserve">Course Outline      </w:t>
            </w:r>
            <w:r w:rsidRPr="00DD42AA">
              <w:rPr>
                <w:rFonts w:ascii="Times New Roman" w:hAnsi="Times New Roman" w:cs="Times New Roman"/>
              </w:rPr>
              <w:tab/>
            </w:r>
          </w:p>
        </w:tc>
        <w:tc>
          <w:tcPr>
            <w:tcW w:w="6818" w:type="dxa"/>
            <w:tcBorders>
              <w:top w:val="nil"/>
              <w:left w:val="nil"/>
              <w:bottom w:val="single" w:sz="8" w:space="0" w:color="000000"/>
              <w:right w:val="single" w:sz="8" w:space="0" w:color="000000"/>
            </w:tcBorders>
            <w:tcMar>
              <w:top w:w="0" w:type="dxa"/>
              <w:left w:w="100" w:type="dxa"/>
              <w:bottom w:w="0" w:type="dxa"/>
              <w:right w:w="100" w:type="dxa"/>
            </w:tcMar>
          </w:tcPr>
          <w:p w14:paraId="2513105A" w14:textId="77777777" w:rsidR="006449D9" w:rsidRPr="00DD42AA" w:rsidRDefault="006449D9" w:rsidP="00B976AE">
            <w:pPr>
              <w:pStyle w:val="Normal1"/>
              <w:spacing w:after="120" w:line="240" w:lineRule="auto"/>
              <w:jc w:val="both"/>
              <w:rPr>
                <w:rFonts w:ascii="Times New Roman" w:hAnsi="Times New Roman" w:cs="Times New Roman"/>
              </w:rPr>
            </w:pPr>
            <w:r w:rsidRPr="00DD42AA">
              <w:rPr>
                <w:rFonts w:ascii="Times New Roman" w:hAnsi="Times New Roman" w:cs="Times New Roman"/>
              </w:rPr>
              <w:t xml:space="preserve">Principles of CW and Pulsed lasers, Laser modulation techniques, Different Q-switching and Mode-locking techniques, Laser amplifiers, Laser frequency stabilization techniques, Laser tuning techniques, Mode-selection methods, Harmonic generations, Non-linear optical methods, Raman lasers, Micro and </w:t>
            </w:r>
            <w:proofErr w:type="spellStart"/>
            <w:r w:rsidRPr="00DD42AA">
              <w:rPr>
                <w:rFonts w:ascii="Times New Roman" w:hAnsi="Times New Roman" w:cs="Times New Roman"/>
              </w:rPr>
              <w:t>Nanolasers</w:t>
            </w:r>
            <w:proofErr w:type="spellEnd"/>
            <w:r w:rsidRPr="00DD42AA">
              <w:rPr>
                <w:rFonts w:ascii="Times New Roman" w:hAnsi="Times New Roman" w:cs="Times New Roman"/>
              </w:rPr>
              <w:t>.</w:t>
            </w:r>
          </w:p>
          <w:p w14:paraId="6767173F" w14:textId="77777777" w:rsidR="006449D9" w:rsidRPr="00DD42AA" w:rsidRDefault="006449D9" w:rsidP="00B976AE">
            <w:pPr>
              <w:pStyle w:val="Normal1"/>
              <w:spacing w:line="240" w:lineRule="auto"/>
              <w:jc w:val="both"/>
              <w:rPr>
                <w:rFonts w:ascii="Times New Roman" w:hAnsi="Times New Roman" w:cs="Times New Roman"/>
              </w:rPr>
            </w:pPr>
            <w:r w:rsidRPr="00DD42AA">
              <w:rPr>
                <w:rFonts w:ascii="Times New Roman" w:hAnsi="Times New Roman" w:cs="Times New Roman"/>
              </w:rPr>
              <w:t>Laser remote sensing of the atmosphere, Photosensitization, Photodynamic therapy, Optical tweezers, Laser cleaning, Laser satellite communications, Laser cooling, Optical atomic clock, Laser pyrolysis, Laser micromachining, Laser 3D printing, High precision laser wavelength meters, Laser ablation techniques, Dynamic light scattering, Data storage, Fabrication of photonic crystals, Single molecule laser fluorescence and Raman microscopy, Photoacoustic imaging, Coherent anti-Stokes Raman scattering (CARS) imaging, Ultrasensitive Optical biosensors.</w:t>
            </w:r>
          </w:p>
        </w:tc>
      </w:tr>
      <w:tr w:rsidR="006449D9" w:rsidRPr="00DD42AA" w14:paraId="31832424" w14:textId="77777777" w:rsidTr="00B976AE">
        <w:trPr>
          <w:cantSplit/>
          <w:trHeight w:val="270"/>
          <w:tblHeader/>
        </w:trPr>
        <w:tc>
          <w:tcPr>
            <w:tcW w:w="283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A5F91BF" w14:textId="77777777" w:rsidR="006449D9" w:rsidRPr="00DD42AA" w:rsidRDefault="006449D9" w:rsidP="00B976AE">
            <w:pPr>
              <w:pStyle w:val="Normal1"/>
              <w:spacing w:before="100" w:beforeAutospacing="1" w:after="100" w:afterAutospacing="1" w:line="240" w:lineRule="auto"/>
              <w:jc w:val="both"/>
              <w:rPr>
                <w:rFonts w:ascii="Times New Roman" w:hAnsi="Times New Roman" w:cs="Times New Roman"/>
              </w:rPr>
            </w:pPr>
            <w:r w:rsidRPr="00DD42AA">
              <w:rPr>
                <w:rFonts w:ascii="Times New Roman" w:hAnsi="Times New Roman" w:cs="Times New Roman"/>
              </w:rPr>
              <w:t xml:space="preserve">Learning Outcome </w:t>
            </w:r>
            <w:r w:rsidRPr="00DD42AA">
              <w:rPr>
                <w:rFonts w:ascii="Times New Roman" w:hAnsi="Times New Roman" w:cs="Times New Roman"/>
              </w:rPr>
              <w:tab/>
            </w:r>
          </w:p>
        </w:tc>
        <w:tc>
          <w:tcPr>
            <w:tcW w:w="6818" w:type="dxa"/>
            <w:tcBorders>
              <w:top w:val="nil"/>
              <w:left w:val="nil"/>
              <w:bottom w:val="single" w:sz="8" w:space="0" w:color="000000"/>
              <w:right w:val="single" w:sz="8" w:space="0" w:color="000000"/>
            </w:tcBorders>
            <w:tcMar>
              <w:top w:w="0" w:type="dxa"/>
              <w:left w:w="100" w:type="dxa"/>
              <w:bottom w:w="0" w:type="dxa"/>
              <w:right w:w="100" w:type="dxa"/>
            </w:tcMar>
          </w:tcPr>
          <w:p w14:paraId="7F671AFC" w14:textId="77777777" w:rsidR="006449D9" w:rsidRPr="00DD42AA" w:rsidRDefault="006449D9" w:rsidP="00B976AE">
            <w:pPr>
              <w:pStyle w:val="Normal1"/>
              <w:spacing w:before="100" w:beforeAutospacing="1" w:after="100" w:afterAutospacing="1" w:line="240" w:lineRule="auto"/>
              <w:jc w:val="both"/>
              <w:rPr>
                <w:rFonts w:ascii="Times New Roman" w:hAnsi="Times New Roman" w:cs="Times New Roman"/>
              </w:rPr>
            </w:pPr>
            <w:r w:rsidRPr="00DD42AA">
              <w:rPr>
                <w:rFonts w:ascii="Times New Roman" w:hAnsi="Times New Roman" w:cs="Times New Roman"/>
              </w:rPr>
              <w:t>The students will be fully aware of various techniques used in building CW and pulsed lasers, different techniques developed based on lasers, and applications of lasers in various disciplines</w:t>
            </w:r>
          </w:p>
        </w:tc>
      </w:tr>
      <w:tr w:rsidR="006449D9" w:rsidRPr="00DD42AA" w14:paraId="15EDA8B4" w14:textId="77777777" w:rsidTr="00B976AE">
        <w:trPr>
          <w:cantSplit/>
          <w:trHeight w:val="419"/>
          <w:tblHeader/>
        </w:trPr>
        <w:tc>
          <w:tcPr>
            <w:tcW w:w="283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F0E56D1"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rPr>
            </w:pPr>
            <w:r w:rsidRPr="00DD42AA">
              <w:rPr>
                <w:rFonts w:ascii="Times New Roman" w:hAnsi="Times New Roman" w:cs="Times New Roman"/>
              </w:rPr>
              <w:t>Assessment Method</w:t>
            </w:r>
          </w:p>
        </w:tc>
        <w:tc>
          <w:tcPr>
            <w:tcW w:w="6818" w:type="dxa"/>
            <w:tcBorders>
              <w:top w:val="nil"/>
              <w:left w:val="nil"/>
              <w:bottom w:val="single" w:sz="8" w:space="0" w:color="000000"/>
              <w:right w:val="single" w:sz="8" w:space="0" w:color="000000"/>
            </w:tcBorders>
            <w:tcMar>
              <w:top w:w="0" w:type="dxa"/>
              <w:left w:w="100" w:type="dxa"/>
              <w:bottom w:w="0" w:type="dxa"/>
              <w:right w:w="100" w:type="dxa"/>
            </w:tcMar>
          </w:tcPr>
          <w:p w14:paraId="34254C52"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rPr>
            </w:pPr>
            <w:r w:rsidRPr="00DD42AA">
              <w:rPr>
                <w:rFonts w:ascii="Times New Roman" w:hAnsi="Times New Roman" w:cs="Times New Roman"/>
              </w:rPr>
              <w:t>Designing of optical setups/theoretical simulations, Quizzes, Mid-semester and End-semester examination</w:t>
            </w:r>
          </w:p>
        </w:tc>
      </w:tr>
      <w:tr w:rsidR="006449D9" w:rsidRPr="00DD42AA" w14:paraId="0E02E3B4" w14:textId="77777777" w:rsidTr="00B976AE">
        <w:trPr>
          <w:cantSplit/>
          <w:trHeight w:val="270"/>
          <w:tblHeader/>
        </w:trPr>
        <w:tc>
          <w:tcPr>
            <w:tcW w:w="283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96DBCBC"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b/>
              </w:rPr>
            </w:pPr>
            <w:r w:rsidRPr="00DD42AA">
              <w:rPr>
                <w:rFonts w:ascii="Times New Roman" w:hAnsi="Times New Roman" w:cs="Times New Roman"/>
                <w:b/>
              </w:rPr>
              <w:t>Suggested Readings:</w:t>
            </w:r>
          </w:p>
        </w:tc>
        <w:tc>
          <w:tcPr>
            <w:tcW w:w="6818" w:type="dxa"/>
            <w:tcBorders>
              <w:top w:val="nil"/>
              <w:left w:val="nil"/>
              <w:bottom w:val="single" w:sz="8" w:space="0" w:color="000000"/>
              <w:right w:val="single" w:sz="8" w:space="0" w:color="000000"/>
            </w:tcBorders>
            <w:tcMar>
              <w:top w:w="0" w:type="dxa"/>
              <w:left w:w="100" w:type="dxa"/>
              <w:bottom w:w="0" w:type="dxa"/>
              <w:right w:w="100" w:type="dxa"/>
            </w:tcMar>
          </w:tcPr>
          <w:p w14:paraId="61EE4CBD"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rPr>
            </w:pPr>
          </w:p>
        </w:tc>
      </w:tr>
      <w:tr w:rsidR="006449D9" w:rsidRPr="00DD42AA" w14:paraId="3794DFB5" w14:textId="77777777" w:rsidTr="00B976AE">
        <w:trPr>
          <w:cantSplit/>
          <w:trHeight w:val="270"/>
          <w:tblHeader/>
        </w:trPr>
        <w:tc>
          <w:tcPr>
            <w:tcW w:w="283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FE6193B"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b/>
              </w:rPr>
            </w:pPr>
          </w:p>
        </w:tc>
        <w:tc>
          <w:tcPr>
            <w:tcW w:w="6818" w:type="dxa"/>
            <w:tcBorders>
              <w:top w:val="nil"/>
              <w:left w:val="nil"/>
              <w:bottom w:val="single" w:sz="8" w:space="0" w:color="000000"/>
              <w:right w:val="single" w:sz="8" w:space="0" w:color="000000"/>
            </w:tcBorders>
            <w:tcMar>
              <w:top w:w="0" w:type="dxa"/>
              <w:left w:w="100" w:type="dxa"/>
              <w:bottom w:w="0" w:type="dxa"/>
              <w:right w:w="100" w:type="dxa"/>
            </w:tcMar>
          </w:tcPr>
          <w:p w14:paraId="59629FAF"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rPr>
            </w:pPr>
          </w:p>
        </w:tc>
      </w:tr>
      <w:tr w:rsidR="006449D9" w:rsidRPr="00DD42AA" w14:paraId="28B4AC3A" w14:textId="77777777" w:rsidTr="00B976AE">
        <w:trPr>
          <w:cantSplit/>
          <w:trHeight w:val="3050"/>
          <w:tblHeader/>
        </w:trPr>
        <w:tc>
          <w:tcPr>
            <w:tcW w:w="2836"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556E224" w14:textId="77777777" w:rsidR="006449D9" w:rsidRPr="00DD42AA" w:rsidRDefault="006449D9" w:rsidP="00B976AE">
            <w:pPr>
              <w:pStyle w:val="Normal1"/>
              <w:spacing w:before="100" w:beforeAutospacing="1" w:after="100" w:afterAutospacing="1" w:line="240" w:lineRule="auto"/>
              <w:rPr>
                <w:rFonts w:ascii="Times New Roman" w:hAnsi="Times New Roman" w:cs="Times New Roman"/>
                <w:b/>
              </w:rPr>
            </w:pPr>
            <w:r w:rsidRPr="00DD42AA">
              <w:rPr>
                <w:rFonts w:ascii="Times New Roman" w:hAnsi="Times New Roman" w:cs="Times New Roman"/>
                <w:b/>
              </w:rPr>
              <w:t>Textbooks:</w:t>
            </w:r>
          </w:p>
        </w:tc>
        <w:tc>
          <w:tcPr>
            <w:tcW w:w="6818" w:type="dxa"/>
            <w:tcBorders>
              <w:top w:val="nil"/>
              <w:left w:val="nil"/>
              <w:bottom w:val="single" w:sz="8" w:space="0" w:color="000000"/>
              <w:right w:val="single" w:sz="8" w:space="0" w:color="000000"/>
            </w:tcBorders>
            <w:tcMar>
              <w:top w:w="0" w:type="dxa"/>
              <w:left w:w="100" w:type="dxa"/>
              <w:bottom w:w="0" w:type="dxa"/>
              <w:right w:w="100" w:type="dxa"/>
            </w:tcMar>
          </w:tcPr>
          <w:p w14:paraId="512E728B" w14:textId="77777777" w:rsidR="006449D9" w:rsidRPr="00DD42AA" w:rsidRDefault="006449D9" w:rsidP="006449D9">
            <w:pPr>
              <w:pStyle w:val="Normal1"/>
              <w:numPr>
                <w:ilvl w:val="0"/>
                <w:numId w:val="99"/>
              </w:numPr>
              <w:spacing w:before="100" w:beforeAutospacing="1" w:after="100" w:afterAutospacing="1" w:line="240" w:lineRule="auto"/>
              <w:ind w:left="357" w:hanging="357"/>
              <w:jc w:val="both"/>
              <w:rPr>
                <w:rFonts w:ascii="Times New Roman" w:hAnsi="Times New Roman" w:cs="Times New Roman"/>
              </w:rPr>
            </w:pPr>
            <w:r w:rsidRPr="00DD42AA">
              <w:rPr>
                <w:rFonts w:ascii="Times New Roman" w:hAnsi="Times New Roman" w:cs="Times New Roman"/>
              </w:rPr>
              <w:t xml:space="preserve">C. B. </w:t>
            </w:r>
            <w:proofErr w:type="spellStart"/>
            <w:r w:rsidRPr="00DD42AA">
              <w:rPr>
                <w:rFonts w:ascii="Times New Roman" w:hAnsi="Times New Roman" w:cs="Times New Roman"/>
              </w:rPr>
              <w:t>Hitz</w:t>
            </w:r>
            <w:proofErr w:type="spellEnd"/>
            <w:r w:rsidRPr="00DD42AA">
              <w:rPr>
                <w:rFonts w:ascii="Times New Roman" w:hAnsi="Times New Roman" w:cs="Times New Roman"/>
              </w:rPr>
              <w:t>, J. J. Ewing, and J. Hecht, Introduction to Laser Technology, Wiley, 2012.</w:t>
            </w:r>
          </w:p>
          <w:p w14:paraId="7DED14CF" w14:textId="77777777" w:rsidR="006449D9" w:rsidRPr="00DD42AA" w:rsidRDefault="006449D9" w:rsidP="006449D9">
            <w:pPr>
              <w:pStyle w:val="Normal1"/>
              <w:numPr>
                <w:ilvl w:val="0"/>
                <w:numId w:val="99"/>
              </w:numPr>
              <w:spacing w:before="100" w:beforeAutospacing="1" w:after="100" w:afterAutospacing="1" w:line="240" w:lineRule="auto"/>
              <w:ind w:left="357" w:hanging="357"/>
              <w:jc w:val="both"/>
              <w:rPr>
                <w:rFonts w:ascii="Times New Roman" w:hAnsi="Times New Roman" w:cs="Times New Roman"/>
              </w:rPr>
            </w:pPr>
            <w:r w:rsidRPr="00DD42AA">
              <w:rPr>
                <w:rFonts w:ascii="Times New Roman" w:hAnsi="Times New Roman" w:cs="Times New Roman"/>
              </w:rPr>
              <w:t>C. Guo and S. C. Singh, Handbook of Laser Technology and Applications, CRC Press, 2021.</w:t>
            </w:r>
          </w:p>
          <w:p w14:paraId="0B4452FF" w14:textId="77777777" w:rsidR="006449D9" w:rsidRPr="00DD42AA" w:rsidRDefault="006449D9" w:rsidP="006449D9">
            <w:pPr>
              <w:pStyle w:val="Normal1"/>
              <w:numPr>
                <w:ilvl w:val="0"/>
                <w:numId w:val="99"/>
              </w:numPr>
              <w:spacing w:before="100" w:beforeAutospacing="1" w:after="100" w:afterAutospacing="1" w:line="240" w:lineRule="auto"/>
              <w:ind w:left="357" w:hanging="357"/>
              <w:jc w:val="both"/>
              <w:rPr>
                <w:rFonts w:ascii="Times New Roman" w:hAnsi="Times New Roman" w:cs="Times New Roman"/>
              </w:rPr>
            </w:pPr>
            <w:r w:rsidRPr="00DD42AA">
              <w:rPr>
                <w:rFonts w:ascii="Times New Roman" w:hAnsi="Times New Roman" w:cs="Times New Roman"/>
              </w:rPr>
              <w:t xml:space="preserve">Lan </w:t>
            </w:r>
            <w:proofErr w:type="spellStart"/>
            <w:r w:rsidRPr="00DD42AA">
              <w:rPr>
                <w:rFonts w:ascii="Times New Roman" w:hAnsi="Times New Roman" w:cs="Times New Roman"/>
              </w:rPr>
              <w:t>Xinju</w:t>
            </w:r>
            <w:proofErr w:type="spellEnd"/>
            <w:r w:rsidRPr="00DD42AA">
              <w:rPr>
                <w:rFonts w:ascii="Times New Roman" w:hAnsi="Times New Roman" w:cs="Times New Roman"/>
              </w:rPr>
              <w:t>, Laser Technology, CRC Press, 2010</w:t>
            </w:r>
          </w:p>
          <w:p w14:paraId="5730B59C" w14:textId="77777777" w:rsidR="006449D9" w:rsidRPr="00DD42AA" w:rsidRDefault="006449D9" w:rsidP="006449D9">
            <w:pPr>
              <w:pStyle w:val="Normal1"/>
              <w:numPr>
                <w:ilvl w:val="0"/>
                <w:numId w:val="99"/>
              </w:numPr>
              <w:spacing w:before="100" w:beforeAutospacing="1" w:after="100" w:afterAutospacing="1" w:line="240" w:lineRule="auto"/>
              <w:ind w:left="357" w:hanging="357"/>
              <w:jc w:val="both"/>
              <w:rPr>
                <w:rFonts w:ascii="Times New Roman" w:hAnsi="Times New Roman" w:cs="Times New Roman"/>
              </w:rPr>
            </w:pPr>
            <w:r w:rsidRPr="00DD42AA">
              <w:rPr>
                <w:rFonts w:ascii="Times New Roman" w:hAnsi="Times New Roman" w:cs="Times New Roman"/>
              </w:rPr>
              <w:t>A. Donges and R. Noll, Laser Measurement Technology, Springer, 2015.</w:t>
            </w:r>
          </w:p>
          <w:p w14:paraId="02B40BA0" w14:textId="77777777" w:rsidR="006449D9" w:rsidRPr="00DD42AA" w:rsidRDefault="006449D9" w:rsidP="006449D9">
            <w:pPr>
              <w:pStyle w:val="Normal1"/>
              <w:numPr>
                <w:ilvl w:val="0"/>
                <w:numId w:val="99"/>
              </w:numPr>
              <w:spacing w:before="100" w:beforeAutospacing="1" w:after="100" w:afterAutospacing="1" w:line="240" w:lineRule="auto"/>
              <w:ind w:left="357" w:hanging="357"/>
              <w:jc w:val="both"/>
              <w:rPr>
                <w:rFonts w:ascii="Times New Roman" w:hAnsi="Times New Roman" w:cs="Times New Roman"/>
              </w:rPr>
            </w:pPr>
            <w:r w:rsidRPr="00DD42AA">
              <w:rPr>
                <w:rFonts w:ascii="Times New Roman" w:hAnsi="Times New Roman" w:cs="Times New Roman"/>
              </w:rPr>
              <w:t xml:space="preserve">W. T. </w:t>
            </w:r>
            <w:proofErr w:type="spellStart"/>
            <w:r w:rsidRPr="00DD42AA">
              <w:rPr>
                <w:rFonts w:ascii="Times New Roman" w:hAnsi="Times New Roman" w:cs="Times New Roman"/>
              </w:rPr>
              <w:t>Silfvast</w:t>
            </w:r>
            <w:proofErr w:type="spellEnd"/>
            <w:r w:rsidRPr="00DD42AA">
              <w:rPr>
                <w:rFonts w:ascii="Times New Roman" w:hAnsi="Times New Roman" w:cs="Times New Roman"/>
              </w:rPr>
              <w:t>, Laser Fundamentals, Cambridge University Press, 1996.</w:t>
            </w:r>
          </w:p>
          <w:p w14:paraId="502EA675" w14:textId="77777777" w:rsidR="006449D9" w:rsidRPr="00DD42AA" w:rsidRDefault="006449D9" w:rsidP="006449D9">
            <w:pPr>
              <w:pStyle w:val="Normal1"/>
              <w:numPr>
                <w:ilvl w:val="0"/>
                <w:numId w:val="99"/>
              </w:numPr>
              <w:spacing w:line="240" w:lineRule="auto"/>
              <w:ind w:left="357" w:hanging="357"/>
              <w:jc w:val="both"/>
              <w:rPr>
                <w:rFonts w:ascii="Times New Roman" w:hAnsi="Times New Roman" w:cs="Times New Roman"/>
              </w:rPr>
            </w:pPr>
            <w:r w:rsidRPr="00DD42AA">
              <w:rPr>
                <w:rFonts w:ascii="Times New Roman" w:hAnsi="Times New Roman" w:cs="Times New Roman"/>
              </w:rPr>
              <w:t xml:space="preserve">J-X Cheng, X. S. </w:t>
            </w:r>
            <w:proofErr w:type="spellStart"/>
            <w:r w:rsidRPr="00DD42AA">
              <w:rPr>
                <w:rFonts w:ascii="Times New Roman" w:hAnsi="Times New Roman" w:cs="Times New Roman"/>
              </w:rPr>
              <w:t>Xie</w:t>
            </w:r>
            <w:proofErr w:type="spellEnd"/>
            <w:r w:rsidRPr="00DD42AA">
              <w:rPr>
                <w:rFonts w:ascii="Times New Roman" w:hAnsi="Times New Roman" w:cs="Times New Roman"/>
              </w:rPr>
              <w:t>, Coherent Raman Scattering Microscopy, CRC Press, 2013.</w:t>
            </w:r>
          </w:p>
        </w:tc>
      </w:tr>
    </w:tbl>
    <w:p w14:paraId="79A2BF2F" w14:textId="77777777" w:rsidR="006449D9" w:rsidRDefault="006449D9">
      <w:pPr>
        <w:spacing w:after="160" w:line="259" w:lineRule="auto"/>
        <w:rPr>
          <w:rFonts w:eastAsiaTheme="minorHAnsi"/>
          <w:highlight w:val="yellow"/>
        </w:rPr>
      </w:pPr>
    </w:p>
    <w:p w14:paraId="257743C2" w14:textId="21AAB8C9" w:rsidR="00873653" w:rsidRDefault="00873653">
      <w:pPr>
        <w:spacing w:after="160" w:line="259" w:lineRule="auto"/>
        <w:rPr>
          <w:rFonts w:eastAsiaTheme="minorHAnsi"/>
          <w:highlight w:val="yellow"/>
        </w:rPr>
      </w:pPr>
      <w:r>
        <w:rPr>
          <w:rFonts w:eastAsiaTheme="minorHAnsi"/>
          <w:highlight w:val="yellow"/>
        </w:rPr>
        <w:br w:type="page"/>
      </w:r>
    </w:p>
    <w:tbl>
      <w:tblPr>
        <w:tblStyle w:val="TableGrid"/>
        <w:tblpPr w:leftFromText="180" w:rightFromText="180" w:vertAnchor="text" w:horzAnchor="margin" w:tblpY="-10"/>
        <w:tblW w:w="9918" w:type="dxa"/>
        <w:tblLook w:val="04A0" w:firstRow="1" w:lastRow="0" w:firstColumn="1" w:lastColumn="0" w:noHBand="0" w:noVBand="1"/>
      </w:tblPr>
      <w:tblGrid>
        <w:gridCol w:w="2830"/>
        <w:gridCol w:w="7088"/>
      </w:tblGrid>
      <w:tr w:rsidR="00873653" w:rsidRPr="00A336C3" w14:paraId="61BBE299" w14:textId="77777777" w:rsidTr="003F56BF">
        <w:tc>
          <w:tcPr>
            <w:tcW w:w="2830" w:type="dxa"/>
          </w:tcPr>
          <w:p w14:paraId="5F89E7EF" w14:textId="77777777" w:rsidR="00873653" w:rsidRPr="00A336C3" w:rsidRDefault="00873653" w:rsidP="003F56BF">
            <w:pPr>
              <w:rPr>
                <w:rFonts w:eastAsia="Calibri"/>
              </w:rPr>
            </w:pPr>
            <w:r w:rsidRPr="00A336C3">
              <w:rPr>
                <w:rFonts w:eastAsiaTheme="minorHAnsi"/>
              </w:rPr>
              <w:lastRenderedPageBreak/>
              <w:br w:type="page"/>
              <w:t xml:space="preserve">Course Number </w:t>
            </w:r>
          </w:p>
        </w:tc>
        <w:tc>
          <w:tcPr>
            <w:tcW w:w="7088" w:type="dxa"/>
          </w:tcPr>
          <w:p w14:paraId="48939B5C" w14:textId="05CE3D28" w:rsidR="00873653" w:rsidRPr="00A336C3" w:rsidRDefault="00873653" w:rsidP="003F56BF">
            <w:pPr>
              <w:rPr>
                <w:rFonts w:eastAsia="Calibri"/>
                <w:b/>
              </w:rPr>
            </w:pPr>
            <w:r>
              <w:rPr>
                <w:rFonts w:eastAsia="Calibri"/>
                <w:b/>
              </w:rPr>
              <w:t>PH4218</w:t>
            </w:r>
          </w:p>
        </w:tc>
      </w:tr>
      <w:tr w:rsidR="00873653" w:rsidRPr="00A336C3" w14:paraId="3408D488" w14:textId="77777777" w:rsidTr="003F56BF">
        <w:tc>
          <w:tcPr>
            <w:tcW w:w="2830" w:type="dxa"/>
          </w:tcPr>
          <w:p w14:paraId="7FF1010A" w14:textId="77777777" w:rsidR="00873653" w:rsidRPr="00A336C3" w:rsidRDefault="00873653" w:rsidP="003F56BF">
            <w:pPr>
              <w:rPr>
                <w:rFonts w:eastAsia="Calibri"/>
              </w:rPr>
            </w:pPr>
            <w:r w:rsidRPr="00A336C3">
              <w:rPr>
                <w:rFonts w:eastAsiaTheme="minorHAnsi"/>
              </w:rPr>
              <w:t xml:space="preserve">Course Credit (L-T-P-C)                 </w:t>
            </w:r>
          </w:p>
        </w:tc>
        <w:tc>
          <w:tcPr>
            <w:tcW w:w="7088" w:type="dxa"/>
            <w:vAlign w:val="center"/>
          </w:tcPr>
          <w:p w14:paraId="5BC1C754" w14:textId="77777777" w:rsidR="00873653" w:rsidRPr="00A336C3" w:rsidRDefault="00873653" w:rsidP="003F56BF">
            <w:pPr>
              <w:rPr>
                <w:rFonts w:eastAsia="Calibri"/>
                <w:bCs/>
              </w:rPr>
            </w:pPr>
            <w:r w:rsidRPr="00A336C3">
              <w:rPr>
                <w:rFonts w:eastAsiaTheme="minorHAnsi"/>
                <w:bCs/>
              </w:rPr>
              <w:t>3-0-0-3</w:t>
            </w:r>
          </w:p>
        </w:tc>
      </w:tr>
      <w:tr w:rsidR="00873653" w:rsidRPr="00A336C3" w14:paraId="30E24082" w14:textId="77777777" w:rsidTr="003F56BF">
        <w:tc>
          <w:tcPr>
            <w:tcW w:w="2830" w:type="dxa"/>
          </w:tcPr>
          <w:p w14:paraId="51CE3847" w14:textId="77777777" w:rsidR="00873653" w:rsidRPr="00A336C3" w:rsidRDefault="00873653" w:rsidP="003F56BF">
            <w:pPr>
              <w:rPr>
                <w:rFonts w:eastAsia="Calibri"/>
              </w:rPr>
            </w:pPr>
            <w:r w:rsidRPr="00A336C3">
              <w:rPr>
                <w:rFonts w:eastAsiaTheme="minorHAnsi"/>
              </w:rPr>
              <w:t xml:space="preserve">Course Title                   </w:t>
            </w:r>
          </w:p>
        </w:tc>
        <w:tc>
          <w:tcPr>
            <w:tcW w:w="7088" w:type="dxa"/>
            <w:vAlign w:val="center"/>
          </w:tcPr>
          <w:p w14:paraId="6F51D195" w14:textId="77777777" w:rsidR="00873653" w:rsidRPr="00A336C3" w:rsidRDefault="00873653" w:rsidP="003F56BF">
            <w:pPr>
              <w:rPr>
                <w:rFonts w:eastAsia="Calibri"/>
                <w:bCs/>
              </w:rPr>
            </w:pPr>
            <w:proofErr w:type="spellStart"/>
            <w:r w:rsidRPr="00A336C3">
              <w:rPr>
                <w:bCs/>
                <w:bdr w:val="none" w:sz="0" w:space="0" w:color="auto" w:frame="1"/>
                <w:lang w:eastAsia="en-IN"/>
              </w:rPr>
              <w:t>Atomtronics</w:t>
            </w:r>
            <w:proofErr w:type="spellEnd"/>
            <w:r w:rsidRPr="00A336C3">
              <w:rPr>
                <w:bCs/>
                <w:bdr w:val="none" w:sz="0" w:space="0" w:color="auto" w:frame="1"/>
                <w:lang w:eastAsia="en-IN"/>
              </w:rPr>
              <w:t xml:space="preserve"> &amp; Quantum Technology</w:t>
            </w:r>
          </w:p>
        </w:tc>
      </w:tr>
      <w:tr w:rsidR="00873653" w:rsidRPr="00A336C3" w14:paraId="3E6A782E" w14:textId="77777777" w:rsidTr="003F56BF">
        <w:tc>
          <w:tcPr>
            <w:tcW w:w="2830" w:type="dxa"/>
          </w:tcPr>
          <w:p w14:paraId="72D18CF8" w14:textId="77777777" w:rsidR="00873653" w:rsidRPr="00A336C3" w:rsidRDefault="00873653" w:rsidP="003F56BF">
            <w:pPr>
              <w:rPr>
                <w:rFonts w:eastAsia="Calibri"/>
              </w:rPr>
            </w:pPr>
            <w:r w:rsidRPr="00A336C3">
              <w:rPr>
                <w:rFonts w:eastAsiaTheme="minorHAnsi"/>
              </w:rPr>
              <w:t xml:space="preserve">Learning Mode            </w:t>
            </w:r>
          </w:p>
        </w:tc>
        <w:tc>
          <w:tcPr>
            <w:tcW w:w="7088" w:type="dxa"/>
          </w:tcPr>
          <w:p w14:paraId="6C1A0CD0" w14:textId="77777777" w:rsidR="00873653" w:rsidRPr="00A336C3" w:rsidRDefault="00873653" w:rsidP="003F56BF">
            <w:pPr>
              <w:rPr>
                <w:rFonts w:eastAsia="Calibri"/>
                <w:bCs/>
              </w:rPr>
            </w:pPr>
            <w:r w:rsidRPr="00A336C3">
              <w:rPr>
                <w:rFonts w:eastAsiaTheme="minorHAnsi"/>
                <w:bCs/>
              </w:rPr>
              <w:t>Lectures</w:t>
            </w:r>
          </w:p>
        </w:tc>
      </w:tr>
      <w:tr w:rsidR="00873653" w:rsidRPr="00A336C3" w14:paraId="1F244225" w14:textId="77777777" w:rsidTr="003F56BF">
        <w:tc>
          <w:tcPr>
            <w:tcW w:w="2830" w:type="dxa"/>
          </w:tcPr>
          <w:p w14:paraId="159156DA" w14:textId="77777777" w:rsidR="00873653" w:rsidRPr="00A336C3" w:rsidRDefault="00873653" w:rsidP="003F56BF">
            <w:pPr>
              <w:rPr>
                <w:rFonts w:eastAsia="Calibri"/>
              </w:rPr>
            </w:pPr>
            <w:r w:rsidRPr="00A336C3">
              <w:rPr>
                <w:rFonts w:eastAsiaTheme="minorHAnsi"/>
              </w:rPr>
              <w:t xml:space="preserve">Learning Objectives </w:t>
            </w:r>
          </w:p>
        </w:tc>
        <w:tc>
          <w:tcPr>
            <w:tcW w:w="7088" w:type="dxa"/>
          </w:tcPr>
          <w:p w14:paraId="03BDB062" w14:textId="77777777" w:rsidR="00873653" w:rsidRPr="00A336C3" w:rsidRDefault="00873653" w:rsidP="003F56BF">
            <w:pPr>
              <w:rPr>
                <w:rFonts w:eastAsia="Calibri"/>
                <w:bCs/>
              </w:rPr>
            </w:pPr>
            <w:r w:rsidRPr="00A336C3">
              <w:rPr>
                <w:rFonts w:eastAsiaTheme="minorHAnsi"/>
                <w:bCs/>
              </w:rPr>
              <w:t>Complies with Program Goals 1, 2 and 3</w:t>
            </w:r>
          </w:p>
        </w:tc>
      </w:tr>
      <w:tr w:rsidR="00873653" w:rsidRPr="00A336C3" w14:paraId="1CEB0CA3" w14:textId="77777777" w:rsidTr="003F56BF">
        <w:tc>
          <w:tcPr>
            <w:tcW w:w="2830" w:type="dxa"/>
          </w:tcPr>
          <w:p w14:paraId="4D0A552A" w14:textId="77777777" w:rsidR="00873653" w:rsidRPr="00A336C3" w:rsidRDefault="00873653" w:rsidP="003F56BF">
            <w:pPr>
              <w:rPr>
                <w:rFonts w:eastAsia="Calibri"/>
              </w:rPr>
            </w:pPr>
            <w:r w:rsidRPr="00A336C3">
              <w:rPr>
                <w:rFonts w:eastAsiaTheme="minorHAnsi"/>
              </w:rPr>
              <w:t xml:space="preserve">Course Description     </w:t>
            </w:r>
          </w:p>
        </w:tc>
        <w:tc>
          <w:tcPr>
            <w:tcW w:w="7088" w:type="dxa"/>
          </w:tcPr>
          <w:p w14:paraId="2072104A" w14:textId="77777777" w:rsidR="00873653" w:rsidRPr="00A336C3" w:rsidRDefault="00873653" w:rsidP="003F56BF">
            <w:pPr>
              <w:rPr>
                <w:rFonts w:eastAsia="Calibri"/>
                <w:bCs/>
              </w:rPr>
            </w:pPr>
            <w:proofErr w:type="spellStart"/>
            <w:r w:rsidRPr="00A336C3">
              <w:rPr>
                <w:rFonts w:eastAsia="Calibri"/>
                <w:bCs/>
              </w:rPr>
              <w:t>Atomtronics</w:t>
            </w:r>
            <w:proofErr w:type="spellEnd"/>
            <w:r w:rsidRPr="00A336C3">
              <w:rPr>
                <w:rFonts w:eastAsia="Calibri"/>
                <w:bCs/>
              </w:rPr>
              <w:t xml:space="preserve"> is an emerging interdisciplinary topic for Quantum Technology. This course will provide students with a comprehensive introduction to the principles, techniques, and applications of </w:t>
            </w:r>
            <w:proofErr w:type="spellStart"/>
            <w:r w:rsidRPr="00A336C3">
              <w:rPr>
                <w:rFonts w:eastAsia="Calibri"/>
                <w:bCs/>
              </w:rPr>
              <w:t>atomtronics</w:t>
            </w:r>
            <w:proofErr w:type="spellEnd"/>
            <w:r w:rsidRPr="00A336C3">
              <w:rPr>
                <w:rFonts w:eastAsia="Calibri"/>
                <w:bCs/>
              </w:rPr>
              <w:t>. Topics covered will include Bose-Einstein condensates, atom optics, atom interferometry, atom-based circuits, and potential applications in quantum computing and precision measurements.</w:t>
            </w:r>
          </w:p>
          <w:p w14:paraId="52E7AD2A" w14:textId="77777777" w:rsidR="00873653" w:rsidRPr="00A336C3" w:rsidRDefault="00873653" w:rsidP="003F56BF">
            <w:pPr>
              <w:rPr>
                <w:rFonts w:eastAsia="Calibri"/>
                <w:bCs/>
              </w:rPr>
            </w:pPr>
          </w:p>
        </w:tc>
      </w:tr>
      <w:tr w:rsidR="00873653" w:rsidRPr="00A336C3" w14:paraId="5BD16126" w14:textId="77777777" w:rsidTr="003F56BF">
        <w:tc>
          <w:tcPr>
            <w:tcW w:w="2830" w:type="dxa"/>
          </w:tcPr>
          <w:p w14:paraId="00507DAB" w14:textId="77777777" w:rsidR="00873653" w:rsidRPr="00A336C3" w:rsidRDefault="00873653" w:rsidP="003F56BF">
            <w:pPr>
              <w:rPr>
                <w:rFonts w:eastAsia="Calibri"/>
              </w:rPr>
            </w:pPr>
            <w:r w:rsidRPr="00A336C3">
              <w:rPr>
                <w:rFonts w:eastAsiaTheme="minorHAnsi"/>
              </w:rPr>
              <w:t xml:space="preserve">Course Content          </w:t>
            </w:r>
          </w:p>
        </w:tc>
        <w:tc>
          <w:tcPr>
            <w:tcW w:w="7088" w:type="dxa"/>
          </w:tcPr>
          <w:p w14:paraId="2AF1C24B" w14:textId="77777777" w:rsidR="00873653" w:rsidRPr="00A336C3" w:rsidRDefault="00873653" w:rsidP="003F56BF">
            <w:pPr>
              <w:shd w:val="clear" w:color="auto" w:fill="FFFFFF"/>
              <w:rPr>
                <w:lang w:eastAsia="en-IN"/>
              </w:rPr>
            </w:pPr>
          </w:p>
          <w:p w14:paraId="17B7816E" w14:textId="77777777" w:rsidR="00873653" w:rsidRPr="00A336C3" w:rsidRDefault="00873653" w:rsidP="003F56BF">
            <w:pPr>
              <w:shd w:val="clear" w:color="auto" w:fill="FFFFFF"/>
              <w:rPr>
                <w:lang w:eastAsia="en-IN"/>
              </w:rPr>
            </w:pPr>
            <w:r w:rsidRPr="00A336C3">
              <w:rPr>
                <w:lang w:eastAsia="en-IN"/>
              </w:rPr>
              <w:t xml:space="preserve">Introduction to </w:t>
            </w:r>
            <w:proofErr w:type="spellStart"/>
            <w:r w:rsidRPr="00A336C3">
              <w:rPr>
                <w:lang w:eastAsia="en-IN"/>
              </w:rPr>
              <w:t>Atomtronics</w:t>
            </w:r>
            <w:proofErr w:type="spellEnd"/>
            <w:r w:rsidRPr="00A336C3">
              <w:rPr>
                <w:lang w:eastAsia="en-IN"/>
              </w:rPr>
              <w:t xml:space="preserve">, Techniques for preparing the system: cooling and trapping; Dynamics of Bose-Einstein condensates, Nonlinear excitations in ultra-cold atoms: Solitons and Quantum Droplets; </w:t>
            </w:r>
          </w:p>
          <w:p w14:paraId="75ED1414" w14:textId="77777777" w:rsidR="00873653" w:rsidRPr="00A336C3" w:rsidRDefault="00873653" w:rsidP="003F56BF">
            <w:pPr>
              <w:shd w:val="clear" w:color="auto" w:fill="FFFFFF"/>
              <w:rPr>
                <w:lang w:eastAsia="en-IN"/>
              </w:rPr>
            </w:pPr>
            <w:r w:rsidRPr="00A336C3">
              <w:rPr>
                <w:lang w:eastAsia="en-IN"/>
              </w:rPr>
              <w:t xml:space="preserve">Basics of Atom Optics, Manipulation of atomic beams: waveguide of various curvatures, Phase Imprinting, and persistent currents: AQUIDS, Atom lenses, mirrors and beam-splitters, </w:t>
            </w:r>
            <w:proofErr w:type="spellStart"/>
            <w:r w:rsidRPr="00A336C3">
              <w:rPr>
                <w:lang w:eastAsia="en-IN"/>
              </w:rPr>
              <w:t>Atomtronics</w:t>
            </w:r>
            <w:proofErr w:type="spellEnd"/>
            <w:r w:rsidRPr="00A336C3">
              <w:rPr>
                <w:lang w:eastAsia="en-IN"/>
              </w:rPr>
              <w:t xml:space="preserve"> Matter wave lensing, Ring trap and ring lattice </w:t>
            </w:r>
            <w:proofErr w:type="spellStart"/>
            <w:r w:rsidRPr="00A336C3">
              <w:rPr>
                <w:lang w:eastAsia="en-IN"/>
              </w:rPr>
              <w:t>atomtronics</w:t>
            </w:r>
            <w:proofErr w:type="spellEnd"/>
            <w:r w:rsidRPr="00A336C3">
              <w:rPr>
                <w:lang w:eastAsia="en-IN"/>
              </w:rPr>
              <w:t xml:space="preserve">; </w:t>
            </w:r>
          </w:p>
          <w:p w14:paraId="2328292C" w14:textId="77777777" w:rsidR="00873653" w:rsidRPr="00A336C3" w:rsidRDefault="00873653" w:rsidP="003F56BF">
            <w:pPr>
              <w:shd w:val="clear" w:color="auto" w:fill="FFFFFF"/>
              <w:rPr>
                <w:lang w:eastAsia="en-IN"/>
              </w:rPr>
            </w:pPr>
            <w:r w:rsidRPr="00A336C3">
              <w:rPr>
                <w:lang w:eastAsia="en-IN"/>
              </w:rPr>
              <w:t xml:space="preserve">Atom Interferometry: basic ideas, Mach-Zehnder interferometer, </w:t>
            </w:r>
            <w:proofErr w:type="spellStart"/>
            <w:r w:rsidRPr="00A336C3">
              <w:rPr>
                <w:lang w:eastAsia="en-IN"/>
              </w:rPr>
              <w:t>Aharonov</w:t>
            </w:r>
            <w:proofErr w:type="spellEnd"/>
            <w:r w:rsidRPr="00A336C3">
              <w:rPr>
                <w:lang w:eastAsia="en-IN"/>
              </w:rPr>
              <w:t xml:space="preserve">-Bohm interferometer, Atomic soliton-barrier interferometer, </w:t>
            </w:r>
            <w:proofErr w:type="spellStart"/>
            <w:r w:rsidRPr="00A336C3">
              <w:rPr>
                <w:lang w:eastAsia="en-IN"/>
              </w:rPr>
              <w:t>Sagnac</w:t>
            </w:r>
            <w:proofErr w:type="spellEnd"/>
            <w:r w:rsidRPr="00A336C3">
              <w:rPr>
                <w:lang w:eastAsia="en-IN"/>
              </w:rPr>
              <w:t xml:space="preserve"> Interferometer;</w:t>
            </w:r>
          </w:p>
          <w:p w14:paraId="56C031A8" w14:textId="77777777" w:rsidR="00873653" w:rsidRPr="00A336C3" w:rsidRDefault="00873653" w:rsidP="003F56BF">
            <w:pPr>
              <w:shd w:val="clear" w:color="auto" w:fill="FFFFFF"/>
              <w:rPr>
                <w:lang w:eastAsia="en-IN"/>
              </w:rPr>
            </w:pPr>
            <w:r w:rsidRPr="00A336C3">
              <w:rPr>
                <w:lang w:eastAsia="en-IN"/>
              </w:rPr>
              <w:t xml:space="preserve">Quantum Computing with </w:t>
            </w:r>
            <w:proofErr w:type="spellStart"/>
            <w:r w:rsidRPr="00A336C3">
              <w:rPr>
                <w:lang w:eastAsia="en-IN"/>
              </w:rPr>
              <w:t>Atomtronics</w:t>
            </w:r>
            <w:proofErr w:type="spellEnd"/>
            <w:r w:rsidRPr="00A336C3">
              <w:rPr>
                <w:lang w:eastAsia="en-IN"/>
              </w:rPr>
              <w:t>, use of quantum information processing with ultra-cold atoms, quantum logic gates, design, and implementation of atomtronic components (</w:t>
            </w:r>
            <w:proofErr w:type="spellStart"/>
            <w:r w:rsidRPr="00A336C3">
              <w:rPr>
                <w:lang w:eastAsia="en-IN"/>
              </w:rPr>
              <w:t>atomtronics</w:t>
            </w:r>
            <w:proofErr w:type="spellEnd"/>
            <w:r w:rsidRPr="00A336C3">
              <w:rPr>
                <w:lang w:eastAsia="en-IN"/>
              </w:rPr>
              <w:t xml:space="preserve"> diodes, transistors, etc.);</w:t>
            </w:r>
          </w:p>
          <w:p w14:paraId="263DEE79" w14:textId="77777777" w:rsidR="00873653" w:rsidRPr="00A336C3" w:rsidRDefault="00873653" w:rsidP="003F56BF">
            <w:pPr>
              <w:shd w:val="clear" w:color="auto" w:fill="FFFFFF"/>
              <w:rPr>
                <w:lang w:eastAsia="en-IN"/>
              </w:rPr>
            </w:pPr>
            <w:r w:rsidRPr="00A336C3">
              <w:rPr>
                <w:lang w:eastAsia="en-IN"/>
              </w:rPr>
              <w:t xml:space="preserve">Precision Measurements and other applications, Gravimeter, Accelerometer, Navigation; Current applications of </w:t>
            </w:r>
            <w:proofErr w:type="spellStart"/>
            <w:r w:rsidRPr="00A336C3">
              <w:rPr>
                <w:lang w:eastAsia="en-IN"/>
              </w:rPr>
              <w:t>atomtronics</w:t>
            </w:r>
            <w:proofErr w:type="spellEnd"/>
            <w:r w:rsidRPr="00A336C3">
              <w:rPr>
                <w:lang w:eastAsia="en-IN"/>
              </w:rPr>
              <w:t xml:space="preserve"> in research, industry, and future directions.</w:t>
            </w:r>
          </w:p>
          <w:p w14:paraId="30F255C6" w14:textId="77777777" w:rsidR="00873653" w:rsidRPr="00A336C3" w:rsidRDefault="00873653" w:rsidP="003F56BF">
            <w:pPr>
              <w:shd w:val="clear" w:color="auto" w:fill="FFFFFF"/>
              <w:rPr>
                <w:lang w:eastAsia="en-IN"/>
              </w:rPr>
            </w:pPr>
          </w:p>
        </w:tc>
      </w:tr>
      <w:tr w:rsidR="00873653" w:rsidRPr="00A336C3" w14:paraId="4EA12B66" w14:textId="77777777" w:rsidTr="003F56BF">
        <w:tc>
          <w:tcPr>
            <w:tcW w:w="2830" w:type="dxa"/>
          </w:tcPr>
          <w:p w14:paraId="0A88CEF1" w14:textId="77777777" w:rsidR="00873653" w:rsidRPr="00A336C3" w:rsidRDefault="00873653" w:rsidP="003F56BF">
            <w:pPr>
              <w:rPr>
                <w:rFonts w:eastAsia="Calibri"/>
              </w:rPr>
            </w:pPr>
            <w:r w:rsidRPr="00A336C3">
              <w:rPr>
                <w:rFonts w:eastAsiaTheme="minorHAnsi"/>
              </w:rPr>
              <w:t xml:space="preserve">Learning Outcome      </w:t>
            </w:r>
          </w:p>
        </w:tc>
        <w:tc>
          <w:tcPr>
            <w:tcW w:w="7088" w:type="dxa"/>
          </w:tcPr>
          <w:p w14:paraId="3D77A8C0" w14:textId="77777777" w:rsidR="00873653" w:rsidRPr="00A336C3" w:rsidRDefault="00873653" w:rsidP="003F56BF">
            <w:pPr>
              <w:rPr>
                <w:rFonts w:eastAsiaTheme="minorHAnsi"/>
                <w:bCs/>
              </w:rPr>
            </w:pPr>
            <w:r w:rsidRPr="00A336C3">
              <w:rPr>
                <w:rFonts w:eastAsiaTheme="minorHAnsi"/>
                <w:bCs/>
              </w:rPr>
              <w:t>Complies with PLO 1(a), 1(b), 2(a) and 3</w:t>
            </w:r>
          </w:p>
          <w:p w14:paraId="3291A63E" w14:textId="77777777" w:rsidR="00873653" w:rsidRPr="00A336C3" w:rsidRDefault="00873653" w:rsidP="003F56BF">
            <w:pPr>
              <w:rPr>
                <w:rFonts w:eastAsia="Calibri"/>
                <w:bCs/>
              </w:rPr>
            </w:pPr>
          </w:p>
          <w:p w14:paraId="18A35FDC" w14:textId="77777777" w:rsidR="00873653" w:rsidRPr="00A336C3" w:rsidRDefault="00873653" w:rsidP="003F56BF">
            <w:pPr>
              <w:rPr>
                <w:rFonts w:eastAsia="Calibri"/>
                <w:bCs/>
              </w:rPr>
            </w:pPr>
            <w:r w:rsidRPr="00A336C3">
              <w:rPr>
                <w:rFonts w:eastAsia="Calibri"/>
                <w:bCs/>
              </w:rPr>
              <w:t xml:space="preserve">The course aims to establish a foundational understanding on </w:t>
            </w:r>
            <w:proofErr w:type="spellStart"/>
            <w:r w:rsidRPr="00A336C3">
              <w:rPr>
                <w:rFonts w:eastAsia="Calibri"/>
                <w:bCs/>
              </w:rPr>
              <w:t>atomtronics</w:t>
            </w:r>
            <w:proofErr w:type="spellEnd"/>
            <w:r w:rsidRPr="00A336C3">
              <w:rPr>
                <w:rFonts w:eastAsia="Calibri"/>
                <w:bCs/>
              </w:rPr>
              <w:t xml:space="preserve"> and its importance in Quantum Technology. Through comprehensive study, students will acquire proficiency in methods for controlling and guiding ultra-cold atomic gases as atom-lasers. Additionally, we will explore atom interferometry, exploiting its utility in quantum precision measurement, and quantum computing. Furthermore, the course will provide current status of the relevant quantum technologies, the approaches by leading industries and research outlook.</w:t>
            </w:r>
          </w:p>
        </w:tc>
      </w:tr>
      <w:tr w:rsidR="00873653" w:rsidRPr="00A336C3" w14:paraId="4DB84B7B" w14:textId="77777777" w:rsidTr="003F56BF">
        <w:tc>
          <w:tcPr>
            <w:tcW w:w="2830" w:type="dxa"/>
          </w:tcPr>
          <w:p w14:paraId="180AD5E7" w14:textId="77777777" w:rsidR="00873653" w:rsidRPr="00A336C3" w:rsidRDefault="00873653" w:rsidP="003F56BF">
            <w:pPr>
              <w:rPr>
                <w:rFonts w:eastAsia="Calibri"/>
              </w:rPr>
            </w:pPr>
            <w:r w:rsidRPr="00A336C3">
              <w:rPr>
                <w:rFonts w:eastAsiaTheme="minorHAnsi"/>
              </w:rPr>
              <w:t>Assessment Method</w:t>
            </w:r>
          </w:p>
        </w:tc>
        <w:tc>
          <w:tcPr>
            <w:tcW w:w="7088" w:type="dxa"/>
          </w:tcPr>
          <w:p w14:paraId="72BCBD55" w14:textId="77777777" w:rsidR="00873653" w:rsidRPr="00A336C3" w:rsidRDefault="00873653" w:rsidP="003F56BF">
            <w:pPr>
              <w:rPr>
                <w:rFonts w:eastAsia="Calibri"/>
                <w:bCs/>
              </w:rPr>
            </w:pPr>
            <w:r w:rsidRPr="00A336C3">
              <w:rPr>
                <w:rFonts w:eastAsiaTheme="minorHAnsi"/>
                <w:bCs/>
              </w:rPr>
              <w:t>Assignments, Quizzes, Mid-semester examination and End-semester examination</w:t>
            </w:r>
          </w:p>
        </w:tc>
      </w:tr>
      <w:tr w:rsidR="00873653" w:rsidRPr="00A336C3" w14:paraId="3E9C6ABA" w14:textId="77777777" w:rsidTr="003F56BF">
        <w:tc>
          <w:tcPr>
            <w:tcW w:w="2830" w:type="dxa"/>
          </w:tcPr>
          <w:p w14:paraId="32349336" w14:textId="77777777" w:rsidR="00873653" w:rsidRPr="00A336C3" w:rsidRDefault="00873653" w:rsidP="003F56BF">
            <w:pPr>
              <w:spacing w:after="160" w:line="259" w:lineRule="auto"/>
              <w:rPr>
                <w:rFonts w:eastAsia="Calibri"/>
                <w:b/>
                <w:bCs/>
              </w:rPr>
            </w:pPr>
            <w:r w:rsidRPr="00A336C3">
              <w:rPr>
                <w:rFonts w:eastAsiaTheme="minorHAnsi"/>
                <w:b/>
                <w:bCs/>
              </w:rPr>
              <w:t>Suggested Readings:</w:t>
            </w:r>
          </w:p>
          <w:p w14:paraId="26005D2E" w14:textId="77777777" w:rsidR="00873653" w:rsidRPr="00A336C3" w:rsidRDefault="00873653" w:rsidP="003F56BF">
            <w:pPr>
              <w:rPr>
                <w:rFonts w:eastAsiaTheme="minorHAnsi"/>
              </w:rPr>
            </w:pPr>
          </w:p>
        </w:tc>
        <w:tc>
          <w:tcPr>
            <w:tcW w:w="7088" w:type="dxa"/>
          </w:tcPr>
          <w:p w14:paraId="77036A06" w14:textId="77777777" w:rsidR="00873653" w:rsidRPr="00A336C3" w:rsidRDefault="00873653" w:rsidP="003F56BF">
            <w:pPr>
              <w:rPr>
                <w:rFonts w:eastAsiaTheme="minorHAnsi"/>
                <w:bCs/>
              </w:rPr>
            </w:pPr>
          </w:p>
          <w:p w14:paraId="590770D9" w14:textId="77777777" w:rsidR="00873653" w:rsidRPr="00A336C3" w:rsidRDefault="00873653" w:rsidP="003F56BF">
            <w:pPr>
              <w:rPr>
                <w:rFonts w:eastAsiaTheme="minorHAnsi"/>
                <w:b/>
              </w:rPr>
            </w:pPr>
            <w:r w:rsidRPr="00A336C3">
              <w:rPr>
                <w:rFonts w:eastAsiaTheme="minorHAnsi"/>
                <w:b/>
              </w:rPr>
              <w:t>Textbooks:</w:t>
            </w:r>
          </w:p>
          <w:p w14:paraId="0D811AAA" w14:textId="77777777" w:rsidR="00873653" w:rsidRPr="00A336C3" w:rsidRDefault="00873653" w:rsidP="003F56BF">
            <w:pPr>
              <w:rPr>
                <w:rFonts w:eastAsiaTheme="minorHAnsi"/>
                <w:bCs/>
              </w:rPr>
            </w:pPr>
            <w:r w:rsidRPr="00A336C3">
              <w:rPr>
                <w:rFonts w:eastAsiaTheme="minorHAnsi"/>
                <w:bCs/>
              </w:rPr>
              <w:t xml:space="preserve">1) Quantum Atom Optics: Theory and Applications, E. O. </w:t>
            </w:r>
            <w:proofErr w:type="spellStart"/>
            <w:r w:rsidRPr="00A336C3">
              <w:rPr>
                <w:rFonts w:eastAsiaTheme="minorHAnsi"/>
                <w:bCs/>
              </w:rPr>
              <w:t>Ilo</w:t>
            </w:r>
            <w:proofErr w:type="spellEnd"/>
            <w:r w:rsidRPr="00A336C3">
              <w:rPr>
                <w:rFonts w:eastAsiaTheme="minorHAnsi"/>
                <w:bCs/>
              </w:rPr>
              <w:t xml:space="preserve">-Okeke and Tim Byrnes, Cambridge University Press (2021). </w:t>
            </w:r>
          </w:p>
          <w:p w14:paraId="2CE89977" w14:textId="77777777" w:rsidR="00873653" w:rsidRPr="00A336C3" w:rsidRDefault="00873653" w:rsidP="003F56BF">
            <w:pPr>
              <w:rPr>
                <w:rFonts w:eastAsiaTheme="minorHAnsi"/>
                <w:bCs/>
              </w:rPr>
            </w:pPr>
            <w:r w:rsidRPr="00A336C3">
              <w:rPr>
                <w:rFonts w:eastAsiaTheme="minorHAnsi"/>
                <w:bCs/>
              </w:rPr>
              <w:lastRenderedPageBreak/>
              <w:t xml:space="preserve">2) Roadmap on </w:t>
            </w:r>
            <w:proofErr w:type="spellStart"/>
            <w:r w:rsidRPr="00A336C3">
              <w:rPr>
                <w:rFonts w:eastAsiaTheme="minorHAnsi"/>
                <w:bCs/>
              </w:rPr>
              <w:t>Atomtronics</w:t>
            </w:r>
            <w:proofErr w:type="spellEnd"/>
            <w:r w:rsidRPr="00A336C3">
              <w:rPr>
                <w:rFonts w:eastAsiaTheme="minorHAnsi"/>
                <w:bCs/>
              </w:rPr>
              <w:t>: State of the art and perspective, Amico, L., et al., AVS Quantum Science 3, no. 3 (2021).</w:t>
            </w:r>
          </w:p>
          <w:p w14:paraId="72543C6D" w14:textId="77777777" w:rsidR="00873653" w:rsidRPr="00A336C3" w:rsidRDefault="00873653" w:rsidP="003F56BF">
            <w:pPr>
              <w:rPr>
                <w:rFonts w:eastAsiaTheme="minorHAnsi"/>
                <w:bCs/>
              </w:rPr>
            </w:pPr>
            <w:r w:rsidRPr="00A336C3">
              <w:rPr>
                <w:rFonts w:eastAsiaTheme="minorHAnsi"/>
                <w:bCs/>
              </w:rPr>
              <w:t>3) Colloquium: Atomtronic circuits: From many-body physics to quantum technologies, Amico, L., et al., Reviews of Modern Physics, 94(4), 041001 (2022).</w:t>
            </w:r>
          </w:p>
          <w:p w14:paraId="249F0567" w14:textId="77777777" w:rsidR="00873653" w:rsidRPr="00A336C3" w:rsidRDefault="00873653" w:rsidP="003F56BF">
            <w:pPr>
              <w:rPr>
                <w:rFonts w:eastAsiaTheme="minorHAnsi"/>
                <w:bCs/>
              </w:rPr>
            </w:pPr>
          </w:p>
          <w:p w14:paraId="039F182A" w14:textId="77777777" w:rsidR="00873653" w:rsidRPr="00A336C3" w:rsidRDefault="00873653" w:rsidP="003F56BF">
            <w:pPr>
              <w:rPr>
                <w:rFonts w:eastAsiaTheme="minorHAnsi"/>
                <w:bCs/>
              </w:rPr>
            </w:pPr>
            <w:r w:rsidRPr="00A336C3">
              <w:rPr>
                <w:rFonts w:eastAsiaTheme="minorHAnsi"/>
                <w:b/>
              </w:rPr>
              <w:t>References</w:t>
            </w:r>
            <w:r w:rsidRPr="00A336C3">
              <w:rPr>
                <w:rFonts w:eastAsiaTheme="minorHAnsi"/>
                <w:bCs/>
              </w:rPr>
              <w:t xml:space="preserve">: </w:t>
            </w:r>
          </w:p>
          <w:p w14:paraId="096EAB46" w14:textId="77777777" w:rsidR="00873653" w:rsidRPr="00A336C3" w:rsidRDefault="00873653" w:rsidP="003F56BF">
            <w:pPr>
              <w:rPr>
                <w:rFonts w:eastAsiaTheme="minorHAnsi"/>
                <w:bCs/>
              </w:rPr>
            </w:pPr>
            <w:r w:rsidRPr="00A336C3">
              <w:rPr>
                <w:rFonts w:eastAsiaTheme="minorHAnsi"/>
                <w:bCs/>
              </w:rPr>
              <w:t>1) Atom Interferometry: Paul R. Berman, Academic Press, 1997.</w:t>
            </w:r>
          </w:p>
          <w:p w14:paraId="75AD4FC1" w14:textId="77777777" w:rsidR="00873653" w:rsidRPr="00A336C3" w:rsidRDefault="00873653" w:rsidP="003F56BF">
            <w:pPr>
              <w:rPr>
                <w:rFonts w:eastAsiaTheme="minorHAnsi"/>
                <w:bCs/>
              </w:rPr>
            </w:pPr>
            <w:r w:rsidRPr="00A336C3">
              <w:rPr>
                <w:rFonts w:eastAsiaTheme="minorHAnsi"/>
                <w:bCs/>
              </w:rPr>
              <w:t xml:space="preserve">2) Focus on </w:t>
            </w:r>
            <w:proofErr w:type="spellStart"/>
            <w:r w:rsidRPr="00A336C3">
              <w:rPr>
                <w:rFonts w:eastAsiaTheme="minorHAnsi"/>
                <w:bCs/>
              </w:rPr>
              <w:t>atomtronics</w:t>
            </w:r>
            <w:proofErr w:type="spellEnd"/>
            <w:r w:rsidRPr="00A336C3">
              <w:rPr>
                <w:rFonts w:eastAsiaTheme="minorHAnsi"/>
                <w:bCs/>
              </w:rPr>
              <w:t>-enabled quantum technologies. New Journal of Physics, Amico, L et al., 19(2), 020201 (2017).</w:t>
            </w:r>
          </w:p>
          <w:p w14:paraId="14D98937" w14:textId="77777777" w:rsidR="00873653" w:rsidRPr="00A336C3" w:rsidRDefault="00873653" w:rsidP="003F56BF">
            <w:pPr>
              <w:rPr>
                <w:rFonts w:eastAsiaTheme="minorHAnsi"/>
                <w:bCs/>
              </w:rPr>
            </w:pPr>
            <w:r w:rsidRPr="00A336C3">
              <w:rPr>
                <w:rFonts w:eastAsiaTheme="minorHAnsi"/>
                <w:bCs/>
              </w:rPr>
              <w:t xml:space="preserve">3) Advances in </w:t>
            </w:r>
            <w:proofErr w:type="spellStart"/>
            <w:r w:rsidRPr="00A336C3">
              <w:rPr>
                <w:rFonts w:eastAsiaTheme="minorHAnsi"/>
                <w:bCs/>
              </w:rPr>
              <w:t>atomtronics</w:t>
            </w:r>
            <w:proofErr w:type="spellEnd"/>
            <w:r w:rsidRPr="00A336C3">
              <w:rPr>
                <w:rFonts w:eastAsiaTheme="minorHAnsi"/>
                <w:bCs/>
              </w:rPr>
              <w:t>, Pepino, R. A., Entropy, 23(5), 534 (2021).</w:t>
            </w:r>
          </w:p>
          <w:p w14:paraId="7871BE3F" w14:textId="77777777" w:rsidR="00873653" w:rsidRPr="00A336C3" w:rsidRDefault="00873653" w:rsidP="003F56BF">
            <w:pPr>
              <w:rPr>
                <w:rFonts w:eastAsiaTheme="minorHAnsi"/>
                <w:bCs/>
              </w:rPr>
            </w:pPr>
          </w:p>
        </w:tc>
      </w:tr>
    </w:tbl>
    <w:p w14:paraId="2D7FBB35" w14:textId="7C48A775" w:rsidR="00873653" w:rsidRDefault="00873653">
      <w:pPr>
        <w:spacing w:after="160" w:line="259" w:lineRule="auto"/>
        <w:rPr>
          <w:rFonts w:eastAsiaTheme="minorHAnsi"/>
        </w:rPr>
      </w:pPr>
    </w:p>
    <w:p w14:paraId="0A4D2E9D" w14:textId="77777777" w:rsidR="00873653" w:rsidRDefault="00873653">
      <w:pPr>
        <w:spacing w:after="160" w:line="259" w:lineRule="auto"/>
        <w:rPr>
          <w:rFonts w:eastAsiaTheme="minorHAnsi"/>
        </w:rPr>
      </w:pPr>
      <w:r>
        <w:rPr>
          <w:rFonts w:eastAsiaTheme="minorHAnsi"/>
        </w:rPr>
        <w:br w:type="page"/>
      </w:r>
    </w:p>
    <w:p w14:paraId="730AB181" w14:textId="1E4ECB34" w:rsidR="00873653" w:rsidRDefault="00873653">
      <w:pPr>
        <w:spacing w:after="160" w:line="259" w:lineRule="auto"/>
        <w:rPr>
          <w:rFonts w:eastAsiaTheme="minorHAnsi"/>
        </w:rPr>
      </w:pPr>
      <w:r w:rsidRPr="00873653">
        <w:rPr>
          <w:rFonts w:eastAsiaTheme="minorHAnsi"/>
          <w:highlight w:val="yellow"/>
        </w:rPr>
        <w:lastRenderedPageBreak/>
        <w:t>Syllabus not found for PH4219</w:t>
      </w:r>
    </w:p>
    <w:p w14:paraId="4FD64DA0" w14:textId="079AD6B4" w:rsidR="00873653" w:rsidRDefault="00873653">
      <w:pPr>
        <w:spacing w:after="160" w:line="259" w:lineRule="auto"/>
        <w:rPr>
          <w:rFonts w:eastAsiaTheme="minorHAnsi"/>
          <w:highlight w:val="yellow"/>
        </w:rPr>
      </w:pPr>
      <w:r>
        <w:rPr>
          <w:rFonts w:eastAsiaTheme="minorHAnsi"/>
          <w:highlight w:val="yellow"/>
        </w:rPr>
        <w:br w:type="page"/>
      </w:r>
    </w:p>
    <w:tbl>
      <w:tblPr>
        <w:tblStyle w:val="TableGrid1"/>
        <w:tblW w:w="9340" w:type="dxa"/>
        <w:jc w:val="center"/>
        <w:tblLook w:val="04A0" w:firstRow="1" w:lastRow="0" w:firstColumn="1" w:lastColumn="0" w:noHBand="0" w:noVBand="1"/>
      </w:tblPr>
      <w:tblGrid>
        <w:gridCol w:w="607"/>
        <w:gridCol w:w="1226"/>
        <w:gridCol w:w="4598"/>
        <w:gridCol w:w="727"/>
        <w:gridCol w:w="727"/>
        <w:gridCol w:w="727"/>
        <w:gridCol w:w="728"/>
      </w:tblGrid>
      <w:tr w:rsidR="00873653" w:rsidRPr="00E10105" w14:paraId="766A9C50" w14:textId="77777777" w:rsidTr="003F56BF">
        <w:trPr>
          <w:trHeight w:val="597"/>
          <w:jc w:val="center"/>
        </w:trPr>
        <w:tc>
          <w:tcPr>
            <w:tcW w:w="607" w:type="dxa"/>
            <w:vAlign w:val="center"/>
          </w:tcPr>
          <w:p w14:paraId="4EB09CFD" w14:textId="77777777" w:rsidR="00873653" w:rsidRPr="00156E23" w:rsidRDefault="00873653" w:rsidP="003F56BF">
            <w:pPr>
              <w:spacing w:line="275" w:lineRule="exact"/>
              <w:jc w:val="center"/>
              <w:rPr>
                <w:b/>
              </w:rPr>
            </w:pPr>
            <w:r w:rsidRPr="00156E23">
              <w:rPr>
                <w:b/>
              </w:rPr>
              <w:lastRenderedPageBreak/>
              <w:t>Sl. No.</w:t>
            </w:r>
          </w:p>
        </w:tc>
        <w:tc>
          <w:tcPr>
            <w:tcW w:w="1226" w:type="dxa"/>
            <w:vAlign w:val="center"/>
          </w:tcPr>
          <w:p w14:paraId="68838447" w14:textId="77777777" w:rsidR="00873653" w:rsidRPr="00156E23" w:rsidRDefault="00873653" w:rsidP="003F56BF">
            <w:pPr>
              <w:spacing w:line="275" w:lineRule="exact"/>
              <w:jc w:val="center"/>
              <w:rPr>
                <w:b/>
              </w:rPr>
            </w:pPr>
            <w:r w:rsidRPr="00156E23">
              <w:rPr>
                <w:b/>
              </w:rPr>
              <w:t>Course Code</w:t>
            </w:r>
          </w:p>
        </w:tc>
        <w:tc>
          <w:tcPr>
            <w:tcW w:w="4598" w:type="dxa"/>
            <w:vAlign w:val="center"/>
          </w:tcPr>
          <w:p w14:paraId="187686FD" w14:textId="77777777" w:rsidR="00873653" w:rsidRPr="00156E23" w:rsidRDefault="00873653" w:rsidP="003F56BF">
            <w:pPr>
              <w:spacing w:line="275" w:lineRule="exact"/>
              <w:jc w:val="center"/>
              <w:rPr>
                <w:b/>
              </w:rPr>
            </w:pPr>
            <w:r>
              <w:rPr>
                <w:b/>
                <w:bCs/>
                <w:sz w:val="28"/>
                <w:szCs w:val="36"/>
              </w:rPr>
              <w:t>Departmental Elective – VII</w:t>
            </w:r>
          </w:p>
        </w:tc>
        <w:tc>
          <w:tcPr>
            <w:tcW w:w="727" w:type="dxa"/>
            <w:vAlign w:val="center"/>
          </w:tcPr>
          <w:p w14:paraId="162560AB" w14:textId="77777777" w:rsidR="00873653" w:rsidRPr="00156E23" w:rsidRDefault="00873653" w:rsidP="003F56BF">
            <w:pPr>
              <w:spacing w:line="275" w:lineRule="exact"/>
              <w:jc w:val="center"/>
              <w:rPr>
                <w:b/>
              </w:rPr>
            </w:pPr>
            <w:r w:rsidRPr="00156E23">
              <w:rPr>
                <w:b/>
              </w:rPr>
              <w:t>L</w:t>
            </w:r>
          </w:p>
        </w:tc>
        <w:tc>
          <w:tcPr>
            <w:tcW w:w="727" w:type="dxa"/>
            <w:vAlign w:val="center"/>
          </w:tcPr>
          <w:p w14:paraId="32FA41E9" w14:textId="77777777" w:rsidR="00873653" w:rsidRPr="00156E23" w:rsidRDefault="00873653" w:rsidP="003F56BF">
            <w:pPr>
              <w:spacing w:line="275" w:lineRule="exact"/>
              <w:jc w:val="center"/>
              <w:rPr>
                <w:b/>
              </w:rPr>
            </w:pPr>
            <w:r w:rsidRPr="00156E23">
              <w:rPr>
                <w:b/>
              </w:rPr>
              <w:t>T</w:t>
            </w:r>
          </w:p>
        </w:tc>
        <w:tc>
          <w:tcPr>
            <w:tcW w:w="727" w:type="dxa"/>
            <w:vAlign w:val="center"/>
          </w:tcPr>
          <w:p w14:paraId="45BF4D8D" w14:textId="77777777" w:rsidR="00873653" w:rsidRPr="00156E23" w:rsidRDefault="00873653" w:rsidP="003F56BF">
            <w:pPr>
              <w:spacing w:line="275" w:lineRule="exact"/>
              <w:jc w:val="center"/>
              <w:rPr>
                <w:b/>
              </w:rPr>
            </w:pPr>
            <w:r w:rsidRPr="00156E23">
              <w:rPr>
                <w:b/>
              </w:rPr>
              <w:t>P</w:t>
            </w:r>
          </w:p>
        </w:tc>
        <w:tc>
          <w:tcPr>
            <w:tcW w:w="728" w:type="dxa"/>
            <w:vAlign w:val="center"/>
          </w:tcPr>
          <w:p w14:paraId="570F061E" w14:textId="77777777" w:rsidR="00873653" w:rsidRPr="00156E23" w:rsidRDefault="00873653" w:rsidP="003F56BF">
            <w:pPr>
              <w:spacing w:line="275" w:lineRule="exact"/>
              <w:jc w:val="center"/>
              <w:rPr>
                <w:b/>
              </w:rPr>
            </w:pPr>
            <w:r w:rsidRPr="00156E23">
              <w:rPr>
                <w:b/>
              </w:rPr>
              <w:t>C</w:t>
            </w:r>
          </w:p>
        </w:tc>
      </w:tr>
      <w:tr w:rsidR="00873653" w:rsidRPr="00E10105" w14:paraId="3118E2C2" w14:textId="77777777" w:rsidTr="003F56BF">
        <w:trPr>
          <w:trHeight w:val="342"/>
          <w:jc w:val="center"/>
        </w:trPr>
        <w:tc>
          <w:tcPr>
            <w:tcW w:w="607" w:type="dxa"/>
            <w:vAlign w:val="center"/>
          </w:tcPr>
          <w:p w14:paraId="72FBAD15" w14:textId="77777777" w:rsidR="00873653" w:rsidRPr="00156E23" w:rsidRDefault="00873653" w:rsidP="003F56BF">
            <w:pPr>
              <w:spacing w:before="40" w:line="275" w:lineRule="exact"/>
              <w:ind w:left="-6"/>
              <w:jc w:val="center"/>
            </w:pPr>
            <w:r w:rsidRPr="00156E23">
              <w:t>1.</w:t>
            </w:r>
          </w:p>
        </w:tc>
        <w:tc>
          <w:tcPr>
            <w:tcW w:w="1226" w:type="dxa"/>
            <w:vAlign w:val="center"/>
          </w:tcPr>
          <w:p w14:paraId="3C2C00EE" w14:textId="77777777" w:rsidR="00873653" w:rsidRPr="00156E23" w:rsidRDefault="00873653" w:rsidP="003F56BF">
            <w:pPr>
              <w:spacing w:line="275" w:lineRule="exact"/>
              <w:jc w:val="center"/>
              <w:rPr>
                <w:rFonts w:eastAsia="Calibri"/>
              </w:rPr>
            </w:pPr>
            <w:r w:rsidRPr="00156E23">
              <w:rPr>
                <w:rFonts w:eastAsia="CIDFont+F1"/>
                <w:lang w:val="en-IN"/>
              </w:rPr>
              <w:t>PH42</w:t>
            </w:r>
            <w:r>
              <w:rPr>
                <w:rFonts w:eastAsia="CIDFont+F1"/>
                <w:lang w:val="en-IN"/>
              </w:rPr>
              <w:t>20</w:t>
            </w:r>
          </w:p>
        </w:tc>
        <w:tc>
          <w:tcPr>
            <w:tcW w:w="4598" w:type="dxa"/>
            <w:vAlign w:val="center"/>
          </w:tcPr>
          <w:p w14:paraId="7F2C7F80" w14:textId="77777777" w:rsidR="00873653" w:rsidRPr="00156E23" w:rsidRDefault="00873653" w:rsidP="003F56BF">
            <w:pPr>
              <w:spacing w:line="275" w:lineRule="exact"/>
            </w:pPr>
            <w:r w:rsidRPr="00156E23">
              <w:rPr>
                <w:shd w:val="clear" w:color="auto" w:fill="FFFFFF"/>
              </w:rPr>
              <w:t xml:space="preserve">Medical Physics and Applications </w:t>
            </w:r>
          </w:p>
        </w:tc>
        <w:tc>
          <w:tcPr>
            <w:tcW w:w="727" w:type="dxa"/>
            <w:vAlign w:val="center"/>
          </w:tcPr>
          <w:p w14:paraId="692457EB" w14:textId="77777777" w:rsidR="00873653" w:rsidRPr="00156E23" w:rsidRDefault="00873653" w:rsidP="003F56BF">
            <w:pPr>
              <w:spacing w:line="275" w:lineRule="exact"/>
              <w:jc w:val="center"/>
            </w:pPr>
            <w:r w:rsidRPr="00156E23">
              <w:t>3</w:t>
            </w:r>
          </w:p>
        </w:tc>
        <w:tc>
          <w:tcPr>
            <w:tcW w:w="727" w:type="dxa"/>
            <w:vAlign w:val="center"/>
          </w:tcPr>
          <w:p w14:paraId="324DCD7B" w14:textId="77777777" w:rsidR="00873653" w:rsidRPr="00156E23" w:rsidRDefault="00873653" w:rsidP="003F56BF">
            <w:pPr>
              <w:spacing w:line="275" w:lineRule="exact"/>
              <w:jc w:val="center"/>
            </w:pPr>
            <w:r w:rsidRPr="00156E23">
              <w:t>0</w:t>
            </w:r>
          </w:p>
        </w:tc>
        <w:tc>
          <w:tcPr>
            <w:tcW w:w="727" w:type="dxa"/>
            <w:vAlign w:val="center"/>
          </w:tcPr>
          <w:p w14:paraId="6DD0ABDE" w14:textId="77777777" w:rsidR="00873653" w:rsidRPr="00156E23" w:rsidRDefault="00873653" w:rsidP="003F56BF">
            <w:pPr>
              <w:spacing w:line="275" w:lineRule="exact"/>
              <w:jc w:val="center"/>
            </w:pPr>
            <w:r w:rsidRPr="00156E23">
              <w:t>0</w:t>
            </w:r>
          </w:p>
        </w:tc>
        <w:tc>
          <w:tcPr>
            <w:tcW w:w="728" w:type="dxa"/>
            <w:vAlign w:val="center"/>
          </w:tcPr>
          <w:p w14:paraId="795E48B9" w14:textId="77777777" w:rsidR="00873653" w:rsidRPr="00156E23" w:rsidRDefault="00873653" w:rsidP="003F56BF">
            <w:pPr>
              <w:spacing w:line="275" w:lineRule="exact"/>
              <w:jc w:val="center"/>
            </w:pPr>
            <w:r w:rsidRPr="00156E23">
              <w:t>3</w:t>
            </w:r>
          </w:p>
        </w:tc>
      </w:tr>
      <w:tr w:rsidR="00873653" w:rsidRPr="00E10105" w14:paraId="51405EA2" w14:textId="77777777" w:rsidTr="003F56BF">
        <w:trPr>
          <w:trHeight w:val="342"/>
          <w:jc w:val="center"/>
        </w:trPr>
        <w:tc>
          <w:tcPr>
            <w:tcW w:w="607" w:type="dxa"/>
            <w:vAlign w:val="center"/>
          </w:tcPr>
          <w:p w14:paraId="22C00891" w14:textId="77777777" w:rsidR="00873653" w:rsidRPr="00156E23" w:rsidRDefault="00873653" w:rsidP="003F56BF">
            <w:pPr>
              <w:spacing w:before="40" w:line="275" w:lineRule="exact"/>
              <w:ind w:left="-6"/>
              <w:jc w:val="center"/>
            </w:pPr>
            <w:r w:rsidRPr="00156E23">
              <w:t>2.</w:t>
            </w:r>
          </w:p>
        </w:tc>
        <w:tc>
          <w:tcPr>
            <w:tcW w:w="1226" w:type="dxa"/>
            <w:vAlign w:val="center"/>
          </w:tcPr>
          <w:p w14:paraId="3C155F38" w14:textId="77777777" w:rsidR="00873653" w:rsidRPr="00156E23" w:rsidRDefault="00873653" w:rsidP="003F56BF">
            <w:pPr>
              <w:spacing w:line="275" w:lineRule="exact"/>
              <w:jc w:val="center"/>
            </w:pPr>
            <w:r w:rsidRPr="00156E23">
              <w:rPr>
                <w:rFonts w:eastAsia="CIDFont+F1"/>
                <w:lang w:val="en-IN"/>
              </w:rPr>
              <w:t>PH42</w:t>
            </w:r>
            <w:r>
              <w:rPr>
                <w:rFonts w:eastAsia="CIDFont+F1"/>
                <w:lang w:val="en-IN"/>
              </w:rPr>
              <w:t>21</w:t>
            </w:r>
          </w:p>
        </w:tc>
        <w:tc>
          <w:tcPr>
            <w:tcW w:w="4598" w:type="dxa"/>
            <w:vAlign w:val="center"/>
          </w:tcPr>
          <w:p w14:paraId="1AF2B832" w14:textId="77777777" w:rsidR="00873653" w:rsidRPr="00156E23" w:rsidRDefault="00873653" w:rsidP="003F56BF">
            <w:pPr>
              <w:spacing w:line="275" w:lineRule="exact"/>
            </w:pPr>
            <w:r w:rsidRPr="00156E23">
              <w:rPr>
                <w:shd w:val="clear" w:color="auto" w:fill="FFFFFF"/>
              </w:rPr>
              <w:t xml:space="preserve">Emerging Technologies in Photonics </w:t>
            </w:r>
          </w:p>
        </w:tc>
        <w:tc>
          <w:tcPr>
            <w:tcW w:w="727" w:type="dxa"/>
            <w:vAlign w:val="center"/>
          </w:tcPr>
          <w:p w14:paraId="6C910943" w14:textId="77777777" w:rsidR="00873653" w:rsidRPr="00156E23" w:rsidRDefault="00873653" w:rsidP="003F56BF">
            <w:pPr>
              <w:spacing w:line="275" w:lineRule="exact"/>
              <w:jc w:val="center"/>
            </w:pPr>
            <w:r w:rsidRPr="00156E23">
              <w:t>3</w:t>
            </w:r>
          </w:p>
        </w:tc>
        <w:tc>
          <w:tcPr>
            <w:tcW w:w="727" w:type="dxa"/>
            <w:vAlign w:val="center"/>
          </w:tcPr>
          <w:p w14:paraId="131D4AE6" w14:textId="77777777" w:rsidR="00873653" w:rsidRPr="00156E23" w:rsidRDefault="00873653" w:rsidP="003F56BF">
            <w:pPr>
              <w:spacing w:line="275" w:lineRule="exact"/>
              <w:jc w:val="center"/>
            </w:pPr>
            <w:r w:rsidRPr="00156E23">
              <w:t>0</w:t>
            </w:r>
          </w:p>
        </w:tc>
        <w:tc>
          <w:tcPr>
            <w:tcW w:w="727" w:type="dxa"/>
            <w:vAlign w:val="center"/>
          </w:tcPr>
          <w:p w14:paraId="65CF2142" w14:textId="77777777" w:rsidR="00873653" w:rsidRPr="00156E23" w:rsidRDefault="00873653" w:rsidP="003F56BF">
            <w:pPr>
              <w:spacing w:line="275" w:lineRule="exact"/>
              <w:jc w:val="center"/>
            </w:pPr>
            <w:r w:rsidRPr="00156E23">
              <w:t>0</w:t>
            </w:r>
          </w:p>
        </w:tc>
        <w:tc>
          <w:tcPr>
            <w:tcW w:w="728" w:type="dxa"/>
            <w:vAlign w:val="center"/>
          </w:tcPr>
          <w:p w14:paraId="563BDAA9" w14:textId="77777777" w:rsidR="00873653" w:rsidRPr="00156E23" w:rsidRDefault="00873653" w:rsidP="003F56BF">
            <w:pPr>
              <w:spacing w:line="275" w:lineRule="exact"/>
              <w:jc w:val="center"/>
            </w:pPr>
            <w:r w:rsidRPr="00156E23">
              <w:t>3</w:t>
            </w:r>
          </w:p>
        </w:tc>
      </w:tr>
      <w:tr w:rsidR="00873653" w:rsidRPr="00E10105" w14:paraId="78226AFA" w14:textId="77777777" w:rsidTr="003F56BF">
        <w:trPr>
          <w:trHeight w:val="342"/>
          <w:jc w:val="center"/>
        </w:trPr>
        <w:tc>
          <w:tcPr>
            <w:tcW w:w="607" w:type="dxa"/>
            <w:vAlign w:val="center"/>
          </w:tcPr>
          <w:p w14:paraId="2D7B5381" w14:textId="77777777" w:rsidR="00873653" w:rsidRPr="008A7516" w:rsidRDefault="00873653" w:rsidP="003F56BF">
            <w:pPr>
              <w:spacing w:before="40" w:line="275" w:lineRule="exact"/>
              <w:ind w:left="-6"/>
              <w:jc w:val="center"/>
            </w:pPr>
            <w:r w:rsidRPr="008A7516">
              <w:t>3.</w:t>
            </w:r>
          </w:p>
        </w:tc>
        <w:tc>
          <w:tcPr>
            <w:tcW w:w="1226" w:type="dxa"/>
            <w:vAlign w:val="center"/>
          </w:tcPr>
          <w:p w14:paraId="6F3F4FDB" w14:textId="77777777" w:rsidR="00873653" w:rsidRPr="008A7516" w:rsidRDefault="00873653" w:rsidP="003F56BF">
            <w:pPr>
              <w:spacing w:line="275" w:lineRule="exact"/>
              <w:jc w:val="center"/>
              <w:rPr>
                <w:rFonts w:eastAsia="CIDFont+F1"/>
                <w:lang w:val="en-IN"/>
              </w:rPr>
            </w:pPr>
            <w:r w:rsidRPr="008A7516">
              <w:rPr>
                <w:rFonts w:eastAsia="CIDFont+F1"/>
                <w:lang w:val="en-IN"/>
              </w:rPr>
              <w:t>PH4222</w:t>
            </w:r>
          </w:p>
        </w:tc>
        <w:tc>
          <w:tcPr>
            <w:tcW w:w="4598" w:type="dxa"/>
            <w:vAlign w:val="center"/>
          </w:tcPr>
          <w:p w14:paraId="6AE77626" w14:textId="77777777" w:rsidR="00873653" w:rsidRPr="008A7516" w:rsidRDefault="00873653" w:rsidP="003F56BF">
            <w:pPr>
              <w:spacing w:line="275" w:lineRule="exact"/>
              <w:rPr>
                <w:shd w:val="clear" w:color="auto" w:fill="FFFFFF"/>
              </w:rPr>
            </w:pPr>
            <w:r w:rsidRPr="008A7516">
              <w:rPr>
                <w:shd w:val="clear" w:color="auto" w:fill="FFFFFF"/>
              </w:rPr>
              <w:t xml:space="preserve">Micro Nano Fabrication </w:t>
            </w:r>
          </w:p>
        </w:tc>
        <w:tc>
          <w:tcPr>
            <w:tcW w:w="727" w:type="dxa"/>
            <w:vAlign w:val="center"/>
          </w:tcPr>
          <w:p w14:paraId="4CAC77BB" w14:textId="77777777" w:rsidR="00873653" w:rsidRPr="008A7516" w:rsidRDefault="00873653" w:rsidP="003F56BF">
            <w:pPr>
              <w:spacing w:line="275" w:lineRule="exact"/>
              <w:jc w:val="center"/>
            </w:pPr>
            <w:r w:rsidRPr="008A7516">
              <w:t>3</w:t>
            </w:r>
          </w:p>
        </w:tc>
        <w:tc>
          <w:tcPr>
            <w:tcW w:w="727" w:type="dxa"/>
            <w:vAlign w:val="center"/>
          </w:tcPr>
          <w:p w14:paraId="0F7A1861" w14:textId="77777777" w:rsidR="00873653" w:rsidRPr="008A7516" w:rsidRDefault="00873653" w:rsidP="003F56BF">
            <w:pPr>
              <w:spacing w:line="275" w:lineRule="exact"/>
              <w:jc w:val="center"/>
            </w:pPr>
            <w:r w:rsidRPr="008A7516">
              <w:t>0</w:t>
            </w:r>
          </w:p>
        </w:tc>
        <w:tc>
          <w:tcPr>
            <w:tcW w:w="727" w:type="dxa"/>
            <w:vAlign w:val="center"/>
          </w:tcPr>
          <w:p w14:paraId="5A05F3BD" w14:textId="77777777" w:rsidR="00873653" w:rsidRPr="008A7516" w:rsidRDefault="00873653" w:rsidP="003F56BF">
            <w:pPr>
              <w:spacing w:line="275" w:lineRule="exact"/>
              <w:jc w:val="center"/>
            </w:pPr>
            <w:r w:rsidRPr="008A7516">
              <w:t>0</w:t>
            </w:r>
          </w:p>
        </w:tc>
        <w:tc>
          <w:tcPr>
            <w:tcW w:w="728" w:type="dxa"/>
            <w:vAlign w:val="center"/>
          </w:tcPr>
          <w:p w14:paraId="316483D6" w14:textId="77777777" w:rsidR="00873653" w:rsidRPr="008A7516" w:rsidRDefault="00873653" w:rsidP="003F56BF">
            <w:pPr>
              <w:spacing w:line="275" w:lineRule="exact"/>
              <w:jc w:val="center"/>
            </w:pPr>
            <w:r w:rsidRPr="008A7516">
              <w:t>3</w:t>
            </w:r>
          </w:p>
        </w:tc>
      </w:tr>
      <w:tr w:rsidR="00873653" w:rsidRPr="00E10105" w14:paraId="0B8279D8" w14:textId="77777777" w:rsidTr="003F56BF">
        <w:trPr>
          <w:trHeight w:val="342"/>
          <w:jc w:val="center"/>
        </w:trPr>
        <w:tc>
          <w:tcPr>
            <w:tcW w:w="607" w:type="dxa"/>
            <w:vAlign w:val="center"/>
          </w:tcPr>
          <w:p w14:paraId="5B6EE889" w14:textId="77777777" w:rsidR="00873653" w:rsidRPr="008A7516" w:rsidRDefault="00873653" w:rsidP="003F56BF">
            <w:pPr>
              <w:spacing w:before="40" w:line="275" w:lineRule="exact"/>
              <w:ind w:left="-6"/>
              <w:jc w:val="center"/>
            </w:pPr>
            <w:r w:rsidRPr="008A7516">
              <w:t>4.</w:t>
            </w:r>
          </w:p>
        </w:tc>
        <w:tc>
          <w:tcPr>
            <w:tcW w:w="1226" w:type="dxa"/>
            <w:vAlign w:val="center"/>
          </w:tcPr>
          <w:p w14:paraId="48DBC961" w14:textId="77777777" w:rsidR="00873653" w:rsidRPr="008A7516" w:rsidRDefault="00873653" w:rsidP="003F56BF">
            <w:pPr>
              <w:spacing w:line="275" w:lineRule="exact"/>
              <w:jc w:val="center"/>
              <w:rPr>
                <w:rFonts w:eastAsia="CIDFont+F1"/>
                <w:lang w:val="en-IN"/>
              </w:rPr>
            </w:pPr>
            <w:r w:rsidRPr="008A7516">
              <w:rPr>
                <w:rFonts w:eastAsia="CIDFont+F1"/>
                <w:lang w:val="en-IN"/>
              </w:rPr>
              <w:t>PH4223</w:t>
            </w:r>
          </w:p>
        </w:tc>
        <w:tc>
          <w:tcPr>
            <w:tcW w:w="4598" w:type="dxa"/>
            <w:vAlign w:val="center"/>
          </w:tcPr>
          <w:p w14:paraId="32C96083" w14:textId="77777777" w:rsidR="00873653" w:rsidRPr="008A7516" w:rsidRDefault="00873653" w:rsidP="003F56BF">
            <w:pPr>
              <w:spacing w:line="275" w:lineRule="exact"/>
              <w:rPr>
                <w:shd w:val="clear" w:color="auto" w:fill="FFFFFF"/>
              </w:rPr>
            </w:pPr>
            <w:r w:rsidRPr="008A7516">
              <w:rPr>
                <w:shd w:val="clear" w:color="auto" w:fill="FFFFFF"/>
              </w:rPr>
              <w:t>Nanogenerators and Application in Self-powered System</w:t>
            </w:r>
          </w:p>
        </w:tc>
        <w:tc>
          <w:tcPr>
            <w:tcW w:w="727" w:type="dxa"/>
            <w:vAlign w:val="center"/>
          </w:tcPr>
          <w:p w14:paraId="728845FF" w14:textId="77777777" w:rsidR="00873653" w:rsidRPr="008A7516" w:rsidRDefault="00873653" w:rsidP="003F56BF">
            <w:pPr>
              <w:spacing w:line="275" w:lineRule="exact"/>
              <w:jc w:val="center"/>
            </w:pPr>
            <w:r w:rsidRPr="008A7516">
              <w:t>3</w:t>
            </w:r>
          </w:p>
        </w:tc>
        <w:tc>
          <w:tcPr>
            <w:tcW w:w="727" w:type="dxa"/>
            <w:vAlign w:val="center"/>
          </w:tcPr>
          <w:p w14:paraId="70F2419E" w14:textId="77777777" w:rsidR="00873653" w:rsidRPr="008A7516" w:rsidRDefault="00873653" w:rsidP="003F56BF">
            <w:pPr>
              <w:spacing w:line="275" w:lineRule="exact"/>
              <w:jc w:val="center"/>
            </w:pPr>
            <w:r w:rsidRPr="008A7516">
              <w:t>0</w:t>
            </w:r>
          </w:p>
        </w:tc>
        <w:tc>
          <w:tcPr>
            <w:tcW w:w="727" w:type="dxa"/>
            <w:vAlign w:val="center"/>
          </w:tcPr>
          <w:p w14:paraId="18CC3F84" w14:textId="77777777" w:rsidR="00873653" w:rsidRPr="008A7516" w:rsidRDefault="00873653" w:rsidP="003F56BF">
            <w:pPr>
              <w:spacing w:line="275" w:lineRule="exact"/>
              <w:jc w:val="center"/>
            </w:pPr>
            <w:r w:rsidRPr="008A7516">
              <w:t>0</w:t>
            </w:r>
          </w:p>
        </w:tc>
        <w:tc>
          <w:tcPr>
            <w:tcW w:w="728" w:type="dxa"/>
            <w:vAlign w:val="center"/>
          </w:tcPr>
          <w:p w14:paraId="6EAD5AD4" w14:textId="77777777" w:rsidR="00873653" w:rsidRPr="008A7516" w:rsidRDefault="00873653" w:rsidP="003F56BF">
            <w:pPr>
              <w:spacing w:line="275" w:lineRule="exact"/>
              <w:jc w:val="center"/>
            </w:pPr>
            <w:r w:rsidRPr="008A7516">
              <w:t>3</w:t>
            </w:r>
          </w:p>
        </w:tc>
      </w:tr>
    </w:tbl>
    <w:p w14:paraId="5A2B6ADE" w14:textId="021DAD99" w:rsidR="00873653" w:rsidRDefault="00873653">
      <w:pPr>
        <w:spacing w:after="160" w:line="259" w:lineRule="auto"/>
        <w:rPr>
          <w:rFonts w:eastAsiaTheme="minorHAnsi"/>
        </w:rPr>
      </w:pPr>
    </w:p>
    <w:p w14:paraId="62F65070" w14:textId="77777777" w:rsidR="00873653" w:rsidRDefault="00873653">
      <w:pPr>
        <w:spacing w:after="160" w:line="259" w:lineRule="auto"/>
        <w:rPr>
          <w:rFonts w:eastAsiaTheme="minorHAnsi"/>
        </w:rPr>
      </w:pPr>
      <w:r>
        <w:rPr>
          <w:rFonts w:eastAsiaTheme="minorHAnsi"/>
        </w:rPr>
        <w:br w:type="page"/>
      </w:r>
    </w:p>
    <w:tbl>
      <w:tblPr>
        <w:tblStyle w:val="TableGrid"/>
        <w:tblW w:w="8926" w:type="dxa"/>
        <w:tblInd w:w="607" w:type="dxa"/>
        <w:tblLook w:val="04A0" w:firstRow="1" w:lastRow="0" w:firstColumn="1" w:lastColumn="0" w:noHBand="0" w:noVBand="1"/>
      </w:tblPr>
      <w:tblGrid>
        <w:gridCol w:w="2867"/>
        <w:gridCol w:w="6059"/>
      </w:tblGrid>
      <w:tr w:rsidR="00873653" w:rsidRPr="00C72839" w14:paraId="3674DE1E" w14:textId="77777777" w:rsidTr="003F56BF">
        <w:tc>
          <w:tcPr>
            <w:tcW w:w="2867" w:type="dxa"/>
            <w:tcBorders>
              <w:top w:val="single" w:sz="4" w:space="0" w:color="auto"/>
              <w:left w:val="single" w:sz="4" w:space="0" w:color="auto"/>
              <w:bottom w:val="single" w:sz="4" w:space="0" w:color="auto"/>
              <w:right w:val="single" w:sz="4" w:space="0" w:color="auto"/>
            </w:tcBorders>
            <w:hideMark/>
          </w:tcPr>
          <w:p w14:paraId="4F3F2B40" w14:textId="77777777" w:rsidR="00873653" w:rsidRPr="00C72839" w:rsidRDefault="00873653" w:rsidP="003F56BF">
            <w:r w:rsidRPr="00C72839">
              <w:lastRenderedPageBreak/>
              <w:t xml:space="preserve">Course Number </w:t>
            </w:r>
          </w:p>
        </w:tc>
        <w:tc>
          <w:tcPr>
            <w:tcW w:w="6059" w:type="dxa"/>
            <w:tcBorders>
              <w:top w:val="single" w:sz="4" w:space="0" w:color="auto"/>
              <w:left w:val="single" w:sz="4" w:space="0" w:color="auto"/>
              <w:bottom w:val="single" w:sz="4" w:space="0" w:color="auto"/>
              <w:right w:val="single" w:sz="4" w:space="0" w:color="auto"/>
            </w:tcBorders>
            <w:hideMark/>
          </w:tcPr>
          <w:p w14:paraId="456B0A3F" w14:textId="58309043" w:rsidR="00873653" w:rsidRPr="00C72839" w:rsidRDefault="00873653" w:rsidP="00873653">
            <w:r w:rsidRPr="00C72839">
              <w:t>PH</w:t>
            </w:r>
            <w:r>
              <w:t>4220</w:t>
            </w:r>
          </w:p>
        </w:tc>
      </w:tr>
      <w:tr w:rsidR="00873653" w:rsidRPr="00C72839" w14:paraId="119413B2" w14:textId="77777777" w:rsidTr="003F56BF">
        <w:tc>
          <w:tcPr>
            <w:tcW w:w="2867" w:type="dxa"/>
            <w:tcBorders>
              <w:top w:val="single" w:sz="4" w:space="0" w:color="auto"/>
              <w:left w:val="single" w:sz="4" w:space="0" w:color="auto"/>
              <w:bottom w:val="single" w:sz="4" w:space="0" w:color="auto"/>
              <w:right w:val="single" w:sz="4" w:space="0" w:color="auto"/>
            </w:tcBorders>
            <w:hideMark/>
          </w:tcPr>
          <w:p w14:paraId="3C79E676" w14:textId="77777777" w:rsidR="00873653" w:rsidRPr="00C72839" w:rsidRDefault="00873653" w:rsidP="003F56BF">
            <w:r w:rsidRPr="00C72839">
              <w:t xml:space="preserve">Course Credit (L-T-P-C)                 </w:t>
            </w:r>
          </w:p>
        </w:tc>
        <w:tc>
          <w:tcPr>
            <w:tcW w:w="6059" w:type="dxa"/>
            <w:tcBorders>
              <w:top w:val="single" w:sz="4" w:space="0" w:color="auto"/>
              <w:left w:val="single" w:sz="4" w:space="0" w:color="auto"/>
              <w:bottom w:val="single" w:sz="4" w:space="0" w:color="auto"/>
              <w:right w:val="single" w:sz="4" w:space="0" w:color="auto"/>
            </w:tcBorders>
            <w:hideMark/>
          </w:tcPr>
          <w:p w14:paraId="2B8B143C" w14:textId="51EF293C" w:rsidR="00873653" w:rsidRPr="00C72839" w:rsidRDefault="00873653" w:rsidP="00873653">
            <w:r>
              <w:t>3</w:t>
            </w:r>
            <w:r w:rsidRPr="00C72839">
              <w:t>-</w:t>
            </w:r>
            <w:r>
              <w:t>0</w:t>
            </w:r>
            <w:r w:rsidRPr="00C72839">
              <w:t>-0-3</w:t>
            </w:r>
          </w:p>
        </w:tc>
      </w:tr>
      <w:tr w:rsidR="00873653" w:rsidRPr="00C72839" w14:paraId="7168E85D" w14:textId="77777777" w:rsidTr="003F56BF">
        <w:tc>
          <w:tcPr>
            <w:tcW w:w="2867" w:type="dxa"/>
            <w:tcBorders>
              <w:top w:val="single" w:sz="4" w:space="0" w:color="auto"/>
              <w:left w:val="single" w:sz="4" w:space="0" w:color="auto"/>
              <w:bottom w:val="single" w:sz="4" w:space="0" w:color="auto"/>
              <w:right w:val="single" w:sz="4" w:space="0" w:color="auto"/>
            </w:tcBorders>
            <w:hideMark/>
          </w:tcPr>
          <w:p w14:paraId="78C45B98" w14:textId="77777777" w:rsidR="00873653" w:rsidRPr="00C72839" w:rsidRDefault="00873653" w:rsidP="003F56BF">
            <w:r w:rsidRPr="00C72839">
              <w:t xml:space="preserve">Course Title                   </w:t>
            </w:r>
          </w:p>
        </w:tc>
        <w:tc>
          <w:tcPr>
            <w:tcW w:w="6059" w:type="dxa"/>
            <w:tcBorders>
              <w:top w:val="single" w:sz="4" w:space="0" w:color="auto"/>
              <w:left w:val="single" w:sz="4" w:space="0" w:color="auto"/>
              <w:bottom w:val="single" w:sz="4" w:space="0" w:color="auto"/>
              <w:right w:val="single" w:sz="4" w:space="0" w:color="auto"/>
            </w:tcBorders>
            <w:hideMark/>
          </w:tcPr>
          <w:p w14:paraId="1FFABE72" w14:textId="77777777" w:rsidR="00873653" w:rsidRPr="00C72839" w:rsidRDefault="00873653" w:rsidP="003F56BF">
            <w:r w:rsidRPr="00C72839">
              <w:t>Medical Physics and Applications</w:t>
            </w:r>
          </w:p>
        </w:tc>
      </w:tr>
      <w:tr w:rsidR="00873653" w:rsidRPr="00C72839" w14:paraId="0627AABD" w14:textId="77777777" w:rsidTr="003F56BF">
        <w:tc>
          <w:tcPr>
            <w:tcW w:w="2867" w:type="dxa"/>
            <w:tcBorders>
              <w:top w:val="single" w:sz="4" w:space="0" w:color="auto"/>
              <w:left w:val="single" w:sz="4" w:space="0" w:color="auto"/>
              <w:bottom w:val="single" w:sz="4" w:space="0" w:color="auto"/>
              <w:right w:val="single" w:sz="4" w:space="0" w:color="auto"/>
            </w:tcBorders>
            <w:hideMark/>
          </w:tcPr>
          <w:p w14:paraId="60A72687" w14:textId="77777777" w:rsidR="00873653" w:rsidRPr="00C72839" w:rsidRDefault="00873653" w:rsidP="003F56BF">
            <w:r w:rsidRPr="00C72839">
              <w:t xml:space="preserve">Learning Mode            </w:t>
            </w:r>
          </w:p>
        </w:tc>
        <w:tc>
          <w:tcPr>
            <w:tcW w:w="6059" w:type="dxa"/>
            <w:tcBorders>
              <w:top w:val="single" w:sz="4" w:space="0" w:color="auto"/>
              <w:left w:val="single" w:sz="4" w:space="0" w:color="auto"/>
              <w:bottom w:val="single" w:sz="4" w:space="0" w:color="auto"/>
              <w:right w:val="single" w:sz="4" w:space="0" w:color="auto"/>
            </w:tcBorders>
            <w:hideMark/>
          </w:tcPr>
          <w:p w14:paraId="077DF4DE" w14:textId="77777777" w:rsidR="00873653" w:rsidRPr="00C72839" w:rsidRDefault="00873653" w:rsidP="003F56BF">
            <w:r w:rsidRPr="00C72839">
              <w:t>Lectures</w:t>
            </w:r>
          </w:p>
        </w:tc>
      </w:tr>
      <w:tr w:rsidR="00873653" w:rsidRPr="00C72839" w14:paraId="186D5FC4" w14:textId="77777777" w:rsidTr="003F56BF">
        <w:tc>
          <w:tcPr>
            <w:tcW w:w="2867" w:type="dxa"/>
            <w:tcBorders>
              <w:top w:val="single" w:sz="4" w:space="0" w:color="auto"/>
              <w:left w:val="single" w:sz="4" w:space="0" w:color="auto"/>
              <w:bottom w:val="single" w:sz="4" w:space="0" w:color="auto"/>
              <w:right w:val="single" w:sz="4" w:space="0" w:color="auto"/>
            </w:tcBorders>
            <w:hideMark/>
          </w:tcPr>
          <w:p w14:paraId="3ACDD014" w14:textId="77777777" w:rsidR="00873653" w:rsidRPr="00C72839" w:rsidRDefault="00873653" w:rsidP="003F56BF">
            <w:r w:rsidRPr="00C72839">
              <w:t xml:space="preserve">Learning Objectives </w:t>
            </w:r>
          </w:p>
        </w:tc>
        <w:tc>
          <w:tcPr>
            <w:tcW w:w="6059" w:type="dxa"/>
            <w:tcBorders>
              <w:top w:val="single" w:sz="4" w:space="0" w:color="auto"/>
              <w:left w:val="single" w:sz="4" w:space="0" w:color="auto"/>
              <w:bottom w:val="single" w:sz="4" w:space="0" w:color="auto"/>
              <w:right w:val="single" w:sz="4" w:space="0" w:color="auto"/>
            </w:tcBorders>
            <w:hideMark/>
          </w:tcPr>
          <w:p w14:paraId="04B46AAF" w14:textId="77777777" w:rsidR="00873653" w:rsidRPr="00C72839" w:rsidRDefault="00873653" w:rsidP="003F56BF">
            <w:r w:rsidRPr="00C72839">
              <w:t xml:space="preserve">The objectives of the course are to learn the mechanism and functions of different senses of the human body and, to understand the physics formulation of the human body. Also to understand the different equipment used for imaging the human body and, how it helps the medical practitioner.  </w:t>
            </w:r>
          </w:p>
        </w:tc>
      </w:tr>
      <w:tr w:rsidR="00873653" w:rsidRPr="00C72839" w14:paraId="51F9A57D" w14:textId="77777777" w:rsidTr="003F56BF">
        <w:tc>
          <w:tcPr>
            <w:tcW w:w="2867" w:type="dxa"/>
            <w:tcBorders>
              <w:top w:val="single" w:sz="4" w:space="0" w:color="auto"/>
              <w:left w:val="single" w:sz="4" w:space="0" w:color="auto"/>
              <w:bottom w:val="single" w:sz="4" w:space="0" w:color="auto"/>
              <w:right w:val="single" w:sz="4" w:space="0" w:color="auto"/>
            </w:tcBorders>
            <w:hideMark/>
          </w:tcPr>
          <w:p w14:paraId="36FFB1C7" w14:textId="77777777" w:rsidR="00873653" w:rsidRPr="00C72839" w:rsidRDefault="00873653" w:rsidP="003F56BF">
            <w:r w:rsidRPr="00C72839">
              <w:t xml:space="preserve">Course Description     </w:t>
            </w:r>
          </w:p>
        </w:tc>
        <w:tc>
          <w:tcPr>
            <w:tcW w:w="6059" w:type="dxa"/>
            <w:tcBorders>
              <w:top w:val="single" w:sz="4" w:space="0" w:color="auto"/>
              <w:left w:val="single" w:sz="4" w:space="0" w:color="auto"/>
              <w:bottom w:val="single" w:sz="4" w:space="0" w:color="auto"/>
              <w:right w:val="single" w:sz="4" w:space="0" w:color="auto"/>
            </w:tcBorders>
            <w:hideMark/>
          </w:tcPr>
          <w:p w14:paraId="0A53F564" w14:textId="77777777" w:rsidR="00873653" w:rsidRPr="00C72839" w:rsidRDefault="00873653" w:rsidP="003F56BF">
            <w:r w:rsidRPr="00C72839">
              <w:t>The course discusses breathing and the metabolism of the human body. Biomechanics and fluid dynamics of the circulatory system are discussed elaborately. The functions of ultrasound, X-ray, MRI, etc. is elaborately taught. Radiation physics and its use in medical science for cancer treatment is discussed.</w:t>
            </w:r>
          </w:p>
        </w:tc>
      </w:tr>
      <w:tr w:rsidR="00873653" w:rsidRPr="00C72839" w14:paraId="3D1351EF" w14:textId="77777777" w:rsidTr="003F56BF">
        <w:tc>
          <w:tcPr>
            <w:tcW w:w="2867" w:type="dxa"/>
            <w:tcBorders>
              <w:top w:val="single" w:sz="4" w:space="0" w:color="auto"/>
              <w:left w:val="single" w:sz="4" w:space="0" w:color="auto"/>
              <w:bottom w:val="single" w:sz="4" w:space="0" w:color="auto"/>
              <w:right w:val="single" w:sz="4" w:space="0" w:color="auto"/>
            </w:tcBorders>
            <w:hideMark/>
          </w:tcPr>
          <w:p w14:paraId="714E9409" w14:textId="77777777" w:rsidR="00873653" w:rsidRPr="00C72839" w:rsidRDefault="00873653" w:rsidP="003F56BF">
            <w:r w:rsidRPr="00C72839">
              <w:t xml:space="preserve">Course Content          </w:t>
            </w:r>
          </w:p>
        </w:tc>
        <w:tc>
          <w:tcPr>
            <w:tcW w:w="6059" w:type="dxa"/>
            <w:tcBorders>
              <w:top w:val="single" w:sz="4" w:space="0" w:color="auto"/>
              <w:left w:val="single" w:sz="4" w:space="0" w:color="auto"/>
              <w:bottom w:val="single" w:sz="4" w:space="0" w:color="auto"/>
              <w:right w:val="single" w:sz="4" w:space="0" w:color="auto"/>
            </w:tcBorders>
          </w:tcPr>
          <w:p w14:paraId="6E91FF20" w14:textId="77777777" w:rsidR="00873653" w:rsidRPr="00C72839" w:rsidRDefault="00873653" w:rsidP="003F56BF">
            <w:pPr>
              <w:pStyle w:val="BodyText"/>
            </w:pPr>
            <w:r w:rsidRPr="00C72839">
              <w:t>Module 1:</w:t>
            </w:r>
          </w:p>
          <w:p w14:paraId="71F55127" w14:textId="77777777" w:rsidR="00873653" w:rsidRPr="00C72839" w:rsidRDefault="00873653" w:rsidP="003F56BF">
            <w:pPr>
              <w:pStyle w:val="BodyText"/>
            </w:pPr>
            <w:r w:rsidRPr="00C72839">
              <w:t xml:space="preserve">Breathing, fluid dynamics of the circulatory </w:t>
            </w:r>
            <w:proofErr w:type="gramStart"/>
            <w:r w:rsidRPr="00C72839">
              <w:t>system,  Biomechanics</w:t>
            </w:r>
            <w:proofErr w:type="gramEnd"/>
            <w:r w:rsidRPr="00C72839">
              <w:t>, senses, Electric currents, Fields and Potential, Applications: Foot ware design, Cloth design, Optical glasses for eye, Hearing kits, Retina implantation, threshold of vision of the human eye, Electrical model of a cell membrane, Measurement of cell membrane potentials.</w:t>
            </w:r>
          </w:p>
          <w:p w14:paraId="6B373FF9" w14:textId="77777777" w:rsidR="00873653" w:rsidRPr="00C72839" w:rsidRDefault="00873653" w:rsidP="003F56BF">
            <w:pPr>
              <w:pStyle w:val="BodyText"/>
            </w:pPr>
            <w:r w:rsidRPr="00C72839">
              <w:t xml:space="preserve">Module 2: </w:t>
            </w:r>
          </w:p>
          <w:p w14:paraId="419E2892" w14:textId="77777777" w:rsidR="00873653" w:rsidRPr="00C72839" w:rsidRDefault="00873653" w:rsidP="003F56BF">
            <w:pPr>
              <w:pStyle w:val="BodyText"/>
            </w:pPr>
            <w:r w:rsidRPr="00C72839">
              <w:t xml:space="preserve">Diagnostics and Therapy: EKG, X-ray and Computed tomography </w:t>
            </w:r>
            <w:proofErr w:type="spellStart"/>
            <w:r w:rsidRPr="00C72839">
              <w:t>digonistic</w:t>
            </w:r>
            <w:proofErr w:type="spellEnd"/>
            <w:r w:rsidRPr="00C72839">
              <w:t>, Ultrasound, Magnetic Resonance Imaging, Nuclear diagnostics and positron emission tomography, Temperature measurement system, Blood Pressure measurement, ECHO; and PCR, Applications of techniques in medical diagnosis.</w:t>
            </w:r>
          </w:p>
          <w:p w14:paraId="6B873F47" w14:textId="77777777" w:rsidR="00873653" w:rsidRPr="00C72839" w:rsidRDefault="00873653" w:rsidP="003F56BF">
            <w:pPr>
              <w:pStyle w:val="BodyText"/>
            </w:pPr>
            <w:r w:rsidRPr="00C72839">
              <w:t>Module 3:</w:t>
            </w:r>
          </w:p>
          <w:p w14:paraId="3E93899E" w14:textId="77777777" w:rsidR="00873653" w:rsidRPr="00C72839" w:rsidRDefault="00873653" w:rsidP="003F56BF">
            <w:pPr>
              <w:pStyle w:val="BodyText"/>
            </w:pPr>
            <w:r w:rsidRPr="00C72839">
              <w:t>Radiation medicine and protection, radiation therapy, Compton scattering, Lethal energy dose, Fatal does equivalents, Laser therapy.</w:t>
            </w:r>
          </w:p>
        </w:tc>
      </w:tr>
      <w:tr w:rsidR="00873653" w:rsidRPr="00C72839" w14:paraId="480C3034" w14:textId="77777777" w:rsidTr="003F56BF">
        <w:tc>
          <w:tcPr>
            <w:tcW w:w="2867" w:type="dxa"/>
            <w:tcBorders>
              <w:top w:val="single" w:sz="4" w:space="0" w:color="auto"/>
              <w:left w:val="single" w:sz="4" w:space="0" w:color="auto"/>
              <w:bottom w:val="single" w:sz="4" w:space="0" w:color="auto"/>
              <w:right w:val="single" w:sz="4" w:space="0" w:color="auto"/>
            </w:tcBorders>
            <w:hideMark/>
          </w:tcPr>
          <w:p w14:paraId="293B0801" w14:textId="77777777" w:rsidR="00873653" w:rsidRPr="00C72839" w:rsidRDefault="00873653" w:rsidP="003F56BF">
            <w:r w:rsidRPr="00C72839">
              <w:t xml:space="preserve">Learning Outcome      </w:t>
            </w:r>
          </w:p>
        </w:tc>
        <w:tc>
          <w:tcPr>
            <w:tcW w:w="6059" w:type="dxa"/>
            <w:tcBorders>
              <w:top w:val="single" w:sz="4" w:space="0" w:color="auto"/>
              <w:left w:val="single" w:sz="4" w:space="0" w:color="auto"/>
              <w:bottom w:val="single" w:sz="4" w:space="0" w:color="auto"/>
              <w:right w:val="single" w:sz="4" w:space="0" w:color="auto"/>
            </w:tcBorders>
            <w:hideMark/>
          </w:tcPr>
          <w:p w14:paraId="58AEE175" w14:textId="77777777" w:rsidR="00873653" w:rsidRPr="00C72839" w:rsidRDefault="00873653" w:rsidP="003F56BF">
            <w:r w:rsidRPr="00C72839">
              <w:t>Complies with PLO 2b</w:t>
            </w:r>
          </w:p>
        </w:tc>
      </w:tr>
      <w:tr w:rsidR="00873653" w:rsidRPr="00C72839" w14:paraId="128115F2" w14:textId="77777777" w:rsidTr="003F56BF">
        <w:tc>
          <w:tcPr>
            <w:tcW w:w="2867" w:type="dxa"/>
            <w:tcBorders>
              <w:top w:val="single" w:sz="4" w:space="0" w:color="auto"/>
              <w:left w:val="single" w:sz="4" w:space="0" w:color="auto"/>
              <w:bottom w:val="single" w:sz="4" w:space="0" w:color="auto"/>
              <w:right w:val="single" w:sz="4" w:space="0" w:color="auto"/>
            </w:tcBorders>
            <w:hideMark/>
          </w:tcPr>
          <w:p w14:paraId="16A2078C" w14:textId="77777777" w:rsidR="00873653" w:rsidRPr="00C72839" w:rsidRDefault="00873653" w:rsidP="003F56BF">
            <w:r w:rsidRPr="00C72839">
              <w:t>Assessment Method</w:t>
            </w:r>
          </w:p>
        </w:tc>
        <w:tc>
          <w:tcPr>
            <w:tcW w:w="6059" w:type="dxa"/>
            <w:tcBorders>
              <w:top w:val="single" w:sz="4" w:space="0" w:color="auto"/>
              <w:left w:val="single" w:sz="4" w:space="0" w:color="auto"/>
              <w:bottom w:val="single" w:sz="4" w:space="0" w:color="auto"/>
              <w:right w:val="single" w:sz="4" w:space="0" w:color="auto"/>
            </w:tcBorders>
            <w:hideMark/>
          </w:tcPr>
          <w:p w14:paraId="6108325D" w14:textId="77777777" w:rsidR="00873653" w:rsidRPr="00C72839" w:rsidRDefault="00873653" w:rsidP="003F56BF">
            <w:r w:rsidRPr="00C72839">
              <w:t>Assignments, Mini projects, Quizzes, Mid-semester examination, End-semester examination.</w:t>
            </w:r>
          </w:p>
        </w:tc>
      </w:tr>
      <w:tr w:rsidR="00873653" w:rsidRPr="00C72839" w14:paraId="4E78CB9C" w14:textId="77777777" w:rsidTr="003F56BF">
        <w:tc>
          <w:tcPr>
            <w:tcW w:w="2867" w:type="dxa"/>
            <w:tcBorders>
              <w:top w:val="single" w:sz="4" w:space="0" w:color="auto"/>
              <w:left w:val="single" w:sz="4" w:space="0" w:color="auto"/>
              <w:bottom w:val="single" w:sz="4" w:space="0" w:color="auto"/>
              <w:right w:val="single" w:sz="4" w:space="0" w:color="auto"/>
            </w:tcBorders>
            <w:hideMark/>
          </w:tcPr>
          <w:p w14:paraId="7D339790" w14:textId="77777777" w:rsidR="00873653" w:rsidRPr="00C72839" w:rsidRDefault="00873653" w:rsidP="003F56BF">
            <w:r w:rsidRPr="00C72839">
              <w:t xml:space="preserve">Suggested Readings: </w:t>
            </w:r>
          </w:p>
        </w:tc>
        <w:tc>
          <w:tcPr>
            <w:tcW w:w="6059" w:type="dxa"/>
            <w:tcBorders>
              <w:top w:val="single" w:sz="4" w:space="0" w:color="auto"/>
              <w:left w:val="single" w:sz="4" w:space="0" w:color="auto"/>
              <w:bottom w:val="single" w:sz="4" w:space="0" w:color="auto"/>
              <w:right w:val="single" w:sz="4" w:space="0" w:color="auto"/>
            </w:tcBorders>
          </w:tcPr>
          <w:p w14:paraId="3F4A676C" w14:textId="77777777" w:rsidR="00873653" w:rsidRPr="00C72839" w:rsidRDefault="00873653" w:rsidP="003F56BF">
            <w:pPr>
              <w:pStyle w:val="BodyText"/>
            </w:pPr>
            <w:r w:rsidRPr="00C72839">
              <w:t>Textbooks:</w:t>
            </w:r>
          </w:p>
          <w:p w14:paraId="246E7AAB" w14:textId="77777777" w:rsidR="00873653" w:rsidRPr="00C72839" w:rsidRDefault="00873653" w:rsidP="00530780">
            <w:pPr>
              <w:pStyle w:val="ListParagraph"/>
              <w:numPr>
                <w:ilvl w:val="0"/>
                <w:numId w:val="39"/>
              </w:numPr>
              <w:spacing w:after="0" w:line="240" w:lineRule="auto"/>
              <w:jc w:val="both"/>
            </w:pPr>
            <w:r w:rsidRPr="00C72839">
              <w:t xml:space="preserve">Medical Physics, W. A. </w:t>
            </w:r>
            <w:proofErr w:type="spellStart"/>
            <w:r w:rsidRPr="00C72839">
              <w:t>Worthoff</w:t>
            </w:r>
            <w:proofErr w:type="spellEnd"/>
            <w:r w:rsidRPr="00C72839">
              <w:t xml:space="preserve">, H. G. </w:t>
            </w:r>
            <w:proofErr w:type="spellStart"/>
            <w:r w:rsidRPr="00C72839">
              <w:t>Krojanski</w:t>
            </w:r>
            <w:proofErr w:type="spellEnd"/>
            <w:r w:rsidRPr="00C72839">
              <w:t xml:space="preserve">, D. Suter, De </w:t>
            </w:r>
            <w:proofErr w:type="spellStart"/>
            <w:r w:rsidRPr="00C72839">
              <w:t>Druyter</w:t>
            </w:r>
            <w:proofErr w:type="spellEnd"/>
            <w:r w:rsidRPr="00C72839">
              <w:t xml:space="preserve">, 2014. </w:t>
            </w:r>
          </w:p>
          <w:p w14:paraId="3D64C332" w14:textId="77777777" w:rsidR="00873653" w:rsidRPr="00C72839" w:rsidRDefault="00873653" w:rsidP="00530780">
            <w:pPr>
              <w:pStyle w:val="ListParagraph"/>
              <w:numPr>
                <w:ilvl w:val="0"/>
                <w:numId w:val="39"/>
              </w:numPr>
              <w:spacing w:after="0" w:line="240" w:lineRule="auto"/>
              <w:jc w:val="both"/>
            </w:pPr>
            <w:r w:rsidRPr="00C72839">
              <w:t xml:space="preserve">Medical Physics and Biomedical Engineering, B. H. Brown, R. H. Smallwood, D. C. Barber, P. V. Lawford and D. R. house, Taylor &amp; Francis, New York, 1999. </w:t>
            </w:r>
          </w:p>
          <w:p w14:paraId="5DA11D2B" w14:textId="77777777" w:rsidR="00873653" w:rsidRPr="00C72839" w:rsidRDefault="00873653" w:rsidP="003F56BF">
            <w:pPr>
              <w:pStyle w:val="BodyText"/>
            </w:pPr>
          </w:p>
          <w:p w14:paraId="08E8E9D2" w14:textId="77777777" w:rsidR="00873653" w:rsidRPr="00C72839" w:rsidRDefault="00873653" w:rsidP="003F56BF">
            <w:pPr>
              <w:pStyle w:val="BodyText"/>
            </w:pPr>
            <w:r w:rsidRPr="00C72839">
              <w:t>References:</w:t>
            </w:r>
          </w:p>
          <w:p w14:paraId="6A5EBFAE" w14:textId="77777777" w:rsidR="00873653" w:rsidRPr="00C72839" w:rsidRDefault="00873653" w:rsidP="00530780">
            <w:pPr>
              <w:pStyle w:val="ListParagraph"/>
              <w:numPr>
                <w:ilvl w:val="0"/>
                <w:numId w:val="39"/>
              </w:numPr>
              <w:spacing w:after="0" w:line="240" w:lineRule="auto"/>
              <w:jc w:val="both"/>
            </w:pPr>
            <w:r w:rsidRPr="00C72839">
              <w:t xml:space="preserve">The Essential Physics of Medical Imaging, Jerrold T. </w:t>
            </w:r>
            <w:proofErr w:type="spellStart"/>
            <w:r w:rsidRPr="00C72839">
              <w:t>Bushberg</w:t>
            </w:r>
            <w:proofErr w:type="spellEnd"/>
            <w:r w:rsidRPr="00C72839">
              <w:t xml:space="preserve">, J. Anthony Seibert, Edwin M. </w:t>
            </w:r>
            <w:proofErr w:type="spellStart"/>
            <w:r w:rsidRPr="00C72839">
              <w:t>Leidholdt</w:t>
            </w:r>
            <w:proofErr w:type="spellEnd"/>
            <w:r w:rsidRPr="00C72839">
              <w:t xml:space="preserve">, Jr., and John M. </w:t>
            </w:r>
            <w:r w:rsidRPr="00C72839">
              <w:lastRenderedPageBreak/>
              <w:t xml:space="preserve">Boone, Wolters Kluwer | Lippincott, Williams &amp; Wilkins, 2011. 3rd Edition, Philadelphia. </w:t>
            </w:r>
          </w:p>
          <w:p w14:paraId="4FEC5E5C" w14:textId="77777777" w:rsidR="00873653" w:rsidRPr="00C72839" w:rsidRDefault="00873653" w:rsidP="00530780">
            <w:pPr>
              <w:pStyle w:val="ListParagraph"/>
              <w:numPr>
                <w:ilvl w:val="0"/>
                <w:numId w:val="39"/>
              </w:numPr>
              <w:spacing w:after="0" w:line="240" w:lineRule="auto"/>
              <w:jc w:val="both"/>
            </w:pPr>
            <w:r w:rsidRPr="00C72839">
              <w:t xml:space="preserve">Medical Physics, Martin Hollins, Nelson Thornes Ltd. 2001. </w:t>
            </w:r>
          </w:p>
          <w:p w14:paraId="39ECDBB2" w14:textId="77777777" w:rsidR="00873653" w:rsidRPr="00C72839" w:rsidRDefault="00873653" w:rsidP="00530780">
            <w:pPr>
              <w:pStyle w:val="ListParagraph"/>
              <w:numPr>
                <w:ilvl w:val="0"/>
                <w:numId w:val="39"/>
              </w:numPr>
              <w:spacing w:after="0" w:line="240" w:lineRule="auto"/>
              <w:jc w:val="both"/>
            </w:pPr>
            <w:r w:rsidRPr="00C72839">
              <w:t xml:space="preserve">The Physics of Radiology, H. E. Jones, J. R. Cunningham, Charles C. Thomas, New York, 2002. </w:t>
            </w:r>
          </w:p>
          <w:p w14:paraId="4EB50132" w14:textId="77777777" w:rsidR="00873653" w:rsidRPr="00C72839" w:rsidRDefault="00873653" w:rsidP="00530780">
            <w:pPr>
              <w:pStyle w:val="ListParagraph"/>
              <w:numPr>
                <w:ilvl w:val="0"/>
                <w:numId w:val="39"/>
              </w:numPr>
              <w:spacing w:after="0" w:line="240" w:lineRule="auto"/>
              <w:jc w:val="both"/>
            </w:pPr>
            <w:r w:rsidRPr="00C72839">
              <w:t xml:space="preserve">Radiation Oncology Physics: A Handbook for Teachers and Students, E.B. </w:t>
            </w:r>
            <w:proofErr w:type="spellStart"/>
            <w:r w:rsidRPr="00C72839">
              <w:t>Podgorsak</w:t>
            </w:r>
            <w:proofErr w:type="spellEnd"/>
            <w:r w:rsidRPr="00C72839">
              <w:t xml:space="preserve">, IAEA Publ., 2005. </w:t>
            </w:r>
          </w:p>
          <w:p w14:paraId="10FBCA96" w14:textId="77777777" w:rsidR="00873653" w:rsidRPr="00C72839" w:rsidRDefault="00873653" w:rsidP="00530780">
            <w:pPr>
              <w:pStyle w:val="ListParagraph"/>
              <w:numPr>
                <w:ilvl w:val="0"/>
                <w:numId w:val="39"/>
              </w:numPr>
              <w:spacing w:after="0" w:line="240" w:lineRule="auto"/>
              <w:jc w:val="both"/>
            </w:pPr>
            <w:r w:rsidRPr="00C72839">
              <w:t xml:space="preserve">Handbook of Bio-Medical Engineering, Jacob Kline, Academic Press Inc., </w:t>
            </w:r>
            <w:proofErr w:type="spellStart"/>
            <w:r w:rsidRPr="00C72839">
              <w:t>Sandiego</w:t>
            </w:r>
            <w:proofErr w:type="spellEnd"/>
            <w:r w:rsidRPr="00C72839">
              <w:t xml:space="preserve">, Oxford University Press, 2004. </w:t>
            </w:r>
          </w:p>
          <w:p w14:paraId="269793CB" w14:textId="77777777" w:rsidR="00873653" w:rsidRPr="00C72839" w:rsidRDefault="00873653" w:rsidP="00530780">
            <w:pPr>
              <w:pStyle w:val="ListParagraph"/>
              <w:numPr>
                <w:ilvl w:val="0"/>
                <w:numId w:val="39"/>
              </w:numPr>
              <w:spacing w:after="0" w:line="240" w:lineRule="auto"/>
              <w:jc w:val="both"/>
            </w:pPr>
            <w:r w:rsidRPr="00C72839">
              <w:t xml:space="preserve">Smart Biosensor Technology, G. K. </w:t>
            </w:r>
            <w:proofErr w:type="spellStart"/>
            <w:r w:rsidRPr="00C72839">
              <w:t>Knoff</w:t>
            </w:r>
            <w:proofErr w:type="spellEnd"/>
            <w:r w:rsidRPr="00C72839">
              <w:t xml:space="preserve">, A. S. </w:t>
            </w:r>
            <w:proofErr w:type="spellStart"/>
            <w:r w:rsidRPr="00C72839">
              <w:t>Bassi</w:t>
            </w:r>
            <w:proofErr w:type="spellEnd"/>
            <w:r w:rsidRPr="00C72839">
              <w:t xml:space="preserve">, CRC Press, 2006. </w:t>
            </w:r>
          </w:p>
          <w:p w14:paraId="200D882C" w14:textId="77777777" w:rsidR="00873653" w:rsidRPr="00C72839" w:rsidRDefault="00873653" w:rsidP="00530780">
            <w:pPr>
              <w:pStyle w:val="ListParagraph"/>
              <w:numPr>
                <w:ilvl w:val="0"/>
                <w:numId w:val="39"/>
              </w:numPr>
              <w:spacing w:after="0" w:line="240" w:lineRule="auto"/>
              <w:jc w:val="both"/>
            </w:pPr>
            <w:r w:rsidRPr="00C72839">
              <w:t xml:space="preserve">Physics of Diagnostic Radiology, Thomas S Curry, IV Edition, Lippincott Williams &amp; Wilkins, 1990. </w:t>
            </w:r>
          </w:p>
          <w:p w14:paraId="422DC704" w14:textId="77777777" w:rsidR="00873653" w:rsidRPr="00C72839" w:rsidRDefault="00873653" w:rsidP="00530780">
            <w:pPr>
              <w:pStyle w:val="ListParagraph"/>
              <w:numPr>
                <w:ilvl w:val="0"/>
                <w:numId w:val="39"/>
              </w:numPr>
              <w:spacing w:after="0" w:line="240" w:lineRule="auto"/>
              <w:jc w:val="both"/>
            </w:pPr>
            <w:r w:rsidRPr="00C72839">
              <w:t xml:space="preserve">The Essential Physics for Medical Imaging, Jerrold T </w:t>
            </w:r>
            <w:proofErr w:type="spellStart"/>
            <w:r w:rsidRPr="00C72839">
              <w:t>Bushberg</w:t>
            </w:r>
            <w:proofErr w:type="spellEnd"/>
            <w:r w:rsidRPr="00C72839">
              <w:t xml:space="preserve">, J. Anthony Seibert, Edwin M. </w:t>
            </w:r>
            <w:proofErr w:type="spellStart"/>
            <w:r w:rsidRPr="00C72839">
              <w:t>Leidholdt</w:t>
            </w:r>
            <w:proofErr w:type="spellEnd"/>
            <w:r w:rsidRPr="00C72839">
              <w:t xml:space="preserve"> Jr.</w:t>
            </w:r>
            <w:proofErr w:type="gramStart"/>
            <w:r w:rsidRPr="00C72839">
              <w:t>,  John</w:t>
            </w:r>
            <w:proofErr w:type="gramEnd"/>
            <w:r w:rsidRPr="00C72839">
              <w:t xml:space="preserve"> M. </w:t>
            </w:r>
            <w:proofErr w:type="spellStart"/>
            <w:r w:rsidRPr="00C72839">
              <w:t>Boome</w:t>
            </w:r>
            <w:proofErr w:type="spellEnd"/>
            <w:r w:rsidRPr="00C72839">
              <w:t xml:space="preserve">, Lippincott Williams &amp; Wilkins, 2nd Edition, 2012. </w:t>
            </w:r>
          </w:p>
          <w:p w14:paraId="7138C5C8" w14:textId="77777777" w:rsidR="00873653" w:rsidRPr="00C72839" w:rsidRDefault="00873653" w:rsidP="00530780">
            <w:pPr>
              <w:pStyle w:val="ListParagraph"/>
              <w:numPr>
                <w:ilvl w:val="0"/>
                <w:numId w:val="39"/>
              </w:numPr>
              <w:spacing w:after="0" w:line="240" w:lineRule="auto"/>
              <w:jc w:val="both"/>
            </w:pPr>
            <w:r w:rsidRPr="00C72839">
              <w:t>Medical Physics: Imaging, Jean A. Pope, Heinemann Publishers, 2012.</w:t>
            </w:r>
          </w:p>
          <w:p w14:paraId="2A0887FD" w14:textId="77777777" w:rsidR="00873653" w:rsidRPr="00C72839" w:rsidRDefault="00873653" w:rsidP="00530780">
            <w:pPr>
              <w:pStyle w:val="ListParagraph"/>
              <w:numPr>
                <w:ilvl w:val="0"/>
                <w:numId w:val="39"/>
              </w:numPr>
              <w:spacing w:after="0" w:line="240" w:lineRule="auto"/>
              <w:jc w:val="both"/>
            </w:pPr>
            <w:r w:rsidRPr="00C72839">
              <w:t xml:space="preserve">Nanobiotechnology: Concepts, Applications and Perspectives, </w:t>
            </w:r>
            <w:proofErr w:type="spellStart"/>
            <w:r w:rsidRPr="00C72839">
              <w:t>Niemeyor</w:t>
            </w:r>
            <w:proofErr w:type="spellEnd"/>
            <w:r w:rsidRPr="00C72839">
              <w:t xml:space="preserve">, </w:t>
            </w:r>
            <w:proofErr w:type="spellStart"/>
            <w:r w:rsidRPr="00C72839">
              <w:t>Christober</w:t>
            </w:r>
            <w:proofErr w:type="spellEnd"/>
            <w:r w:rsidRPr="00C72839">
              <w:t xml:space="preserve"> M. </w:t>
            </w:r>
            <w:proofErr w:type="spellStart"/>
            <w:r w:rsidRPr="00C72839">
              <w:t>Mirkin</w:t>
            </w:r>
            <w:proofErr w:type="spellEnd"/>
            <w:r w:rsidRPr="00C72839">
              <w:t xml:space="preserve">, Kluwer publications, USA, 2004. </w:t>
            </w:r>
          </w:p>
          <w:p w14:paraId="2455B1FB" w14:textId="77777777" w:rsidR="00873653" w:rsidRPr="00C72839" w:rsidRDefault="00873653" w:rsidP="00530780">
            <w:pPr>
              <w:pStyle w:val="ListParagraph"/>
              <w:numPr>
                <w:ilvl w:val="0"/>
                <w:numId w:val="39"/>
              </w:numPr>
              <w:spacing w:after="0" w:line="240" w:lineRule="auto"/>
              <w:jc w:val="both"/>
            </w:pPr>
            <w:r w:rsidRPr="00C72839">
              <w:t xml:space="preserve">Physical Principles of Medical Ultrasonics, C. R. Hill, J. C. Bamber, G. R. </w:t>
            </w:r>
            <w:proofErr w:type="spellStart"/>
            <w:r w:rsidRPr="00C72839">
              <w:t>ter</w:t>
            </w:r>
            <w:proofErr w:type="spellEnd"/>
            <w:r w:rsidRPr="00C72839">
              <w:t xml:space="preserve"> </w:t>
            </w:r>
            <w:proofErr w:type="spellStart"/>
            <w:r w:rsidRPr="00C72839">
              <w:t>Haar</w:t>
            </w:r>
            <w:proofErr w:type="spellEnd"/>
            <w:r w:rsidRPr="00C72839">
              <w:t xml:space="preserve">, John Wiley &amp; Sons, 2005. </w:t>
            </w:r>
          </w:p>
          <w:p w14:paraId="06999F16" w14:textId="77777777" w:rsidR="00873653" w:rsidRPr="00C72839" w:rsidRDefault="00873653" w:rsidP="00530780">
            <w:pPr>
              <w:pStyle w:val="ListParagraph"/>
              <w:numPr>
                <w:ilvl w:val="0"/>
                <w:numId w:val="39"/>
              </w:numPr>
              <w:spacing w:before="40" w:after="0" w:line="240" w:lineRule="auto"/>
              <w:contextualSpacing w:val="0"/>
            </w:pPr>
            <w:r w:rsidRPr="00C72839">
              <w:t xml:space="preserve">Diagnostic Ultrasonic Principles and Use of Instrument, W. M. </w:t>
            </w:r>
            <w:proofErr w:type="spellStart"/>
            <w:r w:rsidRPr="00C72839">
              <w:t>McDicken</w:t>
            </w:r>
            <w:proofErr w:type="spellEnd"/>
            <w:r w:rsidRPr="00C72839">
              <w:t xml:space="preserve">, 2nd Edition, John Wiley &amp; Sons, New York, 1992. </w:t>
            </w:r>
          </w:p>
        </w:tc>
      </w:tr>
    </w:tbl>
    <w:p w14:paraId="4799744A" w14:textId="60ACDF10" w:rsidR="00873653" w:rsidRDefault="00873653">
      <w:pPr>
        <w:spacing w:after="160" w:line="259" w:lineRule="auto"/>
        <w:rPr>
          <w:rFonts w:eastAsiaTheme="minorHAnsi"/>
        </w:rPr>
      </w:pPr>
      <w:r>
        <w:rPr>
          <w:rFonts w:eastAsiaTheme="minorHAnsi"/>
        </w:rPr>
        <w:lastRenderedPageBreak/>
        <w:br w:type="page"/>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6389"/>
      </w:tblGrid>
      <w:tr w:rsidR="00B727E9" w:rsidRPr="00A336C3" w14:paraId="556FDC14" w14:textId="77777777" w:rsidTr="003F56BF">
        <w:trPr>
          <w:trHeight w:val="270"/>
        </w:trPr>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14:paraId="73FAB992" w14:textId="77777777" w:rsidR="00B727E9" w:rsidRPr="00A336C3" w:rsidRDefault="00B727E9" w:rsidP="003F56BF">
            <w:pPr>
              <w:textAlignment w:val="baseline"/>
              <w:rPr>
                <w:lang w:val="en-IN" w:eastAsia="en-IN"/>
              </w:rPr>
            </w:pPr>
            <w:r w:rsidRPr="00A336C3">
              <w:rPr>
                <w:lang w:val="en-IN" w:eastAsia="en-IN"/>
              </w:rPr>
              <w:lastRenderedPageBreak/>
              <w:t xml:space="preserve">Course Number       </w:t>
            </w:r>
            <w:r w:rsidRPr="00A336C3">
              <w:rPr>
                <w:rFonts w:ascii="Calibri" w:hAnsi="Calibri" w:cs="Calibri"/>
                <w:lang w:val="en-IN" w:eastAsia="en-IN"/>
              </w:rPr>
              <w:tab/>
            </w:r>
            <w:r w:rsidRPr="00A336C3">
              <w:rPr>
                <w:lang w:val="en-IN" w:eastAsia="en-IN"/>
              </w:rPr>
              <w:t> </w:t>
            </w:r>
          </w:p>
        </w:tc>
        <w:tc>
          <w:tcPr>
            <w:tcW w:w="6389" w:type="dxa"/>
            <w:tcBorders>
              <w:top w:val="single" w:sz="6" w:space="0" w:color="000000"/>
              <w:left w:val="nil"/>
              <w:bottom w:val="single" w:sz="6" w:space="0" w:color="000000"/>
              <w:right w:val="single" w:sz="6" w:space="0" w:color="000000"/>
            </w:tcBorders>
            <w:shd w:val="clear" w:color="auto" w:fill="auto"/>
            <w:hideMark/>
          </w:tcPr>
          <w:p w14:paraId="74AE1531" w14:textId="5157E342" w:rsidR="00B727E9" w:rsidRPr="00A336C3" w:rsidRDefault="00B727E9" w:rsidP="003F56BF">
            <w:pPr>
              <w:textAlignment w:val="baseline"/>
              <w:rPr>
                <w:lang w:val="en-IN" w:eastAsia="en-IN"/>
              </w:rPr>
            </w:pPr>
            <w:r>
              <w:rPr>
                <w:rFonts w:eastAsia="Calibri"/>
                <w:b/>
              </w:rPr>
              <w:t>PH4221</w:t>
            </w:r>
          </w:p>
        </w:tc>
      </w:tr>
      <w:tr w:rsidR="00B727E9" w:rsidRPr="00A336C3" w14:paraId="38EE5C3E" w14:textId="77777777" w:rsidTr="003F56BF">
        <w:trPr>
          <w:trHeight w:val="540"/>
        </w:trPr>
        <w:tc>
          <w:tcPr>
            <w:tcW w:w="2955" w:type="dxa"/>
            <w:tcBorders>
              <w:top w:val="nil"/>
              <w:left w:val="single" w:sz="6" w:space="0" w:color="000000"/>
              <w:bottom w:val="single" w:sz="6" w:space="0" w:color="000000"/>
              <w:right w:val="single" w:sz="6" w:space="0" w:color="000000"/>
            </w:tcBorders>
            <w:shd w:val="clear" w:color="auto" w:fill="auto"/>
            <w:hideMark/>
          </w:tcPr>
          <w:p w14:paraId="3F5ADF08" w14:textId="77777777" w:rsidR="00B727E9" w:rsidRPr="00A336C3" w:rsidRDefault="00B727E9" w:rsidP="003F56BF">
            <w:pPr>
              <w:textAlignment w:val="baseline"/>
              <w:rPr>
                <w:lang w:val="en-IN" w:eastAsia="en-IN"/>
              </w:rPr>
            </w:pPr>
            <w:r w:rsidRPr="00A336C3">
              <w:rPr>
                <w:lang w:val="en-IN" w:eastAsia="en-IN"/>
              </w:rPr>
              <w:t>Course Credit (L-T-P-C)        </w:t>
            </w:r>
          </w:p>
        </w:tc>
        <w:tc>
          <w:tcPr>
            <w:tcW w:w="6389" w:type="dxa"/>
            <w:tcBorders>
              <w:top w:val="nil"/>
              <w:left w:val="nil"/>
              <w:bottom w:val="single" w:sz="6" w:space="0" w:color="000000"/>
              <w:right w:val="single" w:sz="6" w:space="0" w:color="000000"/>
            </w:tcBorders>
            <w:shd w:val="clear" w:color="auto" w:fill="auto"/>
            <w:hideMark/>
          </w:tcPr>
          <w:p w14:paraId="1C2B01BC" w14:textId="77777777" w:rsidR="00B727E9" w:rsidRPr="00A336C3" w:rsidRDefault="00B727E9" w:rsidP="003F56BF">
            <w:pPr>
              <w:textAlignment w:val="baseline"/>
              <w:rPr>
                <w:lang w:val="en-IN" w:eastAsia="en-IN"/>
              </w:rPr>
            </w:pPr>
            <w:r w:rsidRPr="00A336C3">
              <w:rPr>
                <w:lang w:val="en-IN" w:eastAsia="en-IN"/>
              </w:rPr>
              <w:t>3-0-0-3 </w:t>
            </w:r>
          </w:p>
        </w:tc>
      </w:tr>
      <w:tr w:rsidR="00B727E9" w:rsidRPr="00A336C3" w14:paraId="5AB4B0A1" w14:textId="77777777" w:rsidTr="003F56BF">
        <w:trPr>
          <w:trHeight w:val="270"/>
        </w:trPr>
        <w:tc>
          <w:tcPr>
            <w:tcW w:w="2955" w:type="dxa"/>
            <w:tcBorders>
              <w:top w:val="nil"/>
              <w:left w:val="single" w:sz="6" w:space="0" w:color="000000"/>
              <w:bottom w:val="single" w:sz="6" w:space="0" w:color="000000"/>
              <w:right w:val="single" w:sz="6" w:space="0" w:color="000000"/>
            </w:tcBorders>
            <w:shd w:val="clear" w:color="auto" w:fill="auto"/>
            <w:hideMark/>
          </w:tcPr>
          <w:p w14:paraId="2B559349" w14:textId="77777777" w:rsidR="00B727E9" w:rsidRPr="00A336C3" w:rsidRDefault="00B727E9" w:rsidP="003F56BF">
            <w:pPr>
              <w:textAlignment w:val="baseline"/>
              <w:rPr>
                <w:lang w:val="en-IN" w:eastAsia="en-IN"/>
              </w:rPr>
            </w:pPr>
            <w:r w:rsidRPr="00A336C3">
              <w:rPr>
                <w:lang w:val="en-IN" w:eastAsia="en-IN"/>
              </w:rPr>
              <w:t xml:space="preserve">Course Title               </w:t>
            </w:r>
            <w:r w:rsidRPr="00A336C3">
              <w:rPr>
                <w:rFonts w:ascii="Calibri" w:hAnsi="Calibri" w:cs="Calibri"/>
                <w:lang w:val="en-IN" w:eastAsia="en-IN"/>
              </w:rPr>
              <w:tab/>
            </w:r>
            <w:r w:rsidRPr="00A336C3">
              <w:rPr>
                <w:lang w:val="en-IN" w:eastAsia="en-IN"/>
              </w:rPr>
              <w:t> </w:t>
            </w:r>
          </w:p>
        </w:tc>
        <w:tc>
          <w:tcPr>
            <w:tcW w:w="6389" w:type="dxa"/>
            <w:tcBorders>
              <w:top w:val="nil"/>
              <w:left w:val="nil"/>
              <w:bottom w:val="single" w:sz="6" w:space="0" w:color="000000"/>
              <w:right w:val="single" w:sz="6" w:space="0" w:color="000000"/>
            </w:tcBorders>
            <w:shd w:val="clear" w:color="auto" w:fill="auto"/>
            <w:hideMark/>
          </w:tcPr>
          <w:p w14:paraId="0D002C6B" w14:textId="77777777" w:rsidR="00B727E9" w:rsidRPr="00A336C3" w:rsidRDefault="00B727E9" w:rsidP="003F56BF">
            <w:pPr>
              <w:textAlignment w:val="baseline"/>
              <w:rPr>
                <w:lang w:val="en-IN" w:eastAsia="en-IN"/>
              </w:rPr>
            </w:pPr>
            <w:r w:rsidRPr="00A336C3">
              <w:rPr>
                <w:lang w:val="en-IN" w:eastAsia="en-IN"/>
              </w:rPr>
              <w:t>Emerging Technologies in Photonics </w:t>
            </w:r>
          </w:p>
        </w:tc>
      </w:tr>
      <w:tr w:rsidR="00B727E9" w:rsidRPr="00A336C3" w14:paraId="15611875" w14:textId="77777777" w:rsidTr="003F56BF">
        <w:trPr>
          <w:trHeight w:val="270"/>
        </w:trPr>
        <w:tc>
          <w:tcPr>
            <w:tcW w:w="2955" w:type="dxa"/>
            <w:tcBorders>
              <w:top w:val="nil"/>
              <w:left w:val="single" w:sz="6" w:space="0" w:color="000000"/>
              <w:bottom w:val="single" w:sz="6" w:space="0" w:color="000000"/>
              <w:right w:val="single" w:sz="6" w:space="0" w:color="000000"/>
            </w:tcBorders>
            <w:shd w:val="clear" w:color="auto" w:fill="auto"/>
            <w:hideMark/>
          </w:tcPr>
          <w:p w14:paraId="60E8ED53" w14:textId="77777777" w:rsidR="00B727E9" w:rsidRPr="00A336C3" w:rsidRDefault="00B727E9" w:rsidP="003F56BF">
            <w:pPr>
              <w:textAlignment w:val="baseline"/>
              <w:rPr>
                <w:lang w:val="en-IN" w:eastAsia="en-IN"/>
              </w:rPr>
            </w:pPr>
            <w:r w:rsidRPr="00A336C3">
              <w:rPr>
                <w:lang w:val="en-IN" w:eastAsia="en-IN"/>
              </w:rPr>
              <w:t xml:space="preserve">Learning Mode        </w:t>
            </w:r>
            <w:r w:rsidRPr="00A336C3">
              <w:rPr>
                <w:rFonts w:ascii="Calibri" w:hAnsi="Calibri" w:cs="Calibri"/>
                <w:lang w:val="en-IN" w:eastAsia="en-IN"/>
              </w:rPr>
              <w:tab/>
            </w:r>
            <w:r w:rsidRPr="00A336C3">
              <w:rPr>
                <w:lang w:val="en-IN" w:eastAsia="en-IN"/>
              </w:rPr>
              <w:t> </w:t>
            </w:r>
          </w:p>
        </w:tc>
        <w:tc>
          <w:tcPr>
            <w:tcW w:w="6389" w:type="dxa"/>
            <w:tcBorders>
              <w:top w:val="nil"/>
              <w:left w:val="nil"/>
              <w:bottom w:val="single" w:sz="6" w:space="0" w:color="000000"/>
              <w:right w:val="single" w:sz="6" w:space="0" w:color="000000"/>
            </w:tcBorders>
            <w:shd w:val="clear" w:color="auto" w:fill="auto"/>
            <w:hideMark/>
          </w:tcPr>
          <w:p w14:paraId="62E56503" w14:textId="77777777" w:rsidR="00B727E9" w:rsidRPr="00A336C3" w:rsidRDefault="00B727E9" w:rsidP="003F56BF">
            <w:pPr>
              <w:textAlignment w:val="baseline"/>
              <w:rPr>
                <w:lang w:val="en-IN" w:eastAsia="en-IN"/>
              </w:rPr>
            </w:pPr>
            <w:r w:rsidRPr="00A336C3">
              <w:rPr>
                <w:lang w:val="en-IN" w:eastAsia="en-IN"/>
              </w:rPr>
              <w:t>Lectures &amp; Demonstrations </w:t>
            </w:r>
          </w:p>
        </w:tc>
      </w:tr>
      <w:tr w:rsidR="00B727E9" w:rsidRPr="00A336C3" w14:paraId="0A250908" w14:textId="77777777" w:rsidTr="003F56BF">
        <w:trPr>
          <w:trHeight w:val="270"/>
        </w:trPr>
        <w:tc>
          <w:tcPr>
            <w:tcW w:w="2955" w:type="dxa"/>
            <w:tcBorders>
              <w:top w:val="nil"/>
              <w:left w:val="single" w:sz="6" w:space="0" w:color="000000"/>
              <w:bottom w:val="single" w:sz="6" w:space="0" w:color="000000"/>
              <w:right w:val="single" w:sz="6" w:space="0" w:color="000000"/>
            </w:tcBorders>
            <w:shd w:val="clear" w:color="auto" w:fill="auto"/>
            <w:hideMark/>
          </w:tcPr>
          <w:p w14:paraId="48F3F75A" w14:textId="77777777" w:rsidR="00B727E9" w:rsidRPr="00A336C3" w:rsidRDefault="00B727E9" w:rsidP="003F56BF">
            <w:pPr>
              <w:textAlignment w:val="baseline"/>
              <w:rPr>
                <w:lang w:val="en-IN" w:eastAsia="en-IN"/>
              </w:rPr>
            </w:pPr>
            <w:r w:rsidRPr="00A336C3">
              <w:rPr>
                <w:lang w:val="en-IN" w:eastAsia="en-IN"/>
              </w:rPr>
              <w:t>Learning Objectives </w:t>
            </w:r>
          </w:p>
        </w:tc>
        <w:tc>
          <w:tcPr>
            <w:tcW w:w="6389" w:type="dxa"/>
            <w:tcBorders>
              <w:top w:val="nil"/>
              <w:left w:val="nil"/>
              <w:bottom w:val="single" w:sz="6" w:space="0" w:color="000000"/>
              <w:right w:val="single" w:sz="6" w:space="0" w:color="000000"/>
            </w:tcBorders>
            <w:shd w:val="clear" w:color="auto" w:fill="auto"/>
            <w:hideMark/>
          </w:tcPr>
          <w:p w14:paraId="52651009" w14:textId="77777777" w:rsidR="00B727E9" w:rsidRPr="00A336C3" w:rsidRDefault="00B727E9" w:rsidP="003F56BF">
            <w:pPr>
              <w:jc w:val="both"/>
              <w:textAlignment w:val="baseline"/>
              <w:rPr>
                <w:lang w:val="en-IN" w:eastAsia="en-IN"/>
              </w:rPr>
            </w:pPr>
            <w:r w:rsidRPr="00A336C3">
              <w:rPr>
                <w:lang w:val="en-IN" w:eastAsia="en-IN"/>
              </w:rPr>
              <w:t>The main objective is to learn (</w:t>
            </w:r>
            <w:proofErr w:type="spellStart"/>
            <w:r w:rsidRPr="00A336C3">
              <w:rPr>
                <w:lang w:val="en-IN" w:eastAsia="en-IN"/>
              </w:rPr>
              <w:t>i</w:t>
            </w:r>
            <w:proofErr w:type="spellEnd"/>
            <w:r w:rsidRPr="00A336C3">
              <w:rPr>
                <w:lang w:val="en-IN" w:eastAsia="en-IN"/>
              </w:rPr>
              <w:t>) the emerging photonics technologies, (ii) the theory behind these technologies, and (iii) the various techniques to fabricate advanced optical and photonic devices. </w:t>
            </w:r>
          </w:p>
        </w:tc>
      </w:tr>
      <w:tr w:rsidR="00B727E9" w:rsidRPr="00A336C3" w14:paraId="57F4EB2A" w14:textId="77777777" w:rsidTr="003F56BF">
        <w:trPr>
          <w:trHeight w:val="1035"/>
        </w:trPr>
        <w:tc>
          <w:tcPr>
            <w:tcW w:w="2955" w:type="dxa"/>
            <w:tcBorders>
              <w:top w:val="nil"/>
              <w:left w:val="single" w:sz="6" w:space="0" w:color="000000"/>
              <w:bottom w:val="single" w:sz="6" w:space="0" w:color="000000"/>
              <w:right w:val="single" w:sz="6" w:space="0" w:color="000000"/>
            </w:tcBorders>
            <w:shd w:val="clear" w:color="auto" w:fill="auto"/>
            <w:hideMark/>
          </w:tcPr>
          <w:p w14:paraId="49D830A0" w14:textId="77777777" w:rsidR="00B727E9" w:rsidRPr="00A336C3" w:rsidRDefault="00B727E9" w:rsidP="003F56BF">
            <w:pPr>
              <w:textAlignment w:val="baseline"/>
              <w:rPr>
                <w:lang w:val="en-IN" w:eastAsia="en-IN"/>
              </w:rPr>
            </w:pPr>
            <w:r w:rsidRPr="00A336C3">
              <w:rPr>
                <w:lang w:val="en-IN" w:eastAsia="en-IN"/>
              </w:rPr>
              <w:t xml:space="preserve">Course Description </w:t>
            </w:r>
            <w:r w:rsidRPr="00A336C3">
              <w:rPr>
                <w:rFonts w:ascii="Calibri" w:hAnsi="Calibri" w:cs="Calibri"/>
                <w:lang w:val="en-IN" w:eastAsia="en-IN"/>
              </w:rPr>
              <w:tab/>
            </w:r>
            <w:r w:rsidRPr="00A336C3">
              <w:rPr>
                <w:lang w:val="en-IN" w:eastAsia="en-IN"/>
              </w:rPr>
              <w:t> </w:t>
            </w:r>
          </w:p>
        </w:tc>
        <w:tc>
          <w:tcPr>
            <w:tcW w:w="6389" w:type="dxa"/>
            <w:tcBorders>
              <w:top w:val="nil"/>
              <w:left w:val="nil"/>
              <w:bottom w:val="single" w:sz="6" w:space="0" w:color="000000"/>
              <w:right w:val="single" w:sz="6" w:space="0" w:color="000000"/>
            </w:tcBorders>
            <w:shd w:val="clear" w:color="auto" w:fill="auto"/>
            <w:hideMark/>
          </w:tcPr>
          <w:p w14:paraId="05CE5739" w14:textId="77777777" w:rsidR="00B727E9" w:rsidRPr="00A336C3" w:rsidRDefault="00B727E9" w:rsidP="003F56BF">
            <w:pPr>
              <w:jc w:val="both"/>
              <w:textAlignment w:val="baseline"/>
              <w:rPr>
                <w:lang w:val="en-IN" w:eastAsia="en-IN"/>
              </w:rPr>
            </w:pPr>
            <w:r w:rsidRPr="00A336C3">
              <w:rPr>
                <w:lang w:val="en-IN" w:eastAsia="en-IN"/>
              </w:rPr>
              <w:t>This course allows engineering students to learn modern cutting-edge photonics-based technologies, essential to pursue research and scientific jobs in advanced photonics-based engineering applications. </w:t>
            </w:r>
          </w:p>
        </w:tc>
      </w:tr>
      <w:tr w:rsidR="00B727E9" w:rsidRPr="00A336C3" w14:paraId="06BFF5C4" w14:textId="77777777" w:rsidTr="003F56BF">
        <w:trPr>
          <w:trHeight w:val="2565"/>
        </w:trPr>
        <w:tc>
          <w:tcPr>
            <w:tcW w:w="2955" w:type="dxa"/>
            <w:tcBorders>
              <w:top w:val="nil"/>
              <w:left w:val="single" w:sz="6" w:space="0" w:color="000000"/>
              <w:bottom w:val="single" w:sz="6" w:space="0" w:color="000000"/>
              <w:right w:val="single" w:sz="6" w:space="0" w:color="000000"/>
            </w:tcBorders>
            <w:shd w:val="clear" w:color="auto" w:fill="auto"/>
            <w:hideMark/>
          </w:tcPr>
          <w:p w14:paraId="69EE92B5" w14:textId="77777777" w:rsidR="00B727E9" w:rsidRPr="00A336C3" w:rsidRDefault="00B727E9" w:rsidP="003F56BF">
            <w:pPr>
              <w:textAlignment w:val="baseline"/>
              <w:rPr>
                <w:lang w:val="en-IN" w:eastAsia="en-IN"/>
              </w:rPr>
            </w:pPr>
            <w:r w:rsidRPr="00A336C3">
              <w:rPr>
                <w:lang w:val="en-IN" w:eastAsia="en-IN"/>
              </w:rPr>
              <w:t xml:space="preserve">Course Outline      </w:t>
            </w:r>
            <w:r w:rsidRPr="00A336C3">
              <w:rPr>
                <w:rFonts w:ascii="Calibri" w:hAnsi="Calibri" w:cs="Calibri"/>
                <w:lang w:val="en-IN" w:eastAsia="en-IN"/>
              </w:rPr>
              <w:tab/>
            </w:r>
            <w:r w:rsidRPr="00A336C3">
              <w:rPr>
                <w:lang w:val="en-IN" w:eastAsia="en-IN"/>
              </w:rPr>
              <w:t> </w:t>
            </w:r>
          </w:p>
        </w:tc>
        <w:tc>
          <w:tcPr>
            <w:tcW w:w="6389" w:type="dxa"/>
            <w:tcBorders>
              <w:top w:val="nil"/>
              <w:left w:val="nil"/>
              <w:bottom w:val="single" w:sz="6" w:space="0" w:color="000000"/>
              <w:right w:val="single" w:sz="6" w:space="0" w:color="000000"/>
            </w:tcBorders>
            <w:shd w:val="clear" w:color="auto" w:fill="auto"/>
            <w:hideMark/>
          </w:tcPr>
          <w:p w14:paraId="007F0B8A" w14:textId="77777777" w:rsidR="00B727E9" w:rsidRPr="00A336C3" w:rsidRDefault="00B727E9" w:rsidP="003F56BF">
            <w:pPr>
              <w:jc w:val="both"/>
              <w:textAlignment w:val="baseline"/>
              <w:rPr>
                <w:lang w:val="en-IN" w:eastAsia="en-IN"/>
              </w:rPr>
            </w:pPr>
            <w:r w:rsidRPr="00A336C3">
              <w:rPr>
                <w:lang w:val="en-IN" w:eastAsia="en-IN"/>
              </w:rPr>
              <w:t>Photonic integrated circuits for optical communications. Classical light pulse storage and retrieval using Electromagnetically Induced Transparency, Quantum Memory and Quantum Repeaters, and Quantum Entanglement. </w:t>
            </w:r>
          </w:p>
          <w:p w14:paraId="24EA622F" w14:textId="77777777" w:rsidR="00B727E9" w:rsidRPr="00A336C3" w:rsidRDefault="00B727E9" w:rsidP="003F56BF">
            <w:pPr>
              <w:jc w:val="both"/>
              <w:textAlignment w:val="baseline"/>
              <w:rPr>
                <w:lang w:val="en-IN" w:eastAsia="en-IN"/>
              </w:rPr>
            </w:pPr>
            <w:r w:rsidRPr="00A336C3">
              <w:rPr>
                <w:lang w:val="en-IN" w:eastAsia="en-IN"/>
              </w:rPr>
              <w:t> </w:t>
            </w:r>
          </w:p>
          <w:p w14:paraId="4EC56FA1" w14:textId="77777777" w:rsidR="00B727E9" w:rsidRPr="00A336C3" w:rsidRDefault="00B727E9" w:rsidP="003F56BF">
            <w:pPr>
              <w:jc w:val="both"/>
              <w:textAlignment w:val="baseline"/>
              <w:rPr>
                <w:lang w:val="en-IN" w:eastAsia="en-IN"/>
              </w:rPr>
            </w:pPr>
            <w:r w:rsidRPr="00A336C3">
              <w:rPr>
                <w:lang w:val="en-IN" w:eastAsia="en-IN"/>
              </w:rPr>
              <w:t>Scalar and vector beams; Orbital angular momentum (OAM) states of light; Phase and Polarization singularities, OAM-based optical communication, structured light </w:t>
            </w:r>
          </w:p>
          <w:p w14:paraId="07584E91" w14:textId="77777777" w:rsidR="00B727E9" w:rsidRPr="00A336C3" w:rsidRDefault="00B727E9" w:rsidP="003F56BF">
            <w:pPr>
              <w:jc w:val="both"/>
              <w:textAlignment w:val="baseline"/>
              <w:rPr>
                <w:lang w:val="en-IN" w:eastAsia="en-IN"/>
              </w:rPr>
            </w:pPr>
            <w:r w:rsidRPr="00A336C3">
              <w:rPr>
                <w:lang w:val="en-IN" w:eastAsia="en-IN"/>
              </w:rPr>
              <w:t> </w:t>
            </w:r>
          </w:p>
          <w:p w14:paraId="61CACF04" w14:textId="77777777" w:rsidR="00B727E9" w:rsidRPr="00A336C3" w:rsidRDefault="00B727E9" w:rsidP="003F56BF">
            <w:pPr>
              <w:jc w:val="both"/>
              <w:textAlignment w:val="baseline"/>
              <w:rPr>
                <w:lang w:val="en-IN" w:eastAsia="en-IN"/>
              </w:rPr>
            </w:pPr>
            <w:r w:rsidRPr="00A336C3">
              <w:rPr>
                <w:lang w:val="en-IN" w:eastAsia="en-IN"/>
              </w:rPr>
              <w:t>Optical cryptography; Symmetric and asymmetric optical encryption techniques, Various optical transforms and its application in image/data encryption  </w:t>
            </w:r>
          </w:p>
          <w:p w14:paraId="3C74AB17" w14:textId="77777777" w:rsidR="00B727E9" w:rsidRPr="00A336C3" w:rsidRDefault="00B727E9" w:rsidP="003F56BF">
            <w:pPr>
              <w:jc w:val="both"/>
              <w:textAlignment w:val="baseline"/>
              <w:rPr>
                <w:lang w:val="en-IN" w:eastAsia="en-IN"/>
              </w:rPr>
            </w:pPr>
            <w:r w:rsidRPr="00A336C3">
              <w:rPr>
                <w:lang w:val="en-IN" w:eastAsia="en-IN"/>
              </w:rPr>
              <w:t> </w:t>
            </w:r>
          </w:p>
          <w:p w14:paraId="62D454A4" w14:textId="77777777" w:rsidR="00B727E9" w:rsidRPr="00A336C3" w:rsidRDefault="00B727E9" w:rsidP="003F56BF">
            <w:pPr>
              <w:jc w:val="both"/>
              <w:textAlignment w:val="baseline"/>
              <w:rPr>
                <w:lang w:val="en-IN" w:eastAsia="en-IN"/>
              </w:rPr>
            </w:pPr>
            <w:r w:rsidRPr="00A336C3">
              <w:rPr>
                <w:lang w:val="en-IN" w:eastAsia="en-IN"/>
              </w:rPr>
              <w:t xml:space="preserve">Portable nanophotonic sensors, </w:t>
            </w:r>
            <w:proofErr w:type="spellStart"/>
            <w:r w:rsidRPr="00A336C3">
              <w:rPr>
                <w:lang w:val="en-IN" w:eastAsia="en-IN"/>
              </w:rPr>
              <w:t>Microlasers</w:t>
            </w:r>
            <w:proofErr w:type="spellEnd"/>
            <w:r w:rsidRPr="00A336C3">
              <w:rPr>
                <w:lang w:val="en-IN" w:eastAsia="en-IN"/>
              </w:rPr>
              <w:t xml:space="preserve">, </w:t>
            </w:r>
            <w:proofErr w:type="spellStart"/>
            <w:r w:rsidRPr="00A336C3">
              <w:rPr>
                <w:lang w:val="en-IN" w:eastAsia="en-IN"/>
              </w:rPr>
              <w:t>Nanolasers</w:t>
            </w:r>
            <w:proofErr w:type="spellEnd"/>
            <w:r w:rsidRPr="00A336C3">
              <w:rPr>
                <w:lang w:val="en-IN" w:eastAsia="en-IN"/>
              </w:rPr>
              <w:t xml:space="preserve">, Plasmonic photothermal therapy, Photonic </w:t>
            </w:r>
            <w:proofErr w:type="spellStart"/>
            <w:r w:rsidRPr="00A336C3">
              <w:rPr>
                <w:lang w:val="en-IN" w:eastAsia="en-IN"/>
              </w:rPr>
              <w:t>nanojet</w:t>
            </w:r>
            <w:proofErr w:type="spellEnd"/>
            <w:r w:rsidRPr="00A336C3">
              <w:rPr>
                <w:lang w:val="en-IN" w:eastAsia="en-IN"/>
              </w:rPr>
              <w:t xml:space="preserve"> lithography, Plasmonic tweezers for nanoscale trapping, Super-resolution imaging, Quantum imaging, and </w:t>
            </w:r>
            <w:proofErr w:type="spellStart"/>
            <w:r w:rsidRPr="00A336C3">
              <w:rPr>
                <w:lang w:val="en-IN" w:eastAsia="en-IN"/>
              </w:rPr>
              <w:t>Nanophotonics</w:t>
            </w:r>
            <w:proofErr w:type="spellEnd"/>
            <w:r w:rsidRPr="00A336C3">
              <w:rPr>
                <w:lang w:val="en-IN" w:eastAsia="en-IN"/>
              </w:rPr>
              <w:t xml:space="preserve"> for solar cells </w:t>
            </w:r>
          </w:p>
        </w:tc>
      </w:tr>
      <w:tr w:rsidR="00B727E9" w:rsidRPr="00A336C3" w14:paraId="2B03B674" w14:textId="77777777" w:rsidTr="003F56BF">
        <w:trPr>
          <w:trHeight w:val="270"/>
        </w:trPr>
        <w:tc>
          <w:tcPr>
            <w:tcW w:w="2955" w:type="dxa"/>
            <w:tcBorders>
              <w:top w:val="nil"/>
              <w:left w:val="single" w:sz="6" w:space="0" w:color="000000"/>
              <w:bottom w:val="single" w:sz="6" w:space="0" w:color="000000"/>
              <w:right w:val="single" w:sz="6" w:space="0" w:color="000000"/>
            </w:tcBorders>
            <w:shd w:val="clear" w:color="auto" w:fill="auto"/>
            <w:hideMark/>
          </w:tcPr>
          <w:p w14:paraId="0D44200C" w14:textId="77777777" w:rsidR="00B727E9" w:rsidRPr="00A336C3" w:rsidRDefault="00B727E9" w:rsidP="003F56BF">
            <w:pPr>
              <w:jc w:val="both"/>
              <w:textAlignment w:val="baseline"/>
              <w:rPr>
                <w:lang w:val="en-IN" w:eastAsia="en-IN"/>
              </w:rPr>
            </w:pPr>
            <w:r w:rsidRPr="00A336C3">
              <w:rPr>
                <w:lang w:val="en-IN" w:eastAsia="en-IN"/>
              </w:rPr>
              <w:t xml:space="preserve">Learning Outcome  </w:t>
            </w:r>
            <w:r w:rsidRPr="00A336C3">
              <w:rPr>
                <w:rFonts w:ascii="Calibri" w:hAnsi="Calibri" w:cs="Calibri"/>
                <w:lang w:val="en-IN" w:eastAsia="en-IN"/>
              </w:rPr>
              <w:tab/>
            </w:r>
            <w:r w:rsidRPr="00A336C3">
              <w:rPr>
                <w:lang w:val="en-IN" w:eastAsia="en-IN"/>
              </w:rPr>
              <w:t> </w:t>
            </w:r>
          </w:p>
        </w:tc>
        <w:tc>
          <w:tcPr>
            <w:tcW w:w="6389" w:type="dxa"/>
            <w:tcBorders>
              <w:top w:val="nil"/>
              <w:left w:val="nil"/>
              <w:bottom w:val="single" w:sz="6" w:space="0" w:color="000000"/>
              <w:right w:val="single" w:sz="6" w:space="0" w:color="000000"/>
            </w:tcBorders>
            <w:shd w:val="clear" w:color="auto" w:fill="auto"/>
            <w:hideMark/>
          </w:tcPr>
          <w:p w14:paraId="098E168C" w14:textId="77777777" w:rsidR="00B727E9" w:rsidRPr="00A336C3" w:rsidRDefault="00B727E9" w:rsidP="003F56BF">
            <w:pPr>
              <w:jc w:val="both"/>
              <w:textAlignment w:val="baseline"/>
              <w:rPr>
                <w:lang w:val="en-IN" w:eastAsia="en-IN"/>
              </w:rPr>
            </w:pPr>
            <w:r w:rsidRPr="00A336C3">
              <w:rPr>
                <w:lang w:val="en-IN" w:eastAsia="en-IN"/>
              </w:rPr>
              <w:t>The students will be fully aware of (</w:t>
            </w:r>
            <w:proofErr w:type="spellStart"/>
            <w:r w:rsidRPr="00A336C3">
              <w:rPr>
                <w:lang w:val="en-IN" w:eastAsia="en-IN"/>
              </w:rPr>
              <w:t>i</w:t>
            </w:r>
            <w:proofErr w:type="spellEnd"/>
            <w:r w:rsidRPr="00A336C3">
              <w:rPr>
                <w:lang w:val="en-IN" w:eastAsia="en-IN"/>
              </w:rPr>
              <w:t>) various emerging photonics technologies, (ii) the theory behind these technologies, and (iii) various techniques to fabricate advanced optical and photonic devices. </w:t>
            </w:r>
          </w:p>
        </w:tc>
      </w:tr>
      <w:tr w:rsidR="00B727E9" w:rsidRPr="00A336C3" w14:paraId="5C0314A7" w14:textId="77777777" w:rsidTr="003F56BF">
        <w:trPr>
          <w:trHeight w:val="540"/>
        </w:trPr>
        <w:tc>
          <w:tcPr>
            <w:tcW w:w="2955" w:type="dxa"/>
            <w:tcBorders>
              <w:top w:val="nil"/>
              <w:left w:val="single" w:sz="6" w:space="0" w:color="000000"/>
              <w:bottom w:val="single" w:sz="6" w:space="0" w:color="000000"/>
              <w:right w:val="single" w:sz="6" w:space="0" w:color="000000"/>
            </w:tcBorders>
            <w:shd w:val="clear" w:color="auto" w:fill="auto"/>
            <w:hideMark/>
          </w:tcPr>
          <w:p w14:paraId="487B3F74" w14:textId="77777777" w:rsidR="00B727E9" w:rsidRPr="00A336C3" w:rsidRDefault="00B727E9" w:rsidP="003F56BF">
            <w:pPr>
              <w:textAlignment w:val="baseline"/>
              <w:rPr>
                <w:lang w:val="en-IN" w:eastAsia="en-IN"/>
              </w:rPr>
            </w:pPr>
            <w:r w:rsidRPr="00A336C3">
              <w:rPr>
                <w:lang w:val="en-IN" w:eastAsia="en-IN"/>
              </w:rPr>
              <w:t>Assessment Method </w:t>
            </w:r>
          </w:p>
        </w:tc>
        <w:tc>
          <w:tcPr>
            <w:tcW w:w="6389" w:type="dxa"/>
            <w:tcBorders>
              <w:top w:val="nil"/>
              <w:left w:val="nil"/>
              <w:bottom w:val="single" w:sz="6" w:space="0" w:color="000000"/>
              <w:right w:val="single" w:sz="6" w:space="0" w:color="000000"/>
            </w:tcBorders>
            <w:shd w:val="clear" w:color="auto" w:fill="auto"/>
            <w:hideMark/>
          </w:tcPr>
          <w:p w14:paraId="3B3E31A3" w14:textId="77777777" w:rsidR="00B727E9" w:rsidRPr="00A336C3" w:rsidRDefault="00B727E9" w:rsidP="003F56BF">
            <w:pPr>
              <w:textAlignment w:val="baseline"/>
              <w:rPr>
                <w:lang w:val="en-IN" w:eastAsia="en-IN"/>
              </w:rPr>
            </w:pPr>
            <w:r w:rsidRPr="00A336C3">
              <w:rPr>
                <w:lang w:val="en-IN" w:eastAsia="en-IN"/>
              </w:rPr>
              <w:t>Assignment; Seminar; Mid-</w:t>
            </w:r>
            <w:proofErr w:type="spellStart"/>
            <w:r w:rsidRPr="00A336C3">
              <w:rPr>
                <w:lang w:val="en-IN" w:eastAsia="en-IN"/>
              </w:rPr>
              <w:t>sem</w:t>
            </w:r>
            <w:proofErr w:type="spellEnd"/>
            <w:r w:rsidRPr="00A336C3">
              <w:rPr>
                <w:lang w:val="en-IN" w:eastAsia="en-IN"/>
              </w:rPr>
              <w:t xml:space="preserve"> and End-</w:t>
            </w:r>
            <w:proofErr w:type="spellStart"/>
            <w:r w:rsidRPr="00A336C3">
              <w:rPr>
                <w:lang w:val="en-IN" w:eastAsia="en-IN"/>
              </w:rPr>
              <w:t>sem</w:t>
            </w:r>
            <w:proofErr w:type="spellEnd"/>
            <w:r w:rsidRPr="00A336C3">
              <w:rPr>
                <w:lang w:val="en-IN" w:eastAsia="en-IN"/>
              </w:rPr>
              <w:t xml:space="preserve"> examinations </w:t>
            </w:r>
          </w:p>
        </w:tc>
      </w:tr>
      <w:tr w:rsidR="00B727E9" w:rsidRPr="00A336C3" w14:paraId="7D4D9602" w14:textId="77777777" w:rsidTr="003F56BF">
        <w:trPr>
          <w:trHeight w:val="270"/>
        </w:trPr>
        <w:tc>
          <w:tcPr>
            <w:tcW w:w="2955" w:type="dxa"/>
            <w:tcBorders>
              <w:top w:val="nil"/>
              <w:left w:val="single" w:sz="6" w:space="0" w:color="000000"/>
              <w:bottom w:val="single" w:sz="6" w:space="0" w:color="000000"/>
              <w:right w:val="single" w:sz="6" w:space="0" w:color="000000"/>
            </w:tcBorders>
            <w:shd w:val="clear" w:color="auto" w:fill="auto"/>
            <w:hideMark/>
          </w:tcPr>
          <w:p w14:paraId="7D3C2DB8" w14:textId="77777777" w:rsidR="00B727E9" w:rsidRPr="00A336C3" w:rsidRDefault="00B727E9" w:rsidP="003F56BF">
            <w:pPr>
              <w:textAlignment w:val="baseline"/>
              <w:rPr>
                <w:lang w:val="en-IN" w:eastAsia="en-IN"/>
              </w:rPr>
            </w:pPr>
            <w:r w:rsidRPr="00A336C3">
              <w:rPr>
                <w:b/>
                <w:bCs/>
                <w:lang w:val="en-IN" w:eastAsia="en-IN"/>
              </w:rPr>
              <w:t>Suggested Readings:</w:t>
            </w:r>
            <w:r w:rsidRPr="00A336C3">
              <w:rPr>
                <w:lang w:val="en-IN" w:eastAsia="en-IN"/>
              </w:rPr>
              <w:t> </w:t>
            </w:r>
          </w:p>
        </w:tc>
        <w:tc>
          <w:tcPr>
            <w:tcW w:w="6389" w:type="dxa"/>
            <w:tcBorders>
              <w:top w:val="nil"/>
              <w:left w:val="nil"/>
              <w:bottom w:val="single" w:sz="6" w:space="0" w:color="000000"/>
              <w:right w:val="single" w:sz="6" w:space="0" w:color="000000"/>
            </w:tcBorders>
            <w:shd w:val="clear" w:color="auto" w:fill="auto"/>
            <w:hideMark/>
          </w:tcPr>
          <w:p w14:paraId="08B2F0FF" w14:textId="77777777" w:rsidR="00B727E9" w:rsidRPr="00A336C3" w:rsidRDefault="00B727E9" w:rsidP="003F56BF">
            <w:pPr>
              <w:textAlignment w:val="baseline"/>
              <w:rPr>
                <w:lang w:val="en-IN" w:eastAsia="en-IN"/>
              </w:rPr>
            </w:pPr>
            <w:r w:rsidRPr="00A336C3">
              <w:rPr>
                <w:b/>
                <w:bCs/>
                <w:lang w:val="en-IN" w:eastAsia="en-IN"/>
              </w:rPr>
              <w:t>Textbooks:</w:t>
            </w:r>
            <w:r w:rsidRPr="00A336C3">
              <w:rPr>
                <w:lang w:val="en-IN" w:eastAsia="en-IN"/>
              </w:rPr>
              <w:t> </w:t>
            </w:r>
          </w:p>
          <w:p w14:paraId="53D41192" w14:textId="77777777" w:rsidR="00B727E9" w:rsidRPr="00A336C3" w:rsidRDefault="00B727E9" w:rsidP="003F56BF">
            <w:pPr>
              <w:textAlignment w:val="baseline"/>
              <w:rPr>
                <w:lang w:val="en-IN" w:eastAsia="en-IN"/>
              </w:rPr>
            </w:pPr>
            <w:r w:rsidRPr="00A336C3">
              <w:rPr>
                <w:lang w:val="en-IN" w:eastAsia="en-IN"/>
              </w:rPr>
              <w:t> </w:t>
            </w:r>
          </w:p>
          <w:p w14:paraId="09B2EAF4" w14:textId="77777777" w:rsidR="00B727E9" w:rsidRPr="00A336C3" w:rsidRDefault="00B727E9" w:rsidP="00530780">
            <w:pPr>
              <w:numPr>
                <w:ilvl w:val="0"/>
                <w:numId w:val="45"/>
              </w:numPr>
              <w:ind w:left="714" w:hanging="224"/>
              <w:textAlignment w:val="baseline"/>
              <w:rPr>
                <w:lang w:val="en-IN" w:eastAsia="en-IN"/>
              </w:rPr>
            </w:pPr>
            <w:r w:rsidRPr="00A336C3">
              <w:rPr>
                <w:lang w:val="en-IN" w:eastAsia="en-IN"/>
              </w:rPr>
              <w:t>Communication System, B.P Lathi </w:t>
            </w:r>
          </w:p>
          <w:p w14:paraId="2FEC4F1C" w14:textId="77777777" w:rsidR="00B727E9" w:rsidRPr="00A336C3" w:rsidRDefault="00B727E9" w:rsidP="00530780">
            <w:pPr>
              <w:numPr>
                <w:ilvl w:val="0"/>
                <w:numId w:val="45"/>
              </w:numPr>
              <w:ind w:left="714" w:hanging="224"/>
              <w:textAlignment w:val="baseline"/>
              <w:rPr>
                <w:lang w:val="en-IN" w:eastAsia="en-IN"/>
              </w:rPr>
            </w:pPr>
            <w:r w:rsidRPr="00A336C3">
              <w:rPr>
                <w:lang w:val="en-IN" w:eastAsia="en-IN"/>
              </w:rPr>
              <w:t xml:space="preserve">Optical </w:t>
            </w:r>
            <w:proofErr w:type="spellStart"/>
            <w:r w:rsidRPr="00A336C3">
              <w:rPr>
                <w:lang w:val="en-IN" w:eastAsia="en-IN"/>
              </w:rPr>
              <w:t>Fiber</w:t>
            </w:r>
            <w:proofErr w:type="spellEnd"/>
            <w:r w:rsidRPr="00A336C3">
              <w:rPr>
                <w:lang w:val="en-IN" w:eastAsia="en-IN"/>
              </w:rPr>
              <w:t xml:space="preserve"> Communications: Principles and Practice, John M. Senior, Prentice Hall of India </w:t>
            </w:r>
          </w:p>
          <w:p w14:paraId="17A3AF0E" w14:textId="77777777" w:rsidR="00B727E9" w:rsidRPr="00A336C3" w:rsidRDefault="00B727E9" w:rsidP="00530780">
            <w:pPr>
              <w:numPr>
                <w:ilvl w:val="0"/>
                <w:numId w:val="45"/>
              </w:numPr>
              <w:ind w:left="714" w:hanging="224"/>
              <w:textAlignment w:val="baseline"/>
              <w:rPr>
                <w:lang w:val="en-IN" w:eastAsia="en-IN"/>
              </w:rPr>
            </w:pPr>
            <w:r w:rsidRPr="00A336C3">
              <w:rPr>
                <w:lang w:val="en-IN" w:eastAsia="en-IN"/>
              </w:rPr>
              <w:t>Optical Communication Systems, John Grower, Prentice Hall of India </w:t>
            </w:r>
          </w:p>
          <w:p w14:paraId="7D7F634E" w14:textId="77777777" w:rsidR="00B727E9" w:rsidRPr="00A336C3" w:rsidRDefault="00B727E9" w:rsidP="00530780">
            <w:pPr>
              <w:numPr>
                <w:ilvl w:val="0"/>
                <w:numId w:val="45"/>
              </w:numPr>
              <w:ind w:left="714" w:hanging="224"/>
              <w:textAlignment w:val="baseline"/>
              <w:rPr>
                <w:lang w:val="en-IN" w:eastAsia="en-IN"/>
              </w:rPr>
            </w:pPr>
            <w:r w:rsidRPr="00A336C3">
              <w:rPr>
                <w:lang w:val="en-IN" w:eastAsia="en-IN"/>
              </w:rPr>
              <w:t xml:space="preserve">Optical </w:t>
            </w:r>
            <w:proofErr w:type="spellStart"/>
            <w:r w:rsidRPr="00A336C3">
              <w:rPr>
                <w:lang w:val="en-IN" w:eastAsia="en-IN"/>
              </w:rPr>
              <w:t>Fiber</w:t>
            </w:r>
            <w:proofErr w:type="spellEnd"/>
            <w:r w:rsidRPr="00A336C3">
              <w:rPr>
                <w:lang w:val="en-IN" w:eastAsia="en-IN"/>
              </w:rPr>
              <w:t xml:space="preserve"> Communications- Gerd Keiser, McGraw Hill, 3</w:t>
            </w:r>
            <w:r w:rsidRPr="00A336C3">
              <w:rPr>
                <w:sz w:val="19"/>
                <w:szCs w:val="19"/>
                <w:vertAlign w:val="superscript"/>
                <w:lang w:val="en-IN" w:eastAsia="en-IN"/>
              </w:rPr>
              <w:t>rd</w:t>
            </w:r>
            <w:r w:rsidRPr="00A336C3">
              <w:rPr>
                <w:lang w:val="en-IN" w:eastAsia="en-IN"/>
              </w:rPr>
              <w:t xml:space="preserve"> ed. </w:t>
            </w:r>
          </w:p>
          <w:p w14:paraId="1B11A285" w14:textId="77777777" w:rsidR="00B727E9" w:rsidRPr="00A336C3" w:rsidRDefault="00B727E9" w:rsidP="00530780">
            <w:pPr>
              <w:numPr>
                <w:ilvl w:val="0"/>
                <w:numId w:val="45"/>
              </w:numPr>
              <w:ind w:left="714" w:hanging="224"/>
              <w:textAlignment w:val="baseline"/>
              <w:rPr>
                <w:lang w:val="en-IN" w:eastAsia="en-IN"/>
              </w:rPr>
            </w:pPr>
            <w:r w:rsidRPr="00A336C3">
              <w:rPr>
                <w:lang w:eastAsia="en-IN"/>
              </w:rPr>
              <w:t xml:space="preserve">Orbital Angular Momentum States of Light: Propagation Through Atmospheric Turbulence, </w:t>
            </w:r>
            <w:proofErr w:type="spellStart"/>
            <w:r w:rsidRPr="00A336C3">
              <w:rPr>
                <w:lang w:eastAsia="en-IN"/>
              </w:rPr>
              <w:t>Kedar</w:t>
            </w:r>
            <w:proofErr w:type="spellEnd"/>
            <w:r w:rsidRPr="00A336C3">
              <w:rPr>
                <w:lang w:eastAsia="en-IN"/>
              </w:rPr>
              <w:t xml:space="preserve"> </w:t>
            </w:r>
            <w:proofErr w:type="spellStart"/>
            <w:r w:rsidRPr="00A336C3">
              <w:rPr>
                <w:lang w:eastAsia="en-IN"/>
              </w:rPr>
              <w:t>Khare</w:t>
            </w:r>
            <w:proofErr w:type="spellEnd"/>
            <w:r w:rsidRPr="00A336C3">
              <w:rPr>
                <w:lang w:eastAsia="en-IN"/>
              </w:rPr>
              <w:t xml:space="preserve">, P. </w:t>
            </w:r>
            <w:proofErr w:type="spellStart"/>
            <w:r w:rsidRPr="00A336C3">
              <w:rPr>
                <w:lang w:eastAsia="en-IN"/>
              </w:rPr>
              <w:t>Lochab</w:t>
            </w:r>
            <w:proofErr w:type="spellEnd"/>
            <w:r w:rsidRPr="00A336C3">
              <w:rPr>
                <w:lang w:eastAsia="en-IN"/>
              </w:rPr>
              <w:t xml:space="preserve">, and P. </w:t>
            </w:r>
            <w:proofErr w:type="spellStart"/>
            <w:r w:rsidRPr="00A336C3">
              <w:rPr>
                <w:lang w:eastAsia="en-IN"/>
              </w:rPr>
              <w:t>Senthilkumaran</w:t>
            </w:r>
            <w:proofErr w:type="spellEnd"/>
            <w:r w:rsidRPr="00A336C3">
              <w:rPr>
                <w:lang w:eastAsia="en-IN"/>
              </w:rPr>
              <w:t xml:space="preserve">, IOP </w:t>
            </w:r>
            <w:proofErr w:type="spellStart"/>
            <w:r w:rsidRPr="00A336C3">
              <w:rPr>
                <w:lang w:eastAsia="en-IN"/>
              </w:rPr>
              <w:t>Publs</w:t>
            </w:r>
            <w:proofErr w:type="spellEnd"/>
            <w:r w:rsidRPr="00A336C3">
              <w:rPr>
                <w:lang w:eastAsia="en-IN"/>
              </w:rPr>
              <w:t>., UK, 2020.</w:t>
            </w:r>
            <w:r w:rsidRPr="00A336C3">
              <w:rPr>
                <w:lang w:val="en-IN" w:eastAsia="en-IN"/>
              </w:rPr>
              <w:t> </w:t>
            </w:r>
          </w:p>
          <w:p w14:paraId="0E949379" w14:textId="77777777" w:rsidR="00B727E9" w:rsidRPr="00A336C3" w:rsidRDefault="00B727E9" w:rsidP="00530780">
            <w:pPr>
              <w:numPr>
                <w:ilvl w:val="0"/>
                <w:numId w:val="45"/>
              </w:numPr>
              <w:ind w:left="714" w:hanging="224"/>
              <w:textAlignment w:val="baseline"/>
              <w:rPr>
                <w:lang w:val="en-IN" w:eastAsia="en-IN"/>
              </w:rPr>
            </w:pPr>
            <w:r w:rsidRPr="00A336C3">
              <w:rPr>
                <w:lang w:eastAsia="en-IN"/>
              </w:rPr>
              <w:t>Structured Light and its Applications, David L. Andrews, Science Direct, 2008.</w:t>
            </w:r>
            <w:r w:rsidRPr="00A336C3">
              <w:rPr>
                <w:lang w:val="en-IN" w:eastAsia="en-IN"/>
              </w:rPr>
              <w:t> </w:t>
            </w:r>
          </w:p>
          <w:p w14:paraId="74EA438C" w14:textId="77777777" w:rsidR="00B727E9" w:rsidRPr="00A336C3" w:rsidRDefault="00B727E9" w:rsidP="00530780">
            <w:pPr>
              <w:numPr>
                <w:ilvl w:val="0"/>
                <w:numId w:val="45"/>
              </w:numPr>
              <w:ind w:left="714" w:hanging="224"/>
              <w:textAlignment w:val="baseline"/>
              <w:rPr>
                <w:lang w:val="en-IN" w:eastAsia="en-IN"/>
              </w:rPr>
            </w:pPr>
            <w:r w:rsidRPr="00A336C3">
              <w:rPr>
                <w:lang w:eastAsia="en-IN"/>
              </w:rPr>
              <w:lastRenderedPageBreak/>
              <w:t xml:space="preserve">Applied </w:t>
            </w:r>
            <w:proofErr w:type="spellStart"/>
            <w:r w:rsidRPr="00A336C3">
              <w:rPr>
                <w:lang w:eastAsia="en-IN"/>
              </w:rPr>
              <w:t>Nanophotonics</w:t>
            </w:r>
            <w:proofErr w:type="spellEnd"/>
            <w:r w:rsidRPr="00A336C3">
              <w:rPr>
                <w:lang w:eastAsia="en-IN"/>
              </w:rPr>
              <w:t xml:space="preserve">, Sergey V. </w:t>
            </w:r>
            <w:proofErr w:type="spellStart"/>
            <w:r w:rsidRPr="00A336C3">
              <w:rPr>
                <w:lang w:eastAsia="en-IN"/>
              </w:rPr>
              <w:t>Gaponenko</w:t>
            </w:r>
            <w:proofErr w:type="spellEnd"/>
            <w:r w:rsidRPr="00A336C3">
              <w:rPr>
                <w:lang w:eastAsia="en-IN"/>
              </w:rPr>
              <w:t xml:space="preserve">, </w:t>
            </w:r>
            <w:proofErr w:type="spellStart"/>
            <w:r w:rsidRPr="00A336C3">
              <w:rPr>
                <w:lang w:eastAsia="en-IN"/>
              </w:rPr>
              <w:t>Hilmi</w:t>
            </w:r>
            <w:proofErr w:type="spellEnd"/>
            <w:r w:rsidRPr="00A336C3">
              <w:rPr>
                <w:lang w:eastAsia="en-IN"/>
              </w:rPr>
              <w:t xml:space="preserve"> Volkan Demir, Cambridge Univ. Press, 2019.</w:t>
            </w:r>
            <w:r w:rsidRPr="00A336C3">
              <w:rPr>
                <w:lang w:val="en-IN" w:eastAsia="en-IN"/>
              </w:rPr>
              <w:t> </w:t>
            </w:r>
          </w:p>
          <w:p w14:paraId="5A2E53B5" w14:textId="77777777" w:rsidR="00B727E9" w:rsidRPr="00A336C3" w:rsidRDefault="00B727E9" w:rsidP="00530780">
            <w:pPr>
              <w:numPr>
                <w:ilvl w:val="0"/>
                <w:numId w:val="45"/>
              </w:numPr>
              <w:ind w:left="714" w:hanging="224"/>
              <w:textAlignment w:val="baseline"/>
              <w:rPr>
                <w:lang w:val="en-IN" w:eastAsia="en-IN"/>
              </w:rPr>
            </w:pPr>
            <w:r w:rsidRPr="00A336C3">
              <w:rPr>
                <w:lang w:eastAsia="en-IN"/>
              </w:rPr>
              <w:t>Quantum Nano-</w:t>
            </w:r>
            <w:proofErr w:type="spellStart"/>
            <w:r w:rsidRPr="00A336C3">
              <w:rPr>
                <w:lang w:eastAsia="en-IN"/>
              </w:rPr>
              <w:t>plasmonics</w:t>
            </w:r>
            <w:proofErr w:type="spellEnd"/>
            <w:r w:rsidRPr="00A336C3">
              <w:rPr>
                <w:lang w:eastAsia="en-IN"/>
              </w:rPr>
              <w:t>, Witold A Jack, Cambridge Univ. Press, 2020.</w:t>
            </w:r>
            <w:r w:rsidRPr="00A336C3">
              <w:rPr>
                <w:lang w:val="en-IN" w:eastAsia="en-IN"/>
              </w:rPr>
              <w:t> </w:t>
            </w:r>
          </w:p>
          <w:p w14:paraId="3E4E3EB7" w14:textId="77777777" w:rsidR="00B727E9" w:rsidRPr="00A336C3" w:rsidRDefault="00B727E9" w:rsidP="00530780">
            <w:pPr>
              <w:numPr>
                <w:ilvl w:val="0"/>
                <w:numId w:val="45"/>
              </w:numPr>
              <w:ind w:left="714" w:hanging="224"/>
              <w:textAlignment w:val="baseline"/>
              <w:rPr>
                <w:lang w:val="en-IN" w:eastAsia="en-IN"/>
              </w:rPr>
            </w:pPr>
            <w:r w:rsidRPr="00A336C3">
              <w:rPr>
                <w:lang w:eastAsia="en-IN"/>
              </w:rPr>
              <w:t xml:space="preserve">Introduction to </w:t>
            </w:r>
            <w:proofErr w:type="spellStart"/>
            <w:r w:rsidRPr="00A336C3">
              <w:rPr>
                <w:lang w:eastAsia="en-IN"/>
              </w:rPr>
              <w:t>Nanophotonics</w:t>
            </w:r>
            <w:proofErr w:type="spellEnd"/>
            <w:r w:rsidRPr="00A336C3">
              <w:rPr>
                <w:lang w:eastAsia="en-IN"/>
              </w:rPr>
              <w:t xml:space="preserve">, Henri </w:t>
            </w:r>
            <w:proofErr w:type="spellStart"/>
            <w:r w:rsidRPr="00A336C3">
              <w:rPr>
                <w:lang w:eastAsia="en-IN"/>
              </w:rPr>
              <w:t>Benisty</w:t>
            </w:r>
            <w:proofErr w:type="spellEnd"/>
            <w:r w:rsidRPr="00A336C3">
              <w:rPr>
                <w:lang w:eastAsia="en-IN"/>
              </w:rPr>
              <w:t xml:space="preserve">, Jean Jacques </w:t>
            </w:r>
            <w:proofErr w:type="spellStart"/>
            <w:r w:rsidRPr="00A336C3">
              <w:rPr>
                <w:lang w:eastAsia="en-IN"/>
              </w:rPr>
              <w:t>Greffet</w:t>
            </w:r>
            <w:proofErr w:type="spellEnd"/>
            <w:r w:rsidRPr="00A336C3">
              <w:rPr>
                <w:lang w:eastAsia="en-IN"/>
              </w:rPr>
              <w:t>, Philippe Lalanne, Oxford Univ. Press, 2022.</w:t>
            </w:r>
            <w:r w:rsidRPr="00A336C3">
              <w:rPr>
                <w:lang w:val="en-IN" w:eastAsia="en-IN"/>
              </w:rPr>
              <w:t> </w:t>
            </w:r>
          </w:p>
          <w:p w14:paraId="5AC8C4E6" w14:textId="77777777" w:rsidR="00B727E9" w:rsidRPr="00A336C3" w:rsidRDefault="00B727E9" w:rsidP="00530780">
            <w:pPr>
              <w:numPr>
                <w:ilvl w:val="0"/>
                <w:numId w:val="45"/>
              </w:numPr>
              <w:ind w:left="714" w:hanging="224"/>
              <w:textAlignment w:val="baseline"/>
              <w:rPr>
                <w:lang w:val="en-IN" w:eastAsia="en-IN"/>
              </w:rPr>
            </w:pPr>
            <w:r w:rsidRPr="00A336C3">
              <w:rPr>
                <w:lang w:val="en-IN" w:eastAsia="en-IN"/>
              </w:rPr>
              <w:t xml:space="preserve">Fundamentals of Quantum Optics and Quantum Information, </w:t>
            </w:r>
            <w:hyperlink r:id="rId8" w:anchor="author-0-0" w:tgtFrame="_blank" w:history="1">
              <w:r w:rsidRPr="00A336C3">
                <w:rPr>
                  <w:lang w:val="en-IN" w:eastAsia="en-IN"/>
                </w:rPr>
                <w:t xml:space="preserve">Peter </w:t>
              </w:r>
              <w:proofErr w:type="spellStart"/>
              <w:r w:rsidRPr="00A336C3">
                <w:rPr>
                  <w:lang w:val="en-IN" w:eastAsia="en-IN"/>
                </w:rPr>
                <w:t>Lambropoulos</w:t>
              </w:r>
              <w:proofErr w:type="spellEnd"/>
            </w:hyperlink>
            <w:r w:rsidRPr="00A336C3">
              <w:rPr>
                <w:lang w:val="en-IN" w:eastAsia="en-IN"/>
              </w:rPr>
              <w:t xml:space="preserve"> and </w:t>
            </w:r>
            <w:hyperlink r:id="rId9" w:anchor="author-0-1" w:tgtFrame="_blank" w:history="1">
              <w:r w:rsidRPr="00A336C3">
                <w:rPr>
                  <w:lang w:val="en-IN" w:eastAsia="en-IN"/>
                </w:rPr>
                <w:t xml:space="preserve">David </w:t>
              </w:r>
              <w:proofErr w:type="spellStart"/>
              <w:r w:rsidRPr="00A336C3">
                <w:rPr>
                  <w:lang w:val="en-IN" w:eastAsia="en-IN"/>
                </w:rPr>
                <w:t>Petrosyan</w:t>
              </w:r>
              <w:proofErr w:type="spellEnd"/>
            </w:hyperlink>
            <w:r w:rsidRPr="00A336C3">
              <w:rPr>
                <w:lang w:val="en-IN" w:eastAsia="en-IN"/>
              </w:rPr>
              <w:t>, Springer, 2007. </w:t>
            </w:r>
          </w:p>
          <w:p w14:paraId="42489015" w14:textId="59D5F837" w:rsidR="00B727E9" w:rsidRPr="00B727E9" w:rsidRDefault="00B727E9" w:rsidP="00530780">
            <w:pPr>
              <w:numPr>
                <w:ilvl w:val="0"/>
                <w:numId w:val="45"/>
              </w:numPr>
              <w:ind w:left="714" w:hanging="224"/>
              <w:textAlignment w:val="baseline"/>
              <w:rPr>
                <w:lang w:val="en-IN" w:eastAsia="en-IN"/>
              </w:rPr>
            </w:pPr>
            <w:r w:rsidRPr="00B727E9">
              <w:rPr>
                <w:lang w:val="en-IN" w:eastAsia="en-IN"/>
              </w:rPr>
              <w:t xml:space="preserve">Introduction to Optical Quantum Information Processing, P. </w:t>
            </w:r>
            <w:proofErr w:type="spellStart"/>
            <w:r w:rsidRPr="00B727E9">
              <w:rPr>
                <w:lang w:val="en-IN" w:eastAsia="en-IN"/>
              </w:rPr>
              <w:t>Kok</w:t>
            </w:r>
            <w:proofErr w:type="spellEnd"/>
            <w:r w:rsidRPr="00B727E9">
              <w:rPr>
                <w:lang w:val="en-IN" w:eastAsia="en-IN"/>
              </w:rPr>
              <w:t xml:space="preserve"> and B. W. Lovett, Cambridge Univ. Press, 2014. </w:t>
            </w:r>
          </w:p>
          <w:p w14:paraId="74CC4520" w14:textId="77777777" w:rsidR="00B727E9" w:rsidRPr="00A336C3" w:rsidRDefault="00B727E9" w:rsidP="003F56BF">
            <w:pPr>
              <w:ind w:left="840" w:hanging="420"/>
              <w:textAlignment w:val="baseline"/>
              <w:rPr>
                <w:lang w:val="en-IN" w:eastAsia="en-IN"/>
              </w:rPr>
            </w:pPr>
            <w:r w:rsidRPr="00A336C3">
              <w:rPr>
                <w:b/>
                <w:bCs/>
                <w:lang w:val="en-IN" w:eastAsia="en-IN"/>
              </w:rPr>
              <w:t>References:</w:t>
            </w:r>
            <w:r w:rsidRPr="00A336C3">
              <w:rPr>
                <w:lang w:val="en-IN" w:eastAsia="en-IN"/>
              </w:rPr>
              <w:t> </w:t>
            </w:r>
          </w:p>
          <w:p w14:paraId="5B84D21C" w14:textId="77777777" w:rsidR="00B727E9" w:rsidRPr="00A336C3" w:rsidRDefault="00B727E9" w:rsidP="00530780">
            <w:pPr>
              <w:numPr>
                <w:ilvl w:val="0"/>
                <w:numId w:val="46"/>
              </w:numPr>
              <w:ind w:left="714" w:hanging="224"/>
              <w:textAlignment w:val="baseline"/>
              <w:rPr>
                <w:lang w:val="en-IN" w:eastAsia="en-IN"/>
              </w:rPr>
            </w:pPr>
            <w:r w:rsidRPr="00A336C3">
              <w:rPr>
                <w:lang w:eastAsia="en-IN"/>
              </w:rPr>
              <w:t xml:space="preserve">An Introduction to Metamaterials and </w:t>
            </w:r>
            <w:proofErr w:type="spellStart"/>
            <w:r w:rsidRPr="00A336C3">
              <w:rPr>
                <w:lang w:eastAsia="en-IN"/>
              </w:rPr>
              <w:t>Nanophotonics</w:t>
            </w:r>
            <w:proofErr w:type="spellEnd"/>
            <w:r w:rsidRPr="00A336C3">
              <w:rPr>
                <w:lang w:eastAsia="en-IN"/>
              </w:rPr>
              <w:t xml:space="preserve">, Constantin </w:t>
            </w:r>
            <w:proofErr w:type="spellStart"/>
            <w:r w:rsidRPr="00A336C3">
              <w:rPr>
                <w:lang w:eastAsia="en-IN"/>
              </w:rPr>
              <w:t>Simovski</w:t>
            </w:r>
            <w:proofErr w:type="spellEnd"/>
            <w:r w:rsidRPr="00A336C3">
              <w:rPr>
                <w:lang w:eastAsia="en-IN"/>
              </w:rPr>
              <w:t xml:space="preserve"> and Sergei </w:t>
            </w:r>
            <w:proofErr w:type="spellStart"/>
            <w:r w:rsidRPr="00A336C3">
              <w:rPr>
                <w:lang w:eastAsia="en-IN"/>
              </w:rPr>
              <w:t>Tretyakov</w:t>
            </w:r>
            <w:proofErr w:type="spellEnd"/>
            <w:r w:rsidRPr="00A336C3">
              <w:rPr>
                <w:lang w:eastAsia="en-IN"/>
              </w:rPr>
              <w:t>, Cambridge Univ. Press, 2020.</w:t>
            </w:r>
            <w:r w:rsidRPr="00A336C3">
              <w:rPr>
                <w:lang w:val="en-IN" w:eastAsia="en-IN"/>
              </w:rPr>
              <w:t> </w:t>
            </w:r>
          </w:p>
          <w:p w14:paraId="117D752F" w14:textId="77777777" w:rsidR="00B727E9" w:rsidRPr="00A336C3" w:rsidRDefault="00B727E9" w:rsidP="00530780">
            <w:pPr>
              <w:numPr>
                <w:ilvl w:val="0"/>
                <w:numId w:val="46"/>
              </w:numPr>
              <w:ind w:left="714" w:hanging="224"/>
              <w:textAlignment w:val="baseline"/>
              <w:rPr>
                <w:lang w:val="en-IN" w:eastAsia="en-IN"/>
              </w:rPr>
            </w:pPr>
            <w:proofErr w:type="spellStart"/>
            <w:r w:rsidRPr="00A336C3">
              <w:rPr>
                <w:lang w:eastAsia="en-IN"/>
              </w:rPr>
              <w:t>Nanophotonics</w:t>
            </w:r>
            <w:proofErr w:type="spellEnd"/>
            <w:r w:rsidRPr="00A336C3">
              <w:rPr>
                <w:lang w:eastAsia="en-IN"/>
              </w:rPr>
              <w:t xml:space="preserve">, Arthur </w:t>
            </w:r>
            <w:proofErr w:type="spellStart"/>
            <w:r w:rsidRPr="00A336C3">
              <w:rPr>
                <w:lang w:eastAsia="en-IN"/>
              </w:rPr>
              <w:t>McGurn</w:t>
            </w:r>
            <w:proofErr w:type="spellEnd"/>
            <w:r w:rsidRPr="00A336C3">
              <w:rPr>
                <w:lang w:eastAsia="en-IN"/>
              </w:rPr>
              <w:t>, Springer, 2019.</w:t>
            </w:r>
            <w:r w:rsidRPr="00A336C3">
              <w:rPr>
                <w:lang w:val="en-IN" w:eastAsia="en-IN"/>
              </w:rPr>
              <w:t> </w:t>
            </w:r>
          </w:p>
          <w:p w14:paraId="15054CF7" w14:textId="77777777" w:rsidR="00B727E9" w:rsidRPr="00A336C3" w:rsidRDefault="00B727E9" w:rsidP="00530780">
            <w:pPr>
              <w:numPr>
                <w:ilvl w:val="0"/>
                <w:numId w:val="46"/>
              </w:numPr>
              <w:ind w:left="714" w:hanging="224"/>
              <w:textAlignment w:val="baseline"/>
              <w:rPr>
                <w:lang w:val="en-IN" w:eastAsia="en-IN"/>
              </w:rPr>
            </w:pPr>
            <w:r w:rsidRPr="00A336C3">
              <w:rPr>
                <w:lang w:val="en-IN" w:eastAsia="en-IN"/>
              </w:rPr>
              <w:t xml:space="preserve">The Physics of Quantum Information, D. Bouwmeester, A. K. </w:t>
            </w:r>
            <w:proofErr w:type="spellStart"/>
            <w:r w:rsidRPr="00A336C3">
              <w:rPr>
                <w:lang w:val="en-IN" w:eastAsia="en-IN"/>
              </w:rPr>
              <w:t>Ekert</w:t>
            </w:r>
            <w:proofErr w:type="spellEnd"/>
            <w:r w:rsidRPr="00A336C3">
              <w:rPr>
                <w:lang w:val="en-IN" w:eastAsia="en-IN"/>
              </w:rPr>
              <w:t xml:space="preserve"> and A. </w:t>
            </w:r>
            <w:proofErr w:type="spellStart"/>
            <w:r w:rsidRPr="00A336C3">
              <w:rPr>
                <w:lang w:val="en-IN" w:eastAsia="en-IN"/>
              </w:rPr>
              <w:t>Zeilinger</w:t>
            </w:r>
            <w:proofErr w:type="spellEnd"/>
            <w:r w:rsidRPr="00A336C3">
              <w:rPr>
                <w:lang w:val="en-IN" w:eastAsia="en-IN"/>
              </w:rPr>
              <w:t>, Editors, Springer, 2000. </w:t>
            </w:r>
          </w:p>
          <w:p w14:paraId="07665EC0" w14:textId="77777777" w:rsidR="00B727E9" w:rsidRPr="00A336C3" w:rsidRDefault="00B727E9" w:rsidP="00530780">
            <w:pPr>
              <w:pStyle w:val="ListParagraph"/>
              <w:numPr>
                <w:ilvl w:val="1"/>
                <w:numId w:val="46"/>
              </w:numPr>
              <w:spacing w:before="40" w:after="0" w:line="240" w:lineRule="auto"/>
              <w:ind w:left="714" w:hanging="224"/>
              <w:contextualSpacing w:val="0"/>
              <w:textAlignment w:val="baseline"/>
              <w:rPr>
                <w:rFonts w:ascii="Times New Roman" w:eastAsia="Times New Roman" w:hAnsi="Times New Roman" w:cs="Times New Roman"/>
                <w:sz w:val="24"/>
                <w:szCs w:val="24"/>
                <w:lang w:val="en-IN" w:eastAsia="en-IN"/>
              </w:rPr>
            </w:pPr>
            <w:r w:rsidRPr="00A336C3">
              <w:rPr>
                <w:rFonts w:ascii="Times New Roman" w:eastAsia="Times New Roman" w:hAnsi="Times New Roman" w:cs="Times New Roman"/>
                <w:sz w:val="24"/>
                <w:szCs w:val="24"/>
                <w:lang w:val="en-IN" w:eastAsia="en-IN"/>
              </w:rPr>
              <w:t xml:space="preserve">Optical Cryptosystems, N. K. </w:t>
            </w:r>
            <w:proofErr w:type="spellStart"/>
            <w:r w:rsidRPr="00A336C3">
              <w:rPr>
                <w:rFonts w:ascii="Times New Roman" w:eastAsia="Times New Roman" w:hAnsi="Times New Roman" w:cs="Times New Roman"/>
                <w:sz w:val="24"/>
                <w:szCs w:val="24"/>
                <w:lang w:val="en-IN" w:eastAsia="en-IN"/>
              </w:rPr>
              <w:t>Nishchal</w:t>
            </w:r>
            <w:proofErr w:type="spellEnd"/>
            <w:r w:rsidRPr="00A336C3">
              <w:rPr>
                <w:rFonts w:ascii="Times New Roman" w:eastAsia="Times New Roman" w:hAnsi="Times New Roman" w:cs="Times New Roman"/>
                <w:sz w:val="24"/>
                <w:szCs w:val="24"/>
                <w:lang w:val="en-IN" w:eastAsia="en-IN"/>
              </w:rPr>
              <w:t xml:space="preserve">, IOP </w:t>
            </w:r>
            <w:proofErr w:type="spellStart"/>
            <w:r w:rsidRPr="00A336C3">
              <w:rPr>
                <w:rFonts w:ascii="Times New Roman" w:eastAsia="Times New Roman" w:hAnsi="Times New Roman" w:cs="Times New Roman"/>
                <w:sz w:val="24"/>
                <w:szCs w:val="24"/>
                <w:lang w:val="en-IN" w:eastAsia="en-IN"/>
              </w:rPr>
              <w:t>Publs</w:t>
            </w:r>
            <w:proofErr w:type="spellEnd"/>
            <w:r w:rsidRPr="00A336C3">
              <w:rPr>
                <w:rFonts w:ascii="Times New Roman" w:eastAsia="Times New Roman" w:hAnsi="Times New Roman" w:cs="Times New Roman"/>
                <w:sz w:val="24"/>
                <w:szCs w:val="24"/>
                <w:lang w:val="en-IN" w:eastAsia="en-IN"/>
              </w:rPr>
              <w:t>., UK, 2019. </w:t>
            </w:r>
          </w:p>
        </w:tc>
      </w:tr>
    </w:tbl>
    <w:p w14:paraId="2480B5A7" w14:textId="77777777" w:rsidR="00B727E9" w:rsidRPr="00A336C3" w:rsidRDefault="00B727E9" w:rsidP="00B727E9">
      <w:pPr>
        <w:pStyle w:val="BodyText"/>
        <w:tabs>
          <w:tab w:val="left" w:pos="0"/>
        </w:tabs>
        <w:spacing w:line="276" w:lineRule="auto"/>
        <w:rPr>
          <w:lang w:val="en-IN"/>
        </w:rPr>
      </w:pPr>
    </w:p>
    <w:p w14:paraId="3EC76294" w14:textId="02B0A8E5" w:rsidR="00B727E9" w:rsidRDefault="00B727E9">
      <w:pPr>
        <w:spacing w:after="160" w:line="259" w:lineRule="auto"/>
        <w:rPr>
          <w:rFonts w:eastAsiaTheme="minorHAnsi"/>
        </w:rPr>
      </w:pPr>
      <w:r>
        <w:rPr>
          <w:rFonts w:eastAsiaTheme="minorHAnsi"/>
        </w:rPr>
        <w:br w:type="page"/>
      </w:r>
    </w:p>
    <w:tbl>
      <w:tblPr>
        <w:tblStyle w:val="TableGrid"/>
        <w:tblW w:w="9606" w:type="dxa"/>
        <w:tblLook w:val="04A0" w:firstRow="1" w:lastRow="0" w:firstColumn="1" w:lastColumn="0" w:noHBand="0" w:noVBand="1"/>
      </w:tblPr>
      <w:tblGrid>
        <w:gridCol w:w="2785"/>
        <w:gridCol w:w="6821"/>
      </w:tblGrid>
      <w:tr w:rsidR="006449D9" w:rsidRPr="00DD42AA" w14:paraId="592139D4"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66120272" w14:textId="77777777" w:rsidR="006449D9" w:rsidRPr="00DD42AA" w:rsidRDefault="006449D9" w:rsidP="00B976AE">
            <w:pPr>
              <w:rPr>
                <w:sz w:val="22"/>
                <w:szCs w:val="22"/>
              </w:rPr>
            </w:pPr>
            <w:r w:rsidRPr="00DD42AA">
              <w:rPr>
                <w:sz w:val="22"/>
                <w:szCs w:val="22"/>
              </w:rPr>
              <w:lastRenderedPageBreak/>
              <w:t xml:space="preserve">Course Number           </w:t>
            </w:r>
          </w:p>
        </w:tc>
        <w:tc>
          <w:tcPr>
            <w:tcW w:w="6821" w:type="dxa"/>
            <w:tcBorders>
              <w:top w:val="single" w:sz="4" w:space="0" w:color="auto"/>
              <w:left w:val="single" w:sz="4" w:space="0" w:color="auto"/>
              <w:bottom w:val="single" w:sz="4" w:space="0" w:color="auto"/>
              <w:right w:val="single" w:sz="4" w:space="0" w:color="auto"/>
            </w:tcBorders>
            <w:hideMark/>
          </w:tcPr>
          <w:p w14:paraId="5BF4CB1F" w14:textId="77777777" w:rsidR="006449D9" w:rsidRPr="00DD42AA" w:rsidRDefault="006449D9" w:rsidP="00B976AE">
            <w:pPr>
              <w:rPr>
                <w:b/>
                <w:bCs/>
                <w:sz w:val="22"/>
                <w:szCs w:val="22"/>
              </w:rPr>
            </w:pPr>
            <w:r w:rsidRPr="00DD42AA">
              <w:rPr>
                <w:b/>
                <w:bCs/>
                <w:sz w:val="22"/>
                <w:szCs w:val="22"/>
              </w:rPr>
              <w:t>PH4222</w:t>
            </w:r>
          </w:p>
        </w:tc>
      </w:tr>
      <w:tr w:rsidR="006449D9" w:rsidRPr="00DD42AA" w14:paraId="37C7E68D"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6AB4647D" w14:textId="77777777" w:rsidR="006449D9" w:rsidRPr="00DD42AA" w:rsidRDefault="006449D9" w:rsidP="00B976AE">
            <w:pPr>
              <w:rPr>
                <w:sz w:val="22"/>
                <w:szCs w:val="22"/>
              </w:rPr>
            </w:pPr>
            <w:r w:rsidRPr="00DD42AA">
              <w:rPr>
                <w:sz w:val="22"/>
                <w:szCs w:val="22"/>
              </w:rPr>
              <w:t xml:space="preserve">Course Credit (L-T-P-W-C)            </w:t>
            </w:r>
          </w:p>
        </w:tc>
        <w:tc>
          <w:tcPr>
            <w:tcW w:w="6821" w:type="dxa"/>
            <w:tcBorders>
              <w:top w:val="single" w:sz="4" w:space="0" w:color="auto"/>
              <w:left w:val="single" w:sz="4" w:space="0" w:color="auto"/>
              <w:bottom w:val="single" w:sz="4" w:space="0" w:color="auto"/>
              <w:right w:val="single" w:sz="4" w:space="0" w:color="auto"/>
            </w:tcBorders>
            <w:vAlign w:val="center"/>
            <w:hideMark/>
          </w:tcPr>
          <w:p w14:paraId="257FED86" w14:textId="77777777" w:rsidR="006449D9" w:rsidRPr="00DD42AA" w:rsidRDefault="006449D9" w:rsidP="00B976AE">
            <w:pPr>
              <w:rPr>
                <w:sz w:val="22"/>
                <w:szCs w:val="22"/>
              </w:rPr>
            </w:pPr>
            <w:r w:rsidRPr="00DD42AA">
              <w:rPr>
                <w:sz w:val="22"/>
                <w:szCs w:val="22"/>
              </w:rPr>
              <w:t>3-0-0-3</w:t>
            </w:r>
          </w:p>
        </w:tc>
      </w:tr>
      <w:tr w:rsidR="006449D9" w:rsidRPr="00DD42AA" w14:paraId="766A6FFA"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0AE483E5" w14:textId="77777777" w:rsidR="006449D9" w:rsidRPr="00DD42AA" w:rsidRDefault="006449D9" w:rsidP="00B976AE">
            <w:pPr>
              <w:rPr>
                <w:sz w:val="22"/>
                <w:szCs w:val="22"/>
              </w:rPr>
            </w:pPr>
            <w:r w:rsidRPr="00DD42AA">
              <w:rPr>
                <w:sz w:val="22"/>
                <w:szCs w:val="22"/>
              </w:rPr>
              <w:t xml:space="preserve">Course Title                  </w:t>
            </w:r>
          </w:p>
        </w:tc>
        <w:tc>
          <w:tcPr>
            <w:tcW w:w="6821" w:type="dxa"/>
            <w:tcBorders>
              <w:top w:val="single" w:sz="4" w:space="0" w:color="auto"/>
              <w:left w:val="single" w:sz="4" w:space="0" w:color="auto"/>
              <w:bottom w:val="single" w:sz="4" w:space="0" w:color="auto"/>
              <w:right w:val="single" w:sz="4" w:space="0" w:color="auto"/>
            </w:tcBorders>
            <w:vAlign w:val="center"/>
            <w:hideMark/>
          </w:tcPr>
          <w:p w14:paraId="7BA4A568" w14:textId="77777777" w:rsidR="006449D9" w:rsidRPr="00DD42AA" w:rsidRDefault="006449D9" w:rsidP="00B976AE">
            <w:pPr>
              <w:rPr>
                <w:sz w:val="22"/>
                <w:szCs w:val="22"/>
              </w:rPr>
            </w:pPr>
            <w:r w:rsidRPr="00DD42AA">
              <w:rPr>
                <w:sz w:val="22"/>
                <w:szCs w:val="22"/>
              </w:rPr>
              <w:t>Micro Nano Fabrication</w:t>
            </w:r>
          </w:p>
        </w:tc>
      </w:tr>
      <w:tr w:rsidR="006449D9" w:rsidRPr="00DD42AA" w14:paraId="7CE97037"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6C56CAEB" w14:textId="77777777" w:rsidR="006449D9" w:rsidRPr="00DD42AA" w:rsidRDefault="006449D9" w:rsidP="00B976AE">
            <w:pPr>
              <w:rPr>
                <w:sz w:val="22"/>
                <w:szCs w:val="22"/>
              </w:rPr>
            </w:pPr>
            <w:r w:rsidRPr="00DD42AA">
              <w:rPr>
                <w:sz w:val="22"/>
                <w:szCs w:val="22"/>
              </w:rPr>
              <w:t xml:space="preserve">Learning Mode            </w:t>
            </w:r>
          </w:p>
        </w:tc>
        <w:tc>
          <w:tcPr>
            <w:tcW w:w="6821" w:type="dxa"/>
            <w:tcBorders>
              <w:top w:val="single" w:sz="4" w:space="0" w:color="auto"/>
              <w:left w:val="single" w:sz="4" w:space="0" w:color="auto"/>
              <w:bottom w:val="single" w:sz="4" w:space="0" w:color="auto"/>
              <w:right w:val="single" w:sz="4" w:space="0" w:color="auto"/>
            </w:tcBorders>
            <w:hideMark/>
          </w:tcPr>
          <w:p w14:paraId="58B39860" w14:textId="77777777" w:rsidR="006449D9" w:rsidRPr="00DD42AA" w:rsidRDefault="006449D9" w:rsidP="00B976AE">
            <w:pPr>
              <w:rPr>
                <w:sz w:val="22"/>
                <w:szCs w:val="22"/>
              </w:rPr>
            </w:pPr>
            <w:r w:rsidRPr="00DD42AA">
              <w:rPr>
                <w:sz w:val="22"/>
                <w:szCs w:val="22"/>
              </w:rPr>
              <w:t>Lectures</w:t>
            </w:r>
          </w:p>
        </w:tc>
      </w:tr>
      <w:tr w:rsidR="006449D9" w:rsidRPr="00DD42AA" w14:paraId="2AE36EC0"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2282E9EA" w14:textId="77777777" w:rsidR="006449D9" w:rsidRPr="00DD42AA" w:rsidRDefault="006449D9" w:rsidP="00B976AE">
            <w:pPr>
              <w:rPr>
                <w:sz w:val="22"/>
                <w:szCs w:val="22"/>
              </w:rPr>
            </w:pPr>
            <w:r w:rsidRPr="00DD42AA">
              <w:rPr>
                <w:sz w:val="22"/>
                <w:szCs w:val="22"/>
              </w:rPr>
              <w:t xml:space="preserve">Learning Objectives </w:t>
            </w:r>
          </w:p>
        </w:tc>
        <w:tc>
          <w:tcPr>
            <w:tcW w:w="6821" w:type="dxa"/>
            <w:tcBorders>
              <w:top w:val="single" w:sz="4" w:space="0" w:color="auto"/>
              <w:left w:val="single" w:sz="4" w:space="0" w:color="auto"/>
              <w:bottom w:val="single" w:sz="4" w:space="0" w:color="auto"/>
              <w:right w:val="single" w:sz="4" w:space="0" w:color="auto"/>
            </w:tcBorders>
            <w:hideMark/>
          </w:tcPr>
          <w:p w14:paraId="13547A45" w14:textId="77777777" w:rsidR="006449D9" w:rsidRPr="00DD42AA" w:rsidRDefault="006449D9" w:rsidP="00B976AE">
            <w:pPr>
              <w:jc w:val="both"/>
              <w:rPr>
                <w:sz w:val="22"/>
                <w:szCs w:val="22"/>
              </w:rPr>
            </w:pPr>
            <w:r w:rsidRPr="00DD42AA">
              <w:rPr>
                <w:sz w:val="22"/>
                <w:szCs w:val="22"/>
              </w:rPr>
              <w:t>The objective of the course is to develop basic knowledge about how semiconductor devices are fabricated in clean room environment. Also, introduces various characterization methods adopted till now to realize performance of semiconductor devices at different operating conditions.</w:t>
            </w:r>
          </w:p>
        </w:tc>
      </w:tr>
      <w:tr w:rsidR="006449D9" w:rsidRPr="00DD42AA" w14:paraId="5086CE1F"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721C92BD" w14:textId="77777777" w:rsidR="006449D9" w:rsidRPr="00DD42AA" w:rsidRDefault="006449D9" w:rsidP="00B976AE">
            <w:pPr>
              <w:rPr>
                <w:sz w:val="22"/>
                <w:szCs w:val="22"/>
              </w:rPr>
            </w:pPr>
            <w:r w:rsidRPr="00DD42AA">
              <w:rPr>
                <w:sz w:val="22"/>
                <w:szCs w:val="22"/>
              </w:rPr>
              <w:t xml:space="preserve">Course Description     </w:t>
            </w:r>
          </w:p>
        </w:tc>
        <w:tc>
          <w:tcPr>
            <w:tcW w:w="6821" w:type="dxa"/>
            <w:tcBorders>
              <w:top w:val="single" w:sz="4" w:space="0" w:color="auto"/>
              <w:left w:val="single" w:sz="4" w:space="0" w:color="auto"/>
              <w:bottom w:val="single" w:sz="4" w:space="0" w:color="auto"/>
              <w:right w:val="single" w:sz="4" w:space="0" w:color="auto"/>
            </w:tcBorders>
          </w:tcPr>
          <w:p w14:paraId="4D365871" w14:textId="77777777" w:rsidR="006449D9" w:rsidRPr="00DD42AA" w:rsidRDefault="006449D9" w:rsidP="00B976AE">
            <w:pPr>
              <w:jc w:val="both"/>
              <w:rPr>
                <w:sz w:val="22"/>
                <w:szCs w:val="22"/>
              </w:rPr>
            </w:pPr>
            <w:r w:rsidRPr="00DD42AA">
              <w:rPr>
                <w:sz w:val="22"/>
                <w:szCs w:val="22"/>
              </w:rPr>
              <w:t xml:space="preserve">In beginning, course introduces about clean room and related functionalities with a fundamental question such as Why do we need clean room? Later, course provides the basic background of semiconductor available and used till now in semiconductor industries by answering questions like why do we need semiconductor and semiconductor-based devices? What kind of semiconductor materials are really useful for semiconductor technology? </w:t>
            </w:r>
          </w:p>
          <w:p w14:paraId="38EBC397" w14:textId="77777777" w:rsidR="006449D9" w:rsidRPr="00DD42AA" w:rsidRDefault="006449D9" w:rsidP="00B976AE">
            <w:pPr>
              <w:jc w:val="both"/>
              <w:rPr>
                <w:sz w:val="22"/>
                <w:szCs w:val="22"/>
              </w:rPr>
            </w:pPr>
            <w:r w:rsidRPr="00DD42AA">
              <w:rPr>
                <w:sz w:val="22"/>
                <w:szCs w:val="22"/>
              </w:rPr>
              <w:t>Then, course introduces importance of semiconductor surfaces and how these surfaces are prepared. Impurities, Importance of doping, dopants and doping densities.</w:t>
            </w:r>
          </w:p>
          <w:p w14:paraId="47BB37D8" w14:textId="77777777" w:rsidR="006449D9" w:rsidRPr="00DD42AA" w:rsidRDefault="006449D9" w:rsidP="00B976AE">
            <w:pPr>
              <w:jc w:val="both"/>
              <w:rPr>
                <w:sz w:val="22"/>
                <w:szCs w:val="22"/>
              </w:rPr>
            </w:pPr>
            <w:r w:rsidRPr="00DD42AA">
              <w:rPr>
                <w:sz w:val="22"/>
                <w:szCs w:val="22"/>
              </w:rPr>
              <w:t>By taking an example of solid-</w:t>
            </w:r>
            <w:proofErr w:type="gramStart"/>
            <w:r w:rsidRPr="00DD42AA">
              <w:rPr>
                <w:sz w:val="22"/>
                <w:szCs w:val="22"/>
              </w:rPr>
              <w:t>state  device</w:t>
            </w:r>
            <w:proofErr w:type="gramEnd"/>
            <w:r w:rsidRPr="00DD42AA">
              <w:rPr>
                <w:sz w:val="22"/>
                <w:szCs w:val="22"/>
              </w:rPr>
              <w:t xml:space="preserve">, Design and layout methods are introduced. To realize these patterns/design, various lithography techniques are introduced. Later, deposition of various materials using various deposition techniques are introduced by highlighting the importance of parameters chosen for deposition. Wet and dry etching methods are introduced as successive process thereafter. Device fabrication steps and device characterization tools are introduced to know the device performance. </w:t>
            </w:r>
          </w:p>
          <w:p w14:paraId="745A37F3" w14:textId="77777777" w:rsidR="006449D9" w:rsidRPr="00DD42AA" w:rsidRDefault="006449D9" w:rsidP="00B976AE">
            <w:pPr>
              <w:jc w:val="both"/>
              <w:rPr>
                <w:sz w:val="22"/>
                <w:szCs w:val="22"/>
              </w:rPr>
            </w:pPr>
          </w:p>
          <w:p w14:paraId="4421675A" w14:textId="77777777" w:rsidR="006449D9" w:rsidRPr="00DD42AA" w:rsidRDefault="006449D9" w:rsidP="00B976AE">
            <w:pPr>
              <w:jc w:val="both"/>
              <w:rPr>
                <w:sz w:val="22"/>
                <w:szCs w:val="22"/>
              </w:rPr>
            </w:pPr>
            <w:r w:rsidRPr="00DD42AA">
              <w:rPr>
                <w:sz w:val="22"/>
                <w:szCs w:val="22"/>
              </w:rPr>
              <w:t xml:space="preserve">Various related tools will be introduced to students wherever the fabrication process’s details are explained. </w:t>
            </w:r>
          </w:p>
        </w:tc>
      </w:tr>
      <w:tr w:rsidR="006449D9" w:rsidRPr="00DD42AA" w14:paraId="5FA83710"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5E9E60B7" w14:textId="77777777" w:rsidR="006449D9" w:rsidRPr="00DD42AA" w:rsidRDefault="006449D9" w:rsidP="00B976AE">
            <w:pPr>
              <w:rPr>
                <w:sz w:val="22"/>
                <w:szCs w:val="22"/>
              </w:rPr>
            </w:pPr>
            <w:r w:rsidRPr="00DD42AA">
              <w:rPr>
                <w:sz w:val="22"/>
                <w:szCs w:val="22"/>
              </w:rPr>
              <w:t xml:space="preserve">Course Outline          </w:t>
            </w:r>
          </w:p>
        </w:tc>
        <w:tc>
          <w:tcPr>
            <w:tcW w:w="6821" w:type="dxa"/>
            <w:tcBorders>
              <w:top w:val="single" w:sz="4" w:space="0" w:color="auto"/>
              <w:left w:val="single" w:sz="4" w:space="0" w:color="auto"/>
              <w:bottom w:val="single" w:sz="4" w:space="0" w:color="auto"/>
              <w:right w:val="single" w:sz="4" w:space="0" w:color="auto"/>
            </w:tcBorders>
          </w:tcPr>
          <w:p w14:paraId="7CF12411" w14:textId="77777777" w:rsidR="006449D9" w:rsidRPr="00DD42AA" w:rsidRDefault="006449D9" w:rsidP="00B976AE">
            <w:pPr>
              <w:shd w:val="clear" w:color="auto" w:fill="FFFFFF" w:themeFill="background1"/>
              <w:spacing w:before="105"/>
              <w:jc w:val="both"/>
              <w:rPr>
                <w:sz w:val="22"/>
                <w:szCs w:val="22"/>
                <w:lang w:eastAsia="en-IN"/>
              </w:rPr>
            </w:pPr>
            <w:r w:rsidRPr="00DD42AA">
              <w:rPr>
                <w:sz w:val="22"/>
                <w:szCs w:val="22"/>
                <w:lang w:eastAsia="en-IN"/>
              </w:rPr>
              <w:t>Introduction to clean rooms and safety measures, process overview, Contamination</w:t>
            </w:r>
          </w:p>
          <w:p w14:paraId="4A01AD57" w14:textId="77777777" w:rsidR="006449D9" w:rsidRPr="00DD42AA" w:rsidRDefault="006449D9" w:rsidP="00B976AE">
            <w:pPr>
              <w:shd w:val="clear" w:color="auto" w:fill="FFFFFF" w:themeFill="background1"/>
              <w:spacing w:before="105"/>
              <w:jc w:val="both"/>
              <w:rPr>
                <w:sz w:val="22"/>
                <w:szCs w:val="22"/>
                <w:lang w:eastAsia="en-IN"/>
              </w:rPr>
            </w:pPr>
            <w:r w:rsidRPr="00DD42AA">
              <w:rPr>
                <w:sz w:val="22"/>
                <w:szCs w:val="22"/>
                <w:lang w:eastAsia="en-IN"/>
              </w:rPr>
              <w:t>Background to semiconductor materials, Silicon wafers, Wafer cleaning steps, safety and emergency acts</w:t>
            </w:r>
          </w:p>
          <w:p w14:paraId="3D63C48A" w14:textId="77777777" w:rsidR="006449D9" w:rsidRPr="00DD42AA" w:rsidRDefault="006449D9" w:rsidP="00B976AE">
            <w:pPr>
              <w:shd w:val="clear" w:color="auto" w:fill="FFFFFF" w:themeFill="background1"/>
              <w:spacing w:before="105"/>
              <w:jc w:val="both"/>
              <w:rPr>
                <w:sz w:val="22"/>
                <w:szCs w:val="22"/>
                <w:lang w:val="en-IN" w:eastAsia="en-IN"/>
              </w:rPr>
            </w:pPr>
            <w:r w:rsidRPr="00DD42AA">
              <w:rPr>
                <w:sz w:val="22"/>
                <w:szCs w:val="22"/>
                <w:lang w:val="en-IN" w:eastAsia="en-IN"/>
              </w:rPr>
              <w:t>Fundamentals of MOSFET Devices, Scaling Rules, Silicon-Dioxide Based Gate Dielectrics, Metal Gates, Junctions and Contacts, Advanced MOSFETs Concepts</w:t>
            </w:r>
          </w:p>
          <w:p w14:paraId="3777A51F" w14:textId="77777777" w:rsidR="006449D9" w:rsidRPr="00DD42AA" w:rsidRDefault="006449D9" w:rsidP="00B976AE">
            <w:pPr>
              <w:shd w:val="clear" w:color="auto" w:fill="FFFFFF" w:themeFill="background1"/>
              <w:spacing w:before="105"/>
              <w:jc w:val="both"/>
              <w:rPr>
                <w:sz w:val="22"/>
                <w:szCs w:val="22"/>
                <w:lang w:val="en-IN" w:eastAsia="en-IN"/>
              </w:rPr>
            </w:pPr>
            <w:r w:rsidRPr="00DD42AA">
              <w:rPr>
                <w:sz w:val="22"/>
                <w:szCs w:val="22"/>
                <w:lang w:eastAsia="en-IN"/>
              </w:rPr>
              <w:t>Device layout and design, Mask design, Lithography (</w:t>
            </w:r>
            <w:r w:rsidRPr="00DD42AA">
              <w:rPr>
                <w:sz w:val="22"/>
                <w:szCs w:val="22"/>
                <w:lang w:val="en-IN" w:eastAsia="en-IN"/>
              </w:rPr>
              <w:t>Optical Lithography, Extreme Ultraviolet Lithography, Electron Beam Lithography, Shadow lithography, Alignment of Several Mask Layers</w:t>
            </w:r>
            <w:r w:rsidRPr="00DD42AA">
              <w:rPr>
                <w:sz w:val="22"/>
                <w:szCs w:val="22"/>
                <w:lang w:eastAsia="en-IN"/>
              </w:rPr>
              <w:t xml:space="preserve">) </w:t>
            </w:r>
          </w:p>
          <w:p w14:paraId="04065894" w14:textId="77777777" w:rsidR="006449D9" w:rsidRPr="00DD42AA" w:rsidRDefault="006449D9" w:rsidP="00B976AE">
            <w:pPr>
              <w:shd w:val="clear" w:color="auto" w:fill="FFFFFF" w:themeFill="background1"/>
              <w:spacing w:before="105"/>
              <w:jc w:val="both"/>
              <w:rPr>
                <w:sz w:val="22"/>
                <w:szCs w:val="22"/>
                <w:lang w:eastAsia="en-IN"/>
              </w:rPr>
            </w:pPr>
            <w:r w:rsidRPr="00DD42AA">
              <w:rPr>
                <w:sz w:val="22"/>
                <w:szCs w:val="22"/>
                <w:lang w:val="en-IN" w:eastAsia="en-IN"/>
              </w:rPr>
              <w:t>Fundamentals of Film Deposition, Top-down and bottom-up approaches</w:t>
            </w:r>
          </w:p>
          <w:p w14:paraId="0280CFBB" w14:textId="77777777" w:rsidR="006449D9" w:rsidRPr="00DD42AA" w:rsidRDefault="006449D9" w:rsidP="00B976AE">
            <w:pPr>
              <w:shd w:val="clear" w:color="auto" w:fill="FFFFFF" w:themeFill="background1"/>
              <w:spacing w:before="105"/>
              <w:jc w:val="both"/>
              <w:rPr>
                <w:sz w:val="22"/>
                <w:szCs w:val="22"/>
                <w:lang w:eastAsia="en-IN"/>
              </w:rPr>
            </w:pPr>
            <w:r w:rsidRPr="00DD42AA">
              <w:rPr>
                <w:sz w:val="22"/>
                <w:szCs w:val="22"/>
                <w:lang w:eastAsia="en-IN"/>
              </w:rPr>
              <w:t xml:space="preserve">Etching processes (surface and bulk micromachining), Sputtering techniques for deposition of oxides and metals, Chemical </w:t>
            </w:r>
            <w:proofErr w:type="spellStart"/>
            <w:r w:rsidRPr="00DD42AA">
              <w:rPr>
                <w:sz w:val="22"/>
                <w:szCs w:val="22"/>
                <w:lang w:eastAsia="en-IN"/>
              </w:rPr>
              <w:t>vapour</w:t>
            </w:r>
            <w:proofErr w:type="spellEnd"/>
            <w:r w:rsidRPr="00DD42AA">
              <w:rPr>
                <w:sz w:val="22"/>
                <w:szCs w:val="22"/>
                <w:lang w:eastAsia="en-IN"/>
              </w:rPr>
              <w:t xml:space="preserve"> deposition (CVD), Plasma enhanced chemical </w:t>
            </w:r>
            <w:proofErr w:type="spellStart"/>
            <w:r w:rsidRPr="00DD42AA">
              <w:rPr>
                <w:sz w:val="22"/>
                <w:szCs w:val="22"/>
                <w:lang w:eastAsia="en-IN"/>
              </w:rPr>
              <w:t>vapour</w:t>
            </w:r>
            <w:proofErr w:type="spellEnd"/>
            <w:r w:rsidRPr="00DD42AA">
              <w:rPr>
                <w:sz w:val="22"/>
                <w:szCs w:val="22"/>
                <w:lang w:eastAsia="en-IN"/>
              </w:rPr>
              <w:t xml:space="preserve"> deposition (PECVD), Atomic layer deposition (ALD), </w:t>
            </w:r>
            <w:r w:rsidRPr="00DD42AA">
              <w:rPr>
                <w:sz w:val="22"/>
                <w:szCs w:val="22"/>
                <w:lang w:val="en-IN" w:eastAsia="en-IN"/>
              </w:rPr>
              <w:t>Focussed Ion Beam milling and deposition</w:t>
            </w:r>
          </w:p>
          <w:p w14:paraId="22ADE19F" w14:textId="77777777" w:rsidR="006449D9" w:rsidRPr="00DD42AA" w:rsidRDefault="006449D9" w:rsidP="00B976AE">
            <w:pPr>
              <w:shd w:val="clear" w:color="auto" w:fill="FFFFFF" w:themeFill="background1"/>
              <w:spacing w:before="105"/>
              <w:jc w:val="both"/>
              <w:rPr>
                <w:sz w:val="22"/>
                <w:szCs w:val="22"/>
                <w:lang w:val="en-IN" w:eastAsia="en-IN"/>
              </w:rPr>
            </w:pPr>
            <w:r w:rsidRPr="00DD42AA">
              <w:rPr>
                <w:sz w:val="22"/>
                <w:szCs w:val="22"/>
                <w:lang w:eastAsia="en-IN"/>
              </w:rPr>
              <w:t xml:space="preserve">Characterization techniques: Optical inspection, Optical profilometer, SEM, SPM </w:t>
            </w:r>
          </w:p>
          <w:p w14:paraId="03B55C72" w14:textId="77777777" w:rsidR="006449D9" w:rsidRPr="00DD42AA" w:rsidRDefault="006449D9" w:rsidP="00B976AE">
            <w:pPr>
              <w:shd w:val="clear" w:color="auto" w:fill="FFFFFF" w:themeFill="background1"/>
              <w:spacing w:before="105"/>
              <w:jc w:val="both"/>
              <w:rPr>
                <w:sz w:val="22"/>
                <w:szCs w:val="22"/>
                <w:lang w:eastAsia="en-IN"/>
              </w:rPr>
            </w:pPr>
          </w:p>
        </w:tc>
      </w:tr>
      <w:tr w:rsidR="006449D9" w:rsidRPr="00DD42AA" w14:paraId="455979EF"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53553CC0" w14:textId="77777777" w:rsidR="006449D9" w:rsidRPr="00DD42AA" w:rsidRDefault="006449D9" w:rsidP="00B976AE">
            <w:pPr>
              <w:rPr>
                <w:sz w:val="22"/>
                <w:szCs w:val="22"/>
              </w:rPr>
            </w:pPr>
            <w:r w:rsidRPr="00DD42AA">
              <w:rPr>
                <w:sz w:val="22"/>
                <w:szCs w:val="22"/>
              </w:rPr>
              <w:t xml:space="preserve">Learning Outcome      </w:t>
            </w:r>
          </w:p>
        </w:tc>
        <w:tc>
          <w:tcPr>
            <w:tcW w:w="6821" w:type="dxa"/>
            <w:tcBorders>
              <w:top w:val="single" w:sz="4" w:space="0" w:color="auto"/>
              <w:left w:val="single" w:sz="4" w:space="0" w:color="auto"/>
              <w:bottom w:val="single" w:sz="4" w:space="0" w:color="auto"/>
              <w:right w:val="single" w:sz="4" w:space="0" w:color="auto"/>
            </w:tcBorders>
            <w:hideMark/>
          </w:tcPr>
          <w:p w14:paraId="080866B9" w14:textId="77777777" w:rsidR="006449D9" w:rsidRPr="00DD42AA" w:rsidRDefault="006449D9" w:rsidP="00B976AE">
            <w:pPr>
              <w:rPr>
                <w:sz w:val="22"/>
                <w:szCs w:val="22"/>
              </w:rPr>
            </w:pPr>
            <w:r w:rsidRPr="00DD42AA">
              <w:rPr>
                <w:sz w:val="22"/>
                <w:szCs w:val="22"/>
              </w:rPr>
              <w:t xml:space="preserve">Complies with PLO 2b, 3 </w:t>
            </w:r>
          </w:p>
        </w:tc>
      </w:tr>
      <w:tr w:rsidR="006449D9" w:rsidRPr="00DD42AA" w14:paraId="4A0736FD"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hideMark/>
          </w:tcPr>
          <w:p w14:paraId="14A79E8B" w14:textId="77777777" w:rsidR="006449D9" w:rsidRPr="00DD42AA" w:rsidRDefault="006449D9" w:rsidP="00B976AE">
            <w:pPr>
              <w:rPr>
                <w:sz w:val="22"/>
                <w:szCs w:val="22"/>
              </w:rPr>
            </w:pPr>
            <w:r w:rsidRPr="00DD42AA">
              <w:rPr>
                <w:sz w:val="22"/>
                <w:szCs w:val="22"/>
              </w:rPr>
              <w:t>Assessment Method</w:t>
            </w:r>
          </w:p>
        </w:tc>
        <w:tc>
          <w:tcPr>
            <w:tcW w:w="6821" w:type="dxa"/>
            <w:tcBorders>
              <w:top w:val="single" w:sz="4" w:space="0" w:color="auto"/>
              <w:left w:val="single" w:sz="4" w:space="0" w:color="auto"/>
              <w:bottom w:val="single" w:sz="4" w:space="0" w:color="auto"/>
              <w:right w:val="single" w:sz="4" w:space="0" w:color="auto"/>
            </w:tcBorders>
            <w:hideMark/>
          </w:tcPr>
          <w:p w14:paraId="7D79F05E" w14:textId="77777777" w:rsidR="006449D9" w:rsidRPr="00DD42AA" w:rsidRDefault="006449D9" w:rsidP="00B976AE">
            <w:pPr>
              <w:rPr>
                <w:sz w:val="22"/>
                <w:szCs w:val="22"/>
              </w:rPr>
            </w:pPr>
            <w:r w:rsidRPr="00DD42AA">
              <w:rPr>
                <w:sz w:val="22"/>
                <w:szCs w:val="22"/>
              </w:rPr>
              <w:t>Quizzes, Mid-semester and End-semester examination</w:t>
            </w:r>
          </w:p>
        </w:tc>
      </w:tr>
      <w:tr w:rsidR="006449D9" w:rsidRPr="00DD42AA" w14:paraId="270886DA" w14:textId="77777777" w:rsidTr="00B976AE">
        <w:trPr>
          <w:trHeight w:val="300"/>
        </w:trPr>
        <w:tc>
          <w:tcPr>
            <w:tcW w:w="2785" w:type="dxa"/>
            <w:tcBorders>
              <w:top w:val="single" w:sz="4" w:space="0" w:color="auto"/>
              <w:left w:val="single" w:sz="4" w:space="0" w:color="auto"/>
              <w:bottom w:val="single" w:sz="4" w:space="0" w:color="auto"/>
              <w:right w:val="single" w:sz="4" w:space="0" w:color="auto"/>
            </w:tcBorders>
          </w:tcPr>
          <w:p w14:paraId="11D57708" w14:textId="77777777" w:rsidR="006449D9" w:rsidRPr="00DD42AA" w:rsidRDefault="006449D9" w:rsidP="00B976AE">
            <w:pPr>
              <w:rPr>
                <w:b/>
                <w:bCs/>
                <w:sz w:val="22"/>
                <w:szCs w:val="22"/>
              </w:rPr>
            </w:pPr>
            <w:r w:rsidRPr="00DD42AA">
              <w:rPr>
                <w:b/>
                <w:bCs/>
                <w:sz w:val="22"/>
                <w:szCs w:val="22"/>
              </w:rPr>
              <w:t xml:space="preserve">Suggested Readings: </w:t>
            </w:r>
          </w:p>
          <w:p w14:paraId="45442FB1" w14:textId="77777777" w:rsidR="006449D9" w:rsidRPr="00DD42AA" w:rsidRDefault="006449D9" w:rsidP="00B976AE">
            <w:pPr>
              <w:rPr>
                <w:sz w:val="22"/>
                <w:szCs w:val="22"/>
              </w:rPr>
            </w:pPr>
          </w:p>
        </w:tc>
        <w:tc>
          <w:tcPr>
            <w:tcW w:w="6821" w:type="dxa"/>
            <w:tcBorders>
              <w:top w:val="single" w:sz="4" w:space="0" w:color="auto"/>
              <w:left w:val="single" w:sz="4" w:space="0" w:color="auto"/>
              <w:bottom w:val="single" w:sz="4" w:space="0" w:color="auto"/>
              <w:right w:val="single" w:sz="4" w:space="0" w:color="auto"/>
            </w:tcBorders>
          </w:tcPr>
          <w:p w14:paraId="63E68592" w14:textId="77777777" w:rsidR="006449D9" w:rsidRPr="00DD42AA" w:rsidRDefault="006449D9" w:rsidP="006449D9">
            <w:pPr>
              <w:numPr>
                <w:ilvl w:val="5"/>
                <w:numId w:val="96"/>
              </w:numPr>
              <w:shd w:val="clear" w:color="auto" w:fill="FFFFFF" w:themeFill="background1"/>
              <w:tabs>
                <w:tab w:val="num" w:pos="3969"/>
              </w:tabs>
              <w:ind w:left="284"/>
              <w:jc w:val="both"/>
              <w:rPr>
                <w:sz w:val="22"/>
                <w:szCs w:val="22"/>
                <w:lang w:eastAsia="en-IN"/>
              </w:rPr>
            </w:pPr>
            <w:r w:rsidRPr="00DD42AA">
              <w:rPr>
                <w:sz w:val="22"/>
                <w:szCs w:val="22"/>
                <w:lang w:val="en-IN" w:eastAsia="en-IN"/>
              </w:rPr>
              <w:t xml:space="preserve">Nanoelectronics and Information Technology: Advanced Electronic Materials and Novel Devices, Rainer </w:t>
            </w:r>
            <w:proofErr w:type="spellStart"/>
            <w:r w:rsidRPr="00DD42AA">
              <w:rPr>
                <w:sz w:val="22"/>
                <w:szCs w:val="22"/>
                <w:lang w:val="en-IN" w:eastAsia="en-IN"/>
              </w:rPr>
              <w:t>Waser</w:t>
            </w:r>
            <w:proofErr w:type="spellEnd"/>
            <w:r w:rsidRPr="00DD42AA">
              <w:rPr>
                <w:sz w:val="22"/>
                <w:szCs w:val="22"/>
                <w:lang w:val="en-IN" w:eastAsia="en-IN"/>
              </w:rPr>
              <w:t>, 3</w:t>
            </w:r>
            <w:r w:rsidRPr="00DD42AA">
              <w:rPr>
                <w:sz w:val="22"/>
                <w:szCs w:val="22"/>
                <w:vertAlign w:val="superscript"/>
                <w:lang w:val="en-IN" w:eastAsia="en-IN"/>
              </w:rPr>
              <w:t>rd</w:t>
            </w:r>
            <w:r w:rsidRPr="00DD42AA">
              <w:rPr>
                <w:sz w:val="22"/>
                <w:szCs w:val="22"/>
                <w:lang w:val="en-IN" w:eastAsia="en-IN"/>
              </w:rPr>
              <w:t xml:space="preserve"> Ed., Wiley-VCH, 2012. </w:t>
            </w:r>
          </w:p>
          <w:p w14:paraId="1D9F1DF0" w14:textId="77777777" w:rsidR="006449D9" w:rsidRPr="00DD42AA" w:rsidRDefault="006449D9" w:rsidP="006449D9">
            <w:pPr>
              <w:numPr>
                <w:ilvl w:val="5"/>
                <w:numId w:val="96"/>
              </w:numPr>
              <w:shd w:val="clear" w:color="auto" w:fill="FFFFFF" w:themeFill="background1"/>
              <w:tabs>
                <w:tab w:val="num" w:pos="3969"/>
              </w:tabs>
              <w:ind w:left="284"/>
              <w:jc w:val="both"/>
              <w:rPr>
                <w:sz w:val="22"/>
                <w:szCs w:val="22"/>
                <w:lang w:eastAsia="en-IN"/>
              </w:rPr>
            </w:pPr>
            <w:r w:rsidRPr="00DD42AA">
              <w:rPr>
                <w:sz w:val="22"/>
                <w:szCs w:val="22"/>
                <w:lang w:eastAsia="en-IN"/>
              </w:rPr>
              <w:lastRenderedPageBreak/>
              <w:t>Fundamental of semiconductor Manufacturing and process control, Gray S. May, Costas J. Spanos, John Wiley and Sons, 2006.</w:t>
            </w:r>
          </w:p>
          <w:p w14:paraId="7C4C493D" w14:textId="77777777" w:rsidR="006449D9" w:rsidRPr="00DD42AA" w:rsidRDefault="006449D9" w:rsidP="006449D9">
            <w:pPr>
              <w:numPr>
                <w:ilvl w:val="5"/>
                <w:numId w:val="96"/>
              </w:numPr>
              <w:shd w:val="clear" w:color="auto" w:fill="FFFFFF" w:themeFill="background1"/>
              <w:tabs>
                <w:tab w:val="num" w:pos="3969"/>
              </w:tabs>
              <w:ind w:left="284"/>
              <w:jc w:val="both"/>
              <w:rPr>
                <w:sz w:val="22"/>
                <w:szCs w:val="22"/>
                <w:lang w:eastAsia="en-IN"/>
              </w:rPr>
            </w:pPr>
            <w:r w:rsidRPr="00DD42AA">
              <w:rPr>
                <w:sz w:val="22"/>
                <w:szCs w:val="22"/>
                <w:lang w:eastAsia="en-IN"/>
              </w:rPr>
              <w:t>Fundamental of Semiconductor Fabrication, Gray S. May, Simon M. Sze, Wiley India Pvt. Ltd., 2011.</w:t>
            </w:r>
          </w:p>
          <w:p w14:paraId="15A2AD30" w14:textId="77777777" w:rsidR="006449D9" w:rsidRPr="00DD42AA" w:rsidRDefault="006449D9" w:rsidP="006449D9">
            <w:pPr>
              <w:numPr>
                <w:ilvl w:val="5"/>
                <w:numId w:val="96"/>
              </w:numPr>
              <w:shd w:val="clear" w:color="auto" w:fill="FFFFFF" w:themeFill="background1"/>
              <w:tabs>
                <w:tab w:val="num" w:pos="3969"/>
              </w:tabs>
              <w:ind w:left="284"/>
              <w:jc w:val="both"/>
              <w:rPr>
                <w:sz w:val="22"/>
                <w:szCs w:val="22"/>
                <w:lang w:eastAsia="en-IN"/>
              </w:rPr>
            </w:pPr>
            <w:r w:rsidRPr="00DD42AA">
              <w:rPr>
                <w:sz w:val="22"/>
                <w:szCs w:val="22"/>
                <w:lang w:eastAsia="en-IN"/>
              </w:rPr>
              <w:t xml:space="preserve">Introduction to semiconductor materials and Devices, M. S. Tyagi, Wiley, 2009. </w:t>
            </w:r>
          </w:p>
          <w:p w14:paraId="1CDAC004" w14:textId="77777777" w:rsidR="006449D9" w:rsidRPr="00DD42AA" w:rsidRDefault="006449D9" w:rsidP="006449D9">
            <w:pPr>
              <w:numPr>
                <w:ilvl w:val="5"/>
                <w:numId w:val="96"/>
              </w:numPr>
              <w:shd w:val="clear" w:color="auto" w:fill="FFFFFF" w:themeFill="background1"/>
              <w:tabs>
                <w:tab w:val="num" w:pos="3969"/>
              </w:tabs>
              <w:ind w:left="284"/>
              <w:jc w:val="both"/>
              <w:rPr>
                <w:sz w:val="22"/>
                <w:szCs w:val="22"/>
                <w:lang w:eastAsia="en-IN"/>
              </w:rPr>
            </w:pPr>
            <w:r w:rsidRPr="00DD42AA">
              <w:rPr>
                <w:sz w:val="22"/>
                <w:szCs w:val="22"/>
                <w:lang w:eastAsia="en-IN"/>
              </w:rPr>
              <w:t xml:space="preserve">Semiconductor manufacturing technology, Michael Quirk, Julian </w:t>
            </w:r>
            <w:proofErr w:type="spellStart"/>
            <w:r w:rsidRPr="00DD42AA">
              <w:rPr>
                <w:sz w:val="22"/>
                <w:szCs w:val="22"/>
                <w:lang w:eastAsia="en-IN"/>
              </w:rPr>
              <w:t>Serda</w:t>
            </w:r>
            <w:proofErr w:type="spellEnd"/>
            <w:r w:rsidRPr="00DD42AA">
              <w:rPr>
                <w:sz w:val="22"/>
                <w:szCs w:val="22"/>
                <w:lang w:eastAsia="en-IN"/>
              </w:rPr>
              <w:t>, 1</w:t>
            </w:r>
            <w:r w:rsidRPr="00DD42AA">
              <w:rPr>
                <w:sz w:val="22"/>
                <w:szCs w:val="22"/>
                <w:vertAlign w:val="superscript"/>
                <w:lang w:eastAsia="en-IN"/>
              </w:rPr>
              <w:t>st</w:t>
            </w:r>
            <w:r w:rsidRPr="00DD42AA">
              <w:rPr>
                <w:sz w:val="22"/>
                <w:szCs w:val="22"/>
                <w:lang w:eastAsia="en-IN"/>
              </w:rPr>
              <w:t xml:space="preserve"> ed., Pearson, 2000. </w:t>
            </w:r>
          </w:p>
          <w:p w14:paraId="0F050810" w14:textId="77777777" w:rsidR="006449D9" w:rsidRPr="00DD42AA" w:rsidRDefault="006449D9" w:rsidP="006449D9">
            <w:pPr>
              <w:numPr>
                <w:ilvl w:val="5"/>
                <w:numId w:val="96"/>
              </w:numPr>
              <w:shd w:val="clear" w:color="auto" w:fill="FFFFFF" w:themeFill="background1"/>
              <w:tabs>
                <w:tab w:val="num" w:pos="3969"/>
              </w:tabs>
              <w:ind w:left="284"/>
              <w:jc w:val="both"/>
              <w:rPr>
                <w:sz w:val="22"/>
                <w:szCs w:val="22"/>
                <w:lang w:eastAsia="en-IN"/>
              </w:rPr>
            </w:pPr>
            <w:r w:rsidRPr="00DD42AA">
              <w:rPr>
                <w:sz w:val="22"/>
                <w:szCs w:val="22"/>
                <w:lang w:eastAsia="en-IN"/>
              </w:rPr>
              <w:t>Semiconductor Material and device characterization, Dieter K. Schroder, 3</w:t>
            </w:r>
            <w:r w:rsidRPr="00DD42AA">
              <w:rPr>
                <w:sz w:val="22"/>
                <w:szCs w:val="22"/>
                <w:vertAlign w:val="superscript"/>
                <w:lang w:eastAsia="en-IN"/>
              </w:rPr>
              <w:t>rd</w:t>
            </w:r>
            <w:r w:rsidRPr="00DD42AA">
              <w:rPr>
                <w:sz w:val="22"/>
                <w:szCs w:val="22"/>
                <w:lang w:eastAsia="en-IN"/>
              </w:rPr>
              <w:t xml:space="preserve"> ed., Wiley, 2006.</w:t>
            </w:r>
          </w:p>
          <w:p w14:paraId="4F13008A" w14:textId="77777777" w:rsidR="006449D9" w:rsidRPr="00DD42AA" w:rsidRDefault="006449D9" w:rsidP="00B976AE">
            <w:pPr>
              <w:shd w:val="clear" w:color="auto" w:fill="FFFFFF" w:themeFill="background1"/>
              <w:ind w:left="284"/>
              <w:jc w:val="both"/>
              <w:rPr>
                <w:sz w:val="22"/>
                <w:szCs w:val="22"/>
                <w:lang w:eastAsia="en-IN"/>
              </w:rPr>
            </w:pPr>
          </w:p>
        </w:tc>
      </w:tr>
    </w:tbl>
    <w:p w14:paraId="4C2C9301" w14:textId="55B0D2A5" w:rsidR="00B727E9" w:rsidRDefault="00B727E9">
      <w:pPr>
        <w:spacing w:after="160" w:line="259" w:lineRule="auto"/>
        <w:rPr>
          <w:rFonts w:eastAsiaTheme="minorHAnsi"/>
          <w:highlight w:val="yellow"/>
        </w:rPr>
      </w:pPr>
      <w:r>
        <w:rPr>
          <w:rFonts w:eastAsiaTheme="minorHAnsi"/>
          <w:highlight w:val="yellow"/>
        </w:rPr>
        <w:lastRenderedPageBreak/>
        <w:br w:type="page"/>
      </w:r>
    </w:p>
    <w:tbl>
      <w:tblPr>
        <w:tblStyle w:val="TableGrid"/>
        <w:tblW w:w="9493" w:type="dxa"/>
        <w:tblLook w:val="04A0" w:firstRow="1" w:lastRow="0" w:firstColumn="1" w:lastColumn="0" w:noHBand="0" w:noVBand="1"/>
      </w:tblPr>
      <w:tblGrid>
        <w:gridCol w:w="2263"/>
        <w:gridCol w:w="7230"/>
      </w:tblGrid>
      <w:tr w:rsidR="00B727E9" w:rsidRPr="00A336C3" w14:paraId="64A9678A" w14:textId="77777777" w:rsidTr="003F56BF">
        <w:tc>
          <w:tcPr>
            <w:tcW w:w="2263" w:type="dxa"/>
          </w:tcPr>
          <w:p w14:paraId="149A4438" w14:textId="77777777" w:rsidR="00B727E9" w:rsidRPr="00A336C3" w:rsidRDefault="00B727E9" w:rsidP="003F56BF">
            <w:r w:rsidRPr="00A336C3">
              <w:lastRenderedPageBreak/>
              <w:t xml:space="preserve">Course Number </w:t>
            </w:r>
          </w:p>
        </w:tc>
        <w:tc>
          <w:tcPr>
            <w:tcW w:w="7230" w:type="dxa"/>
          </w:tcPr>
          <w:p w14:paraId="7D37E717" w14:textId="317CE7CE" w:rsidR="00B727E9" w:rsidRPr="00A336C3" w:rsidRDefault="00B727E9" w:rsidP="00B727E9">
            <w:pPr>
              <w:rPr>
                <w:b/>
              </w:rPr>
            </w:pPr>
            <w:r w:rsidRPr="00A336C3">
              <w:rPr>
                <w:b/>
              </w:rPr>
              <w:t>PH</w:t>
            </w:r>
            <w:r>
              <w:rPr>
                <w:b/>
              </w:rPr>
              <w:t>4223</w:t>
            </w:r>
          </w:p>
        </w:tc>
      </w:tr>
      <w:tr w:rsidR="00B727E9" w:rsidRPr="00A336C3" w14:paraId="6A4F8F83" w14:textId="77777777" w:rsidTr="003F56BF">
        <w:trPr>
          <w:trHeight w:val="386"/>
        </w:trPr>
        <w:tc>
          <w:tcPr>
            <w:tcW w:w="2263" w:type="dxa"/>
          </w:tcPr>
          <w:p w14:paraId="51F60F72" w14:textId="77777777" w:rsidR="00B727E9" w:rsidRPr="00A336C3" w:rsidRDefault="00B727E9" w:rsidP="003F56BF">
            <w:r w:rsidRPr="00A336C3">
              <w:t>Course Credit</w:t>
            </w:r>
          </w:p>
          <w:p w14:paraId="67BB5AFC" w14:textId="77777777" w:rsidR="00B727E9" w:rsidRPr="00A336C3" w:rsidRDefault="00B727E9" w:rsidP="003F56BF">
            <w:r w:rsidRPr="00A336C3">
              <w:t xml:space="preserve">(L-T-P-C)                 </w:t>
            </w:r>
          </w:p>
        </w:tc>
        <w:tc>
          <w:tcPr>
            <w:tcW w:w="7230" w:type="dxa"/>
            <w:vAlign w:val="center"/>
          </w:tcPr>
          <w:p w14:paraId="199E55D5" w14:textId="3FB49949" w:rsidR="00B727E9" w:rsidRPr="00A336C3" w:rsidRDefault="00B727E9" w:rsidP="00B727E9">
            <w:pPr>
              <w:rPr>
                <w:bCs/>
                <w:szCs w:val="6"/>
              </w:rPr>
            </w:pPr>
            <w:r>
              <w:rPr>
                <w:bCs/>
                <w:szCs w:val="6"/>
              </w:rPr>
              <w:t>3</w:t>
            </w:r>
            <w:r w:rsidRPr="00A336C3">
              <w:rPr>
                <w:bCs/>
                <w:szCs w:val="6"/>
              </w:rPr>
              <w:t>-</w:t>
            </w:r>
            <w:r>
              <w:rPr>
                <w:bCs/>
                <w:szCs w:val="6"/>
              </w:rPr>
              <w:t>0</w:t>
            </w:r>
            <w:r w:rsidRPr="00A336C3">
              <w:rPr>
                <w:bCs/>
                <w:szCs w:val="6"/>
              </w:rPr>
              <w:t>-0-3</w:t>
            </w:r>
          </w:p>
        </w:tc>
      </w:tr>
      <w:tr w:rsidR="00B727E9" w:rsidRPr="00A336C3" w14:paraId="5C6C4D41" w14:textId="77777777" w:rsidTr="003F56BF">
        <w:tc>
          <w:tcPr>
            <w:tcW w:w="2263" w:type="dxa"/>
          </w:tcPr>
          <w:p w14:paraId="09418B34" w14:textId="77777777" w:rsidR="00B727E9" w:rsidRPr="00A336C3" w:rsidRDefault="00B727E9" w:rsidP="003F56BF">
            <w:r w:rsidRPr="00A336C3">
              <w:t xml:space="preserve">Course Title                   </w:t>
            </w:r>
          </w:p>
        </w:tc>
        <w:tc>
          <w:tcPr>
            <w:tcW w:w="7230" w:type="dxa"/>
            <w:tcBorders>
              <w:top w:val="single" w:sz="4" w:space="0" w:color="auto"/>
              <w:left w:val="single" w:sz="4" w:space="0" w:color="auto"/>
              <w:bottom w:val="single" w:sz="4" w:space="0" w:color="auto"/>
              <w:right w:val="single" w:sz="4" w:space="0" w:color="auto"/>
            </w:tcBorders>
          </w:tcPr>
          <w:p w14:paraId="328611F9" w14:textId="77777777" w:rsidR="00B727E9" w:rsidRPr="00A336C3" w:rsidRDefault="00B727E9" w:rsidP="003F56BF">
            <w:pPr>
              <w:rPr>
                <w:bCs/>
                <w:szCs w:val="6"/>
              </w:rPr>
            </w:pPr>
            <w:r w:rsidRPr="00A336C3">
              <w:t>Nanogenerators and Application in self-powered system</w:t>
            </w:r>
          </w:p>
        </w:tc>
      </w:tr>
      <w:tr w:rsidR="00B727E9" w:rsidRPr="00A336C3" w14:paraId="123054EB" w14:textId="77777777" w:rsidTr="003F56BF">
        <w:tc>
          <w:tcPr>
            <w:tcW w:w="2263" w:type="dxa"/>
          </w:tcPr>
          <w:p w14:paraId="41DCA19C" w14:textId="77777777" w:rsidR="00B727E9" w:rsidRPr="00A336C3" w:rsidRDefault="00B727E9" w:rsidP="003F56BF">
            <w:r w:rsidRPr="00A336C3">
              <w:t xml:space="preserve">Learning Mode            </w:t>
            </w:r>
          </w:p>
        </w:tc>
        <w:tc>
          <w:tcPr>
            <w:tcW w:w="7230" w:type="dxa"/>
            <w:tcBorders>
              <w:top w:val="single" w:sz="4" w:space="0" w:color="auto"/>
              <w:left w:val="single" w:sz="4" w:space="0" w:color="auto"/>
              <w:bottom w:val="single" w:sz="4" w:space="0" w:color="auto"/>
              <w:right w:val="single" w:sz="4" w:space="0" w:color="auto"/>
            </w:tcBorders>
          </w:tcPr>
          <w:p w14:paraId="4830C632" w14:textId="77777777" w:rsidR="00B727E9" w:rsidRPr="00A336C3" w:rsidRDefault="00B727E9" w:rsidP="003F56BF">
            <w:pPr>
              <w:rPr>
                <w:bCs/>
                <w:szCs w:val="6"/>
              </w:rPr>
            </w:pPr>
            <w:r w:rsidRPr="00A336C3">
              <w:rPr>
                <w:bCs/>
              </w:rPr>
              <w:t>Lectures</w:t>
            </w:r>
          </w:p>
        </w:tc>
      </w:tr>
      <w:tr w:rsidR="00B727E9" w:rsidRPr="00A336C3" w14:paraId="36F4B9F9" w14:textId="77777777" w:rsidTr="003F56BF">
        <w:trPr>
          <w:trHeight w:val="386"/>
        </w:trPr>
        <w:tc>
          <w:tcPr>
            <w:tcW w:w="2263" w:type="dxa"/>
          </w:tcPr>
          <w:p w14:paraId="63366C4C" w14:textId="77777777" w:rsidR="00B727E9" w:rsidRPr="00A336C3" w:rsidRDefault="00B727E9" w:rsidP="003F56BF">
            <w:r w:rsidRPr="00A336C3">
              <w:t xml:space="preserve">Learning Objectives </w:t>
            </w:r>
          </w:p>
        </w:tc>
        <w:tc>
          <w:tcPr>
            <w:tcW w:w="7230" w:type="dxa"/>
            <w:tcBorders>
              <w:top w:val="single" w:sz="4" w:space="0" w:color="auto"/>
              <w:left w:val="single" w:sz="4" w:space="0" w:color="auto"/>
              <w:bottom w:val="single" w:sz="4" w:space="0" w:color="auto"/>
              <w:right w:val="single" w:sz="4" w:space="0" w:color="auto"/>
            </w:tcBorders>
          </w:tcPr>
          <w:p w14:paraId="39E590E7" w14:textId="77777777" w:rsidR="00B727E9" w:rsidRPr="00A336C3" w:rsidRDefault="00B727E9" w:rsidP="003F56BF">
            <w:pPr>
              <w:rPr>
                <w:bCs/>
                <w:szCs w:val="6"/>
              </w:rPr>
            </w:pPr>
            <w:r w:rsidRPr="00A336C3">
              <w:rPr>
                <w:bCs/>
              </w:rPr>
              <w:t>The learning objectives of nanogenerators revolve around comprehending the fundamental principles governing energy harvesting at the nanoscale. Students aim to grasp the operational mechanisms of nanogenerators, enabling them to harness ambient energy for diverse applications. Understanding nanomaterial applications for energy conversion efficiency is pivotal. Moreover, students strive to master the design and optimization of nanogenerator architectures to enhance performance and drive progress toward a more efficient and sustainable future.</w:t>
            </w:r>
          </w:p>
        </w:tc>
      </w:tr>
      <w:tr w:rsidR="00B727E9" w:rsidRPr="00A336C3" w14:paraId="03110D16" w14:textId="77777777" w:rsidTr="003F56BF">
        <w:trPr>
          <w:trHeight w:val="692"/>
        </w:trPr>
        <w:tc>
          <w:tcPr>
            <w:tcW w:w="2263" w:type="dxa"/>
          </w:tcPr>
          <w:p w14:paraId="658F46F1" w14:textId="77777777" w:rsidR="00B727E9" w:rsidRPr="00A336C3" w:rsidRDefault="00B727E9" w:rsidP="003F56BF">
            <w:r w:rsidRPr="00A336C3">
              <w:t xml:space="preserve">Course Description     </w:t>
            </w:r>
          </w:p>
        </w:tc>
        <w:tc>
          <w:tcPr>
            <w:tcW w:w="7230" w:type="dxa"/>
            <w:tcBorders>
              <w:top w:val="single" w:sz="4" w:space="0" w:color="auto"/>
              <w:left w:val="single" w:sz="4" w:space="0" w:color="auto"/>
              <w:bottom w:val="single" w:sz="4" w:space="0" w:color="auto"/>
              <w:right w:val="single" w:sz="4" w:space="0" w:color="auto"/>
            </w:tcBorders>
          </w:tcPr>
          <w:p w14:paraId="44A18250" w14:textId="77777777" w:rsidR="00B727E9" w:rsidRPr="00A336C3" w:rsidRDefault="00B727E9" w:rsidP="003F56BF">
            <w:pPr>
              <w:rPr>
                <w:bCs/>
                <w:szCs w:val="6"/>
              </w:rPr>
            </w:pPr>
            <w:r w:rsidRPr="00A336C3">
              <w:rPr>
                <w:bCs/>
              </w:rPr>
              <w:t>The nanogenerator course delves into the principles of energy harvesting and exploring nanomaterial application. Students will learn to design and optimize nanogenerator architectures for diverse applications, fostering innovation in sustainable energy solutions and nanotechnology advancements.</w:t>
            </w:r>
          </w:p>
        </w:tc>
      </w:tr>
      <w:tr w:rsidR="00B727E9" w:rsidRPr="00A336C3" w14:paraId="26069A7E" w14:textId="77777777" w:rsidTr="003F56BF">
        <w:trPr>
          <w:trHeight w:val="841"/>
        </w:trPr>
        <w:tc>
          <w:tcPr>
            <w:tcW w:w="2263" w:type="dxa"/>
          </w:tcPr>
          <w:p w14:paraId="402FA630" w14:textId="77777777" w:rsidR="00B727E9" w:rsidRPr="00A336C3" w:rsidRDefault="00B727E9" w:rsidP="003F56BF">
            <w:r w:rsidRPr="00A336C3">
              <w:t xml:space="preserve">Course Content          </w:t>
            </w:r>
          </w:p>
        </w:tc>
        <w:tc>
          <w:tcPr>
            <w:tcW w:w="7230" w:type="dxa"/>
            <w:tcBorders>
              <w:top w:val="single" w:sz="4" w:space="0" w:color="auto"/>
              <w:left w:val="single" w:sz="4" w:space="0" w:color="auto"/>
              <w:bottom w:val="single" w:sz="4" w:space="0" w:color="auto"/>
              <w:right w:val="single" w:sz="4" w:space="0" w:color="auto"/>
            </w:tcBorders>
          </w:tcPr>
          <w:p w14:paraId="7F0744D2" w14:textId="77777777" w:rsidR="00B727E9" w:rsidRPr="00A336C3" w:rsidRDefault="00B727E9" w:rsidP="003F56BF">
            <w:pPr>
              <w:pStyle w:val="BodyText"/>
              <w:jc w:val="both"/>
              <w:rPr>
                <w:b/>
              </w:rPr>
            </w:pPr>
            <w:r w:rsidRPr="00A336C3">
              <w:rPr>
                <w:b/>
              </w:rPr>
              <w:t>Module 1:</w:t>
            </w:r>
          </w:p>
          <w:p w14:paraId="54E824C6" w14:textId="77777777" w:rsidR="00B727E9" w:rsidRPr="00A336C3" w:rsidRDefault="00B727E9" w:rsidP="003F56BF">
            <w:pPr>
              <w:pStyle w:val="BodyText"/>
              <w:jc w:val="both"/>
              <w:rPr>
                <w:b/>
              </w:rPr>
            </w:pPr>
          </w:p>
          <w:p w14:paraId="68D79CC4" w14:textId="77777777" w:rsidR="00B727E9" w:rsidRPr="00A336C3" w:rsidRDefault="00B727E9" w:rsidP="003F56BF">
            <w:pPr>
              <w:pStyle w:val="BodyText"/>
              <w:jc w:val="both"/>
            </w:pPr>
            <w:r w:rsidRPr="00A336C3">
              <w:rPr>
                <w:b/>
              </w:rPr>
              <w:t>Nanogenerators:</w:t>
            </w:r>
            <w:r w:rsidRPr="00A336C3">
              <w:t xml:space="preserve"> Introduction, </w:t>
            </w:r>
            <w:r w:rsidRPr="00A336C3">
              <w:rPr>
                <w:lang w:val="en-IN"/>
              </w:rPr>
              <w:t xml:space="preserve">Overview of nanotechnology in energy conversion, Historical development and current research trends, Materials for Nanogenerators (2D materials, Carbon based materials, Ceramics, Polymers, etc.), Basic principles of energy harvesting at the nanoscale, </w:t>
            </w:r>
            <w:r w:rsidRPr="00A336C3">
              <w:t>Types of Nanogenerators: Piezoelectric, Thermoelectric, Pyro-electric, Electromagnetic, and Triboelectric, Hybrid nanogenerators.</w:t>
            </w:r>
          </w:p>
          <w:p w14:paraId="32A5E711" w14:textId="77777777" w:rsidR="00B727E9" w:rsidRPr="00A336C3" w:rsidRDefault="00B727E9" w:rsidP="003F56BF">
            <w:pPr>
              <w:pStyle w:val="BodyText"/>
              <w:jc w:val="both"/>
              <w:rPr>
                <w:lang w:val="en-IN"/>
              </w:rPr>
            </w:pPr>
          </w:p>
          <w:p w14:paraId="219E452E" w14:textId="77777777" w:rsidR="00B727E9" w:rsidRPr="00A336C3" w:rsidRDefault="00B727E9" w:rsidP="003F56BF">
            <w:pPr>
              <w:pStyle w:val="BodyText"/>
              <w:jc w:val="both"/>
              <w:rPr>
                <w:b/>
              </w:rPr>
            </w:pPr>
            <w:r w:rsidRPr="00A336C3">
              <w:rPr>
                <w:b/>
              </w:rPr>
              <w:t>Module 2:</w:t>
            </w:r>
          </w:p>
          <w:p w14:paraId="4FD0AC8F" w14:textId="77777777" w:rsidR="00B727E9" w:rsidRPr="00A336C3" w:rsidRDefault="00B727E9" w:rsidP="003F56BF">
            <w:pPr>
              <w:pStyle w:val="BodyText"/>
              <w:rPr>
                <w:lang w:val="en-IN"/>
              </w:rPr>
            </w:pPr>
            <w:r w:rsidRPr="00A336C3">
              <w:rPr>
                <w:lang w:val="en-IN"/>
              </w:rPr>
              <w:t>Mechanism, principles, and applications of different types of nanogenerators.</w:t>
            </w:r>
            <w:r w:rsidRPr="00A336C3">
              <w:rPr>
                <w:lang w:val="en-IN" w:eastAsia="en-IN"/>
              </w:rPr>
              <w:t xml:space="preserve"> </w:t>
            </w:r>
            <w:r w:rsidRPr="00A336C3">
              <w:rPr>
                <w:lang w:val="en-IN"/>
              </w:rPr>
              <w:t>Self-powered sensors and wearable electronics, nanogenerator devices (pressure sensor, voltage source, gas sensors, self-charging supercapacitor, wireless charger).</w:t>
            </w:r>
          </w:p>
          <w:p w14:paraId="1378C24B" w14:textId="77777777" w:rsidR="00B727E9" w:rsidRPr="00A336C3" w:rsidRDefault="00B727E9" w:rsidP="003F56BF">
            <w:pPr>
              <w:pStyle w:val="BodyText"/>
              <w:rPr>
                <w:lang w:val="en-IN"/>
              </w:rPr>
            </w:pPr>
          </w:p>
          <w:p w14:paraId="1AC270A5" w14:textId="77777777" w:rsidR="00B727E9" w:rsidRPr="00A336C3" w:rsidRDefault="00B727E9" w:rsidP="003F56BF">
            <w:pPr>
              <w:pStyle w:val="BodyText"/>
              <w:rPr>
                <w:b/>
                <w:lang w:val="en-IN"/>
              </w:rPr>
            </w:pPr>
            <w:r w:rsidRPr="00A336C3">
              <w:rPr>
                <w:b/>
                <w:lang w:val="en-IN"/>
              </w:rPr>
              <w:t>Module 3:</w:t>
            </w:r>
          </w:p>
          <w:p w14:paraId="306822AA" w14:textId="77777777" w:rsidR="00B727E9" w:rsidRPr="00A336C3" w:rsidRDefault="00B727E9" w:rsidP="003F56BF">
            <w:pPr>
              <w:pStyle w:val="NormalWeb"/>
              <w:jc w:val="both"/>
            </w:pPr>
            <w:r w:rsidRPr="00A336C3">
              <w:t xml:space="preserve">Key challenges for choosing nanomaterials for nanogenerators, Different types of synthesis techniques, </w:t>
            </w:r>
            <w:r w:rsidRPr="00A336C3">
              <w:rPr>
                <w:lang w:val="en-IN"/>
              </w:rPr>
              <w:t xml:space="preserve">Influence of material properties on energy conversion efficiency, </w:t>
            </w:r>
            <w:r w:rsidRPr="00A336C3">
              <w:t>Designing of the device for practical, real-life application, and Other conventional energy generation techniques: Wind energy, Tidal, Thermal, hydropower generation, Nuclear, and geothermal energy production.</w:t>
            </w:r>
          </w:p>
        </w:tc>
      </w:tr>
      <w:tr w:rsidR="00B727E9" w:rsidRPr="00A336C3" w14:paraId="440543E2" w14:textId="77777777" w:rsidTr="003F56BF">
        <w:tc>
          <w:tcPr>
            <w:tcW w:w="2263" w:type="dxa"/>
          </w:tcPr>
          <w:p w14:paraId="6661993B" w14:textId="77777777" w:rsidR="00B727E9" w:rsidRPr="00A336C3" w:rsidRDefault="00B727E9" w:rsidP="003F56BF">
            <w:r w:rsidRPr="00A336C3">
              <w:t xml:space="preserve">Learning Outcome      </w:t>
            </w:r>
          </w:p>
        </w:tc>
        <w:tc>
          <w:tcPr>
            <w:tcW w:w="7230" w:type="dxa"/>
            <w:tcBorders>
              <w:top w:val="single" w:sz="4" w:space="0" w:color="auto"/>
              <w:left w:val="single" w:sz="4" w:space="0" w:color="auto"/>
              <w:bottom w:val="single" w:sz="4" w:space="0" w:color="auto"/>
              <w:right w:val="single" w:sz="4" w:space="0" w:color="auto"/>
            </w:tcBorders>
          </w:tcPr>
          <w:p w14:paraId="494054E2" w14:textId="77777777" w:rsidR="00B727E9" w:rsidRPr="00A336C3" w:rsidRDefault="00B727E9" w:rsidP="003F56BF">
            <w:pPr>
              <w:rPr>
                <w:bCs/>
                <w:szCs w:val="6"/>
              </w:rPr>
            </w:pPr>
            <w:r w:rsidRPr="00A336C3">
              <w:rPr>
                <w:bCs/>
                <w:szCs w:val="6"/>
              </w:rPr>
              <w:t>Complies with PLO 1, 2a and 3</w:t>
            </w:r>
          </w:p>
        </w:tc>
      </w:tr>
      <w:tr w:rsidR="00B727E9" w:rsidRPr="00A336C3" w14:paraId="5257E4CD" w14:textId="77777777" w:rsidTr="003F56BF">
        <w:tc>
          <w:tcPr>
            <w:tcW w:w="2263" w:type="dxa"/>
          </w:tcPr>
          <w:p w14:paraId="190A1084" w14:textId="77777777" w:rsidR="00B727E9" w:rsidRPr="00A336C3" w:rsidRDefault="00B727E9" w:rsidP="003F56BF">
            <w:r w:rsidRPr="00A336C3">
              <w:t>Assessment Method</w:t>
            </w:r>
          </w:p>
        </w:tc>
        <w:tc>
          <w:tcPr>
            <w:tcW w:w="7230" w:type="dxa"/>
            <w:tcBorders>
              <w:top w:val="single" w:sz="4" w:space="0" w:color="auto"/>
              <w:left w:val="single" w:sz="4" w:space="0" w:color="auto"/>
              <w:bottom w:val="single" w:sz="4" w:space="0" w:color="auto"/>
              <w:right w:val="single" w:sz="4" w:space="0" w:color="auto"/>
            </w:tcBorders>
          </w:tcPr>
          <w:p w14:paraId="32286282" w14:textId="77777777" w:rsidR="00B727E9" w:rsidRPr="00A336C3" w:rsidRDefault="00B727E9" w:rsidP="003F56BF">
            <w:pPr>
              <w:rPr>
                <w:bCs/>
                <w:szCs w:val="6"/>
              </w:rPr>
            </w:pPr>
            <w:r w:rsidRPr="00A336C3">
              <w:rPr>
                <w:bCs/>
              </w:rPr>
              <w:t>Assignments, Mini projects, Quizzes, Mid-semester examination, End-semester examination.</w:t>
            </w:r>
          </w:p>
        </w:tc>
      </w:tr>
      <w:tr w:rsidR="00B727E9" w:rsidRPr="00A336C3" w14:paraId="43DABAD8" w14:textId="77777777" w:rsidTr="003F56BF">
        <w:tc>
          <w:tcPr>
            <w:tcW w:w="2263" w:type="dxa"/>
          </w:tcPr>
          <w:p w14:paraId="10F16292" w14:textId="77777777" w:rsidR="00B727E9" w:rsidRPr="00A336C3" w:rsidRDefault="00B727E9" w:rsidP="003F56BF">
            <w:pPr>
              <w:rPr>
                <w:b/>
                <w:bCs/>
              </w:rPr>
            </w:pPr>
            <w:r w:rsidRPr="00A336C3">
              <w:rPr>
                <w:b/>
                <w:bCs/>
              </w:rPr>
              <w:t xml:space="preserve">Suggested Readings: </w:t>
            </w:r>
          </w:p>
          <w:p w14:paraId="175F2334" w14:textId="77777777" w:rsidR="00B727E9" w:rsidRPr="00A336C3" w:rsidRDefault="00B727E9" w:rsidP="003F56BF"/>
        </w:tc>
        <w:tc>
          <w:tcPr>
            <w:tcW w:w="7230" w:type="dxa"/>
          </w:tcPr>
          <w:p w14:paraId="37D64327" w14:textId="77777777" w:rsidR="00B727E9" w:rsidRPr="00A336C3" w:rsidRDefault="00B727E9" w:rsidP="003F56BF">
            <w:pPr>
              <w:pStyle w:val="NormalWeb"/>
              <w:rPr>
                <w:b/>
                <w:bCs/>
                <w:lang w:val="en-IN"/>
              </w:rPr>
            </w:pPr>
            <w:r w:rsidRPr="00A336C3">
              <w:rPr>
                <w:b/>
                <w:bCs/>
                <w:lang w:val="en-IN"/>
              </w:rPr>
              <w:lastRenderedPageBreak/>
              <w:t>Textbook:</w:t>
            </w:r>
          </w:p>
          <w:p w14:paraId="31DB1107" w14:textId="77777777" w:rsidR="00B727E9" w:rsidRPr="00A336C3" w:rsidRDefault="00B727E9" w:rsidP="00530780">
            <w:pPr>
              <w:pStyle w:val="NormalWeb"/>
              <w:numPr>
                <w:ilvl w:val="0"/>
                <w:numId w:val="42"/>
              </w:numPr>
              <w:rPr>
                <w:rFonts w:eastAsiaTheme="majorEastAsia"/>
                <w:b/>
                <w:bCs/>
              </w:rPr>
            </w:pPr>
            <w:r w:rsidRPr="00A336C3">
              <w:rPr>
                <w:lang w:val="en-IN"/>
              </w:rPr>
              <w:lastRenderedPageBreak/>
              <w:t>Nanogenerators</w:t>
            </w:r>
            <w:r w:rsidRPr="00A336C3">
              <w:rPr>
                <w:bCs/>
                <w:lang w:val="en-IN"/>
              </w:rPr>
              <w:t>: Basic Concepts, Design Strategies, and Applications:</w:t>
            </w:r>
            <w:r w:rsidRPr="00A336C3">
              <w:rPr>
                <w:sz w:val="19"/>
                <w:szCs w:val="19"/>
              </w:rPr>
              <w:t xml:space="preserve"> </w:t>
            </w:r>
            <w:proofErr w:type="spellStart"/>
            <w:r w:rsidRPr="00A336C3">
              <w:rPr>
                <w:bCs/>
              </w:rPr>
              <w:t>Inamuddin</w:t>
            </w:r>
            <w:proofErr w:type="spellEnd"/>
            <w:r w:rsidRPr="00A336C3">
              <w:rPr>
                <w:bCs/>
              </w:rPr>
              <w:t xml:space="preserve">, </w:t>
            </w:r>
            <w:proofErr w:type="spellStart"/>
            <w:r w:rsidRPr="00A336C3">
              <w:rPr>
                <w:bCs/>
              </w:rPr>
              <w:t>Mohd</w:t>
            </w:r>
            <w:proofErr w:type="spellEnd"/>
            <w:r w:rsidRPr="00A336C3">
              <w:rPr>
                <w:bCs/>
              </w:rPr>
              <w:t xml:space="preserve"> Imran Ahamed, </w:t>
            </w:r>
            <w:proofErr w:type="spellStart"/>
            <w:r w:rsidRPr="00A336C3">
              <w:rPr>
                <w:bCs/>
              </w:rPr>
              <w:t>Rajender</w:t>
            </w:r>
            <w:proofErr w:type="spellEnd"/>
            <w:r w:rsidRPr="00A336C3">
              <w:rPr>
                <w:bCs/>
              </w:rPr>
              <w:t xml:space="preserve"> </w:t>
            </w:r>
            <w:proofErr w:type="spellStart"/>
            <w:r w:rsidRPr="00A336C3">
              <w:rPr>
                <w:bCs/>
              </w:rPr>
              <w:t>Boddula</w:t>
            </w:r>
            <w:proofErr w:type="spellEnd"/>
            <w:r w:rsidRPr="00A336C3">
              <w:rPr>
                <w:bCs/>
              </w:rPr>
              <w:t xml:space="preserve">, Tariq </w:t>
            </w:r>
            <w:proofErr w:type="spellStart"/>
            <w:r w:rsidRPr="00A336C3">
              <w:rPr>
                <w:bCs/>
              </w:rPr>
              <w:t>Altalhi</w:t>
            </w:r>
            <w:proofErr w:type="spellEnd"/>
            <w:r w:rsidRPr="00A336C3">
              <w:rPr>
                <w:bCs/>
              </w:rPr>
              <w:t>,</w:t>
            </w:r>
            <w:r w:rsidRPr="00A336C3">
              <w:rPr>
                <w:sz w:val="19"/>
                <w:szCs w:val="19"/>
              </w:rPr>
              <w:t xml:space="preserve"> </w:t>
            </w:r>
            <w:r w:rsidRPr="00A336C3">
              <w:rPr>
                <w:bCs/>
              </w:rPr>
              <w:t>CRC Press, Year: 2022.</w:t>
            </w:r>
          </w:p>
          <w:p w14:paraId="3C28F590" w14:textId="77777777" w:rsidR="00B727E9" w:rsidRPr="00A336C3" w:rsidRDefault="00B727E9" w:rsidP="003F56BF">
            <w:pPr>
              <w:pStyle w:val="NormalWeb"/>
              <w:rPr>
                <w:b/>
              </w:rPr>
            </w:pPr>
            <w:r w:rsidRPr="00A336C3">
              <w:rPr>
                <w:b/>
              </w:rPr>
              <w:t>References:</w:t>
            </w:r>
          </w:p>
          <w:p w14:paraId="0A615BC0" w14:textId="77777777" w:rsidR="00B727E9" w:rsidRPr="00A336C3" w:rsidRDefault="00B727E9" w:rsidP="00530780">
            <w:pPr>
              <w:pStyle w:val="NormalWeb"/>
              <w:numPr>
                <w:ilvl w:val="0"/>
                <w:numId w:val="43"/>
              </w:numPr>
              <w:rPr>
                <w:bCs/>
              </w:rPr>
            </w:pPr>
            <w:r w:rsidRPr="00A336C3">
              <w:rPr>
                <w:bCs/>
              </w:rPr>
              <w:t xml:space="preserve">Triboelectric Nanogenerators, Zhong Lin Wang, Long Lin, Jun Chen, </w:t>
            </w:r>
            <w:proofErr w:type="spellStart"/>
            <w:r w:rsidRPr="00A336C3">
              <w:rPr>
                <w:bCs/>
              </w:rPr>
              <w:t>Simiao</w:t>
            </w:r>
            <w:proofErr w:type="spellEnd"/>
            <w:r w:rsidRPr="00A336C3">
              <w:rPr>
                <w:bCs/>
              </w:rPr>
              <w:t xml:space="preserve"> </w:t>
            </w:r>
            <w:proofErr w:type="spellStart"/>
            <w:r w:rsidRPr="00A336C3">
              <w:rPr>
                <w:bCs/>
              </w:rPr>
              <w:t>Niu</w:t>
            </w:r>
            <w:proofErr w:type="spellEnd"/>
            <w:r w:rsidRPr="00A336C3">
              <w:rPr>
                <w:bCs/>
              </w:rPr>
              <w:t>, Yunlong Zi Springer International Publishing (ISBN-978-3-319-40038-9, 978-3-319-40039-6)</w:t>
            </w:r>
          </w:p>
          <w:p w14:paraId="54097E56" w14:textId="77777777" w:rsidR="00B727E9" w:rsidRPr="00A336C3" w:rsidRDefault="00B727E9" w:rsidP="00530780">
            <w:pPr>
              <w:pStyle w:val="NormalWeb"/>
              <w:numPr>
                <w:ilvl w:val="0"/>
                <w:numId w:val="43"/>
              </w:numPr>
              <w:rPr>
                <w:bCs/>
              </w:rPr>
            </w:pPr>
            <w:r w:rsidRPr="00A336C3">
              <w:rPr>
                <w:bCs/>
              </w:rPr>
              <w:t xml:space="preserve">Handbook on Triboelectric Nanogenerator, Zhong Lin Wang, </w:t>
            </w:r>
            <w:proofErr w:type="spellStart"/>
            <w:r w:rsidRPr="00A336C3">
              <w:rPr>
                <w:bCs/>
              </w:rPr>
              <w:t>Ya</w:t>
            </w:r>
            <w:proofErr w:type="spellEnd"/>
            <w:r w:rsidRPr="00A336C3">
              <w:rPr>
                <w:bCs/>
              </w:rPr>
              <w:t xml:space="preserve"> Yang, </w:t>
            </w:r>
            <w:proofErr w:type="spellStart"/>
            <w:r w:rsidRPr="00A336C3">
              <w:rPr>
                <w:bCs/>
              </w:rPr>
              <w:t>Junyi</w:t>
            </w:r>
            <w:proofErr w:type="spellEnd"/>
            <w:r w:rsidRPr="00A336C3">
              <w:rPr>
                <w:bCs/>
              </w:rPr>
              <w:t xml:space="preserve"> </w:t>
            </w:r>
            <w:proofErr w:type="spellStart"/>
            <w:r w:rsidRPr="00A336C3">
              <w:rPr>
                <w:bCs/>
              </w:rPr>
              <w:t>Zhai</w:t>
            </w:r>
            <w:proofErr w:type="spellEnd"/>
            <w:r w:rsidRPr="00A336C3">
              <w:rPr>
                <w:bCs/>
              </w:rPr>
              <w:t xml:space="preserve">, </w:t>
            </w:r>
            <w:proofErr w:type="spellStart"/>
            <w:r w:rsidRPr="00A336C3">
              <w:rPr>
                <w:bCs/>
              </w:rPr>
              <w:t>Jie</w:t>
            </w:r>
            <w:proofErr w:type="spellEnd"/>
            <w:r w:rsidRPr="00A336C3">
              <w:rPr>
                <w:bCs/>
              </w:rPr>
              <w:t xml:space="preserve"> Wang. Springer (ISBN-9783031281105, 9783031281112)</w:t>
            </w:r>
          </w:p>
          <w:p w14:paraId="0B407BD1" w14:textId="77777777" w:rsidR="00B727E9" w:rsidRPr="00A336C3" w:rsidRDefault="00B727E9" w:rsidP="00530780">
            <w:pPr>
              <w:pStyle w:val="NormalWeb"/>
              <w:numPr>
                <w:ilvl w:val="0"/>
                <w:numId w:val="43"/>
              </w:numPr>
              <w:rPr>
                <w:b/>
                <w:lang w:val="de-DE"/>
              </w:rPr>
            </w:pPr>
            <w:r w:rsidRPr="00A336C3">
              <w:rPr>
                <w:bCs/>
                <w:lang w:val="de-DE"/>
              </w:rPr>
              <w:t>3.</w:t>
            </w:r>
            <w:r w:rsidRPr="00A336C3">
              <w:rPr>
                <w:bCs/>
                <w:lang w:val="de-DE"/>
              </w:rPr>
              <w:tab/>
              <w:t>Nanogenerators, Sang-Jae Kim, Arunkumar Chandrasekhar, Nagamalleswara Rao Alluri, IntechOpen, 2020.</w:t>
            </w:r>
          </w:p>
        </w:tc>
      </w:tr>
    </w:tbl>
    <w:p w14:paraId="7B8DE75E" w14:textId="404744DF" w:rsidR="00B727E9" w:rsidRDefault="00B727E9">
      <w:pPr>
        <w:spacing w:after="160" w:line="259" w:lineRule="auto"/>
        <w:rPr>
          <w:rFonts w:eastAsiaTheme="minorHAnsi"/>
        </w:rPr>
      </w:pPr>
    </w:p>
    <w:p w14:paraId="0929EDD7" w14:textId="77777777" w:rsidR="00B727E9" w:rsidRDefault="00B727E9">
      <w:pPr>
        <w:spacing w:after="160" w:line="259" w:lineRule="auto"/>
        <w:rPr>
          <w:rFonts w:eastAsiaTheme="minorHAnsi"/>
        </w:rPr>
      </w:pPr>
      <w:r>
        <w:rPr>
          <w:rFonts w:eastAsiaTheme="minorHAnsi"/>
        </w:rPr>
        <w:br w:type="page"/>
      </w:r>
    </w:p>
    <w:p w14:paraId="7EE0690F" w14:textId="77777777" w:rsidR="00B727E9" w:rsidRPr="000E7F3F" w:rsidRDefault="00B727E9" w:rsidP="00B727E9">
      <w:pPr>
        <w:pStyle w:val="Heading1"/>
        <w:spacing w:after="120"/>
        <w:ind w:left="284"/>
        <w:jc w:val="center"/>
        <w:rPr>
          <w:rFonts w:ascii="Times New Roman" w:hAnsi="Times New Roman" w:cs="Times New Roman"/>
          <w:sz w:val="34"/>
          <w:szCs w:val="34"/>
        </w:rPr>
      </w:pPr>
      <w:r w:rsidRPr="000E7F3F">
        <w:rPr>
          <w:rFonts w:ascii="Times New Roman" w:hAnsi="Times New Roman" w:cs="Times New Roman"/>
          <w:sz w:val="24"/>
          <w:szCs w:val="24"/>
        </w:rPr>
        <w:lastRenderedPageBreak/>
        <w:t>I</w:t>
      </w:r>
      <w:r>
        <w:rPr>
          <w:rFonts w:ascii="Times New Roman" w:hAnsi="Times New Roman" w:cs="Times New Roman"/>
          <w:sz w:val="24"/>
          <w:szCs w:val="24"/>
        </w:rPr>
        <w:t xml:space="preserve">nterdisciplinary </w:t>
      </w:r>
      <w:r w:rsidRPr="000E7F3F">
        <w:rPr>
          <w:rFonts w:ascii="Times New Roman" w:hAnsi="Times New Roman" w:cs="Times New Roman"/>
          <w:sz w:val="24"/>
          <w:szCs w:val="24"/>
        </w:rPr>
        <w:t>E</w:t>
      </w:r>
      <w:r>
        <w:rPr>
          <w:rFonts w:ascii="Times New Roman" w:hAnsi="Times New Roman" w:cs="Times New Roman"/>
          <w:sz w:val="24"/>
          <w:szCs w:val="24"/>
        </w:rPr>
        <w:t>lectives (Available to students of B. Tech. other than Dept. of Physics)</w:t>
      </w:r>
    </w:p>
    <w:tbl>
      <w:tblPr>
        <w:tblW w:w="9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4824"/>
        <w:gridCol w:w="610"/>
        <w:gridCol w:w="610"/>
        <w:gridCol w:w="610"/>
        <w:gridCol w:w="611"/>
      </w:tblGrid>
      <w:tr w:rsidR="00B727E9" w:rsidRPr="000E7F3F" w14:paraId="0BC6B376" w14:textId="77777777" w:rsidTr="003F56BF">
        <w:trPr>
          <w:trHeight w:val="240"/>
          <w:tblHeader/>
          <w:jc w:val="center"/>
        </w:trPr>
        <w:tc>
          <w:tcPr>
            <w:tcW w:w="846" w:type="dxa"/>
            <w:shd w:val="clear" w:color="auto" w:fill="auto"/>
            <w:noWrap/>
            <w:vAlign w:val="center"/>
            <w:hideMark/>
          </w:tcPr>
          <w:p w14:paraId="022B4E54" w14:textId="77777777" w:rsidR="00B727E9" w:rsidRPr="000E7F3F" w:rsidRDefault="00B727E9" w:rsidP="003F56BF">
            <w:pPr>
              <w:jc w:val="center"/>
              <w:rPr>
                <w:b/>
                <w:bCs/>
              </w:rPr>
            </w:pPr>
            <w:r w:rsidRPr="000E7F3F">
              <w:rPr>
                <w:b/>
                <w:bCs/>
              </w:rPr>
              <w:t>Sl. No.</w:t>
            </w:r>
          </w:p>
        </w:tc>
        <w:tc>
          <w:tcPr>
            <w:tcW w:w="1134" w:type="dxa"/>
            <w:shd w:val="clear" w:color="auto" w:fill="auto"/>
            <w:noWrap/>
            <w:vAlign w:val="center"/>
            <w:hideMark/>
          </w:tcPr>
          <w:p w14:paraId="526892F4" w14:textId="77777777" w:rsidR="00B727E9" w:rsidRPr="000E7F3F" w:rsidRDefault="00B727E9" w:rsidP="003F56BF">
            <w:pPr>
              <w:jc w:val="center"/>
              <w:rPr>
                <w:b/>
                <w:bCs/>
              </w:rPr>
            </w:pPr>
            <w:r w:rsidRPr="000E7F3F">
              <w:rPr>
                <w:b/>
                <w:bCs/>
              </w:rPr>
              <w:t>Subject Code</w:t>
            </w:r>
          </w:p>
        </w:tc>
        <w:tc>
          <w:tcPr>
            <w:tcW w:w="4824" w:type="dxa"/>
            <w:shd w:val="clear" w:color="auto" w:fill="auto"/>
            <w:noWrap/>
            <w:vAlign w:val="center"/>
            <w:hideMark/>
          </w:tcPr>
          <w:p w14:paraId="10DA7B74" w14:textId="77777777" w:rsidR="00B727E9" w:rsidRPr="000E7F3F" w:rsidRDefault="00B727E9" w:rsidP="003F56BF">
            <w:pPr>
              <w:jc w:val="center"/>
              <w:rPr>
                <w:b/>
                <w:bCs/>
              </w:rPr>
            </w:pPr>
            <w:r w:rsidRPr="000E7F3F">
              <w:rPr>
                <w:b/>
                <w:bCs/>
              </w:rPr>
              <w:t>Subject</w:t>
            </w:r>
          </w:p>
        </w:tc>
        <w:tc>
          <w:tcPr>
            <w:tcW w:w="610" w:type="dxa"/>
            <w:shd w:val="clear" w:color="auto" w:fill="auto"/>
            <w:noWrap/>
            <w:vAlign w:val="center"/>
            <w:hideMark/>
          </w:tcPr>
          <w:p w14:paraId="28BECF55" w14:textId="77777777" w:rsidR="00B727E9" w:rsidRPr="000E7F3F" w:rsidRDefault="00B727E9" w:rsidP="003F56BF">
            <w:pPr>
              <w:jc w:val="center"/>
              <w:rPr>
                <w:b/>
                <w:bCs/>
              </w:rPr>
            </w:pPr>
            <w:r w:rsidRPr="000E7F3F">
              <w:rPr>
                <w:b/>
                <w:bCs/>
              </w:rPr>
              <w:t>L</w:t>
            </w:r>
          </w:p>
        </w:tc>
        <w:tc>
          <w:tcPr>
            <w:tcW w:w="610" w:type="dxa"/>
            <w:shd w:val="clear" w:color="auto" w:fill="auto"/>
            <w:noWrap/>
            <w:vAlign w:val="center"/>
            <w:hideMark/>
          </w:tcPr>
          <w:p w14:paraId="3B24C094" w14:textId="77777777" w:rsidR="00B727E9" w:rsidRPr="000E7F3F" w:rsidRDefault="00B727E9" w:rsidP="003F56BF">
            <w:pPr>
              <w:jc w:val="center"/>
              <w:rPr>
                <w:b/>
                <w:bCs/>
              </w:rPr>
            </w:pPr>
            <w:r w:rsidRPr="000E7F3F">
              <w:rPr>
                <w:b/>
                <w:bCs/>
              </w:rPr>
              <w:t>T</w:t>
            </w:r>
          </w:p>
        </w:tc>
        <w:tc>
          <w:tcPr>
            <w:tcW w:w="610" w:type="dxa"/>
            <w:shd w:val="clear" w:color="auto" w:fill="auto"/>
            <w:noWrap/>
            <w:vAlign w:val="center"/>
            <w:hideMark/>
          </w:tcPr>
          <w:p w14:paraId="0BFCB94C" w14:textId="77777777" w:rsidR="00B727E9" w:rsidRPr="000E7F3F" w:rsidRDefault="00B727E9" w:rsidP="003F56BF">
            <w:pPr>
              <w:jc w:val="center"/>
              <w:rPr>
                <w:b/>
                <w:bCs/>
              </w:rPr>
            </w:pPr>
            <w:r w:rsidRPr="000E7F3F">
              <w:rPr>
                <w:b/>
                <w:bCs/>
              </w:rPr>
              <w:t>P</w:t>
            </w:r>
          </w:p>
        </w:tc>
        <w:tc>
          <w:tcPr>
            <w:tcW w:w="611" w:type="dxa"/>
            <w:shd w:val="clear" w:color="auto" w:fill="auto"/>
            <w:noWrap/>
            <w:vAlign w:val="center"/>
            <w:hideMark/>
          </w:tcPr>
          <w:p w14:paraId="795D4FAE" w14:textId="77777777" w:rsidR="00B727E9" w:rsidRPr="000E7F3F" w:rsidRDefault="00B727E9" w:rsidP="003F56BF">
            <w:pPr>
              <w:jc w:val="center"/>
              <w:rPr>
                <w:b/>
                <w:bCs/>
              </w:rPr>
            </w:pPr>
            <w:r w:rsidRPr="000E7F3F">
              <w:rPr>
                <w:b/>
                <w:bCs/>
              </w:rPr>
              <w:t>C</w:t>
            </w:r>
          </w:p>
        </w:tc>
      </w:tr>
      <w:tr w:rsidR="00B727E9" w:rsidRPr="000E7F3F" w14:paraId="74E7B180" w14:textId="77777777" w:rsidTr="003F56BF">
        <w:trPr>
          <w:trHeight w:val="240"/>
          <w:tblHeader/>
          <w:jc w:val="center"/>
        </w:trPr>
        <w:tc>
          <w:tcPr>
            <w:tcW w:w="9245" w:type="dxa"/>
            <w:gridSpan w:val="7"/>
            <w:shd w:val="clear" w:color="auto" w:fill="auto"/>
            <w:noWrap/>
            <w:vAlign w:val="center"/>
          </w:tcPr>
          <w:p w14:paraId="60DF630C" w14:textId="77777777" w:rsidR="00B727E9" w:rsidRPr="000E7F3F" w:rsidRDefault="00B727E9" w:rsidP="003F56BF">
            <w:pPr>
              <w:jc w:val="center"/>
              <w:rPr>
                <w:b/>
                <w:bCs/>
              </w:rPr>
            </w:pPr>
            <w:r>
              <w:rPr>
                <w:b/>
                <w:bCs/>
              </w:rPr>
              <w:t>IDE-I</w:t>
            </w:r>
          </w:p>
        </w:tc>
      </w:tr>
      <w:tr w:rsidR="00B727E9" w:rsidRPr="000E7F3F" w14:paraId="41E4EFC5" w14:textId="77777777" w:rsidTr="003F56BF">
        <w:trPr>
          <w:trHeight w:val="240"/>
          <w:jc w:val="center"/>
        </w:trPr>
        <w:tc>
          <w:tcPr>
            <w:tcW w:w="846" w:type="dxa"/>
            <w:shd w:val="clear" w:color="auto" w:fill="auto"/>
            <w:noWrap/>
            <w:vAlign w:val="center"/>
            <w:hideMark/>
          </w:tcPr>
          <w:p w14:paraId="77917C26" w14:textId="77777777" w:rsidR="00B727E9" w:rsidRPr="0089301E" w:rsidRDefault="00B727E9" w:rsidP="003F56BF">
            <w:pPr>
              <w:jc w:val="center"/>
            </w:pPr>
            <w:r w:rsidRPr="0089301E">
              <w:t>1.</w:t>
            </w:r>
          </w:p>
        </w:tc>
        <w:tc>
          <w:tcPr>
            <w:tcW w:w="1134" w:type="dxa"/>
            <w:shd w:val="clear" w:color="auto" w:fill="auto"/>
            <w:noWrap/>
            <w:vAlign w:val="center"/>
          </w:tcPr>
          <w:p w14:paraId="2354B95D" w14:textId="77777777" w:rsidR="00B727E9" w:rsidRPr="0089301E" w:rsidRDefault="00B727E9" w:rsidP="003F56BF">
            <w:pPr>
              <w:jc w:val="center"/>
            </w:pPr>
            <w:r>
              <w:rPr>
                <w:bCs/>
              </w:rPr>
              <w:t>PH2201</w:t>
            </w:r>
          </w:p>
        </w:tc>
        <w:tc>
          <w:tcPr>
            <w:tcW w:w="4824" w:type="dxa"/>
            <w:shd w:val="clear" w:color="auto" w:fill="auto"/>
            <w:vAlign w:val="center"/>
          </w:tcPr>
          <w:p w14:paraId="0457EC7F" w14:textId="77777777" w:rsidR="00B727E9" w:rsidRPr="0089301E" w:rsidRDefault="00B727E9" w:rsidP="003F56BF">
            <w:r w:rsidRPr="0089301E">
              <w:rPr>
                <w:bCs/>
              </w:rPr>
              <w:t>Fundamentals of  Electromagnetism</w:t>
            </w:r>
          </w:p>
        </w:tc>
        <w:tc>
          <w:tcPr>
            <w:tcW w:w="610" w:type="dxa"/>
            <w:shd w:val="clear" w:color="auto" w:fill="auto"/>
            <w:noWrap/>
            <w:vAlign w:val="center"/>
          </w:tcPr>
          <w:p w14:paraId="3C187118" w14:textId="77777777" w:rsidR="00B727E9" w:rsidRPr="0089301E" w:rsidRDefault="00B727E9" w:rsidP="003F56BF">
            <w:pPr>
              <w:jc w:val="center"/>
            </w:pPr>
            <w:r w:rsidRPr="0089301E">
              <w:t>3</w:t>
            </w:r>
          </w:p>
        </w:tc>
        <w:tc>
          <w:tcPr>
            <w:tcW w:w="610" w:type="dxa"/>
            <w:shd w:val="clear" w:color="auto" w:fill="auto"/>
            <w:noWrap/>
            <w:vAlign w:val="center"/>
          </w:tcPr>
          <w:p w14:paraId="10B77EF6" w14:textId="77777777" w:rsidR="00B727E9" w:rsidRPr="0089301E" w:rsidRDefault="00B727E9" w:rsidP="003F56BF">
            <w:pPr>
              <w:jc w:val="center"/>
            </w:pPr>
            <w:r w:rsidRPr="0089301E">
              <w:t>0</w:t>
            </w:r>
          </w:p>
        </w:tc>
        <w:tc>
          <w:tcPr>
            <w:tcW w:w="610" w:type="dxa"/>
            <w:shd w:val="clear" w:color="auto" w:fill="auto"/>
            <w:noWrap/>
            <w:vAlign w:val="center"/>
          </w:tcPr>
          <w:p w14:paraId="6A8E63A7" w14:textId="77777777" w:rsidR="00B727E9" w:rsidRPr="0089301E" w:rsidRDefault="00B727E9" w:rsidP="003F56BF">
            <w:pPr>
              <w:jc w:val="center"/>
            </w:pPr>
            <w:r w:rsidRPr="0089301E">
              <w:t>0</w:t>
            </w:r>
          </w:p>
        </w:tc>
        <w:tc>
          <w:tcPr>
            <w:tcW w:w="611" w:type="dxa"/>
            <w:shd w:val="clear" w:color="auto" w:fill="auto"/>
            <w:noWrap/>
            <w:vAlign w:val="center"/>
          </w:tcPr>
          <w:p w14:paraId="7391F806" w14:textId="77777777" w:rsidR="00B727E9" w:rsidRPr="0089301E" w:rsidRDefault="00B727E9" w:rsidP="003F56BF">
            <w:pPr>
              <w:jc w:val="center"/>
            </w:pPr>
            <w:r w:rsidRPr="0089301E">
              <w:t>3</w:t>
            </w:r>
          </w:p>
        </w:tc>
      </w:tr>
      <w:tr w:rsidR="00B727E9" w:rsidRPr="000E7F3F" w14:paraId="5500657B" w14:textId="77777777" w:rsidTr="003F56BF">
        <w:trPr>
          <w:trHeight w:val="240"/>
          <w:jc w:val="center"/>
        </w:trPr>
        <w:tc>
          <w:tcPr>
            <w:tcW w:w="846" w:type="dxa"/>
            <w:shd w:val="clear" w:color="auto" w:fill="auto"/>
            <w:noWrap/>
            <w:vAlign w:val="center"/>
          </w:tcPr>
          <w:p w14:paraId="06CF407F" w14:textId="77777777" w:rsidR="00B727E9" w:rsidRPr="0089301E" w:rsidRDefault="00B727E9" w:rsidP="003F56BF">
            <w:pPr>
              <w:jc w:val="center"/>
            </w:pPr>
            <w:r w:rsidRPr="0089301E">
              <w:t>2.</w:t>
            </w:r>
          </w:p>
        </w:tc>
        <w:tc>
          <w:tcPr>
            <w:tcW w:w="1134" w:type="dxa"/>
            <w:shd w:val="clear" w:color="auto" w:fill="auto"/>
            <w:noWrap/>
            <w:vAlign w:val="center"/>
          </w:tcPr>
          <w:p w14:paraId="57E9F924" w14:textId="77777777" w:rsidR="00B727E9" w:rsidRPr="0089301E" w:rsidRDefault="00B727E9" w:rsidP="003F56BF">
            <w:pPr>
              <w:jc w:val="center"/>
            </w:pPr>
            <w:r>
              <w:t>PH2202</w:t>
            </w:r>
          </w:p>
        </w:tc>
        <w:tc>
          <w:tcPr>
            <w:tcW w:w="4824" w:type="dxa"/>
            <w:shd w:val="clear" w:color="auto" w:fill="auto"/>
            <w:vAlign w:val="center"/>
          </w:tcPr>
          <w:p w14:paraId="4607ABFA" w14:textId="77777777" w:rsidR="00B727E9" w:rsidRPr="0089301E" w:rsidRDefault="00B727E9" w:rsidP="003F56BF">
            <w:r w:rsidRPr="0089301E">
              <w:rPr>
                <w:bCs/>
              </w:rPr>
              <w:t>Waves and Particles</w:t>
            </w:r>
          </w:p>
        </w:tc>
        <w:tc>
          <w:tcPr>
            <w:tcW w:w="610" w:type="dxa"/>
            <w:shd w:val="clear" w:color="auto" w:fill="auto"/>
            <w:noWrap/>
            <w:vAlign w:val="center"/>
          </w:tcPr>
          <w:p w14:paraId="2F5D5DC1" w14:textId="77777777" w:rsidR="00B727E9" w:rsidRPr="0089301E" w:rsidRDefault="00B727E9" w:rsidP="003F56BF">
            <w:pPr>
              <w:jc w:val="center"/>
            </w:pPr>
            <w:r w:rsidRPr="0089301E">
              <w:t>3</w:t>
            </w:r>
          </w:p>
        </w:tc>
        <w:tc>
          <w:tcPr>
            <w:tcW w:w="610" w:type="dxa"/>
            <w:shd w:val="clear" w:color="auto" w:fill="auto"/>
            <w:noWrap/>
            <w:vAlign w:val="center"/>
          </w:tcPr>
          <w:p w14:paraId="2BE276FA" w14:textId="77777777" w:rsidR="00B727E9" w:rsidRPr="0089301E" w:rsidRDefault="00B727E9" w:rsidP="003F56BF">
            <w:pPr>
              <w:jc w:val="center"/>
            </w:pPr>
            <w:r w:rsidRPr="0089301E">
              <w:t>0</w:t>
            </w:r>
          </w:p>
        </w:tc>
        <w:tc>
          <w:tcPr>
            <w:tcW w:w="610" w:type="dxa"/>
            <w:shd w:val="clear" w:color="auto" w:fill="auto"/>
            <w:noWrap/>
            <w:vAlign w:val="center"/>
          </w:tcPr>
          <w:p w14:paraId="29FB21B3" w14:textId="77777777" w:rsidR="00B727E9" w:rsidRPr="0089301E" w:rsidRDefault="00B727E9" w:rsidP="003F56BF">
            <w:pPr>
              <w:jc w:val="center"/>
            </w:pPr>
            <w:r w:rsidRPr="0089301E">
              <w:t>0</w:t>
            </w:r>
          </w:p>
        </w:tc>
        <w:tc>
          <w:tcPr>
            <w:tcW w:w="611" w:type="dxa"/>
            <w:shd w:val="clear" w:color="auto" w:fill="auto"/>
            <w:noWrap/>
            <w:vAlign w:val="center"/>
          </w:tcPr>
          <w:p w14:paraId="22489171" w14:textId="77777777" w:rsidR="00B727E9" w:rsidRPr="0089301E" w:rsidRDefault="00B727E9" w:rsidP="003F56BF">
            <w:pPr>
              <w:jc w:val="center"/>
            </w:pPr>
            <w:r w:rsidRPr="0089301E">
              <w:t>3</w:t>
            </w:r>
          </w:p>
        </w:tc>
      </w:tr>
      <w:tr w:rsidR="00B727E9" w:rsidRPr="000E7F3F" w14:paraId="0E3C6A69" w14:textId="77777777" w:rsidTr="003F56BF">
        <w:trPr>
          <w:trHeight w:val="240"/>
          <w:jc w:val="center"/>
        </w:trPr>
        <w:tc>
          <w:tcPr>
            <w:tcW w:w="846" w:type="dxa"/>
            <w:shd w:val="clear" w:color="auto" w:fill="auto"/>
            <w:noWrap/>
            <w:vAlign w:val="center"/>
          </w:tcPr>
          <w:p w14:paraId="0B41F9D3" w14:textId="77777777" w:rsidR="00B727E9" w:rsidRPr="00595741" w:rsidRDefault="00B727E9" w:rsidP="003F56BF">
            <w:pPr>
              <w:jc w:val="center"/>
            </w:pPr>
            <w:r w:rsidRPr="00595741">
              <w:t>3.</w:t>
            </w:r>
          </w:p>
        </w:tc>
        <w:tc>
          <w:tcPr>
            <w:tcW w:w="1134" w:type="dxa"/>
            <w:shd w:val="clear" w:color="auto" w:fill="auto"/>
            <w:noWrap/>
            <w:vAlign w:val="center"/>
          </w:tcPr>
          <w:p w14:paraId="7D19DAD5" w14:textId="77777777" w:rsidR="00B727E9" w:rsidRPr="00595741" w:rsidRDefault="00B727E9" w:rsidP="003F56BF">
            <w:pPr>
              <w:jc w:val="center"/>
            </w:pPr>
            <w:r w:rsidRPr="00595741">
              <w:rPr>
                <w:bCs/>
              </w:rPr>
              <w:t>PH</w:t>
            </w:r>
            <w:r>
              <w:rPr>
                <w:bCs/>
              </w:rPr>
              <w:t>2203</w:t>
            </w:r>
          </w:p>
        </w:tc>
        <w:tc>
          <w:tcPr>
            <w:tcW w:w="4824" w:type="dxa"/>
            <w:shd w:val="clear" w:color="auto" w:fill="auto"/>
            <w:vAlign w:val="center"/>
          </w:tcPr>
          <w:p w14:paraId="63ED0CA5" w14:textId="77777777" w:rsidR="00B727E9" w:rsidRPr="00595741" w:rsidRDefault="00B727E9" w:rsidP="003F56BF">
            <w:r>
              <w:rPr>
                <w:bCs/>
              </w:rPr>
              <w:t>Fuel Cell F</w:t>
            </w:r>
            <w:r w:rsidRPr="00595741">
              <w:rPr>
                <w:bCs/>
              </w:rPr>
              <w:t>undamentals</w:t>
            </w:r>
          </w:p>
        </w:tc>
        <w:tc>
          <w:tcPr>
            <w:tcW w:w="610" w:type="dxa"/>
            <w:shd w:val="clear" w:color="auto" w:fill="auto"/>
            <w:noWrap/>
            <w:vAlign w:val="center"/>
          </w:tcPr>
          <w:p w14:paraId="180B0C1B" w14:textId="77777777" w:rsidR="00B727E9" w:rsidRPr="00595741" w:rsidRDefault="00B727E9" w:rsidP="003F56BF">
            <w:pPr>
              <w:jc w:val="center"/>
            </w:pPr>
            <w:r w:rsidRPr="00595741">
              <w:t>3</w:t>
            </w:r>
          </w:p>
        </w:tc>
        <w:tc>
          <w:tcPr>
            <w:tcW w:w="610" w:type="dxa"/>
            <w:shd w:val="clear" w:color="auto" w:fill="auto"/>
            <w:noWrap/>
            <w:vAlign w:val="center"/>
          </w:tcPr>
          <w:p w14:paraId="7ADC2C71" w14:textId="77777777" w:rsidR="00B727E9" w:rsidRPr="00595741" w:rsidRDefault="00B727E9" w:rsidP="003F56BF">
            <w:pPr>
              <w:jc w:val="center"/>
            </w:pPr>
            <w:r w:rsidRPr="00595741">
              <w:t>0</w:t>
            </w:r>
          </w:p>
        </w:tc>
        <w:tc>
          <w:tcPr>
            <w:tcW w:w="610" w:type="dxa"/>
            <w:shd w:val="clear" w:color="auto" w:fill="auto"/>
            <w:noWrap/>
            <w:vAlign w:val="center"/>
          </w:tcPr>
          <w:p w14:paraId="6BA1D393" w14:textId="77777777" w:rsidR="00B727E9" w:rsidRPr="00595741" w:rsidRDefault="00B727E9" w:rsidP="003F56BF">
            <w:pPr>
              <w:jc w:val="center"/>
            </w:pPr>
            <w:r w:rsidRPr="00595741">
              <w:t>0</w:t>
            </w:r>
          </w:p>
        </w:tc>
        <w:tc>
          <w:tcPr>
            <w:tcW w:w="611" w:type="dxa"/>
            <w:shd w:val="clear" w:color="auto" w:fill="auto"/>
            <w:noWrap/>
            <w:vAlign w:val="center"/>
          </w:tcPr>
          <w:p w14:paraId="3A3E973A" w14:textId="77777777" w:rsidR="00B727E9" w:rsidRPr="00595741" w:rsidRDefault="00B727E9" w:rsidP="003F56BF">
            <w:pPr>
              <w:jc w:val="center"/>
            </w:pPr>
            <w:r w:rsidRPr="00595741">
              <w:t>3</w:t>
            </w:r>
          </w:p>
        </w:tc>
      </w:tr>
      <w:tr w:rsidR="00B727E9" w:rsidRPr="000E7F3F" w14:paraId="08D56742" w14:textId="77777777" w:rsidTr="003F56BF">
        <w:trPr>
          <w:trHeight w:val="240"/>
          <w:tblHeader/>
          <w:jc w:val="center"/>
        </w:trPr>
        <w:tc>
          <w:tcPr>
            <w:tcW w:w="9245" w:type="dxa"/>
            <w:gridSpan w:val="7"/>
            <w:shd w:val="clear" w:color="auto" w:fill="auto"/>
            <w:noWrap/>
            <w:vAlign w:val="center"/>
          </w:tcPr>
          <w:p w14:paraId="3ECAE58F" w14:textId="77777777" w:rsidR="00B727E9" w:rsidRPr="00595741" w:rsidRDefault="00B727E9" w:rsidP="003F56BF">
            <w:pPr>
              <w:jc w:val="center"/>
              <w:rPr>
                <w:b/>
                <w:bCs/>
              </w:rPr>
            </w:pPr>
            <w:r w:rsidRPr="00595741">
              <w:rPr>
                <w:b/>
                <w:bCs/>
              </w:rPr>
              <w:t>IDE-II</w:t>
            </w:r>
          </w:p>
        </w:tc>
      </w:tr>
      <w:tr w:rsidR="00B727E9" w:rsidRPr="000E7F3F" w14:paraId="11EC61AE" w14:textId="77777777" w:rsidTr="003F56BF">
        <w:trPr>
          <w:trHeight w:val="240"/>
          <w:jc w:val="center"/>
        </w:trPr>
        <w:tc>
          <w:tcPr>
            <w:tcW w:w="846" w:type="dxa"/>
            <w:shd w:val="clear" w:color="auto" w:fill="auto"/>
            <w:noWrap/>
            <w:vAlign w:val="center"/>
          </w:tcPr>
          <w:p w14:paraId="7DE70D50" w14:textId="77777777" w:rsidR="00B727E9" w:rsidRPr="00595741" w:rsidRDefault="00B727E9" w:rsidP="003F56BF">
            <w:pPr>
              <w:jc w:val="center"/>
              <w:rPr>
                <w:color w:val="000000" w:themeColor="text1"/>
              </w:rPr>
            </w:pPr>
            <w:r>
              <w:rPr>
                <w:color w:val="000000" w:themeColor="text1"/>
              </w:rPr>
              <w:t>1</w:t>
            </w:r>
            <w:r w:rsidRPr="00595741">
              <w:rPr>
                <w:color w:val="000000" w:themeColor="text1"/>
              </w:rPr>
              <w:t>.</w:t>
            </w:r>
          </w:p>
        </w:tc>
        <w:tc>
          <w:tcPr>
            <w:tcW w:w="1134" w:type="dxa"/>
            <w:shd w:val="clear" w:color="auto" w:fill="auto"/>
            <w:noWrap/>
            <w:vAlign w:val="center"/>
          </w:tcPr>
          <w:p w14:paraId="23F6BB10" w14:textId="77777777" w:rsidR="00B727E9" w:rsidRPr="00595741" w:rsidRDefault="00B727E9" w:rsidP="003F56BF">
            <w:pPr>
              <w:jc w:val="center"/>
              <w:rPr>
                <w:color w:val="000000" w:themeColor="text1"/>
              </w:rPr>
            </w:pPr>
            <w:r w:rsidRPr="00595741">
              <w:rPr>
                <w:rFonts w:eastAsiaTheme="minorHAnsi"/>
                <w:bCs/>
                <w:color w:val="000000" w:themeColor="text1"/>
              </w:rPr>
              <w:t>PH</w:t>
            </w:r>
            <w:r>
              <w:rPr>
                <w:rFonts w:eastAsiaTheme="minorHAnsi"/>
                <w:bCs/>
                <w:color w:val="000000" w:themeColor="text1"/>
              </w:rPr>
              <w:t>3101</w:t>
            </w:r>
          </w:p>
        </w:tc>
        <w:tc>
          <w:tcPr>
            <w:tcW w:w="4824" w:type="dxa"/>
            <w:shd w:val="clear" w:color="auto" w:fill="auto"/>
            <w:vAlign w:val="center"/>
          </w:tcPr>
          <w:p w14:paraId="4B73182C" w14:textId="77777777" w:rsidR="00B727E9" w:rsidRPr="00595741" w:rsidRDefault="00B727E9" w:rsidP="003F56BF">
            <w:pPr>
              <w:rPr>
                <w:color w:val="000000" w:themeColor="text1"/>
              </w:rPr>
            </w:pPr>
            <w:r w:rsidRPr="00595741">
              <w:rPr>
                <w:rFonts w:eastAsiaTheme="minorHAnsi"/>
                <w:bCs/>
                <w:color w:val="000000" w:themeColor="text1"/>
              </w:rPr>
              <w:t>Energy Materials Processing</w:t>
            </w:r>
          </w:p>
        </w:tc>
        <w:tc>
          <w:tcPr>
            <w:tcW w:w="610" w:type="dxa"/>
            <w:shd w:val="clear" w:color="auto" w:fill="auto"/>
            <w:noWrap/>
            <w:vAlign w:val="center"/>
          </w:tcPr>
          <w:p w14:paraId="19733524" w14:textId="77777777" w:rsidR="00B727E9" w:rsidRPr="00595741" w:rsidRDefault="00B727E9" w:rsidP="003F56BF">
            <w:pPr>
              <w:jc w:val="center"/>
              <w:rPr>
                <w:color w:val="000000" w:themeColor="text1"/>
              </w:rPr>
            </w:pPr>
            <w:r w:rsidRPr="00595741">
              <w:rPr>
                <w:color w:val="000000" w:themeColor="text1"/>
              </w:rPr>
              <w:t>3</w:t>
            </w:r>
          </w:p>
        </w:tc>
        <w:tc>
          <w:tcPr>
            <w:tcW w:w="610" w:type="dxa"/>
            <w:shd w:val="clear" w:color="auto" w:fill="auto"/>
            <w:noWrap/>
            <w:vAlign w:val="center"/>
          </w:tcPr>
          <w:p w14:paraId="73CA61CB" w14:textId="77777777" w:rsidR="00B727E9" w:rsidRPr="00595741" w:rsidRDefault="00B727E9" w:rsidP="003F56BF">
            <w:pPr>
              <w:jc w:val="center"/>
              <w:rPr>
                <w:color w:val="000000" w:themeColor="text1"/>
              </w:rPr>
            </w:pPr>
            <w:r w:rsidRPr="00595741">
              <w:rPr>
                <w:color w:val="000000" w:themeColor="text1"/>
              </w:rPr>
              <w:t>0</w:t>
            </w:r>
          </w:p>
        </w:tc>
        <w:tc>
          <w:tcPr>
            <w:tcW w:w="610" w:type="dxa"/>
            <w:shd w:val="clear" w:color="auto" w:fill="auto"/>
            <w:noWrap/>
            <w:vAlign w:val="center"/>
          </w:tcPr>
          <w:p w14:paraId="3616A008" w14:textId="77777777" w:rsidR="00B727E9" w:rsidRPr="00595741" w:rsidRDefault="00B727E9" w:rsidP="003F56BF">
            <w:pPr>
              <w:jc w:val="center"/>
              <w:rPr>
                <w:color w:val="000000" w:themeColor="text1"/>
              </w:rPr>
            </w:pPr>
            <w:r w:rsidRPr="00595741">
              <w:rPr>
                <w:color w:val="000000" w:themeColor="text1"/>
              </w:rPr>
              <w:t>0</w:t>
            </w:r>
          </w:p>
        </w:tc>
        <w:tc>
          <w:tcPr>
            <w:tcW w:w="611" w:type="dxa"/>
            <w:shd w:val="clear" w:color="auto" w:fill="auto"/>
            <w:noWrap/>
            <w:vAlign w:val="center"/>
          </w:tcPr>
          <w:p w14:paraId="1D063357" w14:textId="77777777" w:rsidR="00B727E9" w:rsidRPr="00595741" w:rsidRDefault="00B727E9" w:rsidP="003F56BF">
            <w:pPr>
              <w:jc w:val="center"/>
              <w:rPr>
                <w:color w:val="000000" w:themeColor="text1"/>
              </w:rPr>
            </w:pPr>
            <w:r w:rsidRPr="00595741">
              <w:rPr>
                <w:color w:val="000000" w:themeColor="text1"/>
              </w:rPr>
              <w:t>3</w:t>
            </w:r>
          </w:p>
        </w:tc>
      </w:tr>
      <w:tr w:rsidR="00B727E9" w:rsidRPr="000E7F3F" w14:paraId="614F802D" w14:textId="77777777" w:rsidTr="003F56BF">
        <w:trPr>
          <w:trHeight w:val="240"/>
          <w:jc w:val="center"/>
        </w:trPr>
        <w:tc>
          <w:tcPr>
            <w:tcW w:w="846" w:type="dxa"/>
            <w:shd w:val="clear" w:color="auto" w:fill="auto"/>
            <w:noWrap/>
            <w:vAlign w:val="center"/>
          </w:tcPr>
          <w:p w14:paraId="346C1838" w14:textId="77777777" w:rsidR="00B727E9" w:rsidRPr="00595741" w:rsidRDefault="00B727E9" w:rsidP="003F56BF">
            <w:pPr>
              <w:jc w:val="center"/>
              <w:rPr>
                <w:color w:val="000000" w:themeColor="text1"/>
              </w:rPr>
            </w:pPr>
            <w:r>
              <w:t>2</w:t>
            </w:r>
            <w:r w:rsidRPr="00595741">
              <w:t>.</w:t>
            </w:r>
          </w:p>
        </w:tc>
        <w:tc>
          <w:tcPr>
            <w:tcW w:w="1134" w:type="dxa"/>
            <w:shd w:val="clear" w:color="auto" w:fill="auto"/>
            <w:noWrap/>
            <w:vAlign w:val="center"/>
          </w:tcPr>
          <w:p w14:paraId="31E9E52D" w14:textId="77777777" w:rsidR="00B727E9" w:rsidRPr="00595741" w:rsidRDefault="00B727E9" w:rsidP="003F56BF">
            <w:pPr>
              <w:jc w:val="center"/>
              <w:rPr>
                <w:rFonts w:eastAsiaTheme="minorHAnsi"/>
                <w:bCs/>
                <w:color w:val="000000" w:themeColor="text1"/>
              </w:rPr>
            </w:pPr>
            <w:r>
              <w:rPr>
                <w:bCs/>
              </w:rPr>
              <w:t>PH3102</w:t>
            </w:r>
          </w:p>
        </w:tc>
        <w:tc>
          <w:tcPr>
            <w:tcW w:w="4824" w:type="dxa"/>
            <w:shd w:val="clear" w:color="auto" w:fill="auto"/>
            <w:vAlign w:val="center"/>
          </w:tcPr>
          <w:p w14:paraId="7509B81A" w14:textId="77777777" w:rsidR="00B727E9" w:rsidRPr="00595741" w:rsidRDefault="00B727E9" w:rsidP="003F56BF">
            <w:pPr>
              <w:rPr>
                <w:rFonts w:eastAsiaTheme="minorHAnsi"/>
                <w:bCs/>
                <w:color w:val="000000" w:themeColor="text1"/>
              </w:rPr>
            </w:pPr>
            <w:r w:rsidRPr="00595741">
              <w:rPr>
                <w:rFonts w:eastAsiaTheme="minorHAnsi"/>
                <w:bCs/>
              </w:rPr>
              <w:t>Mechanics in Physics</w:t>
            </w:r>
          </w:p>
        </w:tc>
        <w:tc>
          <w:tcPr>
            <w:tcW w:w="610" w:type="dxa"/>
            <w:shd w:val="clear" w:color="auto" w:fill="auto"/>
            <w:noWrap/>
            <w:vAlign w:val="center"/>
          </w:tcPr>
          <w:p w14:paraId="10E8A599" w14:textId="77777777" w:rsidR="00B727E9" w:rsidRPr="00595741" w:rsidRDefault="00B727E9" w:rsidP="003F56BF">
            <w:pPr>
              <w:jc w:val="center"/>
              <w:rPr>
                <w:color w:val="000000" w:themeColor="text1"/>
              </w:rPr>
            </w:pPr>
            <w:r w:rsidRPr="00595741">
              <w:t>3</w:t>
            </w:r>
          </w:p>
        </w:tc>
        <w:tc>
          <w:tcPr>
            <w:tcW w:w="610" w:type="dxa"/>
            <w:shd w:val="clear" w:color="auto" w:fill="auto"/>
            <w:noWrap/>
            <w:vAlign w:val="center"/>
          </w:tcPr>
          <w:p w14:paraId="4825A4A4" w14:textId="77777777" w:rsidR="00B727E9" w:rsidRPr="00595741" w:rsidRDefault="00B727E9" w:rsidP="003F56BF">
            <w:pPr>
              <w:jc w:val="center"/>
              <w:rPr>
                <w:color w:val="000000" w:themeColor="text1"/>
              </w:rPr>
            </w:pPr>
            <w:r w:rsidRPr="00595741">
              <w:t>0</w:t>
            </w:r>
          </w:p>
        </w:tc>
        <w:tc>
          <w:tcPr>
            <w:tcW w:w="610" w:type="dxa"/>
            <w:shd w:val="clear" w:color="auto" w:fill="auto"/>
            <w:noWrap/>
            <w:vAlign w:val="center"/>
          </w:tcPr>
          <w:p w14:paraId="6729FB0C" w14:textId="77777777" w:rsidR="00B727E9" w:rsidRPr="00595741" w:rsidRDefault="00B727E9" w:rsidP="003F56BF">
            <w:pPr>
              <w:jc w:val="center"/>
              <w:rPr>
                <w:color w:val="000000" w:themeColor="text1"/>
              </w:rPr>
            </w:pPr>
            <w:r w:rsidRPr="00595741">
              <w:t>0</w:t>
            </w:r>
          </w:p>
        </w:tc>
        <w:tc>
          <w:tcPr>
            <w:tcW w:w="611" w:type="dxa"/>
            <w:shd w:val="clear" w:color="auto" w:fill="auto"/>
            <w:noWrap/>
            <w:vAlign w:val="center"/>
          </w:tcPr>
          <w:p w14:paraId="5090E289" w14:textId="77777777" w:rsidR="00B727E9" w:rsidRPr="00595741" w:rsidRDefault="00B727E9" w:rsidP="003F56BF">
            <w:pPr>
              <w:jc w:val="center"/>
              <w:rPr>
                <w:color w:val="000000" w:themeColor="text1"/>
              </w:rPr>
            </w:pPr>
            <w:r w:rsidRPr="00595741">
              <w:t>3</w:t>
            </w:r>
          </w:p>
        </w:tc>
      </w:tr>
      <w:tr w:rsidR="00B727E9" w:rsidRPr="000E7F3F" w14:paraId="77AA01B0" w14:textId="77777777" w:rsidTr="003F56BF">
        <w:trPr>
          <w:trHeight w:val="240"/>
          <w:tblHeader/>
          <w:jc w:val="center"/>
        </w:trPr>
        <w:tc>
          <w:tcPr>
            <w:tcW w:w="9245" w:type="dxa"/>
            <w:gridSpan w:val="7"/>
            <w:shd w:val="clear" w:color="auto" w:fill="auto"/>
            <w:noWrap/>
            <w:vAlign w:val="center"/>
          </w:tcPr>
          <w:p w14:paraId="41F53974" w14:textId="77777777" w:rsidR="00B727E9" w:rsidRPr="00595741" w:rsidRDefault="00B727E9" w:rsidP="003F56BF">
            <w:pPr>
              <w:jc w:val="center"/>
              <w:rPr>
                <w:b/>
                <w:bCs/>
              </w:rPr>
            </w:pPr>
            <w:r w:rsidRPr="00595741">
              <w:rPr>
                <w:b/>
                <w:bCs/>
              </w:rPr>
              <w:t>IDE-III</w:t>
            </w:r>
          </w:p>
        </w:tc>
      </w:tr>
      <w:tr w:rsidR="00B727E9" w:rsidRPr="000E7F3F" w14:paraId="68073599" w14:textId="77777777" w:rsidTr="003F56BF">
        <w:trPr>
          <w:trHeight w:val="467"/>
          <w:jc w:val="center"/>
        </w:trPr>
        <w:tc>
          <w:tcPr>
            <w:tcW w:w="846" w:type="dxa"/>
            <w:shd w:val="clear" w:color="auto" w:fill="auto"/>
            <w:noWrap/>
            <w:vAlign w:val="center"/>
            <w:hideMark/>
          </w:tcPr>
          <w:p w14:paraId="500FA204" w14:textId="77777777" w:rsidR="00B727E9" w:rsidRPr="00595741" w:rsidRDefault="00B727E9" w:rsidP="003F56BF">
            <w:pPr>
              <w:jc w:val="center"/>
            </w:pPr>
            <w:r w:rsidRPr="00595741">
              <w:t>1.</w:t>
            </w:r>
          </w:p>
        </w:tc>
        <w:tc>
          <w:tcPr>
            <w:tcW w:w="1134" w:type="dxa"/>
            <w:shd w:val="clear" w:color="auto" w:fill="auto"/>
            <w:noWrap/>
            <w:vAlign w:val="center"/>
          </w:tcPr>
          <w:p w14:paraId="02C74EA5" w14:textId="77777777" w:rsidR="00B727E9" w:rsidRPr="00595741" w:rsidRDefault="00B727E9" w:rsidP="003F56BF">
            <w:pPr>
              <w:jc w:val="center"/>
            </w:pPr>
            <w:r>
              <w:rPr>
                <w:bCs/>
              </w:rPr>
              <w:t>PH4110</w:t>
            </w:r>
          </w:p>
        </w:tc>
        <w:tc>
          <w:tcPr>
            <w:tcW w:w="4824" w:type="dxa"/>
            <w:shd w:val="clear" w:color="auto" w:fill="auto"/>
            <w:vAlign w:val="center"/>
          </w:tcPr>
          <w:p w14:paraId="3320C597" w14:textId="77777777" w:rsidR="00B727E9" w:rsidRPr="00595741" w:rsidRDefault="00B727E9" w:rsidP="003F56BF">
            <w:r w:rsidRPr="00595741">
              <w:rPr>
                <w:bCs/>
              </w:rPr>
              <w:t>Photovoltaics and Fuel Cell Technology</w:t>
            </w:r>
          </w:p>
        </w:tc>
        <w:tc>
          <w:tcPr>
            <w:tcW w:w="610" w:type="dxa"/>
            <w:shd w:val="clear" w:color="auto" w:fill="auto"/>
            <w:noWrap/>
            <w:vAlign w:val="center"/>
          </w:tcPr>
          <w:p w14:paraId="0B490DCC" w14:textId="77777777" w:rsidR="00B727E9" w:rsidRPr="00595741" w:rsidRDefault="00B727E9" w:rsidP="003F56BF">
            <w:pPr>
              <w:jc w:val="center"/>
            </w:pPr>
            <w:r w:rsidRPr="00595741">
              <w:t>3</w:t>
            </w:r>
          </w:p>
        </w:tc>
        <w:tc>
          <w:tcPr>
            <w:tcW w:w="610" w:type="dxa"/>
            <w:shd w:val="clear" w:color="auto" w:fill="auto"/>
            <w:noWrap/>
            <w:vAlign w:val="center"/>
          </w:tcPr>
          <w:p w14:paraId="0CA310B9" w14:textId="77777777" w:rsidR="00B727E9" w:rsidRPr="00595741" w:rsidRDefault="00B727E9" w:rsidP="003F56BF">
            <w:pPr>
              <w:jc w:val="center"/>
            </w:pPr>
            <w:r w:rsidRPr="00595741">
              <w:t>0</w:t>
            </w:r>
          </w:p>
        </w:tc>
        <w:tc>
          <w:tcPr>
            <w:tcW w:w="610" w:type="dxa"/>
            <w:shd w:val="clear" w:color="auto" w:fill="auto"/>
            <w:noWrap/>
            <w:vAlign w:val="center"/>
          </w:tcPr>
          <w:p w14:paraId="66C532DD" w14:textId="77777777" w:rsidR="00B727E9" w:rsidRPr="00595741" w:rsidRDefault="00B727E9" w:rsidP="003F56BF">
            <w:pPr>
              <w:jc w:val="center"/>
            </w:pPr>
            <w:r w:rsidRPr="00595741">
              <w:t>0</w:t>
            </w:r>
          </w:p>
        </w:tc>
        <w:tc>
          <w:tcPr>
            <w:tcW w:w="611" w:type="dxa"/>
            <w:shd w:val="clear" w:color="auto" w:fill="auto"/>
            <w:noWrap/>
            <w:vAlign w:val="center"/>
          </w:tcPr>
          <w:p w14:paraId="363D4830" w14:textId="77777777" w:rsidR="00B727E9" w:rsidRPr="00595741" w:rsidRDefault="00B727E9" w:rsidP="003F56BF">
            <w:pPr>
              <w:jc w:val="center"/>
            </w:pPr>
            <w:r w:rsidRPr="00595741">
              <w:t>3</w:t>
            </w:r>
          </w:p>
        </w:tc>
      </w:tr>
    </w:tbl>
    <w:p w14:paraId="011C9330" w14:textId="492FBF21" w:rsidR="00B727E9" w:rsidRDefault="00B727E9">
      <w:pPr>
        <w:spacing w:after="160" w:line="259" w:lineRule="auto"/>
        <w:rPr>
          <w:rFonts w:eastAsiaTheme="minorHAnsi"/>
        </w:rPr>
      </w:pPr>
    </w:p>
    <w:p w14:paraId="5C8B6512" w14:textId="77777777" w:rsidR="00B727E9" w:rsidRDefault="00B727E9">
      <w:pPr>
        <w:spacing w:after="160" w:line="259" w:lineRule="auto"/>
        <w:rPr>
          <w:rFonts w:eastAsiaTheme="minorHAnsi"/>
        </w:rPr>
      </w:pPr>
      <w:r>
        <w:rPr>
          <w:rFonts w:eastAsiaTheme="minorHAnsi"/>
        </w:rPr>
        <w:br w:type="page"/>
      </w:r>
    </w:p>
    <w:tbl>
      <w:tblPr>
        <w:tblStyle w:val="TableGrid"/>
        <w:tblpPr w:leftFromText="180" w:rightFromText="180" w:vertAnchor="page" w:horzAnchor="margin" w:tblpY="1486"/>
        <w:tblW w:w="9493" w:type="dxa"/>
        <w:tblLook w:val="04A0" w:firstRow="1" w:lastRow="0" w:firstColumn="1" w:lastColumn="0" w:noHBand="0" w:noVBand="1"/>
      </w:tblPr>
      <w:tblGrid>
        <w:gridCol w:w="2695"/>
        <w:gridCol w:w="6798"/>
      </w:tblGrid>
      <w:tr w:rsidR="00647822" w:rsidRPr="00DD42AA" w14:paraId="6B3D9691" w14:textId="77777777" w:rsidTr="00B976AE">
        <w:tc>
          <w:tcPr>
            <w:tcW w:w="2695" w:type="dxa"/>
          </w:tcPr>
          <w:p w14:paraId="60FE9E19" w14:textId="77777777" w:rsidR="00647822" w:rsidRPr="00DD42AA" w:rsidRDefault="00647822" w:rsidP="00B976AE">
            <w:pPr>
              <w:rPr>
                <w:sz w:val="22"/>
                <w:szCs w:val="22"/>
              </w:rPr>
            </w:pPr>
            <w:r w:rsidRPr="00DD42AA">
              <w:rPr>
                <w:rFonts w:eastAsiaTheme="minorHAnsi"/>
                <w:sz w:val="22"/>
                <w:szCs w:val="22"/>
              </w:rPr>
              <w:lastRenderedPageBreak/>
              <w:t xml:space="preserve">Course Number           </w:t>
            </w:r>
          </w:p>
        </w:tc>
        <w:tc>
          <w:tcPr>
            <w:tcW w:w="6798" w:type="dxa"/>
          </w:tcPr>
          <w:p w14:paraId="2303FE40" w14:textId="77777777" w:rsidR="00647822" w:rsidRPr="00DD42AA" w:rsidRDefault="00647822" w:rsidP="00B976AE">
            <w:pPr>
              <w:rPr>
                <w:b/>
                <w:bCs/>
                <w:sz w:val="22"/>
                <w:szCs w:val="22"/>
              </w:rPr>
            </w:pPr>
            <w:r w:rsidRPr="00DD42AA">
              <w:rPr>
                <w:rFonts w:eastAsiaTheme="minorHAnsi"/>
                <w:b/>
                <w:bCs/>
                <w:sz w:val="22"/>
                <w:szCs w:val="22"/>
              </w:rPr>
              <w:t>PH2201</w:t>
            </w:r>
          </w:p>
        </w:tc>
      </w:tr>
      <w:tr w:rsidR="00647822" w:rsidRPr="00DD42AA" w14:paraId="0A00CF0D" w14:textId="77777777" w:rsidTr="00B976AE">
        <w:tc>
          <w:tcPr>
            <w:tcW w:w="2695" w:type="dxa"/>
          </w:tcPr>
          <w:p w14:paraId="34C63728" w14:textId="77777777" w:rsidR="00647822" w:rsidRPr="00DD42AA" w:rsidRDefault="00647822" w:rsidP="00B976AE">
            <w:pPr>
              <w:rPr>
                <w:sz w:val="22"/>
                <w:szCs w:val="22"/>
              </w:rPr>
            </w:pPr>
            <w:r w:rsidRPr="00DD42AA">
              <w:rPr>
                <w:rFonts w:eastAsiaTheme="minorHAnsi"/>
                <w:sz w:val="22"/>
                <w:szCs w:val="22"/>
              </w:rPr>
              <w:t xml:space="preserve">Course Credit (L-T-P-C)    </w:t>
            </w:r>
          </w:p>
        </w:tc>
        <w:tc>
          <w:tcPr>
            <w:tcW w:w="6798" w:type="dxa"/>
            <w:vAlign w:val="center"/>
          </w:tcPr>
          <w:p w14:paraId="333EC463" w14:textId="77777777" w:rsidR="00647822" w:rsidRPr="00DD42AA" w:rsidRDefault="00647822" w:rsidP="00B976AE">
            <w:pPr>
              <w:rPr>
                <w:sz w:val="22"/>
                <w:szCs w:val="22"/>
              </w:rPr>
            </w:pPr>
            <w:r w:rsidRPr="00DD42AA">
              <w:rPr>
                <w:rFonts w:eastAsiaTheme="minorHAnsi"/>
                <w:sz w:val="22"/>
                <w:szCs w:val="22"/>
              </w:rPr>
              <w:t>3-0-0-3</w:t>
            </w:r>
          </w:p>
        </w:tc>
      </w:tr>
      <w:tr w:rsidR="00647822" w:rsidRPr="00DD42AA" w14:paraId="1361D676" w14:textId="77777777" w:rsidTr="00B976AE">
        <w:tc>
          <w:tcPr>
            <w:tcW w:w="2695" w:type="dxa"/>
          </w:tcPr>
          <w:p w14:paraId="5C13EB54" w14:textId="77777777" w:rsidR="00647822" w:rsidRPr="00DD42AA" w:rsidRDefault="00647822" w:rsidP="00B976AE">
            <w:pPr>
              <w:rPr>
                <w:sz w:val="22"/>
                <w:szCs w:val="22"/>
              </w:rPr>
            </w:pPr>
            <w:r w:rsidRPr="00DD42AA">
              <w:rPr>
                <w:rFonts w:eastAsiaTheme="minorHAnsi"/>
                <w:sz w:val="22"/>
                <w:szCs w:val="22"/>
              </w:rPr>
              <w:t xml:space="preserve">Course Title                   </w:t>
            </w:r>
          </w:p>
        </w:tc>
        <w:tc>
          <w:tcPr>
            <w:tcW w:w="6798" w:type="dxa"/>
            <w:vAlign w:val="center"/>
          </w:tcPr>
          <w:p w14:paraId="0337EBE8" w14:textId="77777777" w:rsidR="00647822" w:rsidRPr="00DD42AA" w:rsidRDefault="00647822" w:rsidP="00B976AE">
            <w:pPr>
              <w:rPr>
                <w:sz w:val="22"/>
                <w:szCs w:val="22"/>
              </w:rPr>
            </w:pPr>
            <w:r w:rsidRPr="00DD42AA">
              <w:rPr>
                <w:rFonts w:eastAsiaTheme="minorHAnsi"/>
                <w:sz w:val="22"/>
                <w:szCs w:val="22"/>
              </w:rPr>
              <w:t xml:space="preserve">Fundamentals of Electromagnetism </w:t>
            </w:r>
          </w:p>
        </w:tc>
      </w:tr>
      <w:tr w:rsidR="00647822" w:rsidRPr="00DD42AA" w14:paraId="370534E0" w14:textId="77777777" w:rsidTr="00B976AE">
        <w:trPr>
          <w:trHeight w:val="305"/>
        </w:trPr>
        <w:tc>
          <w:tcPr>
            <w:tcW w:w="2695" w:type="dxa"/>
          </w:tcPr>
          <w:p w14:paraId="2B6D22AB" w14:textId="77777777" w:rsidR="00647822" w:rsidRPr="00DD42AA" w:rsidRDefault="00647822" w:rsidP="00B976AE">
            <w:pPr>
              <w:rPr>
                <w:sz w:val="22"/>
                <w:szCs w:val="22"/>
              </w:rPr>
            </w:pPr>
            <w:r w:rsidRPr="00DD42AA">
              <w:rPr>
                <w:rFonts w:eastAsiaTheme="minorHAnsi"/>
                <w:sz w:val="22"/>
                <w:szCs w:val="22"/>
              </w:rPr>
              <w:t xml:space="preserve">Learning Mode            </w:t>
            </w:r>
          </w:p>
        </w:tc>
        <w:tc>
          <w:tcPr>
            <w:tcW w:w="6798" w:type="dxa"/>
          </w:tcPr>
          <w:p w14:paraId="14D7D4A3" w14:textId="77777777" w:rsidR="00647822" w:rsidRPr="00DD42AA" w:rsidRDefault="00647822" w:rsidP="00B976AE">
            <w:pPr>
              <w:rPr>
                <w:sz w:val="22"/>
                <w:szCs w:val="22"/>
              </w:rPr>
            </w:pPr>
            <w:r w:rsidRPr="00DD42AA">
              <w:rPr>
                <w:rFonts w:eastAsiaTheme="minorHAnsi"/>
                <w:sz w:val="22"/>
                <w:szCs w:val="22"/>
              </w:rPr>
              <w:t>Lectures</w:t>
            </w:r>
          </w:p>
        </w:tc>
      </w:tr>
      <w:tr w:rsidR="00647822" w:rsidRPr="00DD42AA" w14:paraId="3BA031E8" w14:textId="77777777" w:rsidTr="00B976AE">
        <w:trPr>
          <w:trHeight w:val="368"/>
        </w:trPr>
        <w:tc>
          <w:tcPr>
            <w:tcW w:w="2695" w:type="dxa"/>
          </w:tcPr>
          <w:p w14:paraId="5DCA5009" w14:textId="77777777" w:rsidR="00647822" w:rsidRPr="00DD42AA" w:rsidRDefault="00647822" w:rsidP="00B976AE">
            <w:pPr>
              <w:rPr>
                <w:sz w:val="22"/>
                <w:szCs w:val="22"/>
              </w:rPr>
            </w:pPr>
            <w:r w:rsidRPr="00DD42AA">
              <w:rPr>
                <w:rFonts w:eastAsiaTheme="minorHAnsi"/>
                <w:sz w:val="22"/>
                <w:szCs w:val="22"/>
              </w:rPr>
              <w:t xml:space="preserve">Learning Objectives </w:t>
            </w:r>
          </w:p>
        </w:tc>
        <w:tc>
          <w:tcPr>
            <w:tcW w:w="6798" w:type="dxa"/>
          </w:tcPr>
          <w:p w14:paraId="356D613B" w14:textId="77777777" w:rsidR="00647822" w:rsidRPr="00DD42AA" w:rsidRDefault="00647822" w:rsidP="00B976AE">
            <w:pPr>
              <w:jc w:val="both"/>
              <w:rPr>
                <w:rFonts w:eastAsiaTheme="minorHAnsi"/>
                <w:sz w:val="22"/>
                <w:szCs w:val="22"/>
              </w:rPr>
            </w:pPr>
            <w:r w:rsidRPr="00DD42AA">
              <w:rPr>
                <w:rFonts w:eastAsiaTheme="minorHAnsi"/>
                <w:sz w:val="22"/>
                <w:szCs w:val="22"/>
              </w:rPr>
              <w:t>The students without a physics background are exposed to fundamental ideas in electromagnetism. Starting with elements of vector analysis, this course illustrates ideas in electrostatics, magnetostatics and electromagnetic waves</w:t>
            </w:r>
          </w:p>
          <w:p w14:paraId="4037E6DB" w14:textId="77777777" w:rsidR="00647822" w:rsidRPr="00DD42AA" w:rsidRDefault="00647822" w:rsidP="00B976AE">
            <w:pPr>
              <w:jc w:val="both"/>
              <w:rPr>
                <w:sz w:val="22"/>
                <w:szCs w:val="22"/>
              </w:rPr>
            </w:pPr>
            <w:r w:rsidRPr="00DD42AA">
              <w:rPr>
                <w:rFonts w:eastAsiaTheme="minorHAnsi"/>
                <w:bCs/>
                <w:sz w:val="22"/>
                <w:szCs w:val="22"/>
              </w:rPr>
              <w:t>Complies with Program Goals 1 and 3</w:t>
            </w:r>
          </w:p>
        </w:tc>
      </w:tr>
      <w:tr w:rsidR="00647822" w:rsidRPr="00DD42AA" w14:paraId="7A68B650" w14:textId="77777777" w:rsidTr="00B976AE">
        <w:tc>
          <w:tcPr>
            <w:tcW w:w="2695" w:type="dxa"/>
          </w:tcPr>
          <w:p w14:paraId="0BA75CAA" w14:textId="77777777" w:rsidR="00647822" w:rsidRPr="00DD42AA" w:rsidRDefault="00647822" w:rsidP="00B976AE">
            <w:pPr>
              <w:rPr>
                <w:sz w:val="22"/>
                <w:szCs w:val="22"/>
              </w:rPr>
            </w:pPr>
            <w:r w:rsidRPr="00DD42AA">
              <w:rPr>
                <w:rFonts w:eastAsiaTheme="minorHAnsi"/>
                <w:sz w:val="22"/>
                <w:szCs w:val="22"/>
              </w:rPr>
              <w:t xml:space="preserve">Course Description     </w:t>
            </w:r>
          </w:p>
        </w:tc>
        <w:tc>
          <w:tcPr>
            <w:tcW w:w="6798" w:type="dxa"/>
          </w:tcPr>
          <w:p w14:paraId="2E9A8EE5" w14:textId="77777777" w:rsidR="00647822" w:rsidRPr="00DD42AA" w:rsidRDefault="00647822" w:rsidP="00B976AE">
            <w:pPr>
              <w:jc w:val="both"/>
              <w:rPr>
                <w:sz w:val="22"/>
                <w:szCs w:val="22"/>
              </w:rPr>
            </w:pPr>
            <w:r w:rsidRPr="00DD42AA">
              <w:rPr>
                <w:rFonts w:eastAsiaTheme="minorHAnsi"/>
                <w:sz w:val="22"/>
                <w:szCs w:val="22"/>
              </w:rPr>
              <w:t xml:space="preserve">This course deals with fundamentals in electromagnetism. </w:t>
            </w:r>
            <w:proofErr w:type="gramStart"/>
            <w:r w:rsidRPr="00DD42AA">
              <w:rPr>
                <w:rFonts w:eastAsiaTheme="minorHAnsi"/>
                <w:sz w:val="22"/>
                <w:szCs w:val="22"/>
              </w:rPr>
              <w:t>Also</w:t>
            </w:r>
            <w:proofErr w:type="gramEnd"/>
            <w:r w:rsidRPr="00DD42AA">
              <w:rPr>
                <w:rFonts w:eastAsiaTheme="minorHAnsi"/>
                <w:sz w:val="22"/>
                <w:szCs w:val="22"/>
              </w:rPr>
              <w:t xml:space="preserve"> the practical examples will be explained along with its uses in various engineering domains.</w:t>
            </w:r>
          </w:p>
        </w:tc>
      </w:tr>
      <w:tr w:rsidR="00647822" w:rsidRPr="00DD42AA" w14:paraId="330153A2" w14:textId="77777777" w:rsidTr="00B976AE">
        <w:tc>
          <w:tcPr>
            <w:tcW w:w="2695" w:type="dxa"/>
          </w:tcPr>
          <w:p w14:paraId="1E271413" w14:textId="77777777" w:rsidR="00647822" w:rsidRPr="00DD42AA" w:rsidRDefault="00647822" w:rsidP="00B976AE">
            <w:pPr>
              <w:rPr>
                <w:sz w:val="22"/>
                <w:szCs w:val="22"/>
              </w:rPr>
            </w:pPr>
            <w:r w:rsidRPr="00DD42AA">
              <w:rPr>
                <w:rFonts w:eastAsiaTheme="minorHAnsi"/>
                <w:sz w:val="22"/>
                <w:szCs w:val="22"/>
              </w:rPr>
              <w:t xml:space="preserve">Course Outline          </w:t>
            </w:r>
          </w:p>
        </w:tc>
        <w:tc>
          <w:tcPr>
            <w:tcW w:w="6798" w:type="dxa"/>
          </w:tcPr>
          <w:p w14:paraId="5C39DDDD" w14:textId="77777777" w:rsidR="00647822" w:rsidRPr="00DD42AA" w:rsidRDefault="00647822" w:rsidP="00B976AE">
            <w:pPr>
              <w:spacing w:before="100" w:beforeAutospacing="1" w:after="100" w:afterAutospacing="1"/>
              <w:jc w:val="both"/>
              <w:rPr>
                <w:sz w:val="22"/>
                <w:szCs w:val="22"/>
                <w:lang w:eastAsia="en-IN"/>
              </w:rPr>
            </w:pPr>
            <w:r w:rsidRPr="00DD42AA">
              <w:rPr>
                <w:color w:val="242424"/>
                <w:sz w:val="22"/>
                <w:szCs w:val="22"/>
                <w:shd w:val="clear" w:color="auto" w:fill="FFFFFF"/>
              </w:rPr>
              <w:t xml:space="preserve">Vector Calculus: Gradient, Divergence and Curl. Line, Surface and Volume integrals. Gauss’s divergence theorem and Stokes’ theorem in Cartesian, Spherical polar and cylindrical polar coordinates. Dirac Delta function. Electrodynamics: Coulomb’s law and Electrostatic field, Fields of continuous charge distributions. Gauss’s law and its applications. Electrostatic Potential. Work and Energy. Conductors, capacitors. Laplace’s equation. Method of images. Dielectrics. Polarization. Bound charges. Energy in dielectrics. Boundary conditions. Lorentz force. </w:t>
            </w:r>
            <w:proofErr w:type="spellStart"/>
            <w:r w:rsidRPr="00DD42AA">
              <w:rPr>
                <w:color w:val="242424"/>
                <w:sz w:val="22"/>
                <w:szCs w:val="22"/>
                <w:shd w:val="clear" w:color="auto" w:fill="FFFFFF"/>
              </w:rPr>
              <w:t>Biot</w:t>
            </w:r>
            <w:proofErr w:type="spellEnd"/>
            <w:r w:rsidRPr="00DD42AA">
              <w:rPr>
                <w:color w:val="242424"/>
                <w:sz w:val="22"/>
                <w:szCs w:val="22"/>
                <w:shd w:val="clear" w:color="auto" w:fill="FFFFFF"/>
              </w:rPr>
              <w:t xml:space="preserve">-Savart and Ampere’s laws and their applications. Vector Potential. Force and torque on a magnetic dipole. Magnetic materials. Magnetization, Bound currents. Boundary conditions. Motional EMF, Ohm’s law. Faraday’s law. Lenz’s law. Self and Mutual inductance. Energy stored in magnetic field. Maxwell’s equations. Optics: </w:t>
            </w:r>
            <w:proofErr w:type="spellStart"/>
            <w:r w:rsidRPr="00DD42AA">
              <w:rPr>
                <w:color w:val="242424"/>
                <w:sz w:val="22"/>
                <w:szCs w:val="22"/>
                <w:shd w:val="clear" w:color="auto" w:fill="FFFFFF"/>
              </w:rPr>
              <w:t>huygens</w:t>
            </w:r>
            <w:proofErr w:type="spellEnd"/>
            <w:r w:rsidRPr="00DD42AA">
              <w:rPr>
                <w:color w:val="242424"/>
                <w:sz w:val="22"/>
                <w:szCs w:val="22"/>
                <w:shd w:val="clear" w:color="auto" w:fill="FFFFFF"/>
              </w:rPr>
              <w:t xml:space="preserve">’ principle. Young’s experiment. Superposition of waves. Concepts of coherence sources. Interference by division of wavefront. Fresnel’s biprism, Phase change on reflection. </w:t>
            </w:r>
            <w:proofErr w:type="spellStart"/>
            <w:r w:rsidRPr="00DD42AA">
              <w:rPr>
                <w:color w:val="242424"/>
                <w:sz w:val="22"/>
                <w:szCs w:val="22"/>
                <w:shd w:val="clear" w:color="auto" w:fill="FFFFFF"/>
              </w:rPr>
              <w:t>Lioyd’s</w:t>
            </w:r>
            <w:proofErr w:type="spellEnd"/>
            <w:r w:rsidRPr="00DD42AA">
              <w:rPr>
                <w:color w:val="242424"/>
                <w:sz w:val="22"/>
                <w:szCs w:val="22"/>
                <w:shd w:val="clear" w:color="auto" w:fill="FFFFFF"/>
              </w:rPr>
              <w:t xml:space="preserve"> mirror. Interference by division of amplitude. Parallel film. Film of varying thickness. </w:t>
            </w:r>
            <w:proofErr w:type="spellStart"/>
            <w:r w:rsidRPr="00DD42AA">
              <w:rPr>
                <w:color w:val="242424"/>
                <w:sz w:val="22"/>
                <w:szCs w:val="22"/>
                <w:shd w:val="clear" w:color="auto" w:fill="FFFFFF"/>
              </w:rPr>
              <w:t>Colours</w:t>
            </w:r>
            <w:proofErr w:type="spellEnd"/>
            <w:r w:rsidRPr="00DD42AA">
              <w:rPr>
                <w:color w:val="242424"/>
                <w:sz w:val="22"/>
                <w:szCs w:val="22"/>
                <w:shd w:val="clear" w:color="auto" w:fill="FFFFFF"/>
              </w:rPr>
              <w:t xml:space="preserve"> of thin films. Newton’s rings. The Michelson interferometer. Fraunhofer diffraction. Single slit, double slit and N-slit patterns. The diffraction grating.</w:t>
            </w:r>
          </w:p>
        </w:tc>
      </w:tr>
      <w:tr w:rsidR="00647822" w:rsidRPr="00DD42AA" w14:paraId="2C15E34F" w14:textId="77777777" w:rsidTr="00B976AE">
        <w:tc>
          <w:tcPr>
            <w:tcW w:w="2695" w:type="dxa"/>
          </w:tcPr>
          <w:p w14:paraId="54F23A5A" w14:textId="77777777" w:rsidR="00647822" w:rsidRPr="00DD42AA" w:rsidRDefault="00647822" w:rsidP="00B976AE">
            <w:pPr>
              <w:rPr>
                <w:sz w:val="22"/>
                <w:szCs w:val="22"/>
              </w:rPr>
            </w:pPr>
            <w:r w:rsidRPr="00DD42AA">
              <w:rPr>
                <w:rFonts w:eastAsiaTheme="minorHAnsi"/>
                <w:sz w:val="22"/>
                <w:szCs w:val="22"/>
              </w:rPr>
              <w:t xml:space="preserve">Learning Outcome      </w:t>
            </w:r>
          </w:p>
        </w:tc>
        <w:tc>
          <w:tcPr>
            <w:tcW w:w="6798" w:type="dxa"/>
          </w:tcPr>
          <w:p w14:paraId="6BB579FE" w14:textId="77777777" w:rsidR="00647822" w:rsidRPr="00DD42AA" w:rsidRDefault="00647822" w:rsidP="00B976AE">
            <w:pPr>
              <w:rPr>
                <w:sz w:val="22"/>
                <w:szCs w:val="22"/>
              </w:rPr>
            </w:pPr>
            <w:r w:rsidRPr="00DD42AA">
              <w:rPr>
                <w:sz w:val="22"/>
                <w:szCs w:val="22"/>
              </w:rPr>
              <w:t>Complies with 1a. 3</w:t>
            </w:r>
          </w:p>
        </w:tc>
      </w:tr>
      <w:tr w:rsidR="00647822" w:rsidRPr="00DD42AA" w14:paraId="30C8346A" w14:textId="77777777" w:rsidTr="00B976AE">
        <w:tc>
          <w:tcPr>
            <w:tcW w:w="2695" w:type="dxa"/>
          </w:tcPr>
          <w:p w14:paraId="5EBE260A" w14:textId="77777777" w:rsidR="00647822" w:rsidRPr="00DD42AA" w:rsidRDefault="00647822" w:rsidP="00B976AE">
            <w:pPr>
              <w:rPr>
                <w:sz w:val="22"/>
                <w:szCs w:val="22"/>
              </w:rPr>
            </w:pPr>
            <w:r w:rsidRPr="00DD42AA">
              <w:rPr>
                <w:rFonts w:eastAsiaTheme="minorHAnsi"/>
                <w:sz w:val="22"/>
                <w:szCs w:val="22"/>
              </w:rPr>
              <w:t>Assessment Method</w:t>
            </w:r>
          </w:p>
        </w:tc>
        <w:tc>
          <w:tcPr>
            <w:tcW w:w="6798" w:type="dxa"/>
          </w:tcPr>
          <w:p w14:paraId="3FC62D64" w14:textId="77777777" w:rsidR="00647822" w:rsidRPr="00DD42AA" w:rsidRDefault="00647822" w:rsidP="00B976AE">
            <w:pPr>
              <w:rPr>
                <w:sz w:val="22"/>
                <w:szCs w:val="22"/>
              </w:rPr>
            </w:pPr>
            <w:r w:rsidRPr="00DD42AA">
              <w:rPr>
                <w:rFonts w:eastAsiaTheme="minorHAnsi"/>
                <w:sz w:val="22"/>
                <w:szCs w:val="22"/>
              </w:rPr>
              <w:t>Quiz and/or Assignments and Examinations</w:t>
            </w:r>
          </w:p>
        </w:tc>
      </w:tr>
      <w:tr w:rsidR="00647822" w:rsidRPr="00DD42AA" w14:paraId="25EF861C" w14:textId="77777777" w:rsidTr="00B976AE">
        <w:tc>
          <w:tcPr>
            <w:tcW w:w="2695" w:type="dxa"/>
          </w:tcPr>
          <w:p w14:paraId="0B8F8D3E" w14:textId="77777777" w:rsidR="00647822" w:rsidRPr="00DD42AA" w:rsidRDefault="00647822" w:rsidP="00B976AE">
            <w:pPr>
              <w:rPr>
                <w:rFonts w:eastAsia="Cambria"/>
                <w:b/>
                <w:bCs/>
                <w:sz w:val="22"/>
                <w:szCs w:val="22"/>
              </w:rPr>
            </w:pPr>
            <w:r w:rsidRPr="00DD42AA">
              <w:rPr>
                <w:b/>
                <w:bCs/>
                <w:sz w:val="22"/>
                <w:szCs w:val="22"/>
              </w:rPr>
              <w:t xml:space="preserve">Suggested Readings: </w:t>
            </w:r>
          </w:p>
        </w:tc>
        <w:tc>
          <w:tcPr>
            <w:tcW w:w="6798" w:type="dxa"/>
          </w:tcPr>
          <w:p w14:paraId="1D2A48FC" w14:textId="77777777" w:rsidR="00647822" w:rsidRPr="00DD42AA" w:rsidRDefault="00647822" w:rsidP="00B976AE">
            <w:pPr>
              <w:rPr>
                <w:b/>
                <w:bCs/>
                <w:color w:val="242424"/>
                <w:sz w:val="22"/>
                <w:szCs w:val="22"/>
                <w:shd w:val="clear" w:color="auto" w:fill="FFFFFF"/>
                <w:lang w:eastAsia="en-IN"/>
              </w:rPr>
            </w:pPr>
            <w:r w:rsidRPr="00DD42AA">
              <w:rPr>
                <w:b/>
                <w:bCs/>
                <w:color w:val="242424"/>
                <w:sz w:val="22"/>
                <w:szCs w:val="22"/>
                <w:shd w:val="clear" w:color="auto" w:fill="FFFFFF"/>
                <w:lang w:eastAsia="en-IN"/>
              </w:rPr>
              <w:t xml:space="preserve">Texts: </w:t>
            </w:r>
          </w:p>
          <w:p w14:paraId="7A3EADA1" w14:textId="77777777" w:rsidR="00647822" w:rsidRPr="00DD42AA" w:rsidRDefault="00647822" w:rsidP="00B976AE">
            <w:pPr>
              <w:rPr>
                <w:sz w:val="22"/>
                <w:szCs w:val="22"/>
                <w:lang w:eastAsia="en-IN"/>
              </w:rPr>
            </w:pPr>
            <w:r w:rsidRPr="00DD42AA">
              <w:rPr>
                <w:color w:val="242424"/>
                <w:sz w:val="22"/>
                <w:szCs w:val="22"/>
                <w:shd w:val="clear" w:color="auto" w:fill="FFFFFF"/>
                <w:lang w:eastAsia="en-IN"/>
              </w:rPr>
              <w:t>D. J. Griffiths, Introduction to Electrodynamics, Prentice Hall, New Delhi, 1995.</w:t>
            </w:r>
          </w:p>
          <w:p w14:paraId="519801A2" w14:textId="77777777" w:rsidR="00647822" w:rsidRPr="00DD42AA" w:rsidRDefault="00647822" w:rsidP="00B976AE">
            <w:pPr>
              <w:shd w:val="clear" w:color="auto" w:fill="FFFFFF"/>
              <w:textAlignment w:val="baseline"/>
              <w:rPr>
                <w:color w:val="242424"/>
                <w:sz w:val="22"/>
                <w:szCs w:val="22"/>
                <w:lang w:eastAsia="en-IN"/>
              </w:rPr>
            </w:pPr>
            <w:r w:rsidRPr="00DD42AA">
              <w:rPr>
                <w:color w:val="242424"/>
                <w:sz w:val="22"/>
                <w:szCs w:val="22"/>
                <w:lang w:eastAsia="en-IN"/>
              </w:rPr>
              <w:t>F. A. Jenkins and H. E. White, Fundamentals of Optics, McGraw-Hill, 1981.</w:t>
            </w:r>
          </w:p>
          <w:p w14:paraId="4F837F57" w14:textId="77777777" w:rsidR="00647822" w:rsidRPr="00DD42AA" w:rsidRDefault="00647822" w:rsidP="00B976AE">
            <w:pPr>
              <w:shd w:val="clear" w:color="auto" w:fill="FFFFFF"/>
              <w:textAlignment w:val="baseline"/>
              <w:rPr>
                <w:color w:val="242424"/>
                <w:sz w:val="22"/>
                <w:szCs w:val="22"/>
                <w:lang w:eastAsia="en-IN"/>
              </w:rPr>
            </w:pPr>
          </w:p>
          <w:p w14:paraId="02B8FE22" w14:textId="77777777" w:rsidR="00647822" w:rsidRPr="00DD42AA" w:rsidRDefault="00647822" w:rsidP="00B976AE">
            <w:pPr>
              <w:shd w:val="clear" w:color="auto" w:fill="FFFFFF"/>
              <w:textAlignment w:val="baseline"/>
              <w:rPr>
                <w:b/>
                <w:bCs/>
                <w:color w:val="242424"/>
                <w:sz w:val="22"/>
                <w:szCs w:val="22"/>
                <w:lang w:eastAsia="en-IN"/>
              </w:rPr>
            </w:pPr>
            <w:r w:rsidRPr="00DD42AA">
              <w:rPr>
                <w:b/>
                <w:bCs/>
                <w:color w:val="242424"/>
                <w:sz w:val="22"/>
                <w:szCs w:val="22"/>
                <w:lang w:eastAsia="en-IN"/>
              </w:rPr>
              <w:t>References:</w:t>
            </w:r>
          </w:p>
          <w:p w14:paraId="0DFA0372" w14:textId="77777777" w:rsidR="00647822" w:rsidRPr="00DD42AA" w:rsidRDefault="00647822" w:rsidP="00B976AE">
            <w:pPr>
              <w:shd w:val="clear" w:color="auto" w:fill="FFFFFF"/>
              <w:textAlignment w:val="baseline"/>
              <w:rPr>
                <w:color w:val="242424"/>
                <w:sz w:val="22"/>
                <w:szCs w:val="22"/>
                <w:lang w:eastAsia="en-IN"/>
              </w:rPr>
            </w:pPr>
            <w:r w:rsidRPr="00DD42AA">
              <w:rPr>
                <w:color w:val="242424"/>
                <w:sz w:val="22"/>
                <w:szCs w:val="22"/>
                <w:lang w:eastAsia="en-IN"/>
              </w:rPr>
              <w:t xml:space="preserve"> R. P. Feynman, R. B. Leighton and M. Sands, The Feynman Lecture in Physics, Vol I, </w:t>
            </w:r>
            <w:proofErr w:type="spellStart"/>
            <w:r w:rsidRPr="00DD42AA">
              <w:rPr>
                <w:color w:val="242424"/>
                <w:sz w:val="22"/>
                <w:szCs w:val="22"/>
                <w:lang w:eastAsia="en-IN"/>
              </w:rPr>
              <w:t>Narosa</w:t>
            </w:r>
            <w:proofErr w:type="spellEnd"/>
            <w:r w:rsidRPr="00DD42AA">
              <w:rPr>
                <w:color w:val="242424"/>
                <w:sz w:val="22"/>
                <w:szCs w:val="22"/>
                <w:lang w:eastAsia="en-IN"/>
              </w:rPr>
              <w:t xml:space="preserve"> Publishing House, New Delhi, 1998</w:t>
            </w:r>
          </w:p>
          <w:p w14:paraId="4B62DC85" w14:textId="77777777" w:rsidR="00647822" w:rsidRPr="00DD42AA" w:rsidRDefault="00647822" w:rsidP="00B976AE">
            <w:pPr>
              <w:shd w:val="clear" w:color="auto" w:fill="FFFFFF"/>
              <w:textAlignment w:val="baseline"/>
              <w:rPr>
                <w:color w:val="242424"/>
                <w:sz w:val="22"/>
                <w:szCs w:val="22"/>
                <w:lang w:eastAsia="en-IN"/>
              </w:rPr>
            </w:pPr>
            <w:r w:rsidRPr="00DD42AA">
              <w:rPr>
                <w:color w:val="242424"/>
                <w:sz w:val="22"/>
                <w:szCs w:val="22"/>
                <w:lang w:eastAsia="en-IN"/>
              </w:rPr>
              <w:t>I. S. Grant and W. R. Philips, Electromagnetism, John Wiley, 1990.</w:t>
            </w:r>
          </w:p>
          <w:p w14:paraId="2AB2BC53" w14:textId="77777777" w:rsidR="00647822" w:rsidRPr="00DD42AA" w:rsidRDefault="00647822" w:rsidP="00B976AE">
            <w:pPr>
              <w:rPr>
                <w:rFonts w:eastAsia="Calibri"/>
                <w:b/>
                <w:bCs/>
                <w:sz w:val="22"/>
                <w:szCs w:val="22"/>
              </w:rPr>
            </w:pPr>
            <w:r w:rsidRPr="00DD42AA">
              <w:rPr>
                <w:color w:val="242424"/>
                <w:sz w:val="22"/>
                <w:szCs w:val="22"/>
                <w:shd w:val="clear" w:color="auto" w:fill="FFFFFF"/>
                <w:lang w:eastAsia="en-IN"/>
              </w:rPr>
              <w:t>E. Hecht, Optics, Addison-Wesley, 1987.</w:t>
            </w:r>
          </w:p>
        </w:tc>
      </w:tr>
    </w:tbl>
    <w:p w14:paraId="70F89E5C" w14:textId="77777777" w:rsidR="00647822" w:rsidRPr="00DD42AA" w:rsidRDefault="00647822" w:rsidP="00647822">
      <w:pPr>
        <w:spacing w:after="160" w:line="259" w:lineRule="auto"/>
        <w:rPr>
          <w:rFonts w:eastAsiaTheme="minorHAnsi"/>
          <w:sz w:val="22"/>
          <w:szCs w:val="22"/>
        </w:rPr>
      </w:pPr>
    </w:p>
    <w:p w14:paraId="0CE0267D" w14:textId="77777777" w:rsidR="00647822" w:rsidRPr="00DD42AA" w:rsidRDefault="00647822" w:rsidP="00647822">
      <w:pPr>
        <w:spacing w:after="160" w:line="259" w:lineRule="auto"/>
        <w:rPr>
          <w:rFonts w:eastAsiaTheme="minorHAnsi"/>
          <w:sz w:val="22"/>
          <w:szCs w:val="22"/>
        </w:rPr>
      </w:pPr>
      <w:r w:rsidRPr="00DD42AA">
        <w:rPr>
          <w:rFonts w:eastAsiaTheme="minorHAnsi"/>
          <w:sz w:val="22"/>
          <w:szCs w:val="22"/>
        </w:rPr>
        <w:br w:type="page"/>
      </w:r>
    </w:p>
    <w:tbl>
      <w:tblPr>
        <w:tblStyle w:val="TableGrid"/>
        <w:tblW w:w="9446"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3" w:type="dxa"/>
          <w:right w:w="93" w:type="dxa"/>
        </w:tblCellMar>
        <w:tblLook w:val="04A0" w:firstRow="1" w:lastRow="0" w:firstColumn="1" w:lastColumn="0" w:noHBand="0" w:noVBand="1"/>
      </w:tblPr>
      <w:tblGrid>
        <w:gridCol w:w="2786"/>
        <w:gridCol w:w="6660"/>
      </w:tblGrid>
      <w:tr w:rsidR="00647822" w:rsidRPr="00DD42AA" w14:paraId="588B5AE1" w14:textId="77777777" w:rsidTr="00B976AE">
        <w:tc>
          <w:tcPr>
            <w:tcW w:w="2786" w:type="dxa"/>
          </w:tcPr>
          <w:p w14:paraId="0E312EA7" w14:textId="77777777" w:rsidR="00647822" w:rsidRPr="00DD42AA" w:rsidRDefault="00647822" w:rsidP="00B976AE">
            <w:pPr>
              <w:rPr>
                <w:sz w:val="22"/>
                <w:szCs w:val="22"/>
              </w:rPr>
            </w:pPr>
            <w:r w:rsidRPr="00DD42AA">
              <w:rPr>
                <w:sz w:val="22"/>
                <w:szCs w:val="22"/>
              </w:rPr>
              <w:lastRenderedPageBreak/>
              <w:t xml:space="preserve">Course Number           </w:t>
            </w:r>
          </w:p>
        </w:tc>
        <w:tc>
          <w:tcPr>
            <w:tcW w:w="6660" w:type="dxa"/>
          </w:tcPr>
          <w:p w14:paraId="0FD77AB6" w14:textId="77777777" w:rsidR="00647822" w:rsidRPr="00DD42AA" w:rsidRDefault="00647822" w:rsidP="00B976AE">
            <w:pPr>
              <w:rPr>
                <w:b/>
                <w:bCs/>
                <w:sz w:val="22"/>
                <w:szCs w:val="22"/>
              </w:rPr>
            </w:pPr>
            <w:r w:rsidRPr="00DD42AA">
              <w:rPr>
                <w:b/>
                <w:bCs/>
                <w:sz w:val="22"/>
                <w:szCs w:val="22"/>
              </w:rPr>
              <w:t>PH2202</w:t>
            </w:r>
          </w:p>
        </w:tc>
      </w:tr>
      <w:tr w:rsidR="00647822" w:rsidRPr="00DD42AA" w14:paraId="730C5F01" w14:textId="77777777" w:rsidTr="00B976AE">
        <w:tc>
          <w:tcPr>
            <w:tcW w:w="2786" w:type="dxa"/>
          </w:tcPr>
          <w:p w14:paraId="752A3D81" w14:textId="77777777" w:rsidR="00647822" w:rsidRPr="00DD42AA" w:rsidRDefault="00647822" w:rsidP="00B976AE">
            <w:pPr>
              <w:rPr>
                <w:sz w:val="22"/>
                <w:szCs w:val="22"/>
              </w:rPr>
            </w:pPr>
            <w:r w:rsidRPr="00DD42AA">
              <w:rPr>
                <w:sz w:val="22"/>
                <w:szCs w:val="22"/>
              </w:rPr>
              <w:t xml:space="preserve">Course Credit (L-T-P-C)            </w:t>
            </w:r>
          </w:p>
        </w:tc>
        <w:tc>
          <w:tcPr>
            <w:tcW w:w="6660" w:type="dxa"/>
            <w:vAlign w:val="center"/>
          </w:tcPr>
          <w:p w14:paraId="708680E9" w14:textId="77777777" w:rsidR="00647822" w:rsidRPr="00DD42AA" w:rsidRDefault="00647822" w:rsidP="00B976AE">
            <w:pPr>
              <w:rPr>
                <w:bCs/>
                <w:sz w:val="22"/>
                <w:szCs w:val="22"/>
              </w:rPr>
            </w:pPr>
            <w:r w:rsidRPr="00DD42AA">
              <w:rPr>
                <w:bCs/>
                <w:sz w:val="22"/>
                <w:szCs w:val="22"/>
              </w:rPr>
              <w:t>3-0-0-3</w:t>
            </w:r>
          </w:p>
        </w:tc>
      </w:tr>
      <w:tr w:rsidR="00647822" w:rsidRPr="00DD42AA" w14:paraId="6AEFA38F" w14:textId="77777777" w:rsidTr="00B976AE">
        <w:tc>
          <w:tcPr>
            <w:tcW w:w="2786" w:type="dxa"/>
          </w:tcPr>
          <w:p w14:paraId="3CA5AD03" w14:textId="77777777" w:rsidR="00647822" w:rsidRPr="00DD42AA" w:rsidRDefault="00647822" w:rsidP="00B976AE">
            <w:pPr>
              <w:rPr>
                <w:sz w:val="22"/>
                <w:szCs w:val="22"/>
              </w:rPr>
            </w:pPr>
            <w:r w:rsidRPr="00DD42AA">
              <w:rPr>
                <w:sz w:val="22"/>
                <w:szCs w:val="22"/>
              </w:rPr>
              <w:t xml:space="preserve">Course Title                  </w:t>
            </w:r>
          </w:p>
        </w:tc>
        <w:tc>
          <w:tcPr>
            <w:tcW w:w="6660" w:type="dxa"/>
            <w:vAlign w:val="center"/>
          </w:tcPr>
          <w:p w14:paraId="3AEB2B79" w14:textId="77777777" w:rsidR="00647822" w:rsidRPr="00DD42AA" w:rsidRDefault="00647822" w:rsidP="00B976AE">
            <w:pPr>
              <w:rPr>
                <w:sz w:val="22"/>
                <w:szCs w:val="22"/>
              </w:rPr>
            </w:pPr>
            <w:r w:rsidRPr="00DD42AA">
              <w:rPr>
                <w:sz w:val="22"/>
                <w:szCs w:val="22"/>
              </w:rPr>
              <w:t>Waves and Particles</w:t>
            </w:r>
          </w:p>
        </w:tc>
      </w:tr>
      <w:tr w:rsidR="00647822" w:rsidRPr="00DD42AA" w14:paraId="45D2292E" w14:textId="77777777" w:rsidTr="00B976AE">
        <w:tc>
          <w:tcPr>
            <w:tcW w:w="2786" w:type="dxa"/>
          </w:tcPr>
          <w:p w14:paraId="0662A6A7" w14:textId="77777777" w:rsidR="00647822" w:rsidRPr="00DD42AA" w:rsidRDefault="00647822" w:rsidP="00B976AE">
            <w:pPr>
              <w:rPr>
                <w:sz w:val="22"/>
                <w:szCs w:val="22"/>
              </w:rPr>
            </w:pPr>
            <w:r w:rsidRPr="00DD42AA">
              <w:rPr>
                <w:sz w:val="22"/>
                <w:szCs w:val="22"/>
              </w:rPr>
              <w:t xml:space="preserve">Learning Mode            </w:t>
            </w:r>
          </w:p>
        </w:tc>
        <w:tc>
          <w:tcPr>
            <w:tcW w:w="6660" w:type="dxa"/>
          </w:tcPr>
          <w:p w14:paraId="11A01855" w14:textId="77777777" w:rsidR="00647822" w:rsidRPr="00DD42AA" w:rsidRDefault="00647822" w:rsidP="00B976AE">
            <w:pPr>
              <w:rPr>
                <w:sz w:val="22"/>
                <w:szCs w:val="22"/>
              </w:rPr>
            </w:pPr>
            <w:r w:rsidRPr="00DD42AA">
              <w:rPr>
                <w:sz w:val="22"/>
                <w:szCs w:val="22"/>
              </w:rPr>
              <w:t>Lectures</w:t>
            </w:r>
          </w:p>
        </w:tc>
      </w:tr>
      <w:tr w:rsidR="00647822" w:rsidRPr="00DD42AA" w14:paraId="38ED1F20" w14:textId="77777777" w:rsidTr="00B976AE">
        <w:tc>
          <w:tcPr>
            <w:tcW w:w="2786" w:type="dxa"/>
          </w:tcPr>
          <w:p w14:paraId="2A829B4F" w14:textId="77777777" w:rsidR="00647822" w:rsidRPr="00DD42AA" w:rsidRDefault="00647822" w:rsidP="00B976AE">
            <w:pPr>
              <w:rPr>
                <w:sz w:val="22"/>
                <w:szCs w:val="22"/>
              </w:rPr>
            </w:pPr>
            <w:r w:rsidRPr="00DD42AA">
              <w:rPr>
                <w:sz w:val="22"/>
                <w:szCs w:val="22"/>
              </w:rPr>
              <w:t xml:space="preserve">Learning Objectives </w:t>
            </w:r>
          </w:p>
        </w:tc>
        <w:tc>
          <w:tcPr>
            <w:tcW w:w="6660" w:type="dxa"/>
          </w:tcPr>
          <w:p w14:paraId="6F8CF81E" w14:textId="77777777" w:rsidR="00647822" w:rsidRPr="00DD42AA" w:rsidRDefault="00647822" w:rsidP="00B976AE">
            <w:pPr>
              <w:jc w:val="both"/>
              <w:rPr>
                <w:sz w:val="22"/>
                <w:szCs w:val="22"/>
              </w:rPr>
            </w:pPr>
            <w:r w:rsidRPr="00DD42AA">
              <w:rPr>
                <w:sz w:val="22"/>
                <w:szCs w:val="22"/>
              </w:rPr>
              <w:t>The objective of the course is to develop a basic understanding of wave and particle concept of physics formulation. The student will understand the observation by considering particles as well as waves.</w:t>
            </w:r>
          </w:p>
          <w:p w14:paraId="0E178F9C" w14:textId="77777777" w:rsidR="00647822" w:rsidRPr="00DD42AA" w:rsidRDefault="00647822" w:rsidP="00B976AE">
            <w:pPr>
              <w:jc w:val="both"/>
              <w:rPr>
                <w:sz w:val="22"/>
                <w:szCs w:val="22"/>
              </w:rPr>
            </w:pPr>
            <w:r w:rsidRPr="00DD42AA">
              <w:rPr>
                <w:rFonts w:eastAsiaTheme="minorHAnsi"/>
                <w:bCs/>
                <w:sz w:val="22"/>
                <w:szCs w:val="22"/>
              </w:rPr>
              <w:t>Complies with Program Goals 1 and 3</w:t>
            </w:r>
          </w:p>
        </w:tc>
      </w:tr>
      <w:tr w:rsidR="00647822" w:rsidRPr="00DD42AA" w14:paraId="6C1A504D" w14:textId="77777777" w:rsidTr="00B976AE">
        <w:tc>
          <w:tcPr>
            <w:tcW w:w="2786" w:type="dxa"/>
          </w:tcPr>
          <w:p w14:paraId="7BCFE517" w14:textId="77777777" w:rsidR="00647822" w:rsidRPr="00DD42AA" w:rsidRDefault="00647822" w:rsidP="00B976AE">
            <w:pPr>
              <w:rPr>
                <w:sz w:val="22"/>
                <w:szCs w:val="22"/>
              </w:rPr>
            </w:pPr>
            <w:r w:rsidRPr="00DD42AA">
              <w:rPr>
                <w:sz w:val="22"/>
                <w:szCs w:val="22"/>
              </w:rPr>
              <w:t xml:space="preserve">Course Description     </w:t>
            </w:r>
          </w:p>
        </w:tc>
        <w:tc>
          <w:tcPr>
            <w:tcW w:w="6660" w:type="dxa"/>
          </w:tcPr>
          <w:p w14:paraId="719494B8" w14:textId="77777777" w:rsidR="00647822" w:rsidRPr="00DD42AA" w:rsidRDefault="00647822" w:rsidP="00B976AE">
            <w:pPr>
              <w:jc w:val="both"/>
              <w:rPr>
                <w:sz w:val="22"/>
                <w:szCs w:val="22"/>
              </w:rPr>
            </w:pPr>
            <w:r w:rsidRPr="00DD42AA">
              <w:rPr>
                <w:sz w:val="22"/>
                <w:szCs w:val="22"/>
              </w:rPr>
              <w:t xml:space="preserve">The course provides fundamental physics knowledge on the concept of particles and waves. Different experimental evidence and theoretical models will be built upon a realization of science formulation and its utility. The student will learn the application of physics in another science subject. </w:t>
            </w:r>
          </w:p>
        </w:tc>
      </w:tr>
      <w:tr w:rsidR="00647822" w:rsidRPr="00DD42AA" w14:paraId="1F623661" w14:textId="77777777" w:rsidTr="00B976AE">
        <w:tc>
          <w:tcPr>
            <w:tcW w:w="2786" w:type="dxa"/>
          </w:tcPr>
          <w:p w14:paraId="488784BF" w14:textId="77777777" w:rsidR="00647822" w:rsidRPr="00DD42AA" w:rsidRDefault="00647822" w:rsidP="00B976AE">
            <w:pPr>
              <w:rPr>
                <w:sz w:val="22"/>
                <w:szCs w:val="22"/>
              </w:rPr>
            </w:pPr>
            <w:r w:rsidRPr="00DD42AA">
              <w:rPr>
                <w:sz w:val="22"/>
                <w:szCs w:val="22"/>
              </w:rPr>
              <w:t xml:space="preserve">Course Outline          </w:t>
            </w:r>
          </w:p>
        </w:tc>
        <w:tc>
          <w:tcPr>
            <w:tcW w:w="6660" w:type="dxa"/>
          </w:tcPr>
          <w:p w14:paraId="11FC6716" w14:textId="77777777" w:rsidR="00647822" w:rsidRPr="00DD42AA" w:rsidRDefault="00647822" w:rsidP="00B976AE">
            <w:pPr>
              <w:shd w:val="clear" w:color="auto" w:fill="FFFFFF"/>
              <w:spacing w:line="240" w:lineRule="atLeast"/>
              <w:textAlignment w:val="baseline"/>
              <w:rPr>
                <w:color w:val="000000"/>
                <w:sz w:val="22"/>
                <w:szCs w:val="22"/>
                <w:lang w:val="en-IN" w:eastAsia="en-IN"/>
              </w:rPr>
            </w:pPr>
            <w:r w:rsidRPr="00DD42AA">
              <w:rPr>
                <w:color w:val="000000"/>
                <w:sz w:val="22"/>
                <w:szCs w:val="22"/>
                <w:lang w:val="en-IN" w:eastAsia="en-IN"/>
              </w:rPr>
              <w:t xml:space="preserve">Introduction to </w:t>
            </w:r>
            <w:proofErr w:type="gramStart"/>
            <w:r w:rsidRPr="00DD42AA">
              <w:rPr>
                <w:color w:val="000000"/>
                <w:sz w:val="22"/>
                <w:szCs w:val="22"/>
                <w:lang w:val="en-IN" w:eastAsia="en-IN"/>
              </w:rPr>
              <w:t>waves,  Particles</w:t>
            </w:r>
            <w:proofErr w:type="gramEnd"/>
            <w:r w:rsidRPr="00DD42AA">
              <w:rPr>
                <w:color w:val="000000"/>
                <w:sz w:val="22"/>
                <w:szCs w:val="22"/>
                <w:lang w:val="en-IN" w:eastAsia="en-IN"/>
              </w:rPr>
              <w:t>, Wave-particle duality, Newton’s corpuscular theory to understand the properties of light, Blackbody radiation, photoelectric effect, Crompton effect, Davison-</w:t>
            </w:r>
            <w:proofErr w:type="spellStart"/>
            <w:r w:rsidRPr="00DD42AA">
              <w:rPr>
                <w:color w:val="000000"/>
                <w:sz w:val="22"/>
                <w:szCs w:val="22"/>
                <w:lang w:val="en-IN" w:eastAsia="en-IN"/>
              </w:rPr>
              <w:t>Germer</w:t>
            </w:r>
            <w:proofErr w:type="spellEnd"/>
            <w:r w:rsidRPr="00DD42AA">
              <w:rPr>
                <w:color w:val="000000"/>
                <w:sz w:val="22"/>
                <w:szCs w:val="22"/>
                <w:lang w:val="en-IN" w:eastAsia="en-IN"/>
              </w:rPr>
              <w:t xml:space="preserve"> experiment, Pair production, Refraction, reflection and transmission,  Superposition of waves and interference, Diffraction, Polarisation, Scattering, Schrodinger equation,  Atomic structure, Particles, Spectra and radiation.</w:t>
            </w:r>
          </w:p>
          <w:p w14:paraId="1B0B6659" w14:textId="77777777" w:rsidR="00647822" w:rsidRPr="00DD42AA" w:rsidRDefault="00647822" w:rsidP="00B976AE">
            <w:pPr>
              <w:adjustRightInd w:val="0"/>
              <w:jc w:val="both"/>
              <w:rPr>
                <w:sz w:val="22"/>
                <w:szCs w:val="22"/>
              </w:rPr>
            </w:pPr>
          </w:p>
        </w:tc>
      </w:tr>
      <w:tr w:rsidR="00647822" w:rsidRPr="00DD42AA" w14:paraId="2AEE3D60" w14:textId="77777777" w:rsidTr="00B976AE">
        <w:tc>
          <w:tcPr>
            <w:tcW w:w="2786" w:type="dxa"/>
          </w:tcPr>
          <w:p w14:paraId="15CCFD1C" w14:textId="77777777" w:rsidR="00647822" w:rsidRPr="00DD42AA" w:rsidRDefault="00647822" w:rsidP="00B976AE">
            <w:pPr>
              <w:rPr>
                <w:sz w:val="22"/>
                <w:szCs w:val="22"/>
              </w:rPr>
            </w:pPr>
            <w:r w:rsidRPr="00DD42AA">
              <w:rPr>
                <w:sz w:val="22"/>
                <w:szCs w:val="22"/>
              </w:rPr>
              <w:t xml:space="preserve">Learning Outcome      </w:t>
            </w:r>
          </w:p>
        </w:tc>
        <w:tc>
          <w:tcPr>
            <w:tcW w:w="6660" w:type="dxa"/>
          </w:tcPr>
          <w:p w14:paraId="7416D4CA" w14:textId="77777777" w:rsidR="00647822" w:rsidRPr="00DD42AA" w:rsidRDefault="00647822" w:rsidP="00B976AE">
            <w:pPr>
              <w:tabs>
                <w:tab w:val="left" w:pos="7407"/>
              </w:tabs>
              <w:rPr>
                <w:sz w:val="22"/>
                <w:szCs w:val="22"/>
              </w:rPr>
            </w:pPr>
            <w:r w:rsidRPr="00DD42AA">
              <w:rPr>
                <w:sz w:val="22"/>
                <w:szCs w:val="22"/>
              </w:rPr>
              <w:t>Complies with 1a. 3</w:t>
            </w:r>
          </w:p>
        </w:tc>
      </w:tr>
      <w:tr w:rsidR="00647822" w:rsidRPr="00DD42AA" w14:paraId="6B5CCA7A" w14:textId="77777777" w:rsidTr="00B976AE">
        <w:tc>
          <w:tcPr>
            <w:tcW w:w="2786" w:type="dxa"/>
          </w:tcPr>
          <w:p w14:paraId="10B5463F" w14:textId="77777777" w:rsidR="00647822" w:rsidRPr="00DD42AA" w:rsidRDefault="00647822" w:rsidP="00B976AE">
            <w:pPr>
              <w:rPr>
                <w:sz w:val="22"/>
                <w:szCs w:val="22"/>
              </w:rPr>
            </w:pPr>
            <w:r w:rsidRPr="00DD42AA">
              <w:rPr>
                <w:sz w:val="22"/>
                <w:szCs w:val="22"/>
              </w:rPr>
              <w:t>Assessment Method</w:t>
            </w:r>
          </w:p>
        </w:tc>
        <w:tc>
          <w:tcPr>
            <w:tcW w:w="6660" w:type="dxa"/>
          </w:tcPr>
          <w:p w14:paraId="1554A579" w14:textId="77777777" w:rsidR="00647822" w:rsidRPr="00DD42AA" w:rsidRDefault="00647822" w:rsidP="00B976AE">
            <w:pPr>
              <w:rPr>
                <w:sz w:val="22"/>
                <w:szCs w:val="22"/>
              </w:rPr>
            </w:pPr>
            <w:r w:rsidRPr="00DD42AA">
              <w:rPr>
                <w:rFonts w:eastAsiaTheme="minorHAnsi"/>
                <w:sz w:val="22"/>
                <w:szCs w:val="22"/>
              </w:rPr>
              <w:t>Quiz and/or Assignments and Examinations</w:t>
            </w:r>
          </w:p>
        </w:tc>
      </w:tr>
      <w:tr w:rsidR="00647822" w:rsidRPr="00DD42AA" w14:paraId="65C8D1B2" w14:textId="77777777" w:rsidTr="00B976AE">
        <w:tc>
          <w:tcPr>
            <w:tcW w:w="2786" w:type="dxa"/>
          </w:tcPr>
          <w:p w14:paraId="61D09B03" w14:textId="77777777" w:rsidR="00647822" w:rsidRPr="00DD42AA" w:rsidRDefault="00647822" w:rsidP="00B976AE">
            <w:pPr>
              <w:rPr>
                <w:b/>
                <w:bCs/>
                <w:sz w:val="22"/>
                <w:szCs w:val="22"/>
              </w:rPr>
            </w:pPr>
            <w:r w:rsidRPr="00DD42AA">
              <w:rPr>
                <w:b/>
                <w:bCs/>
                <w:sz w:val="22"/>
                <w:szCs w:val="22"/>
              </w:rPr>
              <w:t xml:space="preserve">Suggested Readings: </w:t>
            </w:r>
          </w:p>
          <w:p w14:paraId="1AD7A320" w14:textId="77777777" w:rsidR="00647822" w:rsidRPr="00DD42AA" w:rsidRDefault="00647822" w:rsidP="00B976AE">
            <w:pPr>
              <w:rPr>
                <w:sz w:val="22"/>
                <w:szCs w:val="22"/>
              </w:rPr>
            </w:pPr>
          </w:p>
        </w:tc>
        <w:tc>
          <w:tcPr>
            <w:tcW w:w="6660" w:type="dxa"/>
          </w:tcPr>
          <w:p w14:paraId="5D99BEB7" w14:textId="77777777" w:rsidR="00647822" w:rsidRPr="00DD42AA" w:rsidRDefault="00647822" w:rsidP="00B976AE">
            <w:pPr>
              <w:shd w:val="clear" w:color="auto" w:fill="FFFFFF"/>
              <w:tabs>
                <w:tab w:val="num" w:pos="3969"/>
              </w:tabs>
              <w:jc w:val="both"/>
              <w:rPr>
                <w:b/>
                <w:sz w:val="22"/>
                <w:szCs w:val="22"/>
                <w:lang w:eastAsia="en-IN"/>
              </w:rPr>
            </w:pPr>
            <w:r w:rsidRPr="00DD42AA">
              <w:rPr>
                <w:b/>
                <w:sz w:val="22"/>
                <w:szCs w:val="22"/>
                <w:lang w:eastAsia="en-IN"/>
              </w:rPr>
              <w:t>Test Books:</w:t>
            </w:r>
          </w:p>
          <w:p w14:paraId="6E36663E" w14:textId="77777777" w:rsidR="00647822" w:rsidRPr="00DD42AA" w:rsidRDefault="00647822" w:rsidP="00647822">
            <w:pPr>
              <w:pStyle w:val="ListParagraph"/>
              <w:numPr>
                <w:ilvl w:val="0"/>
                <w:numId w:val="100"/>
              </w:numPr>
              <w:spacing w:after="0" w:line="240" w:lineRule="auto"/>
              <w:rPr>
                <w:rFonts w:ascii="Times New Roman" w:eastAsia="Times New Roman" w:hAnsi="Times New Roman" w:cs="Times New Roman"/>
                <w:bCs/>
                <w:kern w:val="36"/>
                <w:szCs w:val="22"/>
                <w:lang w:val="en-IN" w:eastAsia="en-IN"/>
              </w:rPr>
            </w:pPr>
            <w:r w:rsidRPr="00DD42AA">
              <w:rPr>
                <w:rFonts w:ascii="Times New Roman" w:eastAsia="Times New Roman" w:hAnsi="Times New Roman" w:cs="Times New Roman"/>
                <w:bCs/>
                <w:kern w:val="36"/>
                <w:szCs w:val="22"/>
                <w:lang w:val="en-IN" w:eastAsia="en-IN"/>
              </w:rPr>
              <w:t xml:space="preserve">Concepts of Modern Physics, Arthur </w:t>
            </w:r>
            <w:proofErr w:type="spellStart"/>
            <w:r w:rsidRPr="00DD42AA">
              <w:rPr>
                <w:rFonts w:ascii="Times New Roman" w:eastAsia="Times New Roman" w:hAnsi="Times New Roman" w:cs="Times New Roman"/>
                <w:bCs/>
                <w:kern w:val="36"/>
                <w:szCs w:val="22"/>
                <w:lang w:val="en-IN" w:eastAsia="en-IN"/>
              </w:rPr>
              <w:t>Beiser</w:t>
            </w:r>
            <w:proofErr w:type="spellEnd"/>
            <w:r w:rsidRPr="00DD42AA">
              <w:rPr>
                <w:rFonts w:ascii="Times New Roman" w:eastAsia="Times New Roman" w:hAnsi="Times New Roman" w:cs="Times New Roman"/>
                <w:bCs/>
                <w:kern w:val="36"/>
                <w:szCs w:val="22"/>
                <w:lang w:val="en-IN" w:eastAsia="en-IN"/>
              </w:rPr>
              <w:t>, Tata McGraw Hill, 2009.</w:t>
            </w:r>
          </w:p>
          <w:p w14:paraId="37FD4AB7" w14:textId="77777777" w:rsidR="00647822" w:rsidRPr="00DD42AA" w:rsidRDefault="00647822" w:rsidP="00647822">
            <w:pPr>
              <w:pStyle w:val="ListParagraph"/>
              <w:numPr>
                <w:ilvl w:val="0"/>
                <w:numId w:val="100"/>
              </w:numPr>
              <w:spacing w:after="0" w:line="240" w:lineRule="auto"/>
              <w:rPr>
                <w:rFonts w:ascii="Times New Roman" w:eastAsia="Times New Roman" w:hAnsi="Times New Roman" w:cs="Times New Roman"/>
                <w:bCs/>
                <w:kern w:val="36"/>
                <w:szCs w:val="22"/>
                <w:lang w:val="en-IN" w:eastAsia="en-IN"/>
              </w:rPr>
            </w:pPr>
            <w:r w:rsidRPr="00DD42AA">
              <w:rPr>
                <w:rFonts w:ascii="Times New Roman" w:eastAsia="Times New Roman" w:hAnsi="Times New Roman" w:cs="Times New Roman"/>
                <w:bCs/>
                <w:kern w:val="36"/>
                <w:szCs w:val="22"/>
                <w:lang w:val="en-IN" w:eastAsia="en-IN"/>
              </w:rPr>
              <w:t xml:space="preserve">Optics, E. </w:t>
            </w:r>
            <w:proofErr w:type="spellStart"/>
            <w:r w:rsidRPr="00DD42AA">
              <w:rPr>
                <w:rFonts w:ascii="Times New Roman" w:eastAsia="Times New Roman" w:hAnsi="Times New Roman" w:cs="Times New Roman"/>
                <w:bCs/>
                <w:kern w:val="36"/>
                <w:szCs w:val="22"/>
                <w:lang w:val="en-IN" w:eastAsia="en-IN"/>
              </w:rPr>
              <w:t>Hect</w:t>
            </w:r>
            <w:proofErr w:type="spellEnd"/>
            <w:r w:rsidRPr="00DD42AA">
              <w:rPr>
                <w:rFonts w:ascii="Times New Roman" w:eastAsia="Times New Roman" w:hAnsi="Times New Roman" w:cs="Times New Roman"/>
                <w:bCs/>
                <w:kern w:val="36"/>
                <w:szCs w:val="22"/>
                <w:lang w:val="en-IN" w:eastAsia="en-IN"/>
              </w:rPr>
              <w:t>, A. R. Ganesan, Pearson, 2019.</w:t>
            </w:r>
          </w:p>
          <w:p w14:paraId="0B28216E" w14:textId="77777777" w:rsidR="00647822" w:rsidRPr="00DD42AA" w:rsidRDefault="00647822" w:rsidP="00B976AE">
            <w:pPr>
              <w:shd w:val="clear" w:color="auto" w:fill="FFFFFF"/>
              <w:tabs>
                <w:tab w:val="num" w:pos="3969"/>
              </w:tabs>
              <w:jc w:val="both"/>
              <w:rPr>
                <w:b/>
                <w:sz w:val="22"/>
                <w:szCs w:val="22"/>
                <w:lang w:eastAsia="en-IN"/>
              </w:rPr>
            </w:pPr>
            <w:r w:rsidRPr="00DD42AA">
              <w:rPr>
                <w:b/>
                <w:sz w:val="22"/>
                <w:szCs w:val="22"/>
                <w:lang w:eastAsia="en-IN"/>
              </w:rPr>
              <w:t>Reference Books:</w:t>
            </w:r>
          </w:p>
          <w:p w14:paraId="1D972F5C" w14:textId="77777777" w:rsidR="00647822" w:rsidRPr="00DD42AA" w:rsidRDefault="00647822" w:rsidP="00647822">
            <w:pPr>
              <w:pStyle w:val="ListParagraph"/>
              <w:numPr>
                <w:ilvl w:val="0"/>
                <w:numId w:val="100"/>
              </w:numPr>
              <w:spacing w:after="0" w:line="240" w:lineRule="auto"/>
              <w:rPr>
                <w:rFonts w:ascii="Times New Roman" w:eastAsia="Times New Roman" w:hAnsi="Times New Roman" w:cs="Times New Roman"/>
                <w:bCs/>
                <w:kern w:val="36"/>
                <w:szCs w:val="22"/>
                <w:lang w:val="en-IN" w:eastAsia="en-IN"/>
              </w:rPr>
            </w:pPr>
            <w:r w:rsidRPr="00DD42AA">
              <w:rPr>
                <w:rStyle w:val="a-size-extra-large"/>
                <w:rFonts w:ascii="Times New Roman" w:hAnsi="Times New Roman" w:cs="Times New Roman"/>
                <w:szCs w:val="22"/>
              </w:rPr>
              <w:t xml:space="preserve">Fundamentals of Optics, </w:t>
            </w:r>
            <w:r w:rsidRPr="00DD42AA">
              <w:rPr>
                <w:rFonts w:ascii="Times New Roman" w:hAnsi="Times New Roman" w:cs="Times New Roman"/>
                <w:szCs w:val="22"/>
                <w:shd w:val="clear" w:color="auto" w:fill="FFFFFF"/>
              </w:rPr>
              <w:t xml:space="preserve">Jenkins F, </w:t>
            </w:r>
            <w:r w:rsidRPr="00DD42AA">
              <w:rPr>
                <w:rFonts w:ascii="Times New Roman" w:eastAsia="Times New Roman" w:hAnsi="Times New Roman" w:cs="Times New Roman"/>
                <w:bCs/>
                <w:kern w:val="36"/>
                <w:szCs w:val="22"/>
                <w:lang w:val="en-IN" w:eastAsia="en-IN"/>
              </w:rPr>
              <w:t>Tata McGraw Hill, 2017.</w:t>
            </w:r>
          </w:p>
          <w:p w14:paraId="4C00B151" w14:textId="77777777" w:rsidR="00647822" w:rsidRPr="00DD42AA" w:rsidRDefault="00647822" w:rsidP="00647822">
            <w:pPr>
              <w:pStyle w:val="ListParagraph"/>
              <w:numPr>
                <w:ilvl w:val="0"/>
                <w:numId w:val="100"/>
              </w:numPr>
              <w:shd w:val="clear" w:color="auto" w:fill="FFFFFF"/>
              <w:spacing w:after="0" w:line="240" w:lineRule="auto"/>
              <w:rPr>
                <w:rFonts w:ascii="Times New Roman" w:hAnsi="Times New Roman" w:cs="Times New Roman"/>
                <w:szCs w:val="22"/>
              </w:rPr>
            </w:pPr>
            <w:hyperlink r:id="rId10" w:tgtFrame="_blank" w:history="1">
              <w:r w:rsidRPr="00DD42AA">
                <w:rPr>
                  <w:rStyle w:val="a-size-medium"/>
                  <w:rFonts w:ascii="Times New Roman" w:hAnsi="Times New Roman" w:cs="Times New Roman"/>
                  <w:szCs w:val="22"/>
                </w:rPr>
                <w:t>Waves - Berkeley Series - Sie</w:t>
              </w:r>
            </w:hyperlink>
            <w:r w:rsidRPr="00DD42AA">
              <w:rPr>
                <w:rFonts w:ascii="Times New Roman" w:hAnsi="Times New Roman" w:cs="Times New Roman"/>
                <w:szCs w:val="22"/>
              </w:rPr>
              <w:t xml:space="preserve"> </w:t>
            </w:r>
            <w:r w:rsidRPr="00DD42AA">
              <w:rPr>
                <w:rStyle w:val="a-size-base"/>
                <w:rFonts w:ascii="Times New Roman" w:hAnsi="Times New Roman" w:cs="Times New Roman"/>
                <w:szCs w:val="22"/>
              </w:rPr>
              <w:t>by Franks Crawford, 2017</w:t>
            </w:r>
          </w:p>
          <w:p w14:paraId="519F428C" w14:textId="77777777" w:rsidR="00647822" w:rsidRPr="00DD42AA" w:rsidRDefault="00647822" w:rsidP="00647822">
            <w:pPr>
              <w:pStyle w:val="ListParagraph"/>
              <w:numPr>
                <w:ilvl w:val="0"/>
                <w:numId w:val="100"/>
              </w:numPr>
              <w:shd w:val="clear" w:color="auto" w:fill="FFFFFF"/>
              <w:spacing w:after="0" w:line="240" w:lineRule="auto"/>
              <w:jc w:val="both"/>
              <w:rPr>
                <w:rFonts w:ascii="Times New Roman" w:eastAsia="Times New Roman" w:hAnsi="Times New Roman" w:cs="Times New Roman"/>
                <w:szCs w:val="22"/>
                <w:lang w:eastAsia="en-IN"/>
              </w:rPr>
            </w:pPr>
            <w:r w:rsidRPr="00DD42AA">
              <w:rPr>
                <w:rFonts w:ascii="Times New Roman" w:hAnsi="Times New Roman" w:cs="Times New Roman"/>
                <w:szCs w:val="22"/>
                <w:shd w:val="clear" w:color="auto" w:fill="FFFFFF"/>
              </w:rPr>
              <w:t xml:space="preserve">Modern Physics, G. M. Felder and K. N. Felder, Cambridge University Press, ISBN: 9781108842891, </w:t>
            </w:r>
          </w:p>
        </w:tc>
      </w:tr>
    </w:tbl>
    <w:p w14:paraId="64217586" w14:textId="77777777" w:rsidR="00647822" w:rsidRPr="00DD42AA" w:rsidRDefault="00647822" w:rsidP="00647822">
      <w:pPr>
        <w:spacing w:after="160" w:line="259" w:lineRule="auto"/>
        <w:rPr>
          <w:rFonts w:eastAsiaTheme="minorHAnsi"/>
          <w:sz w:val="22"/>
          <w:szCs w:val="22"/>
        </w:rPr>
      </w:pPr>
    </w:p>
    <w:p w14:paraId="72A68A0A" w14:textId="77777777" w:rsidR="00647822" w:rsidRPr="00DD42AA" w:rsidRDefault="00647822" w:rsidP="00647822">
      <w:pPr>
        <w:spacing w:after="160" w:line="259" w:lineRule="auto"/>
        <w:rPr>
          <w:rFonts w:eastAsiaTheme="minorHAnsi"/>
          <w:sz w:val="22"/>
          <w:szCs w:val="22"/>
        </w:rPr>
      </w:pPr>
      <w:r w:rsidRPr="00DD42AA">
        <w:rPr>
          <w:rFonts w:eastAsiaTheme="minorHAnsi"/>
          <w:sz w:val="22"/>
          <w:szCs w:val="22"/>
        </w:rPr>
        <w:br w:type="page"/>
      </w:r>
    </w:p>
    <w:tbl>
      <w:tblPr>
        <w:tblStyle w:val="TableGrid"/>
        <w:tblW w:w="9493" w:type="dxa"/>
        <w:tblLook w:val="04A0" w:firstRow="1" w:lastRow="0" w:firstColumn="1" w:lastColumn="0" w:noHBand="0" w:noVBand="1"/>
      </w:tblPr>
      <w:tblGrid>
        <w:gridCol w:w="2515"/>
        <w:gridCol w:w="6978"/>
      </w:tblGrid>
      <w:tr w:rsidR="00647822" w:rsidRPr="00DD42AA" w14:paraId="50B3390D" w14:textId="77777777" w:rsidTr="00B976AE">
        <w:tc>
          <w:tcPr>
            <w:tcW w:w="2515" w:type="dxa"/>
          </w:tcPr>
          <w:p w14:paraId="7A0AA534" w14:textId="77777777" w:rsidR="00647822" w:rsidRPr="00DD42AA" w:rsidRDefault="00647822" w:rsidP="00B976AE">
            <w:pPr>
              <w:rPr>
                <w:sz w:val="22"/>
                <w:szCs w:val="22"/>
              </w:rPr>
            </w:pPr>
            <w:r w:rsidRPr="00DD42AA">
              <w:rPr>
                <w:sz w:val="22"/>
                <w:szCs w:val="22"/>
              </w:rPr>
              <w:lastRenderedPageBreak/>
              <w:t xml:space="preserve">Course Number           </w:t>
            </w:r>
          </w:p>
        </w:tc>
        <w:tc>
          <w:tcPr>
            <w:tcW w:w="6978" w:type="dxa"/>
          </w:tcPr>
          <w:p w14:paraId="0570BA99" w14:textId="77777777" w:rsidR="00647822" w:rsidRPr="00DD42AA" w:rsidRDefault="00647822" w:rsidP="00B976AE">
            <w:pPr>
              <w:rPr>
                <w:b/>
                <w:bCs/>
                <w:sz w:val="22"/>
                <w:szCs w:val="22"/>
                <w:lang w:eastAsia="en-IN"/>
              </w:rPr>
            </w:pPr>
            <w:r w:rsidRPr="00DD42AA">
              <w:rPr>
                <w:b/>
                <w:bCs/>
                <w:sz w:val="22"/>
                <w:szCs w:val="22"/>
                <w:lang w:eastAsia="en-IN"/>
              </w:rPr>
              <w:t>PH2203</w:t>
            </w:r>
          </w:p>
        </w:tc>
      </w:tr>
      <w:tr w:rsidR="00647822" w:rsidRPr="00DD42AA" w14:paraId="3AC7031D" w14:textId="77777777" w:rsidTr="00B976AE">
        <w:tc>
          <w:tcPr>
            <w:tcW w:w="2515" w:type="dxa"/>
          </w:tcPr>
          <w:p w14:paraId="06A08DC7" w14:textId="77777777" w:rsidR="00647822" w:rsidRPr="00DD42AA" w:rsidRDefault="00647822" w:rsidP="00B976AE">
            <w:pPr>
              <w:rPr>
                <w:sz w:val="22"/>
                <w:szCs w:val="22"/>
              </w:rPr>
            </w:pPr>
            <w:r w:rsidRPr="00DD42AA">
              <w:rPr>
                <w:sz w:val="22"/>
                <w:szCs w:val="22"/>
              </w:rPr>
              <w:t xml:space="preserve">Course Credit (L-T-P-C)                </w:t>
            </w:r>
          </w:p>
        </w:tc>
        <w:tc>
          <w:tcPr>
            <w:tcW w:w="6978" w:type="dxa"/>
            <w:vAlign w:val="center"/>
          </w:tcPr>
          <w:p w14:paraId="586BCDE7" w14:textId="77777777" w:rsidR="00647822" w:rsidRPr="00DD42AA" w:rsidRDefault="00647822" w:rsidP="00B976AE">
            <w:pPr>
              <w:rPr>
                <w:b/>
                <w:bCs/>
                <w:sz w:val="22"/>
                <w:szCs w:val="22"/>
              </w:rPr>
            </w:pPr>
            <w:r w:rsidRPr="00DD42AA">
              <w:rPr>
                <w:sz w:val="22"/>
                <w:szCs w:val="22"/>
              </w:rPr>
              <w:t>3-0-0-3</w:t>
            </w:r>
          </w:p>
        </w:tc>
      </w:tr>
      <w:tr w:rsidR="00647822" w:rsidRPr="00DD42AA" w14:paraId="18164138" w14:textId="77777777" w:rsidTr="00B976AE">
        <w:tc>
          <w:tcPr>
            <w:tcW w:w="2515" w:type="dxa"/>
          </w:tcPr>
          <w:p w14:paraId="7FCF5476" w14:textId="77777777" w:rsidR="00647822" w:rsidRPr="00DD42AA" w:rsidRDefault="00647822" w:rsidP="00B976AE">
            <w:pPr>
              <w:rPr>
                <w:sz w:val="22"/>
                <w:szCs w:val="22"/>
              </w:rPr>
            </w:pPr>
            <w:r w:rsidRPr="00DD42AA">
              <w:rPr>
                <w:sz w:val="22"/>
                <w:szCs w:val="22"/>
              </w:rPr>
              <w:t xml:space="preserve">Course Title                   </w:t>
            </w:r>
          </w:p>
        </w:tc>
        <w:tc>
          <w:tcPr>
            <w:tcW w:w="6978" w:type="dxa"/>
            <w:vAlign w:val="center"/>
          </w:tcPr>
          <w:p w14:paraId="4FE82668" w14:textId="77777777" w:rsidR="00647822" w:rsidRPr="00DD42AA" w:rsidRDefault="00647822" w:rsidP="00B976AE">
            <w:pPr>
              <w:rPr>
                <w:sz w:val="22"/>
                <w:szCs w:val="22"/>
              </w:rPr>
            </w:pPr>
            <w:r w:rsidRPr="00DD42AA">
              <w:rPr>
                <w:sz w:val="22"/>
                <w:szCs w:val="22"/>
              </w:rPr>
              <w:t>Fuel Cell Fundamentals</w:t>
            </w:r>
          </w:p>
        </w:tc>
      </w:tr>
      <w:tr w:rsidR="00647822" w:rsidRPr="00DD42AA" w14:paraId="0B1CB171" w14:textId="77777777" w:rsidTr="00B976AE">
        <w:tc>
          <w:tcPr>
            <w:tcW w:w="2515" w:type="dxa"/>
          </w:tcPr>
          <w:p w14:paraId="28D0C83A" w14:textId="77777777" w:rsidR="00647822" w:rsidRPr="00DD42AA" w:rsidRDefault="00647822" w:rsidP="00B976AE">
            <w:pPr>
              <w:rPr>
                <w:sz w:val="22"/>
                <w:szCs w:val="22"/>
              </w:rPr>
            </w:pPr>
            <w:r w:rsidRPr="00DD42AA">
              <w:rPr>
                <w:sz w:val="22"/>
                <w:szCs w:val="22"/>
              </w:rPr>
              <w:t xml:space="preserve">Learning Mode            </w:t>
            </w:r>
          </w:p>
        </w:tc>
        <w:tc>
          <w:tcPr>
            <w:tcW w:w="6978" w:type="dxa"/>
          </w:tcPr>
          <w:p w14:paraId="6C9E2C77" w14:textId="77777777" w:rsidR="00647822" w:rsidRPr="00DD42AA" w:rsidRDefault="00647822" w:rsidP="00B976AE">
            <w:pPr>
              <w:rPr>
                <w:sz w:val="22"/>
                <w:szCs w:val="22"/>
              </w:rPr>
            </w:pPr>
            <w:r w:rsidRPr="00DD42AA">
              <w:rPr>
                <w:sz w:val="22"/>
                <w:szCs w:val="22"/>
              </w:rPr>
              <w:t>Physical Presence in Classroom</w:t>
            </w:r>
          </w:p>
        </w:tc>
      </w:tr>
      <w:tr w:rsidR="00647822" w:rsidRPr="00DD42AA" w14:paraId="22DC2A22" w14:textId="77777777" w:rsidTr="00B976AE">
        <w:tc>
          <w:tcPr>
            <w:tcW w:w="2515" w:type="dxa"/>
          </w:tcPr>
          <w:p w14:paraId="66CFF837" w14:textId="77777777" w:rsidR="00647822" w:rsidRPr="00DD42AA" w:rsidRDefault="00647822" w:rsidP="00B976AE">
            <w:pPr>
              <w:rPr>
                <w:sz w:val="22"/>
                <w:szCs w:val="22"/>
              </w:rPr>
            </w:pPr>
            <w:r w:rsidRPr="00DD42AA">
              <w:rPr>
                <w:sz w:val="22"/>
                <w:szCs w:val="22"/>
              </w:rPr>
              <w:t xml:space="preserve">Learning Objectives </w:t>
            </w:r>
          </w:p>
        </w:tc>
        <w:tc>
          <w:tcPr>
            <w:tcW w:w="6978" w:type="dxa"/>
          </w:tcPr>
          <w:p w14:paraId="537250B6" w14:textId="77777777" w:rsidR="00647822" w:rsidRPr="00DD42AA" w:rsidRDefault="00647822" w:rsidP="00B976AE">
            <w:pPr>
              <w:spacing w:after="60"/>
              <w:jc w:val="both"/>
              <w:rPr>
                <w:sz w:val="22"/>
                <w:szCs w:val="22"/>
              </w:rPr>
            </w:pPr>
            <w:r w:rsidRPr="00DD42AA">
              <w:rPr>
                <w:sz w:val="22"/>
                <w:szCs w:val="22"/>
              </w:rPr>
              <w:t>The emergent need of clean and green energy to meet “zero emission” target worldwide has put pressing demand for teaching courses relevant to meet this target. It aims to impart skill focused training to understand;</w:t>
            </w:r>
          </w:p>
          <w:p w14:paraId="638F442F" w14:textId="77777777" w:rsidR="00647822" w:rsidRPr="00DD42AA" w:rsidRDefault="00647822" w:rsidP="00647822">
            <w:pPr>
              <w:pStyle w:val="ListParagraph"/>
              <w:numPr>
                <w:ilvl w:val="0"/>
                <w:numId w:val="101"/>
              </w:numPr>
              <w:spacing w:line="240" w:lineRule="auto"/>
              <w:ind w:left="183" w:hanging="284"/>
              <w:jc w:val="both"/>
              <w:rPr>
                <w:rFonts w:ascii="Times New Roman" w:hAnsi="Times New Roman" w:cs="Times New Roman"/>
                <w:szCs w:val="22"/>
              </w:rPr>
            </w:pPr>
            <w:r w:rsidRPr="00DD42AA">
              <w:rPr>
                <w:rFonts w:ascii="Times New Roman" w:hAnsi="Times New Roman" w:cs="Times New Roman"/>
                <w:szCs w:val="22"/>
              </w:rPr>
              <w:t>The impact of carbon foot print on environment and climate</w:t>
            </w:r>
          </w:p>
          <w:p w14:paraId="0A37B8C3" w14:textId="77777777" w:rsidR="00647822" w:rsidRPr="00DD42AA" w:rsidRDefault="00647822" w:rsidP="00647822">
            <w:pPr>
              <w:pStyle w:val="ListParagraph"/>
              <w:numPr>
                <w:ilvl w:val="0"/>
                <w:numId w:val="101"/>
              </w:numPr>
              <w:spacing w:line="240" w:lineRule="auto"/>
              <w:ind w:left="183" w:hanging="284"/>
              <w:jc w:val="both"/>
              <w:rPr>
                <w:rFonts w:ascii="Times New Roman" w:hAnsi="Times New Roman" w:cs="Times New Roman"/>
                <w:szCs w:val="22"/>
              </w:rPr>
            </w:pPr>
            <w:r w:rsidRPr="00DD42AA">
              <w:rPr>
                <w:rFonts w:ascii="Times New Roman" w:hAnsi="Times New Roman" w:cs="Times New Roman"/>
                <w:szCs w:val="22"/>
              </w:rPr>
              <w:t>Hydrogen energy technologies with zero emission potential</w:t>
            </w:r>
          </w:p>
          <w:p w14:paraId="16B7C3B8" w14:textId="77777777" w:rsidR="00647822" w:rsidRPr="00DD42AA" w:rsidRDefault="00647822" w:rsidP="00647822">
            <w:pPr>
              <w:pStyle w:val="ListParagraph"/>
              <w:numPr>
                <w:ilvl w:val="0"/>
                <w:numId w:val="101"/>
              </w:numPr>
              <w:spacing w:line="240" w:lineRule="auto"/>
              <w:ind w:left="183" w:hanging="284"/>
              <w:jc w:val="both"/>
              <w:rPr>
                <w:rFonts w:ascii="Times New Roman" w:hAnsi="Times New Roman" w:cs="Times New Roman"/>
                <w:szCs w:val="22"/>
              </w:rPr>
            </w:pPr>
            <w:r w:rsidRPr="00DD42AA">
              <w:rPr>
                <w:rFonts w:ascii="Times New Roman" w:hAnsi="Times New Roman" w:cs="Times New Roman"/>
                <w:szCs w:val="22"/>
              </w:rPr>
              <w:t xml:space="preserve">Clean and green energy conversion system design and implementation </w:t>
            </w:r>
          </w:p>
        </w:tc>
      </w:tr>
      <w:tr w:rsidR="00647822" w:rsidRPr="00DD42AA" w14:paraId="34A9F754" w14:textId="77777777" w:rsidTr="00B976AE">
        <w:tc>
          <w:tcPr>
            <w:tcW w:w="2515" w:type="dxa"/>
          </w:tcPr>
          <w:p w14:paraId="73492E58" w14:textId="77777777" w:rsidR="00647822" w:rsidRPr="00DD42AA" w:rsidRDefault="00647822" w:rsidP="00B976AE">
            <w:pPr>
              <w:rPr>
                <w:sz w:val="22"/>
                <w:szCs w:val="22"/>
              </w:rPr>
            </w:pPr>
            <w:r w:rsidRPr="00DD42AA">
              <w:rPr>
                <w:sz w:val="22"/>
                <w:szCs w:val="22"/>
              </w:rPr>
              <w:t xml:space="preserve">Course Outline          </w:t>
            </w:r>
          </w:p>
        </w:tc>
        <w:tc>
          <w:tcPr>
            <w:tcW w:w="6978" w:type="dxa"/>
          </w:tcPr>
          <w:p w14:paraId="5983D78F" w14:textId="77777777" w:rsidR="00647822" w:rsidRPr="00DD42AA" w:rsidRDefault="00647822" w:rsidP="00B976AE">
            <w:pPr>
              <w:jc w:val="both"/>
              <w:rPr>
                <w:sz w:val="22"/>
                <w:szCs w:val="22"/>
              </w:rPr>
            </w:pPr>
            <w:r w:rsidRPr="00DD42AA">
              <w:rPr>
                <w:b/>
                <w:bCs/>
                <w:sz w:val="22"/>
                <w:szCs w:val="22"/>
              </w:rPr>
              <w:t>Module-1:</w:t>
            </w:r>
            <w:r w:rsidRPr="00DD42AA">
              <w:rPr>
                <w:sz w:val="22"/>
                <w:szCs w:val="22"/>
              </w:rPr>
              <w:t xml:space="preserve"> Carbon footprint and its impact on environment, need for zero emission energy system, origin of fuel cell concept and historical perspective in brief, energy and power in fuel cells, fuel cell operation and performance, thermodynamics of fuel cells, transport in fuel cells.</w:t>
            </w:r>
          </w:p>
          <w:p w14:paraId="31F170E0" w14:textId="77777777" w:rsidR="00647822" w:rsidRPr="00DD42AA" w:rsidRDefault="00647822" w:rsidP="00B976AE">
            <w:pPr>
              <w:jc w:val="both"/>
              <w:rPr>
                <w:sz w:val="22"/>
                <w:szCs w:val="22"/>
              </w:rPr>
            </w:pPr>
          </w:p>
          <w:p w14:paraId="168418BF" w14:textId="77777777" w:rsidR="00647822" w:rsidRPr="00DD42AA" w:rsidRDefault="00647822" w:rsidP="00B976AE">
            <w:pPr>
              <w:jc w:val="both"/>
              <w:rPr>
                <w:sz w:val="22"/>
                <w:szCs w:val="22"/>
              </w:rPr>
            </w:pPr>
            <w:r w:rsidRPr="00DD42AA">
              <w:rPr>
                <w:b/>
                <w:bCs/>
                <w:sz w:val="22"/>
                <w:szCs w:val="22"/>
              </w:rPr>
              <w:t>Module-2:</w:t>
            </w:r>
            <w:r w:rsidRPr="00DD42AA">
              <w:rPr>
                <w:sz w:val="22"/>
                <w:szCs w:val="22"/>
              </w:rPr>
              <w:t xml:space="preserve"> Fuel cell classification, characteristics features and operation, comparative analysis of different fuel cell systems (AFC, PAFC, MCFC, PEMFC and SOFC), Fuel cell characterization and evaluation approach.</w:t>
            </w:r>
          </w:p>
          <w:p w14:paraId="64B602EB" w14:textId="77777777" w:rsidR="00647822" w:rsidRPr="00DD42AA" w:rsidRDefault="00647822" w:rsidP="00B976AE">
            <w:pPr>
              <w:jc w:val="both"/>
              <w:rPr>
                <w:sz w:val="22"/>
                <w:szCs w:val="22"/>
              </w:rPr>
            </w:pPr>
          </w:p>
          <w:p w14:paraId="359ADFAB" w14:textId="77777777" w:rsidR="00647822" w:rsidRPr="00DD42AA" w:rsidRDefault="00647822" w:rsidP="00B976AE">
            <w:pPr>
              <w:jc w:val="both"/>
              <w:rPr>
                <w:sz w:val="22"/>
                <w:szCs w:val="22"/>
              </w:rPr>
            </w:pPr>
            <w:r w:rsidRPr="00DD42AA">
              <w:rPr>
                <w:b/>
                <w:bCs/>
                <w:sz w:val="22"/>
                <w:szCs w:val="22"/>
              </w:rPr>
              <w:t>Module-3:</w:t>
            </w:r>
            <w:r w:rsidRPr="00DD42AA">
              <w:rPr>
                <w:sz w:val="22"/>
                <w:szCs w:val="22"/>
              </w:rPr>
              <w:t xml:space="preserve"> Modelling, design and fabrication of fuel cells with case study of PEMC and SOFC, Experimental diagnostics and diagnosis</w:t>
            </w:r>
          </w:p>
          <w:p w14:paraId="118364FC" w14:textId="77777777" w:rsidR="00647822" w:rsidRPr="00DD42AA" w:rsidRDefault="00647822" w:rsidP="00B976AE">
            <w:pPr>
              <w:jc w:val="both"/>
              <w:rPr>
                <w:sz w:val="22"/>
                <w:szCs w:val="22"/>
              </w:rPr>
            </w:pPr>
          </w:p>
          <w:p w14:paraId="78C5E46C" w14:textId="77777777" w:rsidR="00647822" w:rsidRPr="00DD42AA" w:rsidRDefault="00647822" w:rsidP="00B976AE">
            <w:pPr>
              <w:jc w:val="both"/>
              <w:rPr>
                <w:sz w:val="22"/>
                <w:szCs w:val="22"/>
              </w:rPr>
            </w:pPr>
            <w:r w:rsidRPr="00DD42AA">
              <w:rPr>
                <w:b/>
                <w:bCs/>
                <w:sz w:val="22"/>
                <w:szCs w:val="22"/>
              </w:rPr>
              <w:t>Module-4:</w:t>
            </w:r>
            <w:r w:rsidRPr="00DD42AA">
              <w:rPr>
                <w:sz w:val="22"/>
                <w:szCs w:val="22"/>
              </w:rPr>
              <w:t xml:space="preserve"> Hydrogen generation, storage and delivery, Environmental impact of fuel cells, Fuel Cell application in EVs</w:t>
            </w:r>
          </w:p>
          <w:p w14:paraId="5AD8EB02" w14:textId="77777777" w:rsidR="00647822" w:rsidRPr="00DD42AA" w:rsidRDefault="00647822" w:rsidP="00B976AE">
            <w:pPr>
              <w:jc w:val="both"/>
              <w:rPr>
                <w:sz w:val="22"/>
                <w:szCs w:val="22"/>
              </w:rPr>
            </w:pPr>
          </w:p>
          <w:p w14:paraId="4EBC9B98" w14:textId="77777777" w:rsidR="00647822" w:rsidRPr="00DD42AA" w:rsidRDefault="00647822" w:rsidP="00B976AE">
            <w:pPr>
              <w:jc w:val="both"/>
              <w:rPr>
                <w:sz w:val="22"/>
                <w:szCs w:val="22"/>
              </w:rPr>
            </w:pPr>
          </w:p>
        </w:tc>
      </w:tr>
      <w:tr w:rsidR="00647822" w:rsidRPr="00DD42AA" w14:paraId="72FEAE7A" w14:textId="77777777" w:rsidTr="00B976AE">
        <w:tc>
          <w:tcPr>
            <w:tcW w:w="2515" w:type="dxa"/>
          </w:tcPr>
          <w:p w14:paraId="77821493" w14:textId="77777777" w:rsidR="00647822" w:rsidRPr="00DD42AA" w:rsidRDefault="00647822" w:rsidP="00B976AE">
            <w:pPr>
              <w:rPr>
                <w:sz w:val="22"/>
                <w:szCs w:val="22"/>
              </w:rPr>
            </w:pPr>
            <w:r w:rsidRPr="00DD42AA">
              <w:rPr>
                <w:sz w:val="22"/>
                <w:szCs w:val="22"/>
              </w:rPr>
              <w:t xml:space="preserve">Learning Outcome      </w:t>
            </w:r>
          </w:p>
        </w:tc>
        <w:tc>
          <w:tcPr>
            <w:tcW w:w="6978" w:type="dxa"/>
          </w:tcPr>
          <w:p w14:paraId="545C3B0B" w14:textId="77777777" w:rsidR="00647822" w:rsidRPr="00DD42AA" w:rsidRDefault="00647822" w:rsidP="00B976AE">
            <w:pPr>
              <w:spacing w:after="160" w:line="259" w:lineRule="auto"/>
              <w:jc w:val="both"/>
              <w:rPr>
                <w:sz w:val="22"/>
                <w:szCs w:val="22"/>
              </w:rPr>
            </w:pPr>
            <w:r w:rsidRPr="00DD42AA">
              <w:rPr>
                <w:sz w:val="22"/>
                <w:szCs w:val="22"/>
              </w:rPr>
              <w:t>Learners of the course will be able upskill their knowledge creating; (a) awareness and implementation need for clean and green energy technology and (b) readiness with skill to fulfil emerging industry and R &amp; D institution demand of workforce with core competency.</w:t>
            </w:r>
          </w:p>
          <w:p w14:paraId="715207B5" w14:textId="77777777" w:rsidR="00647822" w:rsidRPr="00DD42AA" w:rsidRDefault="00647822" w:rsidP="00B976AE">
            <w:pPr>
              <w:rPr>
                <w:sz w:val="22"/>
                <w:szCs w:val="22"/>
              </w:rPr>
            </w:pPr>
          </w:p>
        </w:tc>
      </w:tr>
      <w:tr w:rsidR="00647822" w:rsidRPr="00DD42AA" w14:paraId="768D085A" w14:textId="77777777" w:rsidTr="00B976AE">
        <w:tc>
          <w:tcPr>
            <w:tcW w:w="2515" w:type="dxa"/>
          </w:tcPr>
          <w:p w14:paraId="2F7864C0" w14:textId="77777777" w:rsidR="00647822" w:rsidRPr="00DD42AA" w:rsidRDefault="00647822" w:rsidP="00B976AE">
            <w:pPr>
              <w:rPr>
                <w:sz w:val="22"/>
                <w:szCs w:val="22"/>
              </w:rPr>
            </w:pPr>
            <w:r w:rsidRPr="00DD42AA">
              <w:rPr>
                <w:sz w:val="22"/>
                <w:szCs w:val="22"/>
              </w:rPr>
              <w:t>Assessment Method</w:t>
            </w:r>
          </w:p>
        </w:tc>
        <w:tc>
          <w:tcPr>
            <w:tcW w:w="6978" w:type="dxa"/>
          </w:tcPr>
          <w:p w14:paraId="38BDD8EA" w14:textId="77777777" w:rsidR="00647822" w:rsidRPr="00DD42AA" w:rsidRDefault="00647822" w:rsidP="00B976AE">
            <w:pPr>
              <w:rPr>
                <w:sz w:val="22"/>
                <w:szCs w:val="22"/>
              </w:rPr>
            </w:pPr>
            <w:r w:rsidRPr="00DD42AA">
              <w:rPr>
                <w:sz w:val="22"/>
                <w:szCs w:val="22"/>
              </w:rPr>
              <w:t>Class test and Quiz/Assignment (</w:t>
            </w:r>
            <w:r w:rsidRPr="00DD42AA">
              <w:rPr>
                <w:b/>
                <w:sz w:val="22"/>
                <w:szCs w:val="22"/>
              </w:rPr>
              <w:t>20%</w:t>
            </w:r>
            <w:r w:rsidRPr="00DD42AA">
              <w:rPr>
                <w:sz w:val="22"/>
                <w:szCs w:val="22"/>
              </w:rPr>
              <w:t>), MSE: (</w:t>
            </w:r>
            <w:r w:rsidRPr="00DD42AA">
              <w:rPr>
                <w:b/>
                <w:sz w:val="22"/>
                <w:szCs w:val="22"/>
              </w:rPr>
              <w:t>30%</w:t>
            </w:r>
            <w:r w:rsidRPr="00DD42AA">
              <w:rPr>
                <w:sz w:val="22"/>
                <w:szCs w:val="22"/>
              </w:rPr>
              <w:t>), ESE: (</w:t>
            </w:r>
            <w:r w:rsidRPr="00DD42AA">
              <w:rPr>
                <w:b/>
                <w:sz w:val="22"/>
                <w:szCs w:val="22"/>
              </w:rPr>
              <w:t>50%</w:t>
            </w:r>
            <w:r w:rsidRPr="00DD42AA">
              <w:rPr>
                <w:sz w:val="22"/>
                <w:szCs w:val="22"/>
              </w:rPr>
              <w:t>)</w:t>
            </w:r>
          </w:p>
          <w:p w14:paraId="66376791" w14:textId="77777777" w:rsidR="00647822" w:rsidRPr="00DD42AA" w:rsidRDefault="00647822" w:rsidP="00B976AE">
            <w:pPr>
              <w:rPr>
                <w:sz w:val="22"/>
                <w:szCs w:val="22"/>
              </w:rPr>
            </w:pPr>
          </w:p>
        </w:tc>
      </w:tr>
      <w:tr w:rsidR="00647822" w:rsidRPr="00DD42AA" w14:paraId="3864492B" w14:textId="77777777" w:rsidTr="00B976AE">
        <w:tc>
          <w:tcPr>
            <w:tcW w:w="2515" w:type="dxa"/>
          </w:tcPr>
          <w:p w14:paraId="1B866D5E" w14:textId="77777777" w:rsidR="00647822" w:rsidRPr="00DD42AA" w:rsidRDefault="00647822" w:rsidP="00B976AE">
            <w:pPr>
              <w:rPr>
                <w:sz w:val="22"/>
                <w:szCs w:val="22"/>
              </w:rPr>
            </w:pPr>
            <w:r w:rsidRPr="00DD42AA">
              <w:rPr>
                <w:b/>
                <w:bCs/>
                <w:sz w:val="22"/>
                <w:szCs w:val="22"/>
              </w:rPr>
              <w:t>Suggested Readings:</w:t>
            </w:r>
          </w:p>
        </w:tc>
        <w:tc>
          <w:tcPr>
            <w:tcW w:w="6978" w:type="dxa"/>
          </w:tcPr>
          <w:p w14:paraId="0F1E6E9E" w14:textId="77777777" w:rsidR="00647822" w:rsidRPr="00DD42AA" w:rsidRDefault="00647822" w:rsidP="00647822">
            <w:pPr>
              <w:pStyle w:val="ListParagraph"/>
              <w:numPr>
                <w:ilvl w:val="0"/>
                <w:numId w:val="102"/>
              </w:numPr>
              <w:spacing w:after="160" w:line="259" w:lineRule="auto"/>
              <w:jc w:val="both"/>
              <w:rPr>
                <w:rFonts w:ascii="Times New Roman" w:hAnsi="Times New Roman" w:cs="Times New Roman"/>
                <w:szCs w:val="22"/>
              </w:rPr>
            </w:pPr>
            <w:r w:rsidRPr="00DD42AA">
              <w:rPr>
                <w:rFonts w:ascii="Times New Roman" w:hAnsi="Times New Roman" w:cs="Times New Roman"/>
                <w:szCs w:val="22"/>
              </w:rPr>
              <w:t xml:space="preserve">Principles of Fuel Cells, </w:t>
            </w:r>
            <w:proofErr w:type="spellStart"/>
            <w:r w:rsidRPr="00DD42AA">
              <w:rPr>
                <w:rFonts w:ascii="Times New Roman" w:hAnsi="Times New Roman" w:cs="Times New Roman"/>
                <w:szCs w:val="22"/>
              </w:rPr>
              <w:t>Xianguo</w:t>
            </w:r>
            <w:proofErr w:type="spellEnd"/>
            <w:r w:rsidRPr="00DD42AA">
              <w:rPr>
                <w:rFonts w:ascii="Times New Roman" w:hAnsi="Times New Roman" w:cs="Times New Roman"/>
                <w:szCs w:val="22"/>
              </w:rPr>
              <w:t xml:space="preserve"> Li, Taylor &amp; Francis</w:t>
            </w:r>
          </w:p>
          <w:p w14:paraId="1D86511B" w14:textId="77777777" w:rsidR="00647822" w:rsidRPr="00DD42AA" w:rsidRDefault="00647822" w:rsidP="00647822">
            <w:pPr>
              <w:pStyle w:val="ListParagraph"/>
              <w:numPr>
                <w:ilvl w:val="0"/>
                <w:numId w:val="102"/>
              </w:numPr>
              <w:spacing w:after="160" w:line="259" w:lineRule="auto"/>
              <w:jc w:val="both"/>
              <w:rPr>
                <w:rFonts w:ascii="Times New Roman" w:hAnsi="Times New Roman" w:cs="Times New Roman"/>
                <w:szCs w:val="22"/>
              </w:rPr>
            </w:pPr>
            <w:r w:rsidRPr="00DD42AA">
              <w:rPr>
                <w:rFonts w:ascii="Times New Roman" w:hAnsi="Times New Roman" w:cs="Times New Roman"/>
                <w:szCs w:val="22"/>
              </w:rPr>
              <w:t>Fuel Cell Fundamentals, Ryan O'Hare, Suk-Won Cha, Whitney Colella, Fritz B. Prinz, John Wiley &amp; Sons</w:t>
            </w:r>
          </w:p>
          <w:p w14:paraId="44E24B01" w14:textId="77777777" w:rsidR="00647822" w:rsidRPr="00DD42AA" w:rsidRDefault="00647822" w:rsidP="00647822">
            <w:pPr>
              <w:pStyle w:val="ListParagraph"/>
              <w:numPr>
                <w:ilvl w:val="0"/>
                <w:numId w:val="102"/>
              </w:numPr>
              <w:spacing w:after="160" w:line="259" w:lineRule="auto"/>
              <w:jc w:val="both"/>
              <w:rPr>
                <w:rFonts w:ascii="Times New Roman" w:hAnsi="Times New Roman" w:cs="Times New Roman"/>
                <w:szCs w:val="22"/>
              </w:rPr>
            </w:pPr>
            <w:r w:rsidRPr="00DD42AA">
              <w:rPr>
                <w:rFonts w:ascii="Times New Roman" w:hAnsi="Times New Roman" w:cs="Times New Roman"/>
                <w:szCs w:val="22"/>
              </w:rPr>
              <w:t xml:space="preserve">Fuel Cell Engines, Matthew M. </w:t>
            </w:r>
            <w:proofErr w:type="spellStart"/>
            <w:r w:rsidRPr="00DD42AA">
              <w:rPr>
                <w:rFonts w:ascii="Times New Roman" w:hAnsi="Times New Roman" w:cs="Times New Roman"/>
                <w:szCs w:val="22"/>
              </w:rPr>
              <w:t>Mench</w:t>
            </w:r>
            <w:proofErr w:type="spellEnd"/>
            <w:r w:rsidRPr="00DD42AA">
              <w:rPr>
                <w:rFonts w:ascii="Times New Roman" w:hAnsi="Times New Roman" w:cs="Times New Roman"/>
                <w:szCs w:val="22"/>
              </w:rPr>
              <w:t>, John Wiley &amp; Sons, Inc.</w:t>
            </w:r>
          </w:p>
        </w:tc>
      </w:tr>
    </w:tbl>
    <w:p w14:paraId="7A57CE5C" w14:textId="77777777" w:rsidR="00647822" w:rsidRPr="00DD42AA" w:rsidRDefault="00647822" w:rsidP="00647822">
      <w:pPr>
        <w:spacing w:after="160" w:line="259" w:lineRule="auto"/>
        <w:rPr>
          <w:rFonts w:eastAsiaTheme="minorHAnsi"/>
          <w:sz w:val="22"/>
          <w:szCs w:val="22"/>
        </w:rPr>
      </w:pPr>
    </w:p>
    <w:tbl>
      <w:tblPr>
        <w:tblStyle w:val="TableGrid"/>
        <w:tblpPr w:leftFromText="156" w:rightFromText="156" w:vertAnchor="page" w:horzAnchor="margin" w:tblpY="1338"/>
        <w:tblW w:w="9493"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3" w:type="dxa"/>
          <w:right w:w="93" w:type="dxa"/>
        </w:tblCellMar>
        <w:tblLook w:val="04A0" w:firstRow="1" w:lastRow="0" w:firstColumn="1" w:lastColumn="0" w:noHBand="0" w:noVBand="1"/>
      </w:tblPr>
      <w:tblGrid>
        <w:gridCol w:w="2516"/>
        <w:gridCol w:w="6977"/>
      </w:tblGrid>
      <w:tr w:rsidR="00647822" w:rsidRPr="00DD42AA" w14:paraId="51AF77F8" w14:textId="77777777" w:rsidTr="00B976AE">
        <w:tc>
          <w:tcPr>
            <w:tcW w:w="2516" w:type="dxa"/>
          </w:tcPr>
          <w:p w14:paraId="1594942A" w14:textId="77777777" w:rsidR="00647822" w:rsidRPr="00DD42AA" w:rsidRDefault="00647822" w:rsidP="00B976AE">
            <w:pPr>
              <w:rPr>
                <w:sz w:val="22"/>
                <w:szCs w:val="22"/>
              </w:rPr>
            </w:pPr>
            <w:r w:rsidRPr="00DD42AA">
              <w:rPr>
                <w:rFonts w:eastAsiaTheme="minorHAnsi"/>
                <w:sz w:val="22"/>
                <w:szCs w:val="22"/>
              </w:rPr>
              <w:lastRenderedPageBreak/>
              <w:t xml:space="preserve">Course Number           </w:t>
            </w:r>
          </w:p>
        </w:tc>
        <w:tc>
          <w:tcPr>
            <w:tcW w:w="6977" w:type="dxa"/>
          </w:tcPr>
          <w:p w14:paraId="0004C2BD" w14:textId="77777777" w:rsidR="00647822" w:rsidRPr="00DD42AA" w:rsidRDefault="00647822" w:rsidP="00B976AE">
            <w:pPr>
              <w:rPr>
                <w:b/>
                <w:bCs/>
                <w:sz w:val="22"/>
                <w:szCs w:val="22"/>
              </w:rPr>
            </w:pPr>
            <w:r w:rsidRPr="00DD42AA">
              <w:rPr>
                <w:rFonts w:eastAsiaTheme="minorHAnsi"/>
                <w:b/>
                <w:bCs/>
                <w:sz w:val="22"/>
                <w:szCs w:val="22"/>
              </w:rPr>
              <w:t>PH3102</w:t>
            </w:r>
          </w:p>
        </w:tc>
      </w:tr>
      <w:tr w:rsidR="00647822" w:rsidRPr="00DD42AA" w14:paraId="6624B641" w14:textId="77777777" w:rsidTr="00B976AE">
        <w:tc>
          <w:tcPr>
            <w:tcW w:w="2516" w:type="dxa"/>
          </w:tcPr>
          <w:p w14:paraId="539A3E7C" w14:textId="77777777" w:rsidR="00647822" w:rsidRPr="00DD42AA" w:rsidRDefault="00647822" w:rsidP="00B976AE">
            <w:pPr>
              <w:rPr>
                <w:sz w:val="22"/>
                <w:szCs w:val="22"/>
              </w:rPr>
            </w:pPr>
            <w:r w:rsidRPr="00DD42AA">
              <w:rPr>
                <w:rFonts w:eastAsiaTheme="minorHAnsi"/>
                <w:sz w:val="22"/>
                <w:szCs w:val="22"/>
              </w:rPr>
              <w:t>Course Credit (L-T-P-C)</w:t>
            </w:r>
          </w:p>
        </w:tc>
        <w:tc>
          <w:tcPr>
            <w:tcW w:w="6977" w:type="dxa"/>
            <w:vAlign w:val="center"/>
          </w:tcPr>
          <w:p w14:paraId="5F5BF722" w14:textId="77777777" w:rsidR="00647822" w:rsidRPr="00DD42AA" w:rsidRDefault="00647822" w:rsidP="00B976AE">
            <w:pPr>
              <w:rPr>
                <w:sz w:val="22"/>
                <w:szCs w:val="22"/>
              </w:rPr>
            </w:pPr>
            <w:r w:rsidRPr="00DD42AA">
              <w:rPr>
                <w:rFonts w:eastAsiaTheme="minorHAnsi"/>
                <w:sz w:val="22"/>
                <w:szCs w:val="22"/>
              </w:rPr>
              <w:t>3-0-0-3</w:t>
            </w:r>
          </w:p>
        </w:tc>
      </w:tr>
      <w:tr w:rsidR="00647822" w:rsidRPr="00DD42AA" w14:paraId="16A7CE18" w14:textId="77777777" w:rsidTr="00B976AE">
        <w:tc>
          <w:tcPr>
            <w:tcW w:w="2516" w:type="dxa"/>
          </w:tcPr>
          <w:p w14:paraId="2970D2D3" w14:textId="77777777" w:rsidR="00647822" w:rsidRPr="00DD42AA" w:rsidRDefault="00647822" w:rsidP="00B976AE">
            <w:pPr>
              <w:rPr>
                <w:sz w:val="22"/>
                <w:szCs w:val="22"/>
              </w:rPr>
            </w:pPr>
            <w:r w:rsidRPr="00DD42AA">
              <w:rPr>
                <w:rFonts w:eastAsiaTheme="minorHAnsi"/>
                <w:sz w:val="22"/>
                <w:szCs w:val="22"/>
              </w:rPr>
              <w:t xml:space="preserve">Course Title                   </w:t>
            </w:r>
          </w:p>
        </w:tc>
        <w:tc>
          <w:tcPr>
            <w:tcW w:w="6977" w:type="dxa"/>
            <w:vAlign w:val="center"/>
          </w:tcPr>
          <w:p w14:paraId="6854C21D" w14:textId="77777777" w:rsidR="00647822" w:rsidRPr="00DD42AA" w:rsidRDefault="00647822" w:rsidP="00B976AE">
            <w:pPr>
              <w:rPr>
                <w:sz w:val="22"/>
                <w:szCs w:val="22"/>
              </w:rPr>
            </w:pPr>
            <w:r w:rsidRPr="00DD42AA">
              <w:rPr>
                <w:rFonts w:eastAsiaTheme="minorHAnsi"/>
                <w:sz w:val="22"/>
                <w:szCs w:val="22"/>
              </w:rPr>
              <w:t xml:space="preserve">Mechanics in Physics </w:t>
            </w:r>
          </w:p>
        </w:tc>
      </w:tr>
      <w:tr w:rsidR="00647822" w:rsidRPr="00DD42AA" w14:paraId="256394B9" w14:textId="77777777" w:rsidTr="00B976AE">
        <w:trPr>
          <w:trHeight w:val="265"/>
        </w:trPr>
        <w:tc>
          <w:tcPr>
            <w:tcW w:w="2516" w:type="dxa"/>
          </w:tcPr>
          <w:p w14:paraId="3E9A365A" w14:textId="77777777" w:rsidR="00647822" w:rsidRPr="00DD42AA" w:rsidRDefault="00647822" w:rsidP="00B976AE">
            <w:pPr>
              <w:rPr>
                <w:sz w:val="22"/>
                <w:szCs w:val="22"/>
              </w:rPr>
            </w:pPr>
            <w:r w:rsidRPr="00DD42AA">
              <w:rPr>
                <w:rFonts w:eastAsiaTheme="minorHAnsi"/>
                <w:sz w:val="22"/>
                <w:szCs w:val="22"/>
              </w:rPr>
              <w:t xml:space="preserve">Learning Mode            </w:t>
            </w:r>
          </w:p>
        </w:tc>
        <w:tc>
          <w:tcPr>
            <w:tcW w:w="6977" w:type="dxa"/>
          </w:tcPr>
          <w:p w14:paraId="3D23E70C" w14:textId="77777777" w:rsidR="00647822" w:rsidRPr="00DD42AA" w:rsidRDefault="00647822" w:rsidP="00B976AE">
            <w:pPr>
              <w:rPr>
                <w:sz w:val="22"/>
                <w:szCs w:val="22"/>
              </w:rPr>
            </w:pPr>
            <w:r w:rsidRPr="00DD42AA">
              <w:rPr>
                <w:rFonts w:eastAsiaTheme="minorHAnsi"/>
                <w:sz w:val="22"/>
                <w:szCs w:val="22"/>
              </w:rPr>
              <w:t>Lectures</w:t>
            </w:r>
          </w:p>
        </w:tc>
      </w:tr>
      <w:tr w:rsidR="00647822" w:rsidRPr="00DD42AA" w14:paraId="7570E8AD" w14:textId="77777777" w:rsidTr="00B976AE">
        <w:trPr>
          <w:trHeight w:val="320"/>
        </w:trPr>
        <w:tc>
          <w:tcPr>
            <w:tcW w:w="2516" w:type="dxa"/>
          </w:tcPr>
          <w:p w14:paraId="784D3D1E" w14:textId="77777777" w:rsidR="00647822" w:rsidRPr="00DD42AA" w:rsidRDefault="00647822" w:rsidP="00B976AE">
            <w:pPr>
              <w:rPr>
                <w:sz w:val="22"/>
                <w:szCs w:val="22"/>
              </w:rPr>
            </w:pPr>
            <w:r w:rsidRPr="00DD42AA">
              <w:rPr>
                <w:rFonts w:eastAsiaTheme="minorHAnsi"/>
                <w:sz w:val="22"/>
                <w:szCs w:val="22"/>
              </w:rPr>
              <w:t xml:space="preserve">Learning Objectives </w:t>
            </w:r>
          </w:p>
        </w:tc>
        <w:tc>
          <w:tcPr>
            <w:tcW w:w="6977" w:type="dxa"/>
          </w:tcPr>
          <w:p w14:paraId="462EA5C7" w14:textId="77777777" w:rsidR="00647822" w:rsidRPr="00DD42AA" w:rsidRDefault="00647822" w:rsidP="00B976AE">
            <w:pPr>
              <w:jc w:val="both"/>
              <w:rPr>
                <w:rFonts w:eastAsiaTheme="minorHAnsi"/>
                <w:sz w:val="22"/>
                <w:szCs w:val="22"/>
              </w:rPr>
            </w:pPr>
            <w:r w:rsidRPr="00DD42AA">
              <w:rPr>
                <w:rFonts w:eastAsiaTheme="minorHAnsi"/>
                <w:sz w:val="22"/>
                <w:szCs w:val="22"/>
              </w:rPr>
              <w:t>This course is an interdisciplinary course. The students without a physics background in Undergraduate will understand the different mechanics and their utility in explaining physical phenomena and their importance in modern technology.</w:t>
            </w:r>
          </w:p>
          <w:p w14:paraId="069AA321" w14:textId="77777777" w:rsidR="00647822" w:rsidRPr="00DD42AA" w:rsidRDefault="00647822" w:rsidP="00B976AE">
            <w:pPr>
              <w:jc w:val="both"/>
              <w:rPr>
                <w:sz w:val="22"/>
                <w:szCs w:val="22"/>
              </w:rPr>
            </w:pPr>
            <w:r w:rsidRPr="00DD42AA">
              <w:rPr>
                <w:rFonts w:eastAsiaTheme="minorHAnsi"/>
                <w:bCs/>
                <w:sz w:val="22"/>
                <w:szCs w:val="22"/>
              </w:rPr>
              <w:t>Complies with Program Goals 1 and 3</w:t>
            </w:r>
          </w:p>
        </w:tc>
      </w:tr>
      <w:tr w:rsidR="00647822" w:rsidRPr="00DD42AA" w14:paraId="314D72D9" w14:textId="77777777" w:rsidTr="00B976AE">
        <w:tc>
          <w:tcPr>
            <w:tcW w:w="2516" w:type="dxa"/>
          </w:tcPr>
          <w:p w14:paraId="079B1DD3" w14:textId="77777777" w:rsidR="00647822" w:rsidRPr="00DD42AA" w:rsidRDefault="00647822" w:rsidP="00B976AE">
            <w:pPr>
              <w:rPr>
                <w:sz w:val="22"/>
                <w:szCs w:val="22"/>
              </w:rPr>
            </w:pPr>
            <w:r w:rsidRPr="00DD42AA">
              <w:rPr>
                <w:rFonts w:eastAsiaTheme="minorHAnsi"/>
                <w:sz w:val="22"/>
                <w:szCs w:val="22"/>
              </w:rPr>
              <w:t xml:space="preserve">Course Description     </w:t>
            </w:r>
          </w:p>
        </w:tc>
        <w:tc>
          <w:tcPr>
            <w:tcW w:w="6977" w:type="dxa"/>
          </w:tcPr>
          <w:p w14:paraId="64D3ED8F" w14:textId="77777777" w:rsidR="00647822" w:rsidRPr="00DD42AA" w:rsidRDefault="00647822" w:rsidP="00B976AE">
            <w:pPr>
              <w:jc w:val="both"/>
              <w:rPr>
                <w:sz w:val="22"/>
                <w:szCs w:val="22"/>
              </w:rPr>
            </w:pPr>
            <w:r w:rsidRPr="00DD42AA">
              <w:rPr>
                <w:rFonts w:eastAsiaTheme="minorHAnsi"/>
                <w:sz w:val="22"/>
                <w:szCs w:val="22"/>
              </w:rPr>
              <w:t xml:space="preserve">This course deals with fundamentals in Classical mechanics, Quantum Mechanics, Relativistic Mechanics, and Statistical Mechanics. </w:t>
            </w:r>
            <w:proofErr w:type="gramStart"/>
            <w:r w:rsidRPr="00DD42AA">
              <w:rPr>
                <w:rFonts w:eastAsiaTheme="minorHAnsi"/>
                <w:sz w:val="22"/>
                <w:szCs w:val="22"/>
              </w:rPr>
              <w:t>Also</w:t>
            </w:r>
            <w:proofErr w:type="gramEnd"/>
            <w:r w:rsidRPr="00DD42AA">
              <w:rPr>
                <w:rFonts w:eastAsiaTheme="minorHAnsi"/>
                <w:sz w:val="22"/>
                <w:szCs w:val="22"/>
              </w:rPr>
              <w:t xml:space="preserve"> the practical examples will be explained along with its uses in industry and computation.</w:t>
            </w:r>
          </w:p>
        </w:tc>
      </w:tr>
      <w:tr w:rsidR="00647822" w:rsidRPr="00DD42AA" w14:paraId="19A3706B" w14:textId="77777777" w:rsidTr="00B976AE">
        <w:tc>
          <w:tcPr>
            <w:tcW w:w="2516" w:type="dxa"/>
          </w:tcPr>
          <w:p w14:paraId="033BB7E4" w14:textId="77777777" w:rsidR="00647822" w:rsidRPr="00DD42AA" w:rsidRDefault="00647822" w:rsidP="00B976AE">
            <w:pPr>
              <w:rPr>
                <w:sz w:val="22"/>
                <w:szCs w:val="22"/>
              </w:rPr>
            </w:pPr>
            <w:r w:rsidRPr="00DD42AA">
              <w:rPr>
                <w:rFonts w:eastAsiaTheme="minorHAnsi"/>
                <w:sz w:val="22"/>
                <w:szCs w:val="22"/>
              </w:rPr>
              <w:t xml:space="preserve">Course Outline          </w:t>
            </w:r>
          </w:p>
        </w:tc>
        <w:tc>
          <w:tcPr>
            <w:tcW w:w="6977" w:type="dxa"/>
          </w:tcPr>
          <w:p w14:paraId="250A5D21" w14:textId="77777777" w:rsidR="00647822" w:rsidRPr="00DD42AA" w:rsidRDefault="00647822" w:rsidP="00B976AE">
            <w:pPr>
              <w:spacing w:before="100" w:beforeAutospacing="1" w:after="100" w:afterAutospacing="1"/>
              <w:jc w:val="both"/>
              <w:rPr>
                <w:sz w:val="22"/>
                <w:szCs w:val="22"/>
                <w:lang w:eastAsia="en-IN"/>
              </w:rPr>
            </w:pPr>
            <w:r w:rsidRPr="00DD42AA">
              <w:rPr>
                <w:sz w:val="22"/>
                <w:szCs w:val="22"/>
                <w:lang w:eastAsia="en-IN"/>
              </w:rPr>
              <w:t xml:space="preserve">Newtonian formulation, D’Alembert’s principle, Variational Principle, </w:t>
            </w:r>
            <w:proofErr w:type="spellStart"/>
            <w:r w:rsidRPr="00DD42AA">
              <w:rPr>
                <w:sz w:val="22"/>
                <w:szCs w:val="22"/>
                <w:lang w:eastAsia="en-IN"/>
              </w:rPr>
              <w:t>Lagrangian</w:t>
            </w:r>
            <w:proofErr w:type="spellEnd"/>
            <w:r w:rsidRPr="00DD42AA">
              <w:rPr>
                <w:sz w:val="22"/>
                <w:szCs w:val="22"/>
                <w:lang w:eastAsia="en-IN"/>
              </w:rPr>
              <w:t xml:space="preserve"> and Hamiltonian dynamics, Poisson’s Bracket, Maxwell Electromagnetic equation, Postulates of </w:t>
            </w:r>
            <w:proofErr w:type="spellStart"/>
            <w:r w:rsidRPr="00DD42AA">
              <w:rPr>
                <w:sz w:val="22"/>
                <w:szCs w:val="22"/>
                <w:lang w:eastAsia="en-IN"/>
              </w:rPr>
              <w:t>relastivistic</w:t>
            </w:r>
            <w:proofErr w:type="spellEnd"/>
            <w:r w:rsidRPr="00DD42AA">
              <w:rPr>
                <w:sz w:val="22"/>
                <w:szCs w:val="22"/>
                <w:lang w:eastAsia="en-IN"/>
              </w:rPr>
              <w:t xml:space="preserve"> mechanics, Lorentz transformation, Covariant and Contravariant formulation, light Cone, Need of Quantum mechanics, Wave-particle duality, postulates of Quantum Mechanics, Schrodinger's equation, Operator algebra, Commutation relation, Particle in a box, Harmonic Oscillator, Elementary Statistical Mechanics, Ensembles, Maxwell-Boltzmann distribution, Bose-Einstein and Fermi-Dirac distribution. Phase transition. </w:t>
            </w:r>
          </w:p>
        </w:tc>
      </w:tr>
      <w:tr w:rsidR="00647822" w:rsidRPr="00DD42AA" w14:paraId="38F17DA1" w14:textId="77777777" w:rsidTr="00B976AE">
        <w:tc>
          <w:tcPr>
            <w:tcW w:w="2516" w:type="dxa"/>
          </w:tcPr>
          <w:p w14:paraId="2E1C708B" w14:textId="77777777" w:rsidR="00647822" w:rsidRPr="00DD42AA" w:rsidRDefault="00647822" w:rsidP="00B976AE">
            <w:pPr>
              <w:rPr>
                <w:sz w:val="22"/>
                <w:szCs w:val="22"/>
              </w:rPr>
            </w:pPr>
            <w:r w:rsidRPr="00DD42AA">
              <w:rPr>
                <w:rFonts w:eastAsiaTheme="minorHAnsi"/>
                <w:sz w:val="22"/>
                <w:szCs w:val="22"/>
              </w:rPr>
              <w:t xml:space="preserve">Learning Outcome      </w:t>
            </w:r>
          </w:p>
        </w:tc>
        <w:tc>
          <w:tcPr>
            <w:tcW w:w="6977" w:type="dxa"/>
          </w:tcPr>
          <w:p w14:paraId="14165CC4" w14:textId="77777777" w:rsidR="00647822" w:rsidRPr="00DD42AA" w:rsidRDefault="00647822" w:rsidP="00B976AE">
            <w:pPr>
              <w:rPr>
                <w:sz w:val="22"/>
                <w:szCs w:val="22"/>
              </w:rPr>
            </w:pPr>
            <w:r w:rsidRPr="00DD42AA">
              <w:rPr>
                <w:sz w:val="22"/>
                <w:szCs w:val="22"/>
              </w:rPr>
              <w:t>Complies with 1a. 3</w:t>
            </w:r>
          </w:p>
        </w:tc>
      </w:tr>
      <w:tr w:rsidR="00647822" w:rsidRPr="00DD42AA" w14:paraId="011A422A" w14:textId="77777777" w:rsidTr="00B976AE">
        <w:tc>
          <w:tcPr>
            <w:tcW w:w="2516" w:type="dxa"/>
          </w:tcPr>
          <w:p w14:paraId="236D6CB2" w14:textId="77777777" w:rsidR="00647822" w:rsidRPr="00DD42AA" w:rsidRDefault="00647822" w:rsidP="00B976AE">
            <w:pPr>
              <w:rPr>
                <w:sz w:val="22"/>
                <w:szCs w:val="22"/>
              </w:rPr>
            </w:pPr>
            <w:r w:rsidRPr="00DD42AA">
              <w:rPr>
                <w:rFonts w:eastAsiaTheme="minorHAnsi"/>
                <w:sz w:val="22"/>
                <w:szCs w:val="22"/>
              </w:rPr>
              <w:t>Assessment Method</w:t>
            </w:r>
          </w:p>
        </w:tc>
        <w:tc>
          <w:tcPr>
            <w:tcW w:w="6977" w:type="dxa"/>
          </w:tcPr>
          <w:p w14:paraId="37EFAF06" w14:textId="77777777" w:rsidR="00647822" w:rsidRPr="00DD42AA" w:rsidRDefault="00647822" w:rsidP="00B976AE">
            <w:pPr>
              <w:rPr>
                <w:sz w:val="22"/>
                <w:szCs w:val="22"/>
              </w:rPr>
            </w:pPr>
            <w:r w:rsidRPr="00DD42AA">
              <w:rPr>
                <w:rFonts w:eastAsiaTheme="minorHAnsi"/>
                <w:sz w:val="22"/>
                <w:szCs w:val="22"/>
              </w:rPr>
              <w:t>Quiz and/or Assignments and Examinations</w:t>
            </w:r>
          </w:p>
        </w:tc>
      </w:tr>
    </w:tbl>
    <w:p w14:paraId="6768F596" w14:textId="77777777" w:rsidR="00647822" w:rsidRPr="00DD42AA" w:rsidRDefault="00647822" w:rsidP="00647822">
      <w:pPr>
        <w:spacing w:after="160" w:line="259" w:lineRule="auto"/>
        <w:rPr>
          <w:rFonts w:eastAsiaTheme="minorHAnsi"/>
          <w:sz w:val="22"/>
          <w:szCs w:val="22"/>
        </w:rPr>
      </w:pPr>
    </w:p>
    <w:p w14:paraId="40A25B67" w14:textId="77777777" w:rsidR="00647822" w:rsidRPr="00DD42AA" w:rsidRDefault="00647822" w:rsidP="00647822">
      <w:pPr>
        <w:spacing w:after="160" w:line="259" w:lineRule="auto"/>
        <w:rPr>
          <w:rFonts w:eastAsiaTheme="minorHAnsi"/>
          <w:sz w:val="22"/>
          <w:szCs w:val="22"/>
        </w:rPr>
      </w:pPr>
      <w:r w:rsidRPr="00DD42AA">
        <w:rPr>
          <w:rFonts w:eastAsiaTheme="minorHAnsi"/>
          <w:sz w:val="22"/>
          <w:szCs w:val="22"/>
        </w:rPr>
        <w:br w:type="page"/>
      </w:r>
    </w:p>
    <w:tbl>
      <w:tblPr>
        <w:tblStyle w:val="TableGrid"/>
        <w:tblW w:w="9493" w:type="dxa"/>
        <w:tblLook w:val="04A0" w:firstRow="1" w:lastRow="0" w:firstColumn="1" w:lastColumn="0" w:noHBand="0" w:noVBand="1"/>
      </w:tblPr>
      <w:tblGrid>
        <w:gridCol w:w="2965"/>
        <w:gridCol w:w="6528"/>
      </w:tblGrid>
      <w:tr w:rsidR="00647822" w:rsidRPr="00DD42AA" w14:paraId="304CF7F5" w14:textId="77777777" w:rsidTr="00B976AE">
        <w:tc>
          <w:tcPr>
            <w:tcW w:w="2965" w:type="dxa"/>
          </w:tcPr>
          <w:p w14:paraId="2F99508A" w14:textId="77777777" w:rsidR="00647822" w:rsidRPr="00DD42AA" w:rsidRDefault="00647822" w:rsidP="00B976AE">
            <w:pPr>
              <w:rPr>
                <w:sz w:val="22"/>
                <w:szCs w:val="22"/>
              </w:rPr>
            </w:pPr>
            <w:r w:rsidRPr="00DD42AA">
              <w:rPr>
                <w:sz w:val="22"/>
                <w:szCs w:val="22"/>
              </w:rPr>
              <w:lastRenderedPageBreak/>
              <w:t xml:space="preserve">Course Number           </w:t>
            </w:r>
          </w:p>
        </w:tc>
        <w:tc>
          <w:tcPr>
            <w:tcW w:w="6528" w:type="dxa"/>
          </w:tcPr>
          <w:p w14:paraId="27B39AF9" w14:textId="77777777" w:rsidR="00647822" w:rsidRPr="00DD42AA" w:rsidRDefault="00647822" w:rsidP="00B976AE">
            <w:pPr>
              <w:rPr>
                <w:b/>
                <w:bCs/>
                <w:sz w:val="22"/>
                <w:szCs w:val="22"/>
                <w:lang w:eastAsia="en-IN"/>
              </w:rPr>
            </w:pPr>
            <w:r w:rsidRPr="00DD42AA">
              <w:rPr>
                <w:b/>
                <w:bCs/>
                <w:sz w:val="22"/>
                <w:szCs w:val="22"/>
                <w:lang w:eastAsia="en-IN"/>
              </w:rPr>
              <w:t>PH4110</w:t>
            </w:r>
          </w:p>
        </w:tc>
      </w:tr>
      <w:tr w:rsidR="00647822" w:rsidRPr="00DD42AA" w14:paraId="28DA36BF" w14:textId="77777777" w:rsidTr="00B976AE">
        <w:tc>
          <w:tcPr>
            <w:tcW w:w="2965" w:type="dxa"/>
          </w:tcPr>
          <w:p w14:paraId="13D14002" w14:textId="77777777" w:rsidR="00647822" w:rsidRPr="00DD42AA" w:rsidRDefault="00647822" w:rsidP="00B976AE">
            <w:pPr>
              <w:rPr>
                <w:sz w:val="22"/>
                <w:szCs w:val="22"/>
              </w:rPr>
            </w:pPr>
            <w:r w:rsidRPr="00DD42AA">
              <w:rPr>
                <w:sz w:val="22"/>
                <w:szCs w:val="22"/>
              </w:rPr>
              <w:t>Course Credit (L-T-P-C)</w:t>
            </w:r>
          </w:p>
        </w:tc>
        <w:tc>
          <w:tcPr>
            <w:tcW w:w="6528" w:type="dxa"/>
            <w:vAlign w:val="center"/>
          </w:tcPr>
          <w:p w14:paraId="5D914393" w14:textId="77777777" w:rsidR="00647822" w:rsidRPr="00DD42AA" w:rsidRDefault="00647822" w:rsidP="00B976AE">
            <w:pPr>
              <w:rPr>
                <w:b/>
                <w:bCs/>
                <w:sz w:val="22"/>
                <w:szCs w:val="22"/>
              </w:rPr>
            </w:pPr>
            <w:r w:rsidRPr="00DD42AA">
              <w:rPr>
                <w:sz w:val="22"/>
                <w:szCs w:val="22"/>
              </w:rPr>
              <w:t>3-0-0-3</w:t>
            </w:r>
            <w:r w:rsidRPr="00DD42AA">
              <w:rPr>
                <w:b/>
                <w:bCs/>
                <w:sz w:val="22"/>
                <w:szCs w:val="22"/>
              </w:rPr>
              <w:t xml:space="preserve">  </w:t>
            </w:r>
          </w:p>
        </w:tc>
      </w:tr>
      <w:tr w:rsidR="00647822" w:rsidRPr="00DD42AA" w14:paraId="1F8480C2" w14:textId="77777777" w:rsidTr="00B976AE">
        <w:tc>
          <w:tcPr>
            <w:tcW w:w="2965" w:type="dxa"/>
          </w:tcPr>
          <w:p w14:paraId="5672F6C8" w14:textId="77777777" w:rsidR="00647822" w:rsidRPr="00DD42AA" w:rsidRDefault="00647822" w:rsidP="00B976AE">
            <w:pPr>
              <w:rPr>
                <w:sz w:val="22"/>
                <w:szCs w:val="22"/>
              </w:rPr>
            </w:pPr>
            <w:r w:rsidRPr="00DD42AA">
              <w:rPr>
                <w:sz w:val="22"/>
                <w:szCs w:val="22"/>
              </w:rPr>
              <w:t xml:space="preserve">Course Title                   </w:t>
            </w:r>
          </w:p>
        </w:tc>
        <w:tc>
          <w:tcPr>
            <w:tcW w:w="6528" w:type="dxa"/>
            <w:vAlign w:val="center"/>
          </w:tcPr>
          <w:p w14:paraId="137235BE" w14:textId="77777777" w:rsidR="00647822" w:rsidRPr="00DD42AA" w:rsidRDefault="00647822" w:rsidP="00B976AE">
            <w:pPr>
              <w:rPr>
                <w:sz w:val="22"/>
                <w:szCs w:val="22"/>
              </w:rPr>
            </w:pPr>
            <w:r w:rsidRPr="00DD42AA">
              <w:rPr>
                <w:sz w:val="22"/>
                <w:szCs w:val="22"/>
              </w:rPr>
              <w:t>Photovoltaics and Fuel Cell Technology</w:t>
            </w:r>
          </w:p>
        </w:tc>
      </w:tr>
      <w:tr w:rsidR="00647822" w:rsidRPr="00DD42AA" w14:paraId="796BE335" w14:textId="77777777" w:rsidTr="00B976AE">
        <w:tc>
          <w:tcPr>
            <w:tcW w:w="2965" w:type="dxa"/>
          </w:tcPr>
          <w:p w14:paraId="394C57F0" w14:textId="77777777" w:rsidR="00647822" w:rsidRPr="00DD42AA" w:rsidRDefault="00647822" w:rsidP="00B976AE">
            <w:pPr>
              <w:rPr>
                <w:sz w:val="22"/>
                <w:szCs w:val="22"/>
              </w:rPr>
            </w:pPr>
            <w:r w:rsidRPr="00DD42AA">
              <w:rPr>
                <w:sz w:val="22"/>
                <w:szCs w:val="22"/>
              </w:rPr>
              <w:t xml:space="preserve">Learning Mode            </w:t>
            </w:r>
          </w:p>
        </w:tc>
        <w:tc>
          <w:tcPr>
            <w:tcW w:w="6528" w:type="dxa"/>
          </w:tcPr>
          <w:p w14:paraId="40D65446" w14:textId="77777777" w:rsidR="00647822" w:rsidRPr="00DD42AA" w:rsidRDefault="00647822" w:rsidP="00B976AE">
            <w:pPr>
              <w:rPr>
                <w:sz w:val="22"/>
                <w:szCs w:val="22"/>
              </w:rPr>
            </w:pPr>
            <w:r w:rsidRPr="00DD42AA">
              <w:rPr>
                <w:sz w:val="22"/>
                <w:szCs w:val="22"/>
              </w:rPr>
              <w:t>Physical Presence in Classroom</w:t>
            </w:r>
          </w:p>
        </w:tc>
      </w:tr>
      <w:tr w:rsidR="00647822" w:rsidRPr="00DD42AA" w14:paraId="06F4125C" w14:textId="77777777" w:rsidTr="00B976AE">
        <w:tc>
          <w:tcPr>
            <w:tcW w:w="2965" w:type="dxa"/>
          </w:tcPr>
          <w:p w14:paraId="3AF86A08" w14:textId="77777777" w:rsidR="00647822" w:rsidRPr="00DD42AA" w:rsidRDefault="00647822" w:rsidP="00B976AE">
            <w:pPr>
              <w:rPr>
                <w:sz w:val="22"/>
                <w:szCs w:val="22"/>
              </w:rPr>
            </w:pPr>
            <w:r w:rsidRPr="00DD42AA">
              <w:rPr>
                <w:sz w:val="22"/>
                <w:szCs w:val="22"/>
              </w:rPr>
              <w:t xml:space="preserve">Learning Objectives </w:t>
            </w:r>
          </w:p>
        </w:tc>
        <w:tc>
          <w:tcPr>
            <w:tcW w:w="6528" w:type="dxa"/>
          </w:tcPr>
          <w:p w14:paraId="67087F75" w14:textId="77777777" w:rsidR="00647822" w:rsidRPr="00DD42AA" w:rsidRDefault="00647822" w:rsidP="00B976AE">
            <w:pPr>
              <w:spacing w:after="60"/>
              <w:jc w:val="both"/>
              <w:rPr>
                <w:sz w:val="22"/>
                <w:szCs w:val="22"/>
              </w:rPr>
            </w:pPr>
            <w:r w:rsidRPr="00DD42AA">
              <w:rPr>
                <w:sz w:val="22"/>
                <w:szCs w:val="22"/>
              </w:rPr>
              <w:t>Alternative energy sources have always been a core area of significant importance since long. Recent focus on harnessing natural energy from the Sun, has necessitated teaching of relevant course at undergraduate level to create talent pool to meet industry demand.  It aims to impart;</w:t>
            </w:r>
          </w:p>
          <w:p w14:paraId="4C0EA171" w14:textId="77777777" w:rsidR="00647822" w:rsidRPr="00DD42AA" w:rsidRDefault="00647822" w:rsidP="00647822">
            <w:pPr>
              <w:pStyle w:val="ListParagraph"/>
              <w:numPr>
                <w:ilvl w:val="0"/>
                <w:numId w:val="92"/>
              </w:numPr>
              <w:spacing w:after="60" w:line="240" w:lineRule="auto"/>
              <w:ind w:left="183" w:hanging="183"/>
              <w:jc w:val="both"/>
              <w:rPr>
                <w:rFonts w:ascii="Times New Roman" w:hAnsi="Times New Roman" w:cs="Times New Roman"/>
                <w:szCs w:val="22"/>
              </w:rPr>
            </w:pPr>
            <w:r w:rsidRPr="00DD42AA">
              <w:rPr>
                <w:rFonts w:ascii="Times New Roman" w:hAnsi="Times New Roman" w:cs="Times New Roman"/>
                <w:szCs w:val="22"/>
              </w:rPr>
              <w:t xml:space="preserve"> Knowledge pertaining to solar energy harnessing conditions</w:t>
            </w:r>
          </w:p>
          <w:p w14:paraId="68544224" w14:textId="77777777" w:rsidR="00647822" w:rsidRPr="00DD42AA" w:rsidRDefault="00647822" w:rsidP="00647822">
            <w:pPr>
              <w:pStyle w:val="ListParagraph"/>
              <w:numPr>
                <w:ilvl w:val="0"/>
                <w:numId w:val="92"/>
              </w:numPr>
              <w:spacing w:after="60" w:line="240" w:lineRule="auto"/>
              <w:ind w:left="183" w:hanging="183"/>
              <w:jc w:val="both"/>
              <w:rPr>
                <w:rFonts w:ascii="Times New Roman" w:hAnsi="Times New Roman" w:cs="Times New Roman"/>
                <w:szCs w:val="22"/>
              </w:rPr>
            </w:pPr>
            <w:r w:rsidRPr="00DD42AA">
              <w:rPr>
                <w:rFonts w:ascii="Times New Roman" w:hAnsi="Times New Roman" w:cs="Times New Roman"/>
                <w:szCs w:val="22"/>
              </w:rPr>
              <w:t xml:space="preserve"> Learning relevant to physics of photovoltaic cells.</w:t>
            </w:r>
          </w:p>
          <w:p w14:paraId="037A53F8" w14:textId="77777777" w:rsidR="00647822" w:rsidRPr="00DD42AA" w:rsidRDefault="00647822" w:rsidP="00647822">
            <w:pPr>
              <w:pStyle w:val="ListParagraph"/>
              <w:numPr>
                <w:ilvl w:val="0"/>
                <w:numId w:val="92"/>
              </w:numPr>
              <w:spacing w:after="60" w:line="240" w:lineRule="auto"/>
              <w:ind w:left="183" w:hanging="183"/>
              <w:jc w:val="both"/>
              <w:rPr>
                <w:rFonts w:ascii="Times New Roman" w:hAnsi="Times New Roman" w:cs="Times New Roman"/>
                <w:szCs w:val="22"/>
              </w:rPr>
            </w:pPr>
            <w:r w:rsidRPr="00DD42AA">
              <w:rPr>
                <w:rFonts w:ascii="Times New Roman" w:hAnsi="Times New Roman" w:cs="Times New Roman"/>
                <w:szCs w:val="22"/>
              </w:rPr>
              <w:t xml:space="preserve"> Training and skill relevant for design, processing, fabrication, testing and installation of photovoltaic cells, i.e.; end to end industry skill.   </w:t>
            </w:r>
          </w:p>
        </w:tc>
      </w:tr>
      <w:tr w:rsidR="00647822" w:rsidRPr="00DD42AA" w14:paraId="75976491" w14:textId="77777777" w:rsidTr="00B976AE">
        <w:tc>
          <w:tcPr>
            <w:tcW w:w="2965" w:type="dxa"/>
          </w:tcPr>
          <w:p w14:paraId="5C710EEA" w14:textId="77777777" w:rsidR="00647822" w:rsidRPr="00DD42AA" w:rsidRDefault="00647822" w:rsidP="00B976AE">
            <w:pPr>
              <w:rPr>
                <w:sz w:val="22"/>
                <w:szCs w:val="22"/>
              </w:rPr>
            </w:pPr>
            <w:r w:rsidRPr="00DD42AA">
              <w:rPr>
                <w:sz w:val="22"/>
                <w:szCs w:val="22"/>
              </w:rPr>
              <w:t xml:space="preserve">Course Outline          </w:t>
            </w:r>
          </w:p>
        </w:tc>
        <w:tc>
          <w:tcPr>
            <w:tcW w:w="6528" w:type="dxa"/>
          </w:tcPr>
          <w:p w14:paraId="78560963" w14:textId="77777777" w:rsidR="00647822" w:rsidRPr="00DD42AA" w:rsidRDefault="00647822" w:rsidP="00B976AE">
            <w:pPr>
              <w:jc w:val="both"/>
              <w:rPr>
                <w:sz w:val="22"/>
                <w:szCs w:val="22"/>
              </w:rPr>
            </w:pPr>
            <w:r w:rsidRPr="00DD42AA">
              <w:rPr>
                <w:b/>
                <w:bCs/>
                <w:sz w:val="22"/>
                <w:szCs w:val="22"/>
              </w:rPr>
              <w:t>Module-1:</w:t>
            </w:r>
            <w:r w:rsidRPr="00DD42AA">
              <w:rPr>
                <w:sz w:val="22"/>
                <w:szCs w:val="22"/>
              </w:rPr>
              <w:t xml:space="preserve"> Global energy scenario and impending energy crisis, Basic introduction of energy storage/conversion devices, State-of-the art status of portable power sources,</w:t>
            </w:r>
            <w:r w:rsidRPr="00DD42AA">
              <w:rPr>
                <w:color w:val="3333FF"/>
                <w:sz w:val="22"/>
                <w:szCs w:val="22"/>
              </w:rPr>
              <w:t xml:space="preserve"> </w:t>
            </w:r>
            <w:r w:rsidRPr="00DD42AA">
              <w:rPr>
                <w:sz w:val="22"/>
                <w:szCs w:val="22"/>
              </w:rPr>
              <w:t>Solar photovoltaic (PV) cells, PV energy generation and consumption, fundamentals of solar cell materials,</w:t>
            </w:r>
          </w:p>
          <w:p w14:paraId="17B307C3" w14:textId="77777777" w:rsidR="00647822" w:rsidRPr="00DD42AA" w:rsidRDefault="00647822" w:rsidP="00B976AE">
            <w:pPr>
              <w:jc w:val="both"/>
              <w:rPr>
                <w:sz w:val="22"/>
                <w:szCs w:val="22"/>
              </w:rPr>
            </w:pPr>
          </w:p>
          <w:p w14:paraId="4A3D93CA" w14:textId="77777777" w:rsidR="00647822" w:rsidRPr="00DD42AA" w:rsidRDefault="00647822" w:rsidP="00B976AE">
            <w:pPr>
              <w:jc w:val="both"/>
              <w:rPr>
                <w:sz w:val="22"/>
                <w:szCs w:val="22"/>
              </w:rPr>
            </w:pPr>
            <w:r w:rsidRPr="00DD42AA">
              <w:rPr>
                <w:b/>
                <w:bCs/>
                <w:sz w:val="22"/>
                <w:szCs w:val="22"/>
              </w:rPr>
              <w:t>Module-2:</w:t>
            </w:r>
            <w:r w:rsidRPr="00DD42AA">
              <w:rPr>
                <w:sz w:val="22"/>
                <w:szCs w:val="22"/>
              </w:rPr>
              <w:t xml:space="preserve"> Elementary concept of solar cell and its design, solar cell technologies (Si-wafer based, </w:t>
            </w:r>
            <w:proofErr w:type="gramStart"/>
            <w:r w:rsidRPr="00DD42AA">
              <w:rPr>
                <w:sz w:val="22"/>
                <w:szCs w:val="22"/>
              </w:rPr>
              <w:t>Thin</w:t>
            </w:r>
            <w:proofErr w:type="gramEnd"/>
            <w:r w:rsidRPr="00DD42AA">
              <w:rPr>
                <w:sz w:val="22"/>
                <w:szCs w:val="22"/>
              </w:rPr>
              <w:t xml:space="preserve"> film and concentrator solar cells), Emerging solar cell technologies (GaAs solar cell, dye-sensitized solar cell, organic solar cell, Thermo-photovoltaics), Photovoltaic system design and applications, Analysis of the cost performance ratio for the photovoltaic energy and problems in wide-spread commercialization of the technology.</w:t>
            </w:r>
          </w:p>
          <w:p w14:paraId="375B7EF4" w14:textId="77777777" w:rsidR="00647822" w:rsidRPr="00DD42AA" w:rsidRDefault="00647822" w:rsidP="00B976AE">
            <w:pPr>
              <w:jc w:val="both"/>
              <w:rPr>
                <w:sz w:val="22"/>
                <w:szCs w:val="22"/>
              </w:rPr>
            </w:pPr>
          </w:p>
          <w:p w14:paraId="4C2236EC" w14:textId="77777777" w:rsidR="00647822" w:rsidRPr="00DD42AA" w:rsidRDefault="00647822" w:rsidP="00B976AE">
            <w:pPr>
              <w:jc w:val="both"/>
              <w:rPr>
                <w:sz w:val="22"/>
                <w:szCs w:val="22"/>
              </w:rPr>
            </w:pPr>
            <w:r w:rsidRPr="00DD42AA">
              <w:rPr>
                <w:b/>
                <w:bCs/>
                <w:sz w:val="22"/>
                <w:szCs w:val="22"/>
              </w:rPr>
              <w:t>Module-3:</w:t>
            </w:r>
            <w:r w:rsidRPr="00DD42AA">
              <w:rPr>
                <w:sz w:val="22"/>
                <w:szCs w:val="22"/>
              </w:rPr>
              <w:t xml:space="preserve"> Fuel cells and its classification; Transport mechanism in fuel cells and concept of energy conversion; Fuels and fuel processing, Fuel cell design and its characterization</w:t>
            </w:r>
          </w:p>
          <w:p w14:paraId="57A1E53B" w14:textId="77777777" w:rsidR="00647822" w:rsidRPr="00DD42AA" w:rsidRDefault="00647822" w:rsidP="00B976AE">
            <w:pPr>
              <w:jc w:val="both"/>
              <w:rPr>
                <w:sz w:val="22"/>
                <w:szCs w:val="22"/>
              </w:rPr>
            </w:pPr>
          </w:p>
          <w:p w14:paraId="78E3FF0B" w14:textId="77777777" w:rsidR="00647822" w:rsidRPr="00DD42AA" w:rsidRDefault="00647822" w:rsidP="00B976AE">
            <w:pPr>
              <w:jc w:val="both"/>
              <w:rPr>
                <w:sz w:val="22"/>
                <w:szCs w:val="22"/>
              </w:rPr>
            </w:pPr>
            <w:r w:rsidRPr="00DD42AA">
              <w:rPr>
                <w:b/>
                <w:bCs/>
                <w:sz w:val="22"/>
                <w:szCs w:val="22"/>
              </w:rPr>
              <w:t>Module-4:</w:t>
            </w:r>
            <w:r w:rsidRPr="00DD42AA">
              <w:rPr>
                <w:sz w:val="22"/>
                <w:szCs w:val="22"/>
              </w:rPr>
              <w:t xml:space="preserve"> Technological issues in Solid oxide fuel cells (SOFC); PEM fuel cells; Direct methanol fuel cells (DMFC), Molten carbonate fuel cell (MCFC), Power conditioning and control of fuel cell systems.</w:t>
            </w:r>
          </w:p>
          <w:p w14:paraId="5DBC3770" w14:textId="77777777" w:rsidR="00647822" w:rsidRPr="00DD42AA" w:rsidRDefault="00647822" w:rsidP="00B976AE">
            <w:pPr>
              <w:jc w:val="both"/>
              <w:rPr>
                <w:sz w:val="22"/>
                <w:szCs w:val="22"/>
              </w:rPr>
            </w:pPr>
          </w:p>
          <w:p w14:paraId="18A7BA01" w14:textId="77777777" w:rsidR="00647822" w:rsidRPr="00DD42AA" w:rsidRDefault="00647822" w:rsidP="00B976AE">
            <w:pPr>
              <w:jc w:val="both"/>
              <w:rPr>
                <w:sz w:val="22"/>
                <w:szCs w:val="22"/>
              </w:rPr>
            </w:pPr>
          </w:p>
        </w:tc>
      </w:tr>
      <w:tr w:rsidR="00647822" w:rsidRPr="00DD42AA" w14:paraId="24AFCB01" w14:textId="77777777" w:rsidTr="00B976AE">
        <w:tc>
          <w:tcPr>
            <w:tcW w:w="2965" w:type="dxa"/>
          </w:tcPr>
          <w:p w14:paraId="4BFA1552" w14:textId="77777777" w:rsidR="00647822" w:rsidRPr="00DD42AA" w:rsidRDefault="00647822" w:rsidP="00B976AE">
            <w:pPr>
              <w:rPr>
                <w:sz w:val="22"/>
                <w:szCs w:val="22"/>
              </w:rPr>
            </w:pPr>
            <w:r w:rsidRPr="00DD42AA">
              <w:rPr>
                <w:sz w:val="22"/>
                <w:szCs w:val="22"/>
              </w:rPr>
              <w:t xml:space="preserve">Learning Outcome      </w:t>
            </w:r>
          </w:p>
        </w:tc>
        <w:tc>
          <w:tcPr>
            <w:tcW w:w="6528" w:type="dxa"/>
          </w:tcPr>
          <w:p w14:paraId="5410D45D" w14:textId="77777777" w:rsidR="00647822" w:rsidRPr="00DD42AA" w:rsidRDefault="00647822" w:rsidP="00B976AE">
            <w:pPr>
              <w:spacing w:after="160" w:line="259" w:lineRule="auto"/>
              <w:jc w:val="both"/>
              <w:rPr>
                <w:sz w:val="22"/>
                <w:szCs w:val="22"/>
              </w:rPr>
            </w:pPr>
            <w:r w:rsidRPr="00DD42AA">
              <w:rPr>
                <w:sz w:val="22"/>
                <w:szCs w:val="22"/>
              </w:rPr>
              <w:t xml:space="preserve">Learners of the course will diversify their interdisciplinary knowledge creating; (a) awareness and need for clean and green energy technology in a very simpler form even if original background is different.  </w:t>
            </w:r>
          </w:p>
        </w:tc>
      </w:tr>
      <w:tr w:rsidR="00647822" w:rsidRPr="00DD42AA" w14:paraId="6B991C68" w14:textId="77777777" w:rsidTr="00B976AE">
        <w:tc>
          <w:tcPr>
            <w:tcW w:w="2965" w:type="dxa"/>
          </w:tcPr>
          <w:p w14:paraId="070BA954" w14:textId="77777777" w:rsidR="00647822" w:rsidRPr="00DD42AA" w:rsidRDefault="00647822" w:rsidP="00B976AE">
            <w:pPr>
              <w:rPr>
                <w:sz w:val="22"/>
                <w:szCs w:val="22"/>
              </w:rPr>
            </w:pPr>
            <w:r w:rsidRPr="00DD42AA">
              <w:rPr>
                <w:sz w:val="22"/>
                <w:szCs w:val="22"/>
              </w:rPr>
              <w:t>Assessment Method</w:t>
            </w:r>
          </w:p>
        </w:tc>
        <w:tc>
          <w:tcPr>
            <w:tcW w:w="6528" w:type="dxa"/>
          </w:tcPr>
          <w:p w14:paraId="656BA553" w14:textId="77777777" w:rsidR="00647822" w:rsidRPr="00DD42AA" w:rsidRDefault="00647822" w:rsidP="00B976AE">
            <w:pPr>
              <w:rPr>
                <w:sz w:val="22"/>
                <w:szCs w:val="22"/>
              </w:rPr>
            </w:pPr>
            <w:r w:rsidRPr="00DD42AA">
              <w:rPr>
                <w:sz w:val="22"/>
                <w:szCs w:val="22"/>
              </w:rPr>
              <w:t>Class test and Quiz/Assignment (</w:t>
            </w:r>
            <w:r w:rsidRPr="00DD42AA">
              <w:rPr>
                <w:b/>
                <w:sz w:val="22"/>
                <w:szCs w:val="22"/>
              </w:rPr>
              <w:t>20%</w:t>
            </w:r>
            <w:r w:rsidRPr="00DD42AA">
              <w:rPr>
                <w:sz w:val="22"/>
                <w:szCs w:val="22"/>
              </w:rPr>
              <w:t>), MSE: (</w:t>
            </w:r>
            <w:r w:rsidRPr="00DD42AA">
              <w:rPr>
                <w:b/>
                <w:sz w:val="22"/>
                <w:szCs w:val="22"/>
              </w:rPr>
              <w:t>30%</w:t>
            </w:r>
            <w:r w:rsidRPr="00DD42AA">
              <w:rPr>
                <w:sz w:val="22"/>
                <w:szCs w:val="22"/>
              </w:rPr>
              <w:t>), ESE: (</w:t>
            </w:r>
            <w:r w:rsidRPr="00DD42AA">
              <w:rPr>
                <w:b/>
                <w:sz w:val="22"/>
                <w:szCs w:val="22"/>
              </w:rPr>
              <w:t>50%</w:t>
            </w:r>
            <w:r w:rsidRPr="00DD42AA">
              <w:rPr>
                <w:sz w:val="22"/>
                <w:szCs w:val="22"/>
              </w:rPr>
              <w:t>)</w:t>
            </w:r>
          </w:p>
          <w:p w14:paraId="6DB248A0" w14:textId="77777777" w:rsidR="00647822" w:rsidRPr="00DD42AA" w:rsidRDefault="00647822" w:rsidP="00B976AE">
            <w:pPr>
              <w:rPr>
                <w:sz w:val="22"/>
                <w:szCs w:val="22"/>
              </w:rPr>
            </w:pPr>
          </w:p>
        </w:tc>
      </w:tr>
      <w:tr w:rsidR="00647822" w:rsidRPr="00DD42AA" w14:paraId="32728142" w14:textId="77777777" w:rsidTr="00B976AE">
        <w:tc>
          <w:tcPr>
            <w:tcW w:w="2965" w:type="dxa"/>
          </w:tcPr>
          <w:p w14:paraId="6BE3AC67" w14:textId="77777777" w:rsidR="00647822" w:rsidRPr="00DD42AA" w:rsidRDefault="00647822" w:rsidP="00B976AE">
            <w:pPr>
              <w:rPr>
                <w:sz w:val="22"/>
                <w:szCs w:val="22"/>
              </w:rPr>
            </w:pPr>
            <w:r w:rsidRPr="00DD42AA">
              <w:rPr>
                <w:b/>
                <w:bCs/>
                <w:sz w:val="22"/>
                <w:szCs w:val="22"/>
              </w:rPr>
              <w:t>Suggested Readings:</w:t>
            </w:r>
          </w:p>
        </w:tc>
        <w:tc>
          <w:tcPr>
            <w:tcW w:w="6528" w:type="dxa"/>
          </w:tcPr>
          <w:p w14:paraId="1859D78B" w14:textId="77777777" w:rsidR="00647822" w:rsidRPr="00DD42AA" w:rsidRDefault="00647822" w:rsidP="00647822">
            <w:pPr>
              <w:pStyle w:val="NormalWeb"/>
              <w:numPr>
                <w:ilvl w:val="0"/>
                <w:numId w:val="103"/>
              </w:numPr>
              <w:spacing w:before="0" w:beforeAutospacing="0" w:after="0" w:afterAutospacing="0"/>
              <w:ind w:left="714" w:hanging="357"/>
              <w:jc w:val="both"/>
              <w:rPr>
                <w:sz w:val="22"/>
                <w:szCs w:val="22"/>
              </w:rPr>
            </w:pPr>
            <w:r w:rsidRPr="00DD42AA">
              <w:rPr>
                <w:sz w:val="22"/>
                <w:szCs w:val="22"/>
              </w:rPr>
              <w:t xml:space="preserve">Fundamentals of Photovoltaic Modules and their Applications, G. N. Tiwari, S. Dubey &amp; Julian C. R. Hunt, RSC Energy Series.   </w:t>
            </w:r>
          </w:p>
          <w:p w14:paraId="49AEA72B" w14:textId="77777777" w:rsidR="00647822" w:rsidRPr="00DD42AA" w:rsidRDefault="00647822" w:rsidP="00647822">
            <w:pPr>
              <w:pStyle w:val="NormalWeb"/>
              <w:numPr>
                <w:ilvl w:val="0"/>
                <w:numId w:val="103"/>
              </w:numPr>
              <w:jc w:val="both"/>
              <w:rPr>
                <w:sz w:val="22"/>
                <w:szCs w:val="22"/>
              </w:rPr>
            </w:pPr>
            <w:r w:rsidRPr="00DD42AA">
              <w:rPr>
                <w:sz w:val="22"/>
                <w:szCs w:val="22"/>
              </w:rPr>
              <w:t>Solar Photovoltaics: Fundamentals, Technologies and Applications (2</w:t>
            </w:r>
            <w:r w:rsidRPr="00DD42AA">
              <w:rPr>
                <w:sz w:val="22"/>
                <w:szCs w:val="22"/>
                <w:vertAlign w:val="superscript"/>
              </w:rPr>
              <w:t>nd</w:t>
            </w:r>
            <w:r w:rsidRPr="00DD42AA">
              <w:rPr>
                <w:sz w:val="22"/>
                <w:szCs w:val="22"/>
              </w:rPr>
              <w:t xml:space="preserve"> ed.), C. S. Solanki, Prentice Hall of India.</w:t>
            </w:r>
          </w:p>
          <w:p w14:paraId="4C4FF4E3" w14:textId="77777777" w:rsidR="00647822" w:rsidRPr="00DD42AA" w:rsidRDefault="00647822" w:rsidP="00647822">
            <w:pPr>
              <w:pStyle w:val="ListParagraph"/>
              <w:numPr>
                <w:ilvl w:val="0"/>
                <w:numId w:val="103"/>
              </w:numPr>
              <w:spacing w:after="160" w:line="259" w:lineRule="auto"/>
              <w:jc w:val="both"/>
              <w:rPr>
                <w:rFonts w:ascii="Times New Roman" w:hAnsi="Times New Roman" w:cs="Times New Roman"/>
                <w:szCs w:val="22"/>
              </w:rPr>
            </w:pPr>
            <w:r w:rsidRPr="00DD42AA">
              <w:rPr>
                <w:rFonts w:ascii="Times New Roman" w:hAnsi="Times New Roman" w:cs="Times New Roman"/>
                <w:szCs w:val="22"/>
              </w:rPr>
              <w:t xml:space="preserve">Principles of Fuel Cells, </w:t>
            </w:r>
            <w:proofErr w:type="spellStart"/>
            <w:r w:rsidRPr="00DD42AA">
              <w:rPr>
                <w:rFonts w:ascii="Times New Roman" w:hAnsi="Times New Roman" w:cs="Times New Roman"/>
                <w:szCs w:val="22"/>
              </w:rPr>
              <w:t>Xianguo</w:t>
            </w:r>
            <w:proofErr w:type="spellEnd"/>
            <w:r w:rsidRPr="00DD42AA">
              <w:rPr>
                <w:rFonts w:ascii="Times New Roman" w:hAnsi="Times New Roman" w:cs="Times New Roman"/>
                <w:szCs w:val="22"/>
              </w:rPr>
              <w:t xml:space="preserve"> Li, Taylor &amp; Francis.</w:t>
            </w:r>
          </w:p>
        </w:tc>
      </w:tr>
    </w:tbl>
    <w:p w14:paraId="4731EA84" w14:textId="77777777" w:rsidR="00647822" w:rsidRDefault="00647822">
      <w:pPr>
        <w:spacing w:after="160" w:line="259" w:lineRule="auto"/>
        <w:rPr>
          <w:rFonts w:eastAsiaTheme="minorHAnsi"/>
          <w:highlight w:val="yellow"/>
        </w:rPr>
      </w:pPr>
    </w:p>
    <w:p w14:paraId="47C423E3" w14:textId="105EE09A" w:rsidR="00B727E9" w:rsidRDefault="00B727E9">
      <w:pPr>
        <w:spacing w:after="160" w:line="259" w:lineRule="auto"/>
        <w:rPr>
          <w:rFonts w:eastAsiaTheme="minorHAnsi"/>
        </w:rPr>
      </w:pPr>
    </w:p>
    <w:p w14:paraId="36507F48" w14:textId="77777777" w:rsidR="00B727E9" w:rsidRDefault="00B727E9">
      <w:pPr>
        <w:spacing w:after="160" w:line="259" w:lineRule="auto"/>
        <w:rPr>
          <w:rFonts w:eastAsiaTheme="minorHAnsi"/>
        </w:rPr>
      </w:pPr>
    </w:p>
    <w:sectPr w:rsidR="00B727E9" w:rsidSect="009A0ECD">
      <w:footerReference w:type="default" r:id="rId11"/>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315A2" w14:textId="77777777" w:rsidR="00530780" w:rsidRDefault="00530780" w:rsidP="001E78D3">
      <w:r>
        <w:separator/>
      </w:r>
    </w:p>
  </w:endnote>
  <w:endnote w:type="continuationSeparator" w:id="0">
    <w:p w14:paraId="53B00F4C" w14:textId="77777777" w:rsidR="00530780" w:rsidRDefault="00530780" w:rsidP="001E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CJK SC Regular">
    <w:altName w:val="Cambria"/>
    <w:panose1 w:val="00000000000000000000"/>
    <w:charset w:val="00"/>
    <w:family w:val="roman"/>
    <w:notTrueType/>
    <w:pitch w:val="default"/>
  </w:font>
  <w:font w:name="CIDFont+F1">
    <w:altName w:val="Yu Gothic"/>
    <w:panose1 w:val="00000000000000000000"/>
    <w:charset w:val="00"/>
    <w:family w:val="auto"/>
    <w:notTrueType/>
    <w:pitch w:val="default"/>
    <w:sig w:usb0="00000003" w:usb1="00000000" w:usb2="00000000" w:usb3="00000000" w:csb0="00000001" w:csb1="00000000"/>
  </w:font>
  <w:font w:name="Aptos">
    <w:altName w:val="Arial"/>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82333"/>
      <w:docPartObj>
        <w:docPartGallery w:val="Page Numbers (Bottom of Page)"/>
        <w:docPartUnique/>
      </w:docPartObj>
    </w:sdtPr>
    <w:sdtEndPr>
      <w:rPr>
        <w:noProof/>
      </w:rPr>
    </w:sdtEndPr>
    <w:sdtContent>
      <w:p w14:paraId="52B8A172" w14:textId="6DFAAA5D" w:rsidR="006A61BB" w:rsidRDefault="006A61BB">
        <w:pPr>
          <w:pStyle w:val="Footer"/>
          <w:jc w:val="center"/>
        </w:pPr>
        <w:r>
          <w:fldChar w:fldCharType="begin"/>
        </w:r>
        <w:r>
          <w:instrText xml:space="preserve"> PAGE   \* MERGEFORMAT </w:instrText>
        </w:r>
        <w:r>
          <w:fldChar w:fldCharType="separate"/>
        </w:r>
        <w:r w:rsidR="003538CE">
          <w:rPr>
            <w:noProof/>
          </w:rPr>
          <w:t>20</w:t>
        </w:r>
        <w:r>
          <w:rPr>
            <w:noProof/>
          </w:rPr>
          <w:fldChar w:fldCharType="end"/>
        </w:r>
      </w:p>
    </w:sdtContent>
  </w:sdt>
  <w:p w14:paraId="2816FE86" w14:textId="77777777" w:rsidR="006A61BB" w:rsidRDefault="006A6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BF990" w14:textId="77777777" w:rsidR="00530780" w:rsidRDefault="00530780" w:rsidP="001E78D3">
      <w:r>
        <w:separator/>
      </w:r>
    </w:p>
  </w:footnote>
  <w:footnote w:type="continuationSeparator" w:id="0">
    <w:p w14:paraId="2419EAFC" w14:textId="77777777" w:rsidR="00530780" w:rsidRDefault="00530780" w:rsidP="001E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C0"/>
    <w:multiLevelType w:val="multilevel"/>
    <w:tmpl w:val="EF008F92"/>
    <w:lvl w:ilvl="0">
      <w:start w:val="1"/>
      <w:numFmt w:val="decimal"/>
      <w:lvlText w:val="%1."/>
      <w:lvlJc w:val="left"/>
      <w:rPr>
        <w:rFonts w:ascii="Times New Roman" w:hAnsi="Times New Roman" w:hint="default"/>
        <w:b w:val="0"/>
        <w:i w:val="0"/>
        <w:sz w:val="24"/>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1440"/>
        </w:tabs>
        <w:ind w:left="1440" w:hanging="360"/>
      </w:pPr>
      <w:rPr>
        <w:rFonts w:ascii="Times New Roman" w:hAnsi="Times New Roman" w:hint="default"/>
        <w:b w:val="0"/>
        <w:i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1248"/>
    <w:multiLevelType w:val="multilevel"/>
    <w:tmpl w:val="EF008F92"/>
    <w:lvl w:ilvl="0">
      <w:start w:val="1"/>
      <w:numFmt w:val="decimal"/>
      <w:lvlText w:val="%1."/>
      <w:lvlJc w:val="left"/>
      <w:rPr>
        <w:rFonts w:ascii="Times New Roman" w:hAnsi="Times New Roman" w:hint="default"/>
        <w:b w:val="0"/>
        <w:i w:val="0"/>
        <w:sz w:val="24"/>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1440"/>
        </w:tabs>
        <w:ind w:left="1440" w:hanging="360"/>
      </w:pPr>
      <w:rPr>
        <w:rFonts w:ascii="Times New Roman" w:hAnsi="Times New Roman" w:hint="default"/>
        <w:b w:val="0"/>
        <w:i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9335D"/>
    <w:multiLevelType w:val="multilevel"/>
    <w:tmpl w:val="50F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F0614"/>
    <w:multiLevelType w:val="hybridMultilevel"/>
    <w:tmpl w:val="4CBA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563672"/>
    <w:multiLevelType w:val="multilevel"/>
    <w:tmpl w:val="5CA6C2D4"/>
    <w:lvl w:ilvl="0">
      <w:start w:val="1"/>
      <w:numFmt w:val="bullet"/>
      <w:lvlText w:val=""/>
      <w:lvlJc w:val="left"/>
      <w:pPr>
        <w:ind w:left="0" w:firstLine="0"/>
      </w:pPr>
      <w:rPr>
        <w:rFonts w:ascii="Symbol" w:hAnsi="Symbol" w:hint="default"/>
        <w:sz w:val="20"/>
      </w:rPr>
    </w:lvl>
    <w:lvl w:ilvl="1">
      <w:start w:val="1"/>
      <w:numFmt w:val="bullet"/>
      <w:lvlText w:val=""/>
      <w:lvlJc w:val="left"/>
      <w:pPr>
        <w:tabs>
          <w:tab w:val="num" w:pos="1414"/>
        </w:tabs>
        <w:ind w:left="1414" w:hanging="283"/>
      </w:pPr>
      <w:rPr>
        <w:rFonts w:ascii="Symbol" w:hAnsi="Symbol" w:cs="OpenSymbol" w:hint="default"/>
        <w:sz w:val="20"/>
      </w:rPr>
    </w:lvl>
    <w:lvl w:ilvl="2">
      <w:start w:val="1"/>
      <w:numFmt w:val="bullet"/>
      <w:lvlText w:val=""/>
      <w:lvlJc w:val="left"/>
      <w:pPr>
        <w:tabs>
          <w:tab w:val="num" w:pos="2121"/>
        </w:tabs>
        <w:ind w:left="2121" w:hanging="283"/>
      </w:pPr>
      <w:rPr>
        <w:rFonts w:ascii="Symbol" w:hAnsi="Symbol" w:cs="OpenSymbol" w:hint="default"/>
        <w:sz w:val="20"/>
      </w:rPr>
    </w:lvl>
    <w:lvl w:ilvl="3">
      <w:start w:val="1"/>
      <w:numFmt w:val="bullet"/>
      <w:lvlText w:val=""/>
      <w:lvlJc w:val="left"/>
      <w:pPr>
        <w:tabs>
          <w:tab w:val="num" w:pos="2828"/>
        </w:tabs>
        <w:ind w:left="2828" w:hanging="283"/>
      </w:pPr>
      <w:rPr>
        <w:rFonts w:ascii="Symbol" w:hAnsi="Symbol" w:cs="OpenSymbol" w:hint="default"/>
        <w:sz w:val="20"/>
      </w:rPr>
    </w:lvl>
    <w:lvl w:ilvl="4">
      <w:start w:val="1"/>
      <w:numFmt w:val="bullet"/>
      <w:lvlText w:val=""/>
      <w:lvlJc w:val="left"/>
      <w:pPr>
        <w:tabs>
          <w:tab w:val="num" w:pos="3535"/>
        </w:tabs>
        <w:ind w:left="3535" w:hanging="283"/>
      </w:pPr>
      <w:rPr>
        <w:rFonts w:ascii="Symbol" w:hAnsi="Symbol" w:cs="OpenSymbol" w:hint="default"/>
        <w:sz w:val="20"/>
      </w:rPr>
    </w:lvl>
    <w:lvl w:ilvl="5">
      <w:start w:val="1"/>
      <w:numFmt w:val="bullet"/>
      <w:lvlText w:val=""/>
      <w:lvlJc w:val="left"/>
      <w:pPr>
        <w:tabs>
          <w:tab w:val="num" w:pos="4242"/>
        </w:tabs>
        <w:ind w:left="4242" w:hanging="283"/>
      </w:pPr>
      <w:rPr>
        <w:rFonts w:ascii="Symbol" w:hAnsi="Symbol" w:cs="OpenSymbol" w:hint="default"/>
        <w:b w:val="0"/>
        <w:i w:val="0"/>
        <w:sz w:val="24"/>
      </w:rPr>
    </w:lvl>
    <w:lvl w:ilvl="6">
      <w:start w:val="1"/>
      <w:numFmt w:val="bullet"/>
      <w:lvlText w:val=""/>
      <w:lvlJc w:val="left"/>
      <w:pPr>
        <w:tabs>
          <w:tab w:val="num" w:pos="4949"/>
        </w:tabs>
        <w:ind w:left="4949" w:hanging="283"/>
      </w:pPr>
      <w:rPr>
        <w:rFonts w:ascii="Symbol" w:hAnsi="Symbol" w:cs="OpenSymbol" w:hint="default"/>
        <w:sz w:val="20"/>
      </w:rPr>
    </w:lvl>
    <w:lvl w:ilvl="7">
      <w:start w:val="1"/>
      <w:numFmt w:val="bullet"/>
      <w:lvlText w:val=""/>
      <w:lvlJc w:val="left"/>
      <w:pPr>
        <w:tabs>
          <w:tab w:val="num" w:pos="5656"/>
        </w:tabs>
        <w:ind w:left="5656" w:hanging="283"/>
      </w:pPr>
      <w:rPr>
        <w:rFonts w:ascii="Symbol" w:hAnsi="Symbol" w:cs="OpenSymbol" w:hint="default"/>
        <w:sz w:val="20"/>
      </w:rPr>
    </w:lvl>
    <w:lvl w:ilvl="8">
      <w:start w:val="1"/>
      <w:numFmt w:val="bullet"/>
      <w:lvlText w:val=""/>
      <w:lvlJc w:val="left"/>
      <w:pPr>
        <w:tabs>
          <w:tab w:val="num" w:pos="6363"/>
        </w:tabs>
        <w:ind w:left="6363" w:hanging="283"/>
      </w:pPr>
      <w:rPr>
        <w:rFonts w:ascii="Symbol" w:hAnsi="Symbol" w:cs="OpenSymbol" w:hint="default"/>
        <w:sz w:val="20"/>
      </w:rPr>
    </w:lvl>
  </w:abstractNum>
  <w:abstractNum w:abstractNumId="5" w15:restartNumberingAfterBreak="0">
    <w:nsid w:val="038A6F02"/>
    <w:multiLevelType w:val="multilevel"/>
    <w:tmpl w:val="D90AD5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45D1961"/>
    <w:multiLevelType w:val="hybridMultilevel"/>
    <w:tmpl w:val="92544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D80CBF"/>
    <w:multiLevelType w:val="hybridMultilevel"/>
    <w:tmpl w:val="76BC7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5EF430C"/>
    <w:multiLevelType w:val="hybridMultilevel"/>
    <w:tmpl w:val="D34802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 w15:restartNumberingAfterBreak="0">
    <w:nsid w:val="07822696"/>
    <w:multiLevelType w:val="multilevel"/>
    <w:tmpl w:val="F244E34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0B1B3CE0"/>
    <w:multiLevelType w:val="hybridMultilevel"/>
    <w:tmpl w:val="255A5FBC"/>
    <w:lvl w:ilvl="0" w:tplc="6542FAA4">
      <w:start w:val="1"/>
      <w:numFmt w:val="decimal"/>
      <w:lvlText w:val="%1."/>
      <w:lvlJc w:val="left"/>
      <w:pPr>
        <w:ind w:left="472" w:hanging="360"/>
      </w:pPr>
      <w:rPr>
        <w:rFonts w:hint="default"/>
      </w:rPr>
    </w:lvl>
    <w:lvl w:ilvl="1" w:tplc="40090019" w:tentative="1">
      <w:start w:val="1"/>
      <w:numFmt w:val="lowerLetter"/>
      <w:lvlText w:val="%2."/>
      <w:lvlJc w:val="left"/>
      <w:pPr>
        <w:ind w:left="1192" w:hanging="360"/>
      </w:pPr>
    </w:lvl>
    <w:lvl w:ilvl="2" w:tplc="4009001B" w:tentative="1">
      <w:start w:val="1"/>
      <w:numFmt w:val="lowerRoman"/>
      <w:lvlText w:val="%3."/>
      <w:lvlJc w:val="right"/>
      <w:pPr>
        <w:ind w:left="1912" w:hanging="180"/>
      </w:pPr>
    </w:lvl>
    <w:lvl w:ilvl="3" w:tplc="4009000F" w:tentative="1">
      <w:start w:val="1"/>
      <w:numFmt w:val="decimal"/>
      <w:lvlText w:val="%4."/>
      <w:lvlJc w:val="left"/>
      <w:pPr>
        <w:ind w:left="2632" w:hanging="360"/>
      </w:pPr>
    </w:lvl>
    <w:lvl w:ilvl="4" w:tplc="40090019" w:tentative="1">
      <w:start w:val="1"/>
      <w:numFmt w:val="lowerLetter"/>
      <w:lvlText w:val="%5."/>
      <w:lvlJc w:val="left"/>
      <w:pPr>
        <w:ind w:left="3352" w:hanging="360"/>
      </w:pPr>
    </w:lvl>
    <w:lvl w:ilvl="5" w:tplc="4009001B" w:tentative="1">
      <w:start w:val="1"/>
      <w:numFmt w:val="lowerRoman"/>
      <w:lvlText w:val="%6."/>
      <w:lvlJc w:val="right"/>
      <w:pPr>
        <w:ind w:left="4072" w:hanging="180"/>
      </w:pPr>
    </w:lvl>
    <w:lvl w:ilvl="6" w:tplc="4009000F" w:tentative="1">
      <w:start w:val="1"/>
      <w:numFmt w:val="decimal"/>
      <w:lvlText w:val="%7."/>
      <w:lvlJc w:val="left"/>
      <w:pPr>
        <w:ind w:left="4792" w:hanging="360"/>
      </w:pPr>
    </w:lvl>
    <w:lvl w:ilvl="7" w:tplc="40090019" w:tentative="1">
      <w:start w:val="1"/>
      <w:numFmt w:val="lowerLetter"/>
      <w:lvlText w:val="%8."/>
      <w:lvlJc w:val="left"/>
      <w:pPr>
        <w:ind w:left="5512" w:hanging="360"/>
      </w:pPr>
    </w:lvl>
    <w:lvl w:ilvl="8" w:tplc="4009001B" w:tentative="1">
      <w:start w:val="1"/>
      <w:numFmt w:val="lowerRoman"/>
      <w:lvlText w:val="%9."/>
      <w:lvlJc w:val="right"/>
      <w:pPr>
        <w:ind w:left="6232" w:hanging="180"/>
      </w:pPr>
    </w:lvl>
  </w:abstractNum>
  <w:abstractNum w:abstractNumId="11" w15:restartNumberingAfterBreak="0">
    <w:nsid w:val="0B404846"/>
    <w:multiLevelType w:val="hybridMultilevel"/>
    <w:tmpl w:val="BF7EEE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2" w15:restartNumberingAfterBreak="0">
    <w:nsid w:val="0BA908B2"/>
    <w:multiLevelType w:val="hybridMultilevel"/>
    <w:tmpl w:val="B0C63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392004"/>
    <w:multiLevelType w:val="hybridMultilevel"/>
    <w:tmpl w:val="0192B600"/>
    <w:lvl w:ilvl="0" w:tplc="FFFFFFFF">
      <w:start w:val="1"/>
      <w:numFmt w:val="decimal"/>
      <w:lvlText w:val="%1."/>
      <w:lvlJc w:val="left"/>
      <w:pPr>
        <w:ind w:left="720" w:hanging="360"/>
      </w:pPr>
      <w:rPr>
        <w:rFonts w:hint="default"/>
        <w:b/>
        <w:bCs/>
        <w:color w:val="3A3A3A"/>
        <w:sz w:val="23"/>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FF73B90"/>
    <w:multiLevelType w:val="hybridMultilevel"/>
    <w:tmpl w:val="E618C758"/>
    <w:lvl w:ilvl="0" w:tplc="D51AE5D2">
      <w:start w:val="1"/>
      <w:numFmt w:val="decimal"/>
      <w:lvlText w:val="%1."/>
      <w:lvlJc w:val="left"/>
      <w:pPr>
        <w:ind w:left="720" w:hanging="360"/>
      </w:pPr>
      <w:rPr>
        <w:rFonts w:asciiTheme="minorHAnsi" w:hAnsiTheme="minorHAnsi" w:cstheme="minorBidi" w:hint="default"/>
        <w:b w:val="0"/>
      </w:rPr>
    </w:lvl>
    <w:lvl w:ilvl="1" w:tplc="3F2A97DE" w:tentative="1">
      <w:start w:val="1"/>
      <w:numFmt w:val="lowerLetter"/>
      <w:lvlText w:val="%2."/>
      <w:lvlJc w:val="left"/>
      <w:pPr>
        <w:ind w:left="1440" w:hanging="360"/>
      </w:pPr>
    </w:lvl>
    <w:lvl w:ilvl="2" w:tplc="AA54D942" w:tentative="1">
      <w:start w:val="1"/>
      <w:numFmt w:val="lowerRoman"/>
      <w:lvlText w:val="%3."/>
      <w:lvlJc w:val="right"/>
      <w:pPr>
        <w:ind w:left="2160" w:hanging="180"/>
      </w:pPr>
    </w:lvl>
    <w:lvl w:ilvl="3" w:tplc="70389AE0" w:tentative="1">
      <w:start w:val="1"/>
      <w:numFmt w:val="decimal"/>
      <w:lvlText w:val="%4."/>
      <w:lvlJc w:val="left"/>
      <w:pPr>
        <w:ind w:left="2880" w:hanging="360"/>
      </w:pPr>
    </w:lvl>
    <w:lvl w:ilvl="4" w:tplc="1786D5C2" w:tentative="1">
      <w:start w:val="1"/>
      <w:numFmt w:val="lowerLetter"/>
      <w:lvlText w:val="%5."/>
      <w:lvlJc w:val="left"/>
      <w:pPr>
        <w:ind w:left="3600" w:hanging="360"/>
      </w:pPr>
    </w:lvl>
    <w:lvl w:ilvl="5" w:tplc="ECD8D7C4" w:tentative="1">
      <w:start w:val="1"/>
      <w:numFmt w:val="lowerRoman"/>
      <w:lvlText w:val="%6."/>
      <w:lvlJc w:val="right"/>
      <w:pPr>
        <w:ind w:left="4320" w:hanging="180"/>
      </w:pPr>
    </w:lvl>
    <w:lvl w:ilvl="6" w:tplc="19EE2684" w:tentative="1">
      <w:start w:val="1"/>
      <w:numFmt w:val="decimal"/>
      <w:lvlText w:val="%7."/>
      <w:lvlJc w:val="left"/>
      <w:pPr>
        <w:ind w:left="5040" w:hanging="360"/>
      </w:pPr>
    </w:lvl>
    <w:lvl w:ilvl="7" w:tplc="E376E230" w:tentative="1">
      <w:start w:val="1"/>
      <w:numFmt w:val="lowerLetter"/>
      <w:lvlText w:val="%8."/>
      <w:lvlJc w:val="left"/>
      <w:pPr>
        <w:ind w:left="5760" w:hanging="360"/>
      </w:pPr>
    </w:lvl>
    <w:lvl w:ilvl="8" w:tplc="C58C0D6E" w:tentative="1">
      <w:start w:val="1"/>
      <w:numFmt w:val="lowerRoman"/>
      <w:lvlText w:val="%9."/>
      <w:lvlJc w:val="right"/>
      <w:pPr>
        <w:ind w:left="6480" w:hanging="180"/>
      </w:pPr>
    </w:lvl>
  </w:abstractNum>
  <w:abstractNum w:abstractNumId="15" w15:restartNumberingAfterBreak="0">
    <w:nsid w:val="121E46DB"/>
    <w:multiLevelType w:val="hybridMultilevel"/>
    <w:tmpl w:val="3258D89E"/>
    <w:lvl w:ilvl="0" w:tplc="C640FE00">
      <w:start w:val="1"/>
      <w:numFmt w:val="bullet"/>
      <w:lvlText w:val=""/>
      <w:lvlJc w:val="left"/>
      <w:pPr>
        <w:ind w:left="360" w:hanging="360"/>
      </w:pPr>
      <w:rPr>
        <w:rFonts w:ascii="Symbol" w:hAnsi="Symbol" w:hint="default"/>
      </w:rPr>
    </w:lvl>
    <w:lvl w:ilvl="1" w:tplc="14A69144">
      <w:start w:val="1"/>
      <w:numFmt w:val="bullet"/>
      <w:lvlText w:val="o"/>
      <w:lvlJc w:val="left"/>
      <w:pPr>
        <w:ind w:left="1080" w:hanging="360"/>
      </w:pPr>
      <w:rPr>
        <w:rFonts w:ascii="Courier New" w:hAnsi="Courier New" w:hint="default"/>
      </w:rPr>
    </w:lvl>
    <w:lvl w:ilvl="2" w:tplc="7160F7F6">
      <w:start w:val="1"/>
      <w:numFmt w:val="bullet"/>
      <w:lvlText w:val=""/>
      <w:lvlJc w:val="left"/>
      <w:pPr>
        <w:ind w:left="1800" w:hanging="360"/>
      </w:pPr>
      <w:rPr>
        <w:rFonts w:ascii="Wingdings" w:hAnsi="Wingdings" w:hint="default"/>
      </w:rPr>
    </w:lvl>
    <w:lvl w:ilvl="3" w:tplc="4CDE3752">
      <w:start w:val="1"/>
      <w:numFmt w:val="bullet"/>
      <w:lvlText w:val=""/>
      <w:lvlJc w:val="left"/>
      <w:pPr>
        <w:ind w:left="2520" w:hanging="360"/>
      </w:pPr>
      <w:rPr>
        <w:rFonts w:ascii="Symbol" w:hAnsi="Symbol" w:hint="default"/>
      </w:rPr>
    </w:lvl>
    <w:lvl w:ilvl="4" w:tplc="BE28A7F6">
      <w:start w:val="1"/>
      <w:numFmt w:val="bullet"/>
      <w:lvlText w:val="o"/>
      <w:lvlJc w:val="left"/>
      <w:pPr>
        <w:ind w:left="3240" w:hanging="360"/>
      </w:pPr>
      <w:rPr>
        <w:rFonts w:ascii="Courier New" w:hAnsi="Courier New" w:hint="default"/>
      </w:rPr>
    </w:lvl>
    <w:lvl w:ilvl="5" w:tplc="08060E3C">
      <w:start w:val="1"/>
      <w:numFmt w:val="bullet"/>
      <w:lvlText w:val=""/>
      <w:lvlJc w:val="left"/>
      <w:pPr>
        <w:ind w:left="3960" w:hanging="360"/>
      </w:pPr>
      <w:rPr>
        <w:rFonts w:ascii="Wingdings" w:hAnsi="Wingdings" w:hint="default"/>
      </w:rPr>
    </w:lvl>
    <w:lvl w:ilvl="6" w:tplc="71A2EDC0">
      <w:start w:val="1"/>
      <w:numFmt w:val="bullet"/>
      <w:lvlText w:val=""/>
      <w:lvlJc w:val="left"/>
      <w:pPr>
        <w:ind w:left="4680" w:hanging="360"/>
      </w:pPr>
      <w:rPr>
        <w:rFonts w:ascii="Symbol" w:hAnsi="Symbol" w:hint="default"/>
      </w:rPr>
    </w:lvl>
    <w:lvl w:ilvl="7" w:tplc="67C0BDD4">
      <w:start w:val="1"/>
      <w:numFmt w:val="bullet"/>
      <w:lvlText w:val="o"/>
      <w:lvlJc w:val="left"/>
      <w:pPr>
        <w:ind w:left="5400" w:hanging="360"/>
      </w:pPr>
      <w:rPr>
        <w:rFonts w:ascii="Courier New" w:hAnsi="Courier New" w:hint="default"/>
      </w:rPr>
    </w:lvl>
    <w:lvl w:ilvl="8" w:tplc="F070996C">
      <w:start w:val="1"/>
      <w:numFmt w:val="bullet"/>
      <w:lvlText w:val=""/>
      <w:lvlJc w:val="left"/>
      <w:pPr>
        <w:ind w:left="6120" w:hanging="360"/>
      </w:pPr>
      <w:rPr>
        <w:rFonts w:ascii="Wingdings" w:hAnsi="Wingdings" w:hint="default"/>
      </w:rPr>
    </w:lvl>
  </w:abstractNum>
  <w:abstractNum w:abstractNumId="16" w15:restartNumberingAfterBreak="0">
    <w:nsid w:val="132A6509"/>
    <w:multiLevelType w:val="hybridMultilevel"/>
    <w:tmpl w:val="0192B600"/>
    <w:lvl w:ilvl="0" w:tplc="7BBC6DF0">
      <w:start w:val="1"/>
      <w:numFmt w:val="decimal"/>
      <w:lvlText w:val="%1."/>
      <w:lvlJc w:val="left"/>
      <w:pPr>
        <w:ind w:left="720" w:hanging="360"/>
      </w:pPr>
      <w:rPr>
        <w:rFonts w:hint="default"/>
        <w:b/>
        <w:bCs/>
        <w:color w:val="3A3A3A"/>
        <w:sz w:val="23"/>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E85675"/>
    <w:multiLevelType w:val="hybridMultilevel"/>
    <w:tmpl w:val="0DF4B3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13FE3CD6"/>
    <w:multiLevelType w:val="multilevel"/>
    <w:tmpl w:val="29F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C322C1"/>
    <w:multiLevelType w:val="multilevel"/>
    <w:tmpl w:val="F5627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D01CBB"/>
    <w:multiLevelType w:val="hybridMultilevel"/>
    <w:tmpl w:val="76A4CCE2"/>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53A77FC"/>
    <w:multiLevelType w:val="hybridMultilevel"/>
    <w:tmpl w:val="AB4AB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E5134A"/>
    <w:multiLevelType w:val="multilevel"/>
    <w:tmpl w:val="4C5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193EEF"/>
    <w:multiLevelType w:val="hybridMultilevel"/>
    <w:tmpl w:val="3BF6D7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17D86F67"/>
    <w:multiLevelType w:val="multilevel"/>
    <w:tmpl w:val="22E293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19127C36"/>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1A4E57AE"/>
    <w:multiLevelType w:val="multilevel"/>
    <w:tmpl w:val="C346DE4E"/>
    <w:lvl w:ilvl="0">
      <w:start w:val="1"/>
      <w:numFmt w:val="bullet"/>
      <w:lvlText w:val=""/>
      <w:lvlJc w:val="left"/>
      <w:pPr>
        <w:tabs>
          <w:tab w:val="num" w:pos="780"/>
        </w:tabs>
        <w:ind w:left="780" w:hanging="360"/>
      </w:pPr>
      <w:rPr>
        <w:rFonts w:ascii="Symbol" w:hAnsi="Symbol" w:hint="default"/>
      </w:rPr>
    </w:lvl>
    <w:lvl w:ilvl="1">
      <w:start w:val="1"/>
      <w:numFmt w:val="decimal"/>
      <w:lvlText w:val="%2."/>
      <w:lvlJc w:val="left"/>
      <w:pPr>
        <w:tabs>
          <w:tab w:val="num" w:pos="540"/>
        </w:tabs>
        <w:ind w:left="540" w:hanging="360"/>
      </w:pPr>
      <w:rPr>
        <w:rFonts w:hint="default"/>
      </w:rPr>
    </w:lvl>
    <w:lvl w:ilvl="2">
      <w:start w:val="1"/>
      <w:numFmt w:val="decimal"/>
      <w:lvlText w:val="%3."/>
      <w:lvlJc w:val="left"/>
      <w:pPr>
        <w:tabs>
          <w:tab w:val="num" w:pos="1500"/>
        </w:tabs>
        <w:ind w:left="1500" w:hanging="360"/>
      </w:pPr>
      <w:rPr>
        <w:rFonts w:hint="default"/>
      </w:rPr>
    </w:lvl>
    <w:lvl w:ilvl="3">
      <w:start w:val="1"/>
      <w:numFmt w:val="decimal"/>
      <w:lvlText w:val="%4."/>
      <w:lvlJc w:val="left"/>
      <w:pPr>
        <w:tabs>
          <w:tab w:val="num" w:pos="1860"/>
        </w:tabs>
        <w:ind w:left="1860" w:hanging="360"/>
      </w:pPr>
      <w:rPr>
        <w:rFonts w:hint="default"/>
      </w:rPr>
    </w:lvl>
    <w:lvl w:ilvl="4">
      <w:start w:val="1"/>
      <w:numFmt w:val="decimal"/>
      <w:lvlText w:val="%5."/>
      <w:lvlJc w:val="left"/>
      <w:pPr>
        <w:tabs>
          <w:tab w:val="num" w:pos="2220"/>
        </w:tabs>
        <w:ind w:left="2220" w:hanging="360"/>
      </w:pPr>
      <w:rPr>
        <w:rFonts w:hint="default"/>
      </w:rPr>
    </w:lvl>
    <w:lvl w:ilvl="5">
      <w:start w:val="1"/>
      <w:numFmt w:val="decimal"/>
      <w:lvlText w:val="%6."/>
      <w:lvlJc w:val="left"/>
      <w:pPr>
        <w:tabs>
          <w:tab w:val="num" w:pos="2580"/>
        </w:tabs>
        <w:ind w:left="2580" w:hanging="360"/>
      </w:pPr>
      <w:rPr>
        <w:rFonts w:hint="default"/>
      </w:rPr>
    </w:lvl>
    <w:lvl w:ilvl="6">
      <w:start w:val="1"/>
      <w:numFmt w:val="decimal"/>
      <w:lvlText w:val="%7."/>
      <w:lvlJc w:val="left"/>
      <w:pPr>
        <w:tabs>
          <w:tab w:val="num" w:pos="2940"/>
        </w:tabs>
        <w:ind w:left="2940" w:hanging="360"/>
      </w:pPr>
      <w:rPr>
        <w:rFonts w:hint="default"/>
      </w:rPr>
    </w:lvl>
    <w:lvl w:ilvl="7">
      <w:start w:val="1"/>
      <w:numFmt w:val="decimal"/>
      <w:lvlText w:val="%8."/>
      <w:lvlJc w:val="left"/>
      <w:pPr>
        <w:tabs>
          <w:tab w:val="num" w:pos="3300"/>
        </w:tabs>
        <w:ind w:left="3300" w:hanging="360"/>
      </w:pPr>
      <w:rPr>
        <w:rFonts w:hint="default"/>
      </w:rPr>
    </w:lvl>
    <w:lvl w:ilvl="8">
      <w:start w:val="1"/>
      <w:numFmt w:val="decimal"/>
      <w:lvlText w:val="%9."/>
      <w:lvlJc w:val="left"/>
      <w:pPr>
        <w:tabs>
          <w:tab w:val="num" w:pos="3660"/>
        </w:tabs>
        <w:ind w:left="3660" w:hanging="360"/>
      </w:pPr>
      <w:rPr>
        <w:rFonts w:hint="default"/>
      </w:rPr>
    </w:lvl>
  </w:abstractNum>
  <w:abstractNum w:abstractNumId="27" w15:restartNumberingAfterBreak="0">
    <w:nsid w:val="1A7E135B"/>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BE14A0B"/>
    <w:multiLevelType w:val="hybridMultilevel"/>
    <w:tmpl w:val="79C2A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D4E6EBA"/>
    <w:multiLevelType w:val="multilevel"/>
    <w:tmpl w:val="67629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1D9751B3"/>
    <w:multiLevelType w:val="multilevel"/>
    <w:tmpl w:val="504499F8"/>
    <w:lvl w:ilvl="0">
      <w:start w:val="1"/>
      <w:numFmt w:val="decimal"/>
      <w:lvlText w:val="%1."/>
      <w:lvlJc w:val="left"/>
      <w:pPr>
        <w:tabs>
          <w:tab w:val="num" w:pos="780"/>
        </w:tabs>
        <w:ind w:left="780" w:hanging="360"/>
      </w:pPr>
      <w:rPr>
        <w:rFonts w:hint="default"/>
        <w:sz w:val="20"/>
      </w:rPr>
    </w:lvl>
    <w:lvl w:ilvl="1">
      <w:start w:val="1"/>
      <w:numFmt w:val="decimal"/>
      <w:lvlText w:val="%2."/>
      <w:lvlJc w:val="left"/>
      <w:pPr>
        <w:tabs>
          <w:tab w:val="num" w:pos="540"/>
        </w:tabs>
        <w:ind w:left="540" w:hanging="360"/>
      </w:pPr>
      <w:rPr>
        <w:rFonts w:hint="default"/>
        <w:sz w:val="20"/>
      </w:rPr>
    </w:lvl>
    <w:lvl w:ilvl="2">
      <w:start w:val="1"/>
      <w:numFmt w:val="decimal"/>
      <w:lvlText w:val="%3."/>
      <w:lvlJc w:val="left"/>
      <w:pPr>
        <w:tabs>
          <w:tab w:val="num" w:pos="1500"/>
        </w:tabs>
        <w:ind w:left="1500" w:hanging="360"/>
      </w:pPr>
      <w:rPr>
        <w:rFonts w:hint="default"/>
        <w:sz w:val="20"/>
      </w:rPr>
    </w:lvl>
    <w:lvl w:ilvl="3">
      <w:start w:val="1"/>
      <w:numFmt w:val="decimal"/>
      <w:lvlText w:val="%4."/>
      <w:lvlJc w:val="left"/>
      <w:pPr>
        <w:tabs>
          <w:tab w:val="num" w:pos="1860"/>
        </w:tabs>
        <w:ind w:left="1860" w:hanging="360"/>
      </w:pPr>
      <w:rPr>
        <w:rFonts w:hint="default"/>
        <w:sz w:val="20"/>
      </w:rPr>
    </w:lvl>
    <w:lvl w:ilvl="4">
      <w:start w:val="1"/>
      <w:numFmt w:val="decimal"/>
      <w:lvlText w:val="%5."/>
      <w:lvlJc w:val="left"/>
      <w:pPr>
        <w:tabs>
          <w:tab w:val="num" w:pos="2220"/>
        </w:tabs>
        <w:ind w:left="2220" w:hanging="360"/>
      </w:pPr>
      <w:rPr>
        <w:rFonts w:hint="default"/>
        <w:sz w:val="20"/>
      </w:rPr>
    </w:lvl>
    <w:lvl w:ilvl="5">
      <w:start w:val="1"/>
      <w:numFmt w:val="decimal"/>
      <w:lvlText w:val="%6."/>
      <w:lvlJc w:val="left"/>
      <w:pPr>
        <w:tabs>
          <w:tab w:val="num" w:pos="2580"/>
        </w:tabs>
        <w:ind w:left="2580" w:hanging="360"/>
      </w:pPr>
      <w:rPr>
        <w:rFonts w:hint="default"/>
        <w:sz w:val="20"/>
      </w:rPr>
    </w:lvl>
    <w:lvl w:ilvl="6">
      <w:start w:val="1"/>
      <w:numFmt w:val="decimal"/>
      <w:lvlText w:val="%7."/>
      <w:lvlJc w:val="left"/>
      <w:pPr>
        <w:tabs>
          <w:tab w:val="num" w:pos="2940"/>
        </w:tabs>
        <w:ind w:left="2940" w:hanging="360"/>
      </w:pPr>
      <w:rPr>
        <w:rFonts w:hint="default"/>
        <w:sz w:val="20"/>
      </w:rPr>
    </w:lvl>
    <w:lvl w:ilvl="7">
      <w:start w:val="1"/>
      <w:numFmt w:val="decimal"/>
      <w:lvlText w:val="%8."/>
      <w:lvlJc w:val="left"/>
      <w:pPr>
        <w:tabs>
          <w:tab w:val="num" w:pos="3300"/>
        </w:tabs>
        <w:ind w:left="3300" w:hanging="360"/>
      </w:pPr>
      <w:rPr>
        <w:rFonts w:hint="default"/>
        <w:sz w:val="20"/>
      </w:rPr>
    </w:lvl>
    <w:lvl w:ilvl="8">
      <w:start w:val="1"/>
      <w:numFmt w:val="decimal"/>
      <w:lvlText w:val="%9."/>
      <w:lvlJc w:val="left"/>
      <w:pPr>
        <w:tabs>
          <w:tab w:val="num" w:pos="3660"/>
        </w:tabs>
        <w:ind w:left="3660" w:hanging="360"/>
      </w:pPr>
      <w:rPr>
        <w:rFonts w:hint="default"/>
        <w:sz w:val="20"/>
      </w:rPr>
    </w:lvl>
  </w:abstractNum>
  <w:abstractNum w:abstractNumId="31" w15:restartNumberingAfterBreak="0">
    <w:nsid w:val="1F455B8B"/>
    <w:multiLevelType w:val="hybridMultilevel"/>
    <w:tmpl w:val="4D52C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23634405"/>
    <w:multiLevelType w:val="multilevel"/>
    <w:tmpl w:val="740C6A68"/>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33" w15:restartNumberingAfterBreak="0">
    <w:nsid w:val="24411C80"/>
    <w:multiLevelType w:val="multilevel"/>
    <w:tmpl w:val="045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F4060F"/>
    <w:multiLevelType w:val="hybridMultilevel"/>
    <w:tmpl w:val="1F1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7B5B59"/>
    <w:multiLevelType w:val="multilevel"/>
    <w:tmpl w:val="408E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076DEF"/>
    <w:multiLevelType w:val="multilevel"/>
    <w:tmpl w:val="5BB828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A55E39"/>
    <w:multiLevelType w:val="hybridMultilevel"/>
    <w:tmpl w:val="1618D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1247A3A"/>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1A96DE8"/>
    <w:multiLevelType w:val="hybridMultilevel"/>
    <w:tmpl w:val="5DF63C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32214967"/>
    <w:multiLevelType w:val="hybridMultilevel"/>
    <w:tmpl w:val="F84AE6B6"/>
    <w:lvl w:ilvl="0" w:tplc="01F6771A">
      <w:start w:val="1"/>
      <w:numFmt w:val="decimal"/>
      <w:lvlText w:val="%1."/>
      <w:lvlJc w:val="left"/>
      <w:pPr>
        <w:ind w:left="720" w:hanging="360"/>
      </w:pPr>
      <w:rPr>
        <w:rFonts w:hint="default"/>
      </w:rPr>
    </w:lvl>
    <w:lvl w:ilvl="1" w:tplc="C5226618" w:tentative="1">
      <w:start w:val="1"/>
      <w:numFmt w:val="lowerLetter"/>
      <w:lvlText w:val="%2."/>
      <w:lvlJc w:val="left"/>
      <w:pPr>
        <w:ind w:left="1440" w:hanging="360"/>
      </w:pPr>
    </w:lvl>
    <w:lvl w:ilvl="2" w:tplc="196E193C" w:tentative="1">
      <w:start w:val="1"/>
      <w:numFmt w:val="lowerRoman"/>
      <w:lvlText w:val="%3."/>
      <w:lvlJc w:val="right"/>
      <w:pPr>
        <w:ind w:left="2160" w:hanging="180"/>
      </w:pPr>
    </w:lvl>
    <w:lvl w:ilvl="3" w:tplc="5B843744" w:tentative="1">
      <w:start w:val="1"/>
      <w:numFmt w:val="decimal"/>
      <w:lvlText w:val="%4."/>
      <w:lvlJc w:val="left"/>
      <w:pPr>
        <w:ind w:left="2880" w:hanging="360"/>
      </w:pPr>
    </w:lvl>
    <w:lvl w:ilvl="4" w:tplc="B7722712" w:tentative="1">
      <w:start w:val="1"/>
      <w:numFmt w:val="lowerLetter"/>
      <w:lvlText w:val="%5."/>
      <w:lvlJc w:val="left"/>
      <w:pPr>
        <w:ind w:left="3600" w:hanging="360"/>
      </w:pPr>
    </w:lvl>
    <w:lvl w:ilvl="5" w:tplc="2CF8766C" w:tentative="1">
      <w:start w:val="1"/>
      <w:numFmt w:val="lowerRoman"/>
      <w:lvlText w:val="%6."/>
      <w:lvlJc w:val="right"/>
      <w:pPr>
        <w:ind w:left="4320" w:hanging="180"/>
      </w:pPr>
    </w:lvl>
    <w:lvl w:ilvl="6" w:tplc="AA98F8C0" w:tentative="1">
      <w:start w:val="1"/>
      <w:numFmt w:val="decimal"/>
      <w:lvlText w:val="%7."/>
      <w:lvlJc w:val="left"/>
      <w:pPr>
        <w:ind w:left="5040" w:hanging="360"/>
      </w:pPr>
    </w:lvl>
    <w:lvl w:ilvl="7" w:tplc="8DE2BC84" w:tentative="1">
      <w:start w:val="1"/>
      <w:numFmt w:val="lowerLetter"/>
      <w:lvlText w:val="%8."/>
      <w:lvlJc w:val="left"/>
      <w:pPr>
        <w:ind w:left="5760" w:hanging="360"/>
      </w:pPr>
    </w:lvl>
    <w:lvl w:ilvl="8" w:tplc="C1E6126E" w:tentative="1">
      <w:start w:val="1"/>
      <w:numFmt w:val="lowerRoman"/>
      <w:lvlText w:val="%9."/>
      <w:lvlJc w:val="right"/>
      <w:pPr>
        <w:ind w:left="6480" w:hanging="180"/>
      </w:pPr>
    </w:lvl>
  </w:abstractNum>
  <w:abstractNum w:abstractNumId="41" w15:restartNumberingAfterBreak="0">
    <w:nsid w:val="32326111"/>
    <w:multiLevelType w:val="hybridMultilevel"/>
    <w:tmpl w:val="35EC02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32E111D6"/>
    <w:multiLevelType w:val="hybridMultilevel"/>
    <w:tmpl w:val="A2FE8138"/>
    <w:lvl w:ilvl="0" w:tplc="E1146D90">
      <w:start w:val="1"/>
      <w:numFmt w:val="decimal"/>
      <w:lvlText w:val="%1."/>
      <w:lvlJc w:val="left"/>
      <w:pPr>
        <w:ind w:left="360" w:hanging="360"/>
      </w:pPr>
      <w:rPr>
        <w:rFonts w:hint="default"/>
      </w:rPr>
    </w:lvl>
    <w:lvl w:ilvl="1" w:tplc="C9C2B46C" w:tentative="1">
      <w:start w:val="1"/>
      <w:numFmt w:val="lowerLetter"/>
      <w:lvlText w:val="%2."/>
      <w:lvlJc w:val="left"/>
      <w:pPr>
        <w:ind w:left="1080" w:hanging="360"/>
      </w:pPr>
    </w:lvl>
    <w:lvl w:ilvl="2" w:tplc="3D3A2D34" w:tentative="1">
      <w:start w:val="1"/>
      <w:numFmt w:val="lowerRoman"/>
      <w:lvlText w:val="%3."/>
      <w:lvlJc w:val="right"/>
      <w:pPr>
        <w:ind w:left="1800" w:hanging="180"/>
      </w:pPr>
    </w:lvl>
    <w:lvl w:ilvl="3" w:tplc="AA2CE732" w:tentative="1">
      <w:start w:val="1"/>
      <w:numFmt w:val="decimal"/>
      <w:lvlText w:val="%4."/>
      <w:lvlJc w:val="left"/>
      <w:pPr>
        <w:ind w:left="2520" w:hanging="360"/>
      </w:pPr>
    </w:lvl>
    <w:lvl w:ilvl="4" w:tplc="ECFE937A" w:tentative="1">
      <w:start w:val="1"/>
      <w:numFmt w:val="lowerLetter"/>
      <w:lvlText w:val="%5."/>
      <w:lvlJc w:val="left"/>
      <w:pPr>
        <w:ind w:left="3240" w:hanging="360"/>
      </w:pPr>
    </w:lvl>
    <w:lvl w:ilvl="5" w:tplc="527A81DE" w:tentative="1">
      <w:start w:val="1"/>
      <w:numFmt w:val="lowerRoman"/>
      <w:lvlText w:val="%6."/>
      <w:lvlJc w:val="right"/>
      <w:pPr>
        <w:ind w:left="3960" w:hanging="180"/>
      </w:pPr>
    </w:lvl>
    <w:lvl w:ilvl="6" w:tplc="B01EF232" w:tentative="1">
      <w:start w:val="1"/>
      <w:numFmt w:val="decimal"/>
      <w:lvlText w:val="%7."/>
      <w:lvlJc w:val="left"/>
      <w:pPr>
        <w:ind w:left="4680" w:hanging="360"/>
      </w:pPr>
    </w:lvl>
    <w:lvl w:ilvl="7" w:tplc="2F80D0AA" w:tentative="1">
      <w:start w:val="1"/>
      <w:numFmt w:val="lowerLetter"/>
      <w:lvlText w:val="%8."/>
      <w:lvlJc w:val="left"/>
      <w:pPr>
        <w:ind w:left="5400" w:hanging="360"/>
      </w:pPr>
    </w:lvl>
    <w:lvl w:ilvl="8" w:tplc="81947D4E" w:tentative="1">
      <w:start w:val="1"/>
      <w:numFmt w:val="lowerRoman"/>
      <w:lvlText w:val="%9."/>
      <w:lvlJc w:val="right"/>
      <w:pPr>
        <w:ind w:left="6120" w:hanging="180"/>
      </w:pPr>
    </w:lvl>
  </w:abstractNum>
  <w:abstractNum w:abstractNumId="43" w15:restartNumberingAfterBreak="0">
    <w:nsid w:val="35542564"/>
    <w:multiLevelType w:val="multilevel"/>
    <w:tmpl w:val="D8BE7282"/>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540"/>
        </w:tabs>
        <w:ind w:left="540" w:hanging="360"/>
      </w:pPr>
      <w:rPr>
        <w:rFonts w:hint="default"/>
      </w:rPr>
    </w:lvl>
    <w:lvl w:ilvl="2">
      <w:start w:val="1"/>
      <w:numFmt w:val="decimal"/>
      <w:lvlText w:val="%3."/>
      <w:lvlJc w:val="left"/>
      <w:pPr>
        <w:tabs>
          <w:tab w:val="num" w:pos="1500"/>
        </w:tabs>
        <w:ind w:left="1500" w:hanging="360"/>
      </w:pPr>
      <w:rPr>
        <w:rFonts w:hint="default"/>
      </w:rPr>
    </w:lvl>
    <w:lvl w:ilvl="3">
      <w:start w:val="1"/>
      <w:numFmt w:val="decimal"/>
      <w:lvlText w:val="%4."/>
      <w:lvlJc w:val="left"/>
      <w:pPr>
        <w:tabs>
          <w:tab w:val="num" w:pos="1860"/>
        </w:tabs>
        <w:ind w:left="1860" w:hanging="360"/>
      </w:pPr>
      <w:rPr>
        <w:rFonts w:hint="default"/>
      </w:rPr>
    </w:lvl>
    <w:lvl w:ilvl="4">
      <w:start w:val="1"/>
      <w:numFmt w:val="decimal"/>
      <w:lvlText w:val="%5."/>
      <w:lvlJc w:val="left"/>
      <w:pPr>
        <w:tabs>
          <w:tab w:val="num" w:pos="2220"/>
        </w:tabs>
        <w:ind w:left="2220" w:hanging="360"/>
      </w:pPr>
      <w:rPr>
        <w:rFonts w:hint="default"/>
      </w:rPr>
    </w:lvl>
    <w:lvl w:ilvl="5">
      <w:start w:val="1"/>
      <w:numFmt w:val="decimal"/>
      <w:lvlText w:val="%6."/>
      <w:lvlJc w:val="left"/>
      <w:pPr>
        <w:tabs>
          <w:tab w:val="num" w:pos="2580"/>
        </w:tabs>
        <w:ind w:left="2580" w:hanging="360"/>
      </w:pPr>
      <w:rPr>
        <w:rFonts w:hint="default"/>
      </w:rPr>
    </w:lvl>
    <w:lvl w:ilvl="6">
      <w:start w:val="1"/>
      <w:numFmt w:val="decimal"/>
      <w:lvlText w:val="%7."/>
      <w:lvlJc w:val="left"/>
      <w:pPr>
        <w:tabs>
          <w:tab w:val="num" w:pos="2940"/>
        </w:tabs>
        <w:ind w:left="2940" w:hanging="360"/>
      </w:pPr>
      <w:rPr>
        <w:rFonts w:hint="default"/>
      </w:rPr>
    </w:lvl>
    <w:lvl w:ilvl="7">
      <w:start w:val="1"/>
      <w:numFmt w:val="decimal"/>
      <w:lvlText w:val="%8."/>
      <w:lvlJc w:val="left"/>
      <w:pPr>
        <w:tabs>
          <w:tab w:val="num" w:pos="3300"/>
        </w:tabs>
        <w:ind w:left="3300" w:hanging="360"/>
      </w:pPr>
      <w:rPr>
        <w:rFonts w:hint="default"/>
      </w:rPr>
    </w:lvl>
    <w:lvl w:ilvl="8">
      <w:start w:val="1"/>
      <w:numFmt w:val="decimal"/>
      <w:lvlText w:val="%9."/>
      <w:lvlJc w:val="left"/>
      <w:pPr>
        <w:tabs>
          <w:tab w:val="num" w:pos="3660"/>
        </w:tabs>
        <w:ind w:left="3660" w:hanging="360"/>
      </w:pPr>
      <w:rPr>
        <w:rFonts w:hint="default"/>
      </w:rPr>
    </w:lvl>
  </w:abstractNum>
  <w:abstractNum w:abstractNumId="44" w15:restartNumberingAfterBreak="0">
    <w:nsid w:val="35704F1B"/>
    <w:multiLevelType w:val="multilevel"/>
    <w:tmpl w:val="2C6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750EE2"/>
    <w:multiLevelType w:val="multilevel"/>
    <w:tmpl w:val="EECED5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FF24C2"/>
    <w:multiLevelType w:val="hybridMultilevel"/>
    <w:tmpl w:val="D6E243B8"/>
    <w:lvl w:ilvl="0" w:tplc="9238E50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79F114B"/>
    <w:multiLevelType w:val="hybridMultilevel"/>
    <w:tmpl w:val="5E5452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8DC1116"/>
    <w:multiLevelType w:val="hybridMultilevel"/>
    <w:tmpl w:val="6E88B3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8F8531C"/>
    <w:multiLevelType w:val="multilevel"/>
    <w:tmpl w:val="1EF060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AE75B2"/>
    <w:multiLevelType w:val="hybridMultilevel"/>
    <w:tmpl w:val="71B83768"/>
    <w:lvl w:ilvl="0" w:tplc="558EB918">
      <w:start w:val="1"/>
      <w:numFmt w:val="decimal"/>
      <w:lvlText w:val="%1."/>
      <w:lvlJc w:val="left"/>
      <w:pPr>
        <w:ind w:left="720" w:hanging="360"/>
      </w:pPr>
    </w:lvl>
    <w:lvl w:ilvl="1" w:tplc="630426B8">
      <w:start w:val="1"/>
      <w:numFmt w:val="lowerLetter"/>
      <w:lvlText w:val="%2."/>
      <w:lvlJc w:val="left"/>
      <w:pPr>
        <w:ind w:left="1440" w:hanging="360"/>
      </w:pPr>
    </w:lvl>
    <w:lvl w:ilvl="2" w:tplc="D5F84136">
      <w:start w:val="1"/>
      <w:numFmt w:val="lowerRoman"/>
      <w:lvlText w:val="%3."/>
      <w:lvlJc w:val="right"/>
      <w:pPr>
        <w:ind w:left="2160" w:hanging="180"/>
      </w:pPr>
    </w:lvl>
    <w:lvl w:ilvl="3" w:tplc="04101548">
      <w:start w:val="1"/>
      <w:numFmt w:val="decimal"/>
      <w:lvlText w:val="%4."/>
      <w:lvlJc w:val="left"/>
      <w:pPr>
        <w:ind w:left="2880" w:hanging="360"/>
      </w:pPr>
      <w:rPr>
        <w:b w:val="0"/>
        <w:bCs/>
      </w:rPr>
    </w:lvl>
    <w:lvl w:ilvl="4" w:tplc="7A1E3C56">
      <w:start w:val="1"/>
      <w:numFmt w:val="lowerLetter"/>
      <w:lvlText w:val="%5."/>
      <w:lvlJc w:val="left"/>
      <w:pPr>
        <w:ind w:left="3600" w:hanging="360"/>
      </w:pPr>
    </w:lvl>
    <w:lvl w:ilvl="5" w:tplc="10EEE172">
      <w:start w:val="1"/>
      <w:numFmt w:val="lowerRoman"/>
      <w:lvlText w:val="%6."/>
      <w:lvlJc w:val="right"/>
      <w:pPr>
        <w:ind w:left="4320" w:hanging="180"/>
      </w:pPr>
    </w:lvl>
    <w:lvl w:ilvl="6" w:tplc="89CCEF28">
      <w:start w:val="1"/>
      <w:numFmt w:val="decimal"/>
      <w:lvlText w:val="%7."/>
      <w:lvlJc w:val="left"/>
      <w:pPr>
        <w:ind w:left="5040" w:hanging="360"/>
      </w:pPr>
    </w:lvl>
    <w:lvl w:ilvl="7" w:tplc="98906616">
      <w:start w:val="1"/>
      <w:numFmt w:val="lowerLetter"/>
      <w:lvlText w:val="%8."/>
      <w:lvlJc w:val="left"/>
      <w:pPr>
        <w:ind w:left="5760" w:hanging="360"/>
      </w:pPr>
    </w:lvl>
    <w:lvl w:ilvl="8" w:tplc="CDF6FD74">
      <w:start w:val="1"/>
      <w:numFmt w:val="lowerRoman"/>
      <w:lvlText w:val="%9."/>
      <w:lvlJc w:val="right"/>
      <w:pPr>
        <w:ind w:left="6480" w:hanging="180"/>
      </w:pPr>
    </w:lvl>
  </w:abstractNum>
  <w:abstractNum w:abstractNumId="51" w15:restartNumberingAfterBreak="0">
    <w:nsid w:val="3AD365B3"/>
    <w:multiLevelType w:val="multilevel"/>
    <w:tmpl w:val="B9F6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2766E1"/>
    <w:multiLevelType w:val="hybridMultilevel"/>
    <w:tmpl w:val="1618D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CB6630A"/>
    <w:multiLevelType w:val="multilevel"/>
    <w:tmpl w:val="9C5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6B7D70"/>
    <w:multiLevelType w:val="hybridMultilevel"/>
    <w:tmpl w:val="26C238EE"/>
    <w:lvl w:ilvl="0" w:tplc="6CDA85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F6A0CD2"/>
    <w:multiLevelType w:val="multilevel"/>
    <w:tmpl w:val="0CDA55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4151E2"/>
    <w:multiLevelType w:val="hybridMultilevel"/>
    <w:tmpl w:val="E3D05122"/>
    <w:lvl w:ilvl="0" w:tplc="0B7AB84C">
      <w:start w:val="1"/>
      <w:numFmt w:val="decimal"/>
      <w:lvlText w:val="%1."/>
      <w:lvlJc w:val="left"/>
      <w:pPr>
        <w:ind w:left="360" w:hanging="360"/>
      </w:pPr>
      <w:rPr>
        <w:rFonts w:eastAsiaTheme="minorHAns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7" w15:restartNumberingAfterBreak="0">
    <w:nsid w:val="407A482A"/>
    <w:multiLevelType w:val="hybridMultilevel"/>
    <w:tmpl w:val="6AA0F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0D61D95"/>
    <w:multiLevelType w:val="hybridMultilevel"/>
    <w:tmpl w:val="5E5452E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1F173D7"/>
    <w:multiLevelType w:val="multilevel"/>
    <w:tmpl w:val="C346DE4E"/>
    <w:lvl w:ilvl="0">
      <w:start w:val="1"/>
      <w:numFmt w:val="bullet"/>
      <w:lvlText w:val=""/>
      <w:lvlJc w:val="left"/>
      <w:pPr>
        <w:tabs>
          <w:tab w:val="num" w:pos="780"/>
        </w:tabs>
        <w:ind w:left="780" w:hanging="360"/>
      </w:pPr>
      <w:rPr>
        <w:rFonts w:ascii="Symbol" w:hAnsi="Symbol" w:hint="default"/>
      </w:rPr>
    </w:lvl>
    <w:lvl w:ilvl="1">
      <w:start w:val="1"/>
      <w:numFmt w:val="decimal"/>
      <w:lvlText w:val="%2."/>
      <w:lvlJc w:val="left"/>
      <w:pPr>
        <w:tabs>
          <w:tab w:val="num" w:pos="540"/>
        </w:tabs>
        <w:ind w:left="540" w:hanging="360"/>
      </w:pPr>
      <w:rPr>
        <w:rFonts w:hint="default"/>
      </w:rPr>
    </w:lvl>
    <w:lvl w:ilvl="2">
      <w:start w:val="1"/>
      <w:numFmt w:val="decimal"/>
      <w:lvlText w:val="%3."/>
      <w:lvlJc w:val="left"/>
      <w:pPr>
        <w:tabs>
          <w:tab w:val="num" w:pos="1500"/>
        </w:tabs>
        <w:ind w:left="1500" w:hanging="360"/>
      </w:pPr>
      <w:rPr>
        <w:rFonts w:hint="default"/>
      </w:rPr>
    </w:lvl>
    <w:lvl w:ilvl="3">
      <w:start w:val="1"/>
      <w:numFmt w:val="decimal"/>
      <w:lvlText w:val="%4."/>
      <w:lvlJc w:val="left"/>
      <w:pPr>
        <w:tabs>
          <w:tab w:val="num" w:pos="1860"/>
        </w:tabs>
        <w:ind w:left="1860" w:hanging="360"/>
      </w:pPr>
      <w:rPr>
        <w:rFonts w:hint="default"/>
      </w:rPr>
    </w:lvl>
    <w:lvl w:ilvl="4">
      <w:start w:val="1"/>
      <w:numFmt w:val="decimal"/>
      <w:lvlText w:val="%5."/>
      <w:lvlJc w:val="left"/>
      <w:pPr>
        <w:tabs>
          <w:tab w:val="num" w:pos="2220"/>
        </w:tabs>
        <w:ind w:left="2220" w:hanging="360"/>
      </w:pPr>
      <w:rPr>
        <w:rFonts w:hint="default"/>
      </w:rPr>
    </w:lvl>
    <w:lvl w:ilvl="5">
      <w:start w:val="1"/>
      <w:numFmt w:val="decimal"/>
      <w:lvlText w:val="%6."/>
      <w:lvlJc w:val="left"/>
      <w:pPr>
        <w:tabs>
          <w:tab w:val="num" w:pos="2580"/>
        </w:tabs>
        <w:ind w:left="2580" w:hanging="360"/>
      </w:pPr>
      <w:rPr>
        <w:rFonts w:hint="default"/>
      </w:rPr>
    </w:lvl>
    <w:lvl w:ilvl="6">
      <w:start w:val="1"/>
      <w:numFmt w:val="decimal"/>
      <w:lvlText w:val="%7."/>
      <w:lvlJc w:val="left"/>
      <w:pPr>
        <w:tabs>
          <w:tab w:val="num" w:pos="2940"/>
        </w:tabs>
        <w:ind w:left="2940" w:hanging="360"/>
      </w:pPr>
      <w:rPr>
        <w:rFonts w:hint="default"/>
      </w:rPr>
    </w:lvl>
    <w:lvl w:ilvl="7">
      <w:start w:val="1"/>
      <w:numFmt w:val="decimal"/>
      <w:lvlText w:val="%8."/>
      <w:lvlJc w:val="left"/>
      <w:pPr>
        <w:tabs>
          <w:tab w:val="num" w:pos="3300"/>
        </w:tabs>
        <w:ind w:left="3300" w:hanging="360"/>
      </w:pPr>
      <w:rPr>
        <w:rFonts w:hint="default"/>
      </w:rPr>
    </w:lvl>
    <w:lvl w:ilvl="8">
      <w:start w:val="1"/>
      <w:numFmt w:val="decimal"/>
      <w:lvlText w:val="%9."/>
      <w:lvlJc w:val="left"/>
      <w:pPr>
        <w:tabs>
          <w:tab w:val="num" w:pos="3660"/>
        </w:tabs>
        <w:ind w:left="3660" w:hanging="360"/>
      </w:pPr>
      <w:rPr>
        <w:rFonts w:hint="default"/>
      </w:rPr>
    </w:lvl>
  </w:abstractNum>
  <w:abstractNum w:abstractNumId="60" w15:restartNumberingAfterBreak="0">
    <w:nsid w:val="421D1B07"/>
    <w:multiLevelType w:val="hybridMultilevel"/>
    <w:tmpl w:val="B68C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3F847EE"/>
    <w:multiLevelType w:val="hybridMultilevel"/>
    <w:tmpl w:val="6D56DF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44AD6329"/>
    <w:multiLevelType w:val="multilevel"/>
    <w:tmpl w:val="BDC00B74"/>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540"/>
        </w:tabs>
        <w:ind w:left="540" w:hanging="360"/>
      </w:pPr>
      <w:rPr>
        <w:rFonts w:hint="default"/>
      </w:rPr>
    </w:lvl>
    <w:lvl w:ilvl="2">
      <w:start w:val="1"/>
      <w:numFmt w:val="decimal"/>
      <w:lvlText w:val="%3."/>
      <w:lvlJc w:val="left"/>
      <w:pPr>
        <w:tabs>
          <w:tab w:val="num" w:pos="1500"/>
        </w:tabs>
        <w:ind w:left="1500" w:hanging="360"/>
      </w:pPr>
      <w:rPr>
        <w:rFonts w:hint="default"/>
      </w:rPr>
    </w:lvl>
    <w:lvl w:ilvl="3">
      <w:start w:val="1"/>
      <w:numFmt w:val="decimal"/>
      <w:lvlText w:val="%4."/>
      <w:lvlJc w:val="left"/>
      <w:pPr>
        <w:tabs>
          <w:tab w:val="num" w:pos="1860"/>
        </w:tabs>
        <w:ind w:left="1860" w:hanging="360"/>
      </w:pPr>
      <w:rPr>
        <w:rFonts w:hint="default"/>
      </w:rPr>
    </w:lvl>
    <w:lvl w:ilvl="4">
      <w:start w:val="1"/>
      <w:numFmt w:val="decimal"/>
      <w:lvlText w:val="%5."/>
      <w:lvlJc w:val="left"/>
      <w:pPr>
        <w:tabs>
          <w:tab w:val="num" w:pos="2220"/>
        </w:tabs>
        <w:ind w:left="2220" w:hanging="360"/>
      </w:pPr>
      <w:rPr>
        <w:rFonts w:hint="default"/>
      </w:rPr>
    </w:lvl>
    <w:lvl w:ilvl="5">
      <w:start w:val="1"/>
      <w:numFmt w:val="bullet"/>
      <w:lvlText w:val=""/>
      <w:lvlJc w:val="left"/>
      <w:rPr>
        <w:rFonts w:ascii="Symbol" w:hAnsi="Symbol" w:hint="default"/>
        <w:b w:val="0"/>
        <w:i w:val="0"/>
        <w:sz w:val="24"/>
      </w:rPr>
    </w:lvl>
    <w:lvl w:ilvl="6">
      <w:start w:val="1"/>
      <w:numFmt w:val="decimal"/>
      <w:lvlText w:val="%7."/>
      <w:lvlJc w:val="left"/>
      <w:pPr>
        <w:tabs>
          <w:tab w:val="num" w:pos="2940"/>
        </w:tabs>
        <w:ind w:left="2940" w:hanging="360"/>
      </w:pPr>
      <w:rPr>
        <w:rFonts w:hint="default"/>
      </w:rPr>
    </w:lvl>
    <w:lvl w:ilvl="7">
      <w:start w:val="1"/>
      <w:numFmt w:val="decimal"/>
      <w:lvlText w:val="%8."/>
      <w:lvlJc w:val="left"/>
      <w:pPr>
        <w:tabs>
          <w:tab w:val="num" w:pos="3300"/>
        </w:tabs>
        <w:ind w:left="3300" w:hanging="360"/>
      </w:pPr>
      <w:rPr>
        <w:rFonts w:hint="default"/>
      </w:rPr>
    </w:lvl>
    <w:lvl w:ilvl="8">
      <w:start w:val="1"/>
      <w:numFmt w:val="decimal"/>
      <w:lvlText w:val="%9."/>
      <w:lvlJc w:val="left"/>
      <w:pPr>
        <w:tabs>
          <w:tab w:val="num" w:pos="3660"/>
        </w:tabs>
        <w:ind w:left="3660" w:hanging="360"/>
      </w:pPr>
      <w:rPr>
        <w:rFonts w:hint="default"/>
      </w:rPr>
    </w:lvl>
  </w:abstractNum>
  <w:abstractNum w:abstractNumId="63" w15:restartNumberingAfterBreak="0">
    <w:nsid w:val="44F70203"/>
    <w:multiLevelType w:val="hybridMultilevel"/>
    <w:tmpl w:val="983E0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7DC8776"/>
    <w:multiLevelType w:val="hybridMultilevel"/>
    <w:tmpl w:val="67F495F6"/>
    <w:lvl w:ilvl="0" w:tplc="921820D6">
      <w:start w:val="1"/>
      <w:numFmt w:val="bullet"/>
      <w:lvlText w:val=""/>
      <w:lvlJc w:val="left"/>
      <w:pPr>
        <w:ind w:left="-708" w:hanging="360"/>
      </w:pPr>
      <w:rPr>
        <w:rFonts w:ascii="Symbol" w:hAnsi="Symbol" w:hint="default"/>
      </w:rPr>
    </w:lvl>
    <w:lvl w:ilvl="1" w:tplc="24727498">
      <w:start w:val="1"/>
      <w:numFmt w:val="bullet"/>
      <w:lvlText w:val="o"/>
      <w:lvlJc w:val="left"/>
      <w:pPr>
        <w:ind w:left="12" w:hanging="360"/>
      </w:pPr>
      <w:rPr>
        <w:rFonts w:ascii="Courier New" w:hAnsi="Courier New" w:hint="default"/>
      </w:rPr>
    </w:lvl>
    <w:lvl w:ilvl="2" w:tplc="4538FD84">
      <w:start w:val="1"/>
      <w:numFmt w:val="bullet"/>
      <w:lvlText w:val=""/>
      <w:lvlJc w:val="left"/>
      <w:pPr>
        <w:ind w:left="732" w:hanging="360"/>
      </w:pPr>
      <w:rPr>
        <w:rFonts w:ascii="Wingdings" w:hAnsi="Wingdings" w:hint="default"/>
      </w:rPr>
    </w:lvl>
    <w:lvl w:ilvl="3" w:tplc="55C28CAA">
      <w:start w:val="1"/>
      <w:numFmt w:val="bullet"/>
      <w:lvlText w:val=""/>
      <w:lvlJc w:val="left"/>
      <w:pPr>
        <w:ind w:left="1452" w:hanging="360"/>
      </w:pPr>
      <w:rPr>
        <w:rFonts w:ascii="Symbol" w:hAnsi="Symbol" w:hint="default"/>
      </w:rPr>
    </w:lvl>
    <w:lvl w:ilvl="4" w:tplc="F7A6625A">
      <w:start w:val="1"/>
      <w:numFmt w:val="bullet"/>
      <w:lvlText w:val="o"/>
      <w:lvlJc w:val="left"/>
      <w:pPr>
        <w:ind w:left="2172" w:hanging="360"/>
      </w:pPr>
      <w:rPr>
        <w:rFonts w:ascii="Courier New" w:hAnsi="Courier New" w:hint="default"/>
      </w:rPr>
    </w:lvl>
    <w:lvl w:ilvl="5" w:tplc="935CAA62">
      <w:start w:val="1"/>
      <w:numFmt w:val="bullet"/>
      <w:lvlText w:val=""/>
      <w:lvlJc w:val="left"/>
      <w:pPr>
        <w:ind w:left="2892" w:hanging="360"/>
      </w:pPr>
      <w:rPr>
        <w:rFonts w:ascii="Wingdings" w:hAnsi="Wingdings" w:hint="default"/>
      </w:rPr>
    </w:lvl>
    <w:lvl w:ilvl="6" w:tplc="2606F5DA">
      <w:start w:val="1"/>
      <w:numFmt w:val="bullet"/>
      <w:lvlText w:val=""/>
      <w:lvlJc w:val="left"/>
      <w:pPr>
        <w:ind w:left="3612" w:hanging="360"/>
      </w:pPr>
      <w:rPr>
        <w:rFonts w:ascii="Symbol" w:hAnsi="Symbol" w:hint="default"/>
      </w:rPr>
    </w:lvl>
    <w:lvl w:ilvl="7" w:tplc="40FC5900">
      <w:start w:val="1"/>
      <w:numFmt w:val="bullet"/>
      <w:lvlText w:val="o"/>
      <w:lvlJc w:val="left"/>
      <w:pPr>
        <w:ind w:left="4332" w:hanging="360"/>
      </w:pPr>
      <w:rPr>
        <w:rFonts w:ascii="Courier New" w:hAnsi="Courier New" w:hint="default"/>
      </w:rPr>
    </w:lvl>
    <w:lvl w:ilvl="8" w:tplc="DF123C8C">
      <w:start w:val="1"/>
      <w:numFmt w:val="bullet"/>
      <w:lvlText w:val=""/>
      <w:lvlJc w:val="left"/>
      <w:pPr>
        <w:ind w:left="5052" w:hanging="360"/>
      </w:pPr>
      <w:rPr>
        <w:rFonts w:ascii="Wingdings" w:hAnsi="Wingdings" w:hint="default"/>
      </w:rPr>
    </w:lvl>
  </w:abstractNum>
  <w:abstractNum w:abstractNumId="65" w15:restartNumberingAfterBreak="0">
    <w:nsid w:val="484531AA"/>
    <w:multiLevelType w:val="hybridMultilevel"/>
    <w:tmpl w:val="C77E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8787131"/>
    <w:multiLevelType w:val="hybridMultilevel"/>
    <w:tmpl w:val="8ECC98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15:restartNumberingAfterBreak="0">
    <w:nsid w:val="4894074B"/>
    <w:multiLevelType w:val="multilevel"/>
    <w:tmpl w:val="CBE47596"/>
    <w:lvl w:ilvl="0">
      <w:start w:val="1"/>
      <w:numFmt w:val="bullet"/>
      <w:lvlText w:val=""/>
      <w:lvlJc w:val="left"/>
      <w:pPr>
        <w:tabs>
          <w:tab w:val="num" w:pos="780"/>
        </w:tabs>
        <w:ind w:left="780" w:hanging="360"/>
      </w:pPr>
      <w:rPr>
        <w:rFonts w:ascii="Symbol" w:hAnsi="Symbol" w:hint="default"/>
      </w:rPr>
    </w:lvl>
    <w:lvl w:ilvl="1">
      <w:start w:val="1"/>
      <w:numFmt w:val="bullet"/>
      <w:lvlText w:val=""/>
      <w:lvlJc w:val="left"/>
      <w:pPr>
        <w:tabs>
          <w:tab w:val="num" w:pos="540"/>
        </w:tabs>
        <w:ind w:left="540" w:hanging="360"/>
      </w:pPr>
      <w:rPr>
        <w:rFonts w:ascii="Symbol" w:hAnsi="Symbol" w:hint="default"/>
      </w:rPr>
    </w:lvl>
    <w:lvl w:ilvl="2">
      <w:start w:val="1"/>
      <w:numFmt w:val="bullet"/>
      <w:lvlText w:val=""/>
      <w:lvlJc w:val="left"/>
      <w:pPr>
        <w:tabs>
          <w:tab w:val="num" w:pos="1500"/>
        </w:tabs>
        <w:ind w:left="1500" w:hanging="360"/>
      </w:pPr>
      <w:rPr>
        <w:rFonts w:ascii="Symbol" w:hAnsi="Symbol" w:hint="default"/>
      </w:rPr>
    </w:lvl>
    <w:lvl w:ilvl="3">
      <w:start w:val="1"/>
      <w:numFmt w:val="decimal"/>
      <w:lvlText w:val="%4."/>
      <w:lvlJc w:val="left"/>
      <w:pPr>
        <w:tabs>
          <w:tab w:val="num" w:pos="1860"/>
        </w:tabs>
        <w:ind w:left="1860" w:hanging="360"/>
      </w:pPr>
      <w:rPr>
        <w:rFonts w:hint="default"/>
      </w:rPr>
    </w:lvl>
    <w:lvl w:ilvl="4">
      <w:start w:val="1"/>
      <w:numFmt w:val="decimal"/>
      <w:lvlText w:val="%5."/>
      <w:lvlJc w:val="left"/>
      <w:pPr>
        <w:tabs>
          <w:tab w:val="num" w:pos="2220"/>
        </w:tabs>
        <w:ind w:left="2220" w:hanging="360"/>
      </w:pPr>
      <w:rPr>
        <w:rFonts w:hint="default"/>
      </w:rPr>
    </w:lvl>
    <w:lvl w:ilvl="5">
      <w:start w:val="1"/>
      <w:numFmt w:val="bullet"/>
      <w:lvlText w:val=""/>
      <w:lvlJc w:val="left"/>
      <w:pPr>
        <w:tabs>
          <w:tab w:val="num" w:pos="2580"/>
        </w:tabs>
        <w:ind w:left="2580" w:hanging="360"/>
      </w:pPr>
      <w:rPr>
        <w:rFonts w:ascii="Symbol" w:hAnsi="Symbol" w:hint="default"/>
      </w:rPr>
    </w:lvl>
    <w:lvl w:ilvl="6">
      <w:start w:val="1"/>
      <w:numFmt w:val="decimal"/>
      <w:lvlText w:val="%7."/>
      <w:lvlJc w:val="left"/>
      <w:pPr>
        <w:tabs>
          <w:tab w:val="num" w:pos="2940"/>
        </w:tabs>
        <w:ind w:left="2940" w:hanging="360"/>
      </w:pPr>
      <w:rPr>
        <w:rFonts w:hint="default"/>
      </w:rPr>
    </w:lvl>
    <w:lvl w:ilvl="7">
      <w:start w:val="1"/>
      <w:numFmt w:val="decimal"/>
      <w:lvlText w:val="%8."/>
      <w:lvlJc w:val="left"/>
      <w:pPr>
        <w:tabs>
          <w:tab w:val="num" w:pos="3300"/>
        </w:tabs>
        <w:ind w:left="3300" w:hanging="360"/>
      </w:pPr>
      <w:rPr>
        <w:rFonts w:hint="default"/>
      </w:rPr>
    </w:lvl>
    <w:lvl w:ilvl="8">
      <w:start w:val="1"/>
      <w:numFmt w:val="decimal"/>
      <w:lvlText w:val="%9."/>
      <w:lvlJc w:val="left"/>
      <w:pPr>
        <w:tabs>
          <w:tab w:val="num" w:pos="3660"/>
        </w:tabs>
        <w:ind w:left="3660" w:hanging="360"/>
      </w:pPr>
      <w:rPr>
        <w:rFonts w:hint="default"/>
      </w:rPr>
    </w:lvl>
  </w:abstractNum>
  <w:abstractNum w:abstractNumId="68" w15:restartNumberingAfterBreak="0">
    <w:nsid w:val="48C20CD6"/>
    <w:multiLevelType w:val="hybridMultilevel"/>
    <w:tmpl w:val="954E3A10"/>
    <w:lvl w:ilvl="0" w:tplc="FFFFFFFF">
      <w:start w:val="1"/>
      <w:numFmt w:val="decimal"/>
      <w:lvlText w:val="%1."/>
      <w:lvlJc w:val="left"/>
      <w:pPr>
        <w:ind w:left="360" w:hanging="360"/>
      </w:pPr>
      <w:rPr>
        <w:rFonts w:ascii="Arial" w:eastAsia="Arial" w:hAnsi="Arial" w:cs="Arial" w:hint="default"/>
        <w:b w:val="0"/>
        <w:color w:val="00000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48D7323F"/>
    <w:multiLevelType w:val="multilevel"/>
    <w:tmpl w:val="B80AE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A8174F2"/>
    <w:multiLevelType w:val="multilevel"/>
    <w:tmpl w:val="78C82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4AAC7016"/>
    <w:multiLevelType w:val="multilevel"/>
    <w:tmpl w:val="0C16EC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2" w15:restartNumberingAfterBreak="0">
    <w:nsid w:val="4CE36440"/>
    <w:multiLevelType w:val="multilevel"/>
    <w:tmpl w:val="FE968500"/>
    <w:lvl w:ilvl="0">
      <w:start w:val="1"/>
      <w:numFmt w:val="bullet"/>
      <w:lvlText w:val=""/>
      <w:lvlJc w:val="left"/>
      <w:rPr>
        <w:rFonts w:ascii="Symbol" w:hAnsi="Symbol" w:hint="default"/>
        <w:b w:val="0"/>
        <w:i w:val="0"/>
        <w:sz w:val="24"/>
      </w:rPr>
    </w:lvl>
    <w:lvl w:ilvl="1">
      <w:start w:val="1"/>
      <w:numFmt w:val="bullet"/>
      <w:lvlText w:val=""/>
      <w:lvlJc w:val="left"/>
      <w:pPr>
        <w:tabs>
          <w:tab w:val="num" w:pos="1414"/>
        </w:tabs>
        <w:ind w:left="1414" w:hanging="283"/>
      </w:pPr>
      <w:rPr>
        <w:rFonts w:ascii="Symbol" w:hAnsi="Symbol" w:cs="OpenSymbol" w:hint="default"/>
        <w:sz w:val="20"/>
      </w:rPr>
    </w:lvl>
    <w:lvl w:ilvl="2">
      <w:start w:val="1"/>
      <w:numFmt w:val="bullet"/>
      <w:lvlText w:val=""/>
      <w:lvlJc w:val="left"/>
      <w:pPr>
        <w:tabs>
          <w:tab w:val="num" w:pos="2121"/>
        </w:tabs>
        <w:ind w:left="2121" w:hanging="283"/>
      </w:pPr>
      <w:rPr>
        <w:rFonts w:ascii="Symbol" w:hAnsi="Symbol" w:cs="OpenSymbol" w:hint="default"/>
        <w:sz w:val="20"/>
      </w:rPr>
    </w:lvl>
    <w:lvl w:ilvl="3">
      <w:start w:val="1"/>
      <w:numFmt w:val="bullet"/>
      <w:lvlText w:val=""/>
      <w:lvlJc w:val="left"/>
      <w:pPr>
        <w:tabs>
          <w:tab w:val="num" w:pos="2828"/>
        </w:tabs>
        <w:ind w:left="2828" w:hanging="283"/>
      </w:pPr>
      <w:rPr>
        <w:rFonts w:ascii="Symbol" w:hAnsi="Symbol" w:cs="OpenSymbol" w:hint="default"/>
        <w:sz w:val="20"/>
      </w:rPr>
    </w:lvl>
    <w:lvl w:ilvl="4">
      <w:start w:val="1"/>
      <w:numFmt w:val="bullet"/>
      <w:lvlText w:val=""/>
      <w:lvlJc w:val="left"/>
      <w:pPr>
        <w:tabs>
          <w:tab w:val="num" w:pos="3535"/>
        </w:tabs>
        <w:ind w:left="3535" w:hanging="283"/>
      </w:pPr>
      <w:rPr>
        <w:rFonts w:ascii="Symbol" w:hAnsi="Symbol" w:cs="OpenSymbol" w:hint="default"/>
        <w:sz w:val="20"/>
      </w:rPr>
    </w:lvl>
    <w:lvl w:ilvl="5">
      <w:start w:val="1"/>
      <w:numFmt w:val="bullet"/>
      <w:lvlText w:val=""/>
      <w:lvlJc w:val="left"/>
      <w:pPr>
        <w:tabs>
          <w:tab w:val="num" w:pos="4242"/>
        </w:tabs>
        <w:ind w:left="4242" w:hanging="283"/>
      </w:pPr>
      <w:rPr>
        <w:rFonts w:ascii="Symbol" w:hAnsi="Symbol" w:cs="OpenSymbol" w:hint="default"/>
        <w:sz w:val="20"/>
      </w:rPr>
    </w:lvl>
    <w:lvl w:ilvl="6">
      <w:start w:val="1"/>
      <w:numFmt w:val="bullet"/>
      <w:lvlText w:val=""/>
      <w:lvlJc w:val="left"/>
      <w:pPr>
        <w:tabs>
          <w:tab w:val="num" w:pos="4949"/>
        </w:tabs>
        <w:ind w:left="4949" w:hanging="283"/>
      </w:pPr>
      <w:rPr>
        <w:rFonts w:ascii="Symbol" w:hAnsi="Symbol" w:cs="OpenSymbol" w:hint="default"/>
        <w:sz w:val="20"/>
      </w:rPr>
    </w:lvl>
    <w:lvl w:ilvl="7">
      <w:start w:val="1"/>
      <w:numFmt w:val="bullet"/>
      <w:lvlText w:val=""/>
      <w:lvlJc w:val="left"/>
      <w:pPr>
        <w:tabs>
          <w:tab w:val="num" w:pos="5656"/>
        </w:tabs>
        <w:ind w:left="5656" w:hanging="283"/>
      </w:pPr>
      <w:rPr>
        <w:rFonts w:ascii="Symbol" w:hAnsi="Symbol" w:cs="OpenSymbol" w:hint="default"/>
        <w:sz w:val="20"/>
      </w:rPr>
    </w:lvl>
    <w:lvl w:ilvl="8">
      <w:start w:val="1"/>
      <w:numFmt w:val="bullet"/>
      <w:lvlText w:val=""/>
      <w:lvlJc w:val="left"/>
      <w:pPr>
        <w:tabs>
          <w:tab w:val="num" w:pos="6363"/>
        </w:tabs>
        <w:ind w:left="6363" w:hanging="283"/>
      </w:pPr>
      <w:rPr>
        <w:rFonts w:ascii="Symbol" w:hAnsi="Symbol" w:cs="OpenSymbol" w:hint="default"/>
        <w:sz w:val="20"/>
      </w:rPr>
    </w:lvl>
  </w:abstractNum>
  <w:abstractNum w:abstractNumId="73" w15:restartNumberingAfterBreak="0">
    <w:nsid w:val="4E9279C6"/>
    <w:multiLevelType w:val="multilevel"/>
    <w:tmpl w:val="B9F6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4668F5"/>
    <w:multiLevelType w:val="multilevel"/>
    <w:tmpl w:val="F84AE6B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5" w15:restartNumberingAfterBreak="0">
    <w:nsid w:val="4FF81163"/>
    <w:multiLevelType w:val="hybridMultilevel"/>
    <w:tmpl w:val="AE020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1A03285"/>
    <w:multiLevelType w:val="hybridMultilevel"/>
    <w:tmpl w:val="C310D2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52E15833"/>
    <w:multiLevelType w:val="hybridMultilevel"/>
    <w:tmpl w:val="FCEA2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544408F3"/>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9" w15:restartNumberingAfterBreak="0">
    <w:nsid w:val="56485A1E"/>
    <w:multiLevelType w:val="hybridMultilevel"/>
    <w:tmpl w:val="3C4C888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BA63A04"/>
    <w:multiLevelType w:val="multilevel"/>
    <w:tmpl w:val="D902D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5BDA01F4"/>
    <w:multiLevelType w:val="multilevel"/>
    <w:tmpl w:val="FCCA601E"/>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540"/>
        </w:tabs>
        <w:ind w:left="540" w:hanging="360"/>
      </w:pPr>
      <w:rPr>
        <w:rFonts w:hint="default"/>
      </w:rPr>
    </w:lvl>
    <w:lvl w:ilvl="2">
      <w:start w:val="1"/>
      <w:numFmt w:val="decimal"/>
      <w:lvlText w:val="%3."/>
      <w:lvlJc w:val="left"/>
      <w:pPr>
        <w:tabs>
          <w:tab w:val="num" w:pos="1500"/>
        </w:tabs>
        <w:ind w:left="1500" w:hanging="360"/>
      </w:pPr>
      <w:rPr>
        <w:rFonts w:hint="default"/>
      </w:rPr>
    </w:lvl>
    <w:lvl w:ilvl="3">
      <w:start w:val="1"/>
      <w:numFmt w:val="decimal"/>
      <w:lvlText w:val="%4."/>
      <w:lvlJc w:val="left"/>
      <w:pPr>
        <w:tabs>
          <w:tab w:val="num" w:pos="1860"/>
        </w:tabs>
        <w:ind w:left="1860" w:hanging="360"/>
      </w:pPr>
      <w:rPr>
        <w:rFonts w:hint="default"/>
      </w:rPr>
    </w:lvl>
    <w:lvl w:ilvl="4">
      <w:start w:val="1"/>
      <w:numFmt w:val="decimal"/>
      <w:lvlText w:val="%5."/>
      <w:lvlJc w:val="left"/>
      <w:pPr>
        <w:tabs>
          <w:tab w:val="num" w:pos="2220"/>
        </w:tabs>
        <w:ind w:left="2220" w:hanging="360"/>
      </w:pPr>
      <w:rPr>
        <w:rFonts w:hint="default"/>
      </w:rPr>
    </w:lvl>
    <w:lvl w:ilvl="5">
      <w:start w:val="1"/>
      <w:numFmt w:val="decimal"/>
      <w:lvlText w:val="%6."/>
      <w:lvlJc w:val="left"/>
      <w:pPr>
        <w:tabs>
          <w:tab w:val="num" w:pos="2580"/>
        </w:tabs>
        <w:ind w:left="2580" w:hanging="360"/>
      </w:pPr>
      <w:rPr>
        <w:rFonts w:hint="default"/>
      </w:rPr>
    </w:lvl>
    <w:lvl w:ilvl="6">
      <w:start w:val="1"/>
      <w:numFmt w:val="decimal"/>
      <w:lvlText w:val="%7."/>
      <w:lvlJc w:val="left"/>
      <w:pPr>
        <w:tabs>
          <w:tab w:val="num" w:pos="2940"/>
        </w:tabs>
        <w:ind w:left="2940" w:hanging="360"/>
      </w:pPr>
      <w:rPr>
        <w:rFonts w:hint="default"/>
      </w:rPr>
    </w:lvl>
    <w:lvl w:ilvl="7">
      <w:start w:val="1"/>
      <w:numFmt w:val="decimal"/>
      <w:lvlText w:val="%8."/>
      <w:lvlJc w:val="left"/>
      <w:pPr>
        <w:tabs>
          <w:tab w:val="num" w:pos="3300"/>
        </w:tabs>
        <w:ind w:left="3300" w:hanging="360"/>
      </w:pPr>
      <w:rPr>
        <w:rFonts w:hint="default"/>
      </w:rPr>
    </w:lvl>
    <w:lvl w:ilvl="8">
      <w:start w:val="1"/>
      <w:numFmt w:val="decimal"/>
      <w:lvlText w:val="%9."/>
      <w:lvlJc w:val="left"/>
      <w:pPr>
        <w:tabs>
          <w:tab w:val="num" w:pos="3660"/>
        </w:tabs>
        <w:ind w:left="3660" w:hanging="360"/>
      </w:pPr>
      <w:rPr>
        <w:rFonts w:hint="default"/>
      </w:rPr>
    </w:lvl>
  </w:abstractNum>
  <w:abstractNum w:abstractNumId="82" w15:restartNumberingAfterBreak="0">
    <w:nsid w:val="5F1F5FFB"/>
    <w:multiLevelType w:val="hybridMultilevel"/>
    <w:tmpl w:val="57DAD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1B244F3"/>
    <w:multiLevelType w:val="hybridMultilevel"/>
    <w:tmpl w:val="B4D83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2825E51"/>
    <w:multiLevelType w:val="multilevel"/>
    <w:tmpl w:val="1FE8876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5" w15:restartNumberingAfterBreak="0">
    <w:nsid w:val="63C674FE"/>
    <w:multiLevelType w:val="hybridMultilevel"/>
    <w:tmpl w:val="23EA2DC4"/>
    <w:lvl w:ilvl="0" w:tplc="9238E50E">
      <w:start w:val="1"/>
      <w:numFmt w:val="decimal"/>
      <w:lvlText w:val="%1."/>
      <w:lvlJc w:val="left"/>
      <w:pPr>
        <w:ind w:left="360" w:hanging="360"/>
      </w:pPr>
      <w:rPr>
        <w:rFonts w:hint="default"/>
      </w:rPr>
    </w:lvl>
    <w:lvl w:ilvl="1" w:tplc="C7A8F314" w:tentative="1">
      <w:start w:val="1"/>
      <w:numFmt w:val="bullet"/>
      <w:lvlText w:val="o"/>
      <w:lvlJc w:val="left"/>
      <w:pPr>
        <w:ind w:left="1080" w:hanging="360"/>
      </w:pPr>
      <w:rPr>
        <w:rFonts w:ascii="Courier New" w:hAnsi="Courier New" w:cs="Courier New" w:hint="default"/>
      </w:rPr>
    </w:lvl>
    <w:lvl w:ilvl="2" w:tplc="FB7A1496" w:tentative="1">
      <w:start w:val="1"/>
      <w:numFmt w:val="bullet"/>
      <w:lvlText w:val=""/>
      <w:lvlJc w:val="left"/>
      <w:pPr>
        <w:ind w:left="1800" w:hanging="360"/>
      </w:pPr>
      <w:rPr>
        <w:rFonts w:ascii="Wingdings" w:hAnsi="Wingdings" w:hint="default"/>
      </w:rPr>
    </w:lvl>
    <w:lvl w:ilvl="3" w:tplc="18E8C7B6" w:tentative="1">
      <w:start w:val="1"/>
      <w:numFmt w:val="bullet"/>
      <w:lvlText w:val=""/>
      <w:lvlJc w:val="left"/>
      <w:pPr>
        <w:ind w:left="2520" w:hanging="360"/>
      </w:pPr>
      <w:rPr>
        <w:rFonts w:ascii="Symbol" w:hAnsi="Symbol" w:hint="default"/>
      </w:rPr>
    </w:lvl>
    <w:lvl w:ilvl="4" w:tplc="36FA71C8" w:tentative="1">
      <w:start w:val="1"/>
      <w:numFmt w:val="bullet"/>
      <w:lvlText w:val="o"/>
      <w:lvlJc w:val="left"/>
      <w:pPr>
        <w:ind w:left="3240" w:hanging="360"/>
      </w:pPr>
      <w:rPr>
        <w:rFonts w:ascii="Courier New" w:hAnsi="Courier New" w:cs="Courier New" w:hint="default"/>
      </w:rPr>
    </w:lvl>
    <w:lvl w:ilvl="5" w:tplc="7EEEFCF0" w:tentative="1">
      <w:start w:val="1"/>
      <w:numFmt w:val="bullet"/>
      <w:lvlText w:val=""/>
      <w:lvlJc w:val="left"/>
      <w:pPr>
        <w:ind w:left="3960" w:hanging="360"/>
      </w:pPr>
      <w:rPr>
        <w:rFonts w:ascii="Wingdings" w:hAnsi="Wingdings" w:hint="default"/>
      </w:rPr>
    </w:lvl>
    <w:lvl w:ilvl="6" w:tplc="444C87C0" w:tentative="1">
      <w:start w:val="1"/>
      <w:numFmt w:val="bullet"/>
      <w:lvlText w:val=""/>
      <w:lvlJc w:val="left"/>
      <w:pPr>
        <w:ind w:left="4680" w:hanging="360"/>
      </w:pPr>
      <w:rPr>
        <w:rFonts w:ascii="Symbol" w:hAnsi="Symbol" w:hint="default"/>
      </w:rPr>
    </w:lvl>
    <w:lvl w:ilvl="7" w:tplc="3A786C8A" w:tentative="1">
      <w:start w:val="1"/>
      <w:numFmt w:val="bullet"/>
      <w:lvlText w:val="o"/>
      <w:lvlJc w:val="left"/>
      <w:pPr>
        <w:ind w:left="5400" w:hanging="360"/>
      </w:pPr>
      <w:rPr>
        <w:rFonts w:ascii="Courier New" w:hAnsi="Courier New" w:cs="Courier New" w:hint="default"/>
      </w:rPr>
    </w:lvl>
    <w:lvl w:ilvl="8" w:tplc="79D45736" w:tentative="1">
      <w:start w:val="1"/>
      <w:numFmt w:val="bullet"/>
      <w:lvlText w:val=""/>
      <w:lvlJc w:val="left"/>
      <w:pPr>
        <w:ind w:left="6120" w:hanging="360"/>
      </w:pPr>
      <w:rPr>
        <w:rFonts w:ascii="Wingdings" w:hAnsi="Wingdings" w:hint="default"/>
      </w:rPr>
    </w:lvl>
  </w:abstractNum>
  <w:abstractNum w:abstractNumId="86" w15:restartNumberingAfterBreak="0">
    <w:nsid w:val="64880574"/>
    <w:multiLevelType w:val="hybridMultilevel"/>
    <w:tmpl w:val="FB3480F0"/>
    <w:lvl w:ilvl="0" w:tplc="C0AAD47A">
      <w:start w:val="1"/>
      <w:numFmt w:val="decimal"/>
      <w:lvlText w:val="%1."/>
      <w:lvlJc w:val="left"/>
      <w:pPr>
        <w:ind w:left="720" w:hanging="360"/>
      </w:pPr>
      <w:rPr>
        <w:rFonts w:hint="default"/>
      </w:rPr>
    </w:lvl>
    <w:lvl w:ilvl="1" w:tplc="DEA4B824" w:tentative="1">
      <w:start w:val="1"/>
      <w:numFmt w:val="lowerLetter"/>
      <w:lvlText w:val="%2."/>
      <w:lvlJc w:val="left"/>
      <w:pPr>
        <w:ind w:left="1440" w:hanging="360"/>
      </w:pPr>
    </w:lvl>
    <w:lvl w:ilvl="2" w:tplc="E31A17F0" w:tentative="1">
      <w:start w:val="1"/>
      <w:numFmt w:val="lowerRoman"/>
      <w:lvlText w:val="%3."/>
      <w:lvlJc w:val="right"/>
      <w:pPr>
        <w:ind w:left="2160" w:hanging="180"/>
      </w:pPr>
    </w:lvl>
    <w:lvl w:ilvl="3" w:tplc="C212B2BA" w:tentative="1">
      <w:start w:val="1"/>
      <w:numFmt w:val="decimal"/>
      <w:lvlText w:val="%4."/>
      <w:lvlJc w:val="left"/>
      <w:pPr>
        <w:ind w:left="2880" w:hanging="360"/>
      </w:pPr>
    </w:lvl>
    <w:lvl w:ilvl="4" w:tplc="00E0CE9C" w:tentative="1">
      <w:start w:val="1"/>
      <w:numFmt w:val="lowerLetter"/>
      <w:lvlText w:val="%5."/>
      <w:lvlJc w:val="left"/>
      <w:pPr>
        <w:ind w:left="3600" w:hanging="360"/>
      </w:pPr>
    </w:lvl>
    <w:lvl w:ilvl="5" w:tplc="E3548F58" w:tentative="1">
      <w:start w:val="1"/>
      <w:numFmt w:val="lowerRoman"/>
      <w:lvlText w:val="%6."/>
      <w:lvlJc w:val="right"/>
      <w:pPr>
        <w:ind w:left="4320" w:hanging="180"/>
      </w:pPr>
    </w:lvl>
    <w:lvl w:ilvl="6" w:tplc="A3E066A2" w:tentative="1">
      <w:start w:val="1"/>
      <w:numFmt w:val="decimal"/>
      <w:lvlText w:val="%7."/>
      <w:lvlJc w:val="left"/>
      <w:pPr>
        <w:ind w:left="5040" w:hanging="360"/>
      </w:pPr>
    </w:lvl>
    <w:lvl w:ilvl="7" w:tplc="CD46B4CC" w:tentative="1">
      <w:start w:val="1"/>
      <w:numFmt w:val="lowerLetter"/>
      <w:lvlText w:val="%8."/>
      <w:lvlJc w:val="left"/>
      <w:pPr>
        <w:ind w:left="5760" w:hanging="360"/>
      </w:pPr>
    </w:lvl>
    <w:lvl w:ilvl="8" w:tplc="91B8BA86" w:tentative="1">
      <w:start w:val="1"/>
      <w:numFmt w:val="lowerRoman"/>
      <w:lvlText w:val="%9."/>
      <w:lvlJc w:val="right"/>
      <w:pPr>
        <w:ind w:left="6480" w:hanging="180"/>
      </w:pPr>
    </w:lvl>
  </w:abstractNum>
  <w:abstractNum w:abstractNumId="87" w15:restartNumberingAfterBreak="0">
    <w:nsid w:val="64E863D5"/>
    <w:multiLevelType w:val="multilevel"/>
    <w:tmpl w:val="459012FE"/>
    <w:lvl w:ilvl="0">
      <w:start w:val="1"/>
      <w:numFmt w:val="bullet"/>
      <w:lvlText w:val=""/>
      <w:lvlJc w:val="left"/>
      <w:rPr>
        <w:rFonts w:ascii="Symbol" w:hAnsi="Symbol" w:hint="default"/>
      </w:rPr>
    </w:lvl>
    <w:lvl w:ilvl="1">
      <w:start w:val="1"/>
      <w:numFmt w:val="bullet"/>
      <w:lvlText w:val=""/>
      <w:lvlJc w:val="left"/>
      <w:pPr>
        <w:tabs>
          <w:tab w:val="num" w:pos="1698"/>
        </w:tabs>
        <w:ind w:left="1698" w:hanging="283"/>
      </w:pPr>
      <w:rPr>
        <w:rFonts w:ascii="Symbol" w:hAnsi="Symbol" w:cs="OpenSymbol" w:hint="default"/>
      </w:rPr>
    </w:lvl>
    <w:lvl w:ilvl="2">
      <w:start w:val="1"/>
      <w:numFmt w:val="bullet"/>
      <w:lvlText w:val=""/>
      <w:lvlJc w:val="left"/>
      <w:pPr>
        <w:tabs>
          <w:tab w:val="num" w:pos="2405"/>
        </w:tabs>
        <w:ind w:left="2405" w:hanging="283"/>
      </w:pPr>
      <w:rPr>
        <w:rFonts w:ascii="Symbol" w:hAnsi="Symbol" w:cs="OpenSymbol" w:hint="default"/>
      </w:rPr>
    </w:lvl>
    <w:lvl w:ilvl="3">
      <w:start w:val="1"/>
      <w:numFmt w:val="bullet"/>
      <w:lvlText w:val=""/>
      <w:lvlJc w:val="left"/>
      <w:pPr>
        <w:tabs>
          <w:tab w:val="num" w:pos="3112"/>
        </w:tabs>
        <w:ind w:left="3112" w:hanging="283"/>
      </w:pPr>
      <w:rPr>
        <w:rFonts w:ascii="Symbol" w:hAnsi="Symbol" w:cs="OpenSymbol" w:hint="default"/>
      </w:rPr>
    </w:lvl>
    <w:lvl w:ilvl="4">
      <w:start w:val="1"/>
      <w:numFmt w:val="bullet"/>
      <w:lvlText w:val=""/>
      <w:lvlJc w:val="left"/>
      <w:pPr>
        <w:tabs>
          <w:tab w:val="num" w:pos="3819"/>
        </w:tabs>
        <w:ind w:left="3819" w:hanging="283"/>
      </w:pPr>
      <w:rPr>
        <w:rFonts w:ascii="Symbol" w:hAnsi="Symbol" w:cs="OpenSymbol" w:hint="default"/>
      </w:rPr>
    </w:lvl>
    <w:lvl w:ilvl="5">
      <w:start w:val="1"/>
      <w:numFmt w:val="bullet"/>
      <w:lvlText w:val=""/>
      <w:lvlJc w:val="left"/>
      <w:pPr>
        <w:tabs>
          <w:tab w:val="num" w:pos="4526"/>
        </w:tabs>
        <w:ind w:left="4526" w:hanging="283"/>
      </w:pPr>
      <w:rPr>
        <w:rFonts w:ascii="Symbol" w:hAnsi="Symbol" w:cs="OpenSymbol" w:hint="default"/>
      </w:rPr>
    </w:lvl>
    <w:lvl w:ilvl="6">
      <w:start w:val="1"/>
      <w:numFmt w:val="bullet"/>
      <w:lvlText w:val=""/>
      <w:lvlJc w:val="left"/>
      <w:pPr>
        <w:tabs>
          <w:tab w:val="num" w:pos="5233"/>
        </w:tabs>
        <w:ind w:left="5233" w:hanging="283"/>
      </w:pPr>
      <w:rPr>
        <w:rFonts w:ascii="Symbol" w:hAnsi="Symbol" w:cs="OpenSymbol" w:hint="default"/>
      </w:rPr>
    </w:lvl>
    <w:lvl w:ilvl="7">
      <w:start w:val="1"/>
      <w:numFmt w:val="bullet"/>
      <w:lvlText w:val=""/>
      <w:lvlJc w:val="left"/>
      <w:pPr>
        <w:tabs>
          <w:tab w:val="num" w:pos="5940"/>
        </w:tabs>
        <w:ind w:left="5940" w:hanging="283"/>
      </w:pPr>
      <w:rPr>
        <w:rFonts w:ascii="Symbol" w:hAnsi="Symbol" w:cs="OpenSymbol" w:hint="default"/>
      </w:rPr>
    </w:lvl>
    <w:lvl w:ilvl="8">
      <w:start w:val="1"/>
      <w:numFmt w:val="bullet"/>
      <w:lvlText w:val=""/>
      <w:lvlJc w:val="left"/>
      <w:pPr>
        <w:tabs>
          <w:tab w:val="num" w:pos="6647"/>
        </w:tabs>
        <w:ind w:left="6647" w:hanging="283"/>
      </w:pPr>
      <w:rPr>
        <w:rFonts w:ascii="Symbol" w:hAnsi="Symbol" w:cs="OpenSymbol" w:hint="default"/>
      </w:rPr>
    </w:lvl>
  </w:abstractNum>
  <w:abstractNum w:abstractNumId="88" w15:restartNumberingAfterBreak="0">
    <w:nsid w:val="66DA02D1"/>
    <w:multiLevelType w:val="hybridMultilevel"/>
    <w:tmpl w:val="68BC9122"/>
    <w:lvl w:ilvl="0" w:tplc="BC848F2E">
      <w:start w:val="1"/>
      <w:numFmt w:val="decimal"/>
      <w:lvlText w:val="%1."/>
      <w:lvlJc w:val="left"/>
      <w:pPr>
        <w:ind w:left="720" w:hanging="360"/>
      </w:pPr>
      <w:rPr>
        <w:rFonts w:hint="default"/>
      </w:rPr>
    </w:lvl>
    <w:lvl w:ilvl="1" w:tplc="5DC0F192" w:tentative="1">
      <w:start w:val="1"/>
      <w:numFmt w:val="lowerLetter"/>
      <w:lvlText w:val="%2."/>
      <w:lvlJc w:val="left"/>
      <w:pPr>
        <w:ind w:left="1440" w:hanging="360"/>
      </w:pPr>
    </w:lvl>
    <w:lvl w:ilvl="2" w:tplc="284E7B4A" w:tentative="1">
      <w:start w:val="1"/>
      <w:numFmt w:val="lowerRoman"/>
      <w:lvlText w:val="%3."/>
      <w:lvlJc w:val="right"/>
      <w:pPr>
        <w:ind w:left="2160" w:hanging="180"/>
      </w:pPr>
    </w:lvl>
    <w:lvl w:ilvl="3" w:tplc="41E4266E" w:tentative="1">
      <w:start w:val="1"/>
      <w:numFmt w:val="decimal"/>
      <w:lvlText w:val="%4."/>
      <w:lvlJc w:val="left"/>
      <w:pPr>
        <w:ind w:left="2880" w:hanging="360"/>
      </w:pPr>
    </w:lvl>
    <w:lvl w:ilvl="4" w:tplc="C2DAABE4" w:tentative="1">
      <w:start w:val="1"/>
      <w:numFmt w:val="lowerLetter"/>
      <w:lvlText w:val="%5."/>
      <w:lvlJc w:val="left"/>
      <w:pPr>
        <w:ind w:left="3600" w:hanging="360"/>
      </w:pPr>
    </w:lvl>
    <w:lvl w:ilvl="5" w:tplc="EAA0863A" w:tentative="1">
      <w:start w:val="1"/>
      <w:numFmt w:val="lowerRoman"/>
      <w:lvlText w:val="%6."/>
      <w:lvlJc w:val="right"/>
      <w:pPr>
        <w:ind w:left="4320" w:hanging="180"/>
      </w:pPr>
    </w:lvl>
    <w:lvl w:ilvl="6" w:tplc="C958E10A" w:tentative="1">
      <w:start w:val="1"/>
      <w:numFmt w:val="decimal"/>
      <w:lvlText w:val="%7."/>
      <w:lvlJc w:val="left"/>
      <w:pPr>
        <w:ind w:left="5040" w:hanging="360"/>
      </w:pPr>
    </w:lvl>
    <w:lvl w:ilvl="7" w:tplc="D3920D2C" w:tentative="1">
      <w:start w:val="1"/>
      <w:numFmt w:val="lowerLetter"/>
      <w:lvlText w:val="%8."/>
      <w:lvlJc w:val="left"/>
      <w:pPr>
        <w:ind w:left="5760" w:hanging="360"/>
      </w:pPr>
    </w:lvl>
    <w:lvl w:ilvl="8" w:tplc="A3B876DC" w:tentative="1">
      <w:start w:val="1"/>
      <w:numFmt w:val="lowerRoman"/>
      <w:lvlText w:val="%9."/>
      <w:lvlJc w:val="right"/>
      <w:pPr>
        <w:ind w:left="6480" w:hanging="180"/>
      </w:pPr>
    </w:lvl>
  </w:abstractNum>
  <w:abstractNum w:abstractNumId="89" w15:restartNumberingAfterBreak="0">
    <w:nsid w:val="66FE7269"/>
    <w:multiLevelType w:val="hybridMultilevel"/>
    <w:tmpl w:val="D3480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677B30BB"/>
    <w:multiLevelType w:val="multilevel"/>
    <w:tmpl w:val="8BD8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FE31BE3"/>
    <w:multiLevelType w:val="multilevel"/>
    <w:tmpl w:val="12CA4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900A42"/>
    <w:multiLevelType w:val="hybridMultilevel"/>
    <w:tmpl w:val="48A660D0"/>
    <w:lvl w:ilvl="0" w:tplc="31C24CB6">
      <w:start w:val="1"/>
      <w:numFmt w:val="decimal"/>
      <w:lvlText w:val="%1."/>
      <w:lvlJc w:val="left"/>
      <w:pPr>
        <w:ind w:left="720" w:hanging="360"/>
      </w:pPr>
      <w:rPr>
        <w:rFonts w:hint="default"/>
        <w:b w:val="0"/>
      </w:rPr>
    </w:lvl>
    <w:lvl w:ilvl="1" w:tplc="66F2D42E" w:tentative="1">
      <w:start w:val="1"/>
      <w:numFmt w:val="lowerLetter"/>
      <w:lvlText w:val="%2."/>
      <w:lvlJc w:val="left"/>
      <w:pPr>
        <w:ind w:left="1440" w:hanging="360"/>
      </w:pPr>
    </w:lvl>
    <w:lvl w:ilvl="2" w:tplc="788AD1D8" w:tentative="1">
      <w:start w:val="1"/>
      <w:numFmt w:val="lowerRoman"/>
      <w:lvlText w:val="%3."/>
      <w:lvlJc w:val="right"/>
      <w:pPr>
        <w:ind w:left="2160" w:hanging="180"/>
      </w:pPr>
    </w:lvl>
    <w:lvl w:ilvl="3" w:tplc="F514ADDE" w:tentative="1">
      <w:start w:val="1"/>
      <w:numFmt w:val="decimal"/>
      <w:lvlText w:val="%4."/>
      <w:lvlJc w:val="left"/>
      <w:pPr>
        <w:ind w:left="2880" w:hanging="360"/>
      </w:pPr>
    </w:lvl>
    <w:lvl w:ilvl="4" w:tplc="8A2088A6" w:tentative="1">
      <w:start w:val="1"/>
      <w:numFmt w:val="lowerLetter"/>
      <w:lvlText w:val="%5."/>
      <w:lvlJc w:val="left"/>
      <w:pPr>
        <w:ind w:left="3600" w:hanging="360"/>
      </w:pPr>
    </w:lvl>
    <w:lvl w:ilvl="5" w:tplc="B16E469A" w:tentative="1">
      <w:start w:val="1"/>
      <w:numFmt w:val="lowerRoman"/>
      <w:lvlText w:val="%6."/>
      <w:lvlJc w:val="right"/>
      <w:pPr>
        <w:ind w:left="4320" w:hanging="180"/>
      </w:pPr>
    </w:lvl>
    <w:lvl w:ilvl="6" w:tplc="E08E4820" w:tentative="1">
      <w:start w:val="1"/>
      <w:numFmt w:val="decimal"/>
      <w:lvlText w:val="%7."/>
      <w:lvlJc w:val="left"/>
      <w:pPr>
        <w:ind w:left="5040" w:hanging="360"/>
      </w:pPr>
    </w:lvl>
    <w:lvl w:ilvl="7" w:tplc="5E1A82B6" w:tentative="1">
      <w:start w:val="1"/>
      <w:numFmt w:val="lowerLetter"/>
      <w:lvlText w:val="%8."/>
      <w:lvlJc w:val="left"/>
      <w:pPr>
        <w:ind w:left="5760" w:hanging="360"/>
      </w:pPr>
    </w:lvl>
    <w:lvl w:ilvl="8" w:tplc="E2462B1C" w:tentative="1">
      <w:start w:val="1"/>
      <w:numFmt w:val="lowerRoman"/>
      <w:lvlText w:val="%9."/>
      <w:lvlJc w:val="right"/>
      <w:pPr>
        <w:ind w:left="6480" w:hanging="180"/>
      </w:pPr>
    </w:lvl>
  </w:abstractNum>
  <w:abstractNum w:abstractNumId="93" w15:restartNumberingAfterBreak="0">
    <w:nsid w:val="70A66BD3"/>
    <w:multiLevelType w:val="hybridMultilevel"/>
    <w:tmpl w:val="7FE038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4" w15:restartNumberingAfterBreak="0">
    <w:nsid w:val="7262725E"/>
    <w:multiLevelType w:val="hybridMultilevel"/>
    <w:tmpl w:val="5472F536"/>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5" w15:restartNumberingAfterBreak="0">
    <w:nsid w:val="732D4BB1"/>
    <w:multiLevelType w:val="multilevel"/>
    <w:tmpl w:val="454E3BB2"/>
    <w:lvl w:ilvl="0">
      <w:start w:val="1"/>
      <w:numFmt w:val="decimal"/>
      <w:lvlText w:val="%1."/>
      <w:lvlJc w:val="left"/>
      <w:pPr>
        <w:tabs>
          <w:tab w:val="num" w:pos="780"/>
        </w:tabs>
        <w:ind w:left="780" w:hanging="360"/>
      </w:pPr>
      <w:rPr>
        <w:rFonts w:hint="default"/>
        <w:sz w:val="20"/>
      </w:rPr>
    </w:lvl>
    <w:lvl w:ilvl="1">
      <w:start w:val="1"/>
      <w:numFmt w:val="decimal"/>
      <w:lvlText w:val="%2."/>
      <w:lvlJc w:val="left"/>
      <w:pPr>
        <w:tabs>
          <w:tab w:val="num" w:pos="540"/>
        </w:tabs>
        <w:ind w:left="540" w:hanging="360"/>
      </w:pPr>
      <w:rPr>
        <w:rFonts w:hint="default"/>
        <w:sz w:val="20"/>
      </w:rPr>
    </w:lvl>
    <w:lvl w:ilvl="2">
      <w:start w:val="1"/>
      <w:numFmt w:val="decimal"/>
      <w:lvlText w:val="%3."/>
      <w:lvlJc w:val="left"/>
      <w:pPr>
        <w:tabs>
          <w:tab w:val="num" w:pos="1500"/>
        </w:tabs>
        <w:ind w:left="1500" w:hanging="360"/>
      </w:pPr>
      <w:rPr>
        <w:rFonts w:hint="default"/>
        <w:sz w:val="20"/>
      </w:rPr>
    </w:lvl>
    <w:lvl w:ilvl="3">
      <w:start w:val="1"/>
      <w:numFmt w:val="decimal"/>
      <w:lvlText w:val="%4."/>
      <w:lvlJc w:val="left"/>
      <w:pPr>
        <w:tabs>
          <w:tab w:val="num" w:pos="1860"/>
        </w:tabs>
        <w:ind w:left="1860" w:hanging="360"/>
      </w:pPr>
      <w:rPr>
        <w:rFonts w:hint="default"/>
        <w:sz w:val="20"/>
      </w:rPr>
    </w:lvl>
    <w:lvl w:ilvl="4">
      <w:start w:val="1"/>
      <w:numFmt w:val="decimal"/>
      <w:lvlText w:val="%5."/>
      <w:lvlJc w:val="left"/>
      <w:pPr>
        <w:tabs>
          <w:tab w:val="num" w:pos="2220"/>
        </w:tabs>
        <w:ind w:left="2220" w:hanging="360"/>
      </w:pPr>
      <w:rPr>
        <w:rFonts w:hint="default"/>
        <w:sz w:val="20"/>
      </w:rPr>
    </w:lvl>
    <w:lvl w:ilvl="5">
      <w:start w:val="1"/>
      <w:numFmt w:val="decimal"/>
      <w:lvlText w:val="%6."/>
      <w:lvlJc w:val="left"/>
      <w:pPr>
        <w:tabs>
          <w:tab w:val="num" w:pos="2580"/>
        </w:tabs>
        <w:ind w:left="2580" w:hanging="360"/>
      </w:pPr>
      <w:rPr>
        <w:rFonts w:hint="default"/>
        <w:sz w:val="20"/>
      </w:rPr>
    </w:lvl>
    <w:lvl w:ilvl="6">
      <w:start w:val="1"/>
      <w:numFmt w:val="decimal"/>
      <w:lvlText w:val="%7."/>
      <w:lvlJc w:val="left"/>
      <w:pPr>
        <w:tabs>
          <w:tab w:val="num" w:pos="2940"/>
        </w:tabs>
        <w:ind w:left="2940" w:hanging="360"/>
      </w:pPr>
      <w:rPr>
        <w:rFonts w:hint="default"/>
        <w:sz w:val="20"/>
      </w:rPr>
    </w:lvl>
    <w:lvl w:ilvl="7">
      <w:start w:val="1"/>
      <w:numFmt w:val="decimal"/>
      <w:lvlText w:val="%8."/>
      <w:lvlJc w:val="left"/>
      <w:pPr>
        <w:tabs>
          <w:tab w:val="num" w:pos="3300"/>
        </w:tabs>
        <w:ind w:left="3300" w:hanging="360"/>
      </w:pPr>
      <w:rPr>
        <w:rFonts w:hint="default"/>
        <w:sz w:val="20"/>
      </w:rPr>
    </w:lvl>
    <w:lvl w:ilvl="8">
      <w:start w:val="1"/>
      <w:numFmt w:val="decimal"/>
      <w:lvlText w:val="%9."/>
      <w:lvlJc w:val="left"/>
      <w:pPr>
        <w:tabs>
          <w:tab w:val="num" w:pos="3660"/>
        </w:tabs>
        <w:ind w:left="3660" w:hanging="360"/>
      </w:pPr>
      <w:rPr>
        <w:rFonts w:hint="default"/>
        <w:sz w:val="20"/>
      </w:rPr>
    </w:lvl>
  </w:abstractNum>
  <w:abstractNum w:abstractNumId="96" w15:restartNumberingAfterBreak="0">
    <w:nsid w:val="736B20CB"/>
    <w:multiLevelType w:val="multilevel"/>
    <w:tmpl w:val="A92C7E0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97" w15:restartNumberingAfterBreak="0">
    <w:nsid w:val="743D2BFC"/>
    <w:multiLevelType w:val="hybridMultilevel"/>
    <w:tmpl w:val="4AA044C6"/>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98" w15:restartNumberingAfterBreak="0">
    <w:nsid w:val="76A55C55"/>
    <w:multiLevelType w:val="hybridMultilevel"/>
    <w:tmpl w:val="25C44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7BF81C7F"/>
    <w:multiLevelType w:val="hybridMultilevel"/>
    <w:tmpl w:val="560092B6"/>
    <w:lvl w:ilvl="0" w:tplc="FE047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801A02"/>
    <w:multiLevelType w:val="multilevel"/>
    <w:tmpl w:val="CC960D0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1" w15:restartNumberingAfterBreak="0">
    <w:nsid w:val="7E8B6A9F"/>
    <w:multiLevelType w:val="hybridMultilevel"/>
    <w:tmpl w:val="2E1431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2" w15:restartNumberingAfterBreak="0">
    <w:nsid w:val="7FF10A3C"/>
    <w:multiLevelType w:val="hybridMultilevel"/>
    <w:tmpl w:val="AF08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2"/>
  </w:num>
  <w:num w:numId="2">
    <w:abstractNumId w:val="45"/>
  </w:num>
  <w:num w:numId="3">
    <w:abstractNumId w:val="32"/>
  </w:num>
  <w:num w:numId="4">
    <w:abstractNumId w:val="96"/>
  </w:num>
  <w:num w:numId="5">
    <w:abstractNumId w:val="51"/>
  </w:num>
  <w:num w:numId="6">
    <w:abstractNumId w:val="9"/>
  </w:num>
  <w:num w:numId="7">
    <w:abstractNumId w:val="24"/>
  </w:num>
  <w:num w:numId="8">
    <w:abstractNumId w:val="86"/>
  </w:num>
  <w:num w:numId="9">
    <w:abstractNumId w:val="35"/>
  </w:num>
  <w:num w:numId="10">
    <w:abstractNumId w:val="84"/>
  </w:num>
  <w:num w:numId="11">
    <w:abstractNumId w:val="88"/>
  </w:num>
  <w:num w:numId="12">
    <w:abstractNumId w:val="14"/>
  </w:num>
  <w:num w:numId="13">
    <w:abstractNumId w:val="100"/>
  </w:num>
  <w:num w:numId="14">
    <w:abstractNumId w:val="71"/>
  </w:num>
  <w:num w:numId="15">
    <w:abstractNumId w:val="42"/>
  </w:num>
  <w:num w:numId="16">
    <w:abstractNumId w:val="30"/>
  </w:num>
  <w:num w:numId="17">
    <w:abstractNumId w:val="40"/>
  </w:num>
  <w:num w:numId="18">
    <w:abstractNumId w:val="0"/>
  </w:num>
  <w:num w:numId="19">
    <w:abstractNumId w:val="74"/>
  </w:num>
  <w:num w:numId="20">
    <w:abstractNumId w:val="95"/>
  </w:num>
  <w:num w:numId="21">
    <w:abstractNumId w:val="97"/>
  </w:num>
  <w:num w:numId="22">
    <w:abstractNumId w:val="72"/>
  </w:num>
  <w:num w:numId="23">
    <w:abstractNumId w:val="23"/>
  </w:num>
  <w:num w:numId="24">
    <w:abstractNumId w:val="17"/>
  </w:num>
  <w:num w:numId="25">
    <w:abstractNumId w:val="39"/>
  </w:num>
  <w:num w:numId="26">
    <w:abstractNumId w:val="66"/>
  </w:num>
  <w:num w:numId="27">
    <w:abstractNumId w:val="61"/>
  </w:num>
  <w:num w:numId="28">
    <w:abstractNumId w:val="43"/>
  </w:num>
  <w:num w:numId="29">
    <w:abstractNumId w:val="81"/>
  </w:num>
  <w:num w:numId="30">
    <w:abstractNumId w:val="1"/>
  </w:num>
  <w:num w:numId="31">
    <w:abstractNumId w:val="91"/>
  </w:num>
  <w:num w:numId="32">
    <w:abstractNumId w:val="63"/>
  </w:num>
  <w:num w:numId="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7"/>
  </w:num>
  <w:num w:numId="36">
    <w:abstractNumId w:val="87"/>
  </w:num>
  <w:num w:numId="37">
    <w:abstractNumId w:val="83"/>
  </w:num>
  <w:num w:numId="38">
    <w:abstractNumId w:val="12"/>
  </w:num>
  <w:num w:numId="39">
    <w:abstractNumId w:val="85"/>
    <w:lvlOverride w:ilvl="0">
      <w:startOverride w:val="1"/>
    </w:lvlOverride>
    <w:lvlOverride w:ilvl="1"/>
    <w:lvlOverride w:ilvl="2"/>
    <w:lvlOverride w:ilvl="3"/>
    <w:lvlOverride w:ilvl="4"/>
    <w:lvlOverride w:ilvl="5"/>
    <w:lvlOverride w:ilvl="6"/>
    <w:lvlOverride w:ilvl="7"/>
    <w:lvlOverride w:ilvl="8"/>
  </w:num>
  <w:num w:numId="4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6"/>
  </w:num>
  <w:num w:numId="42">
    <w:abstractNumId w:val="58"/>
  </w:num>
  <w:num w:numId="43">
    <w:abstractNumId w:val="47"/>
  </w:num>
  <w:num w:numId="44">
    <w:abstractNumId w:val="28"/>
  </w:num>
  <w:num w:numId="45">
    <w:abstractNumId w:val="19"/>
  </w:num>
  <w:num w:numId="46">
    <w:abstractNumId w:val="55"/>
  </w:num>
  <w:num w:numId="47">
    <w:abstractNumId w:val="90"/>
  </w:num>
  <w:num w:numId="48">
    <w:abstractNumId w:val="49"/>
  </w:num>
  <w:num w:numId="49">
    <w:abstractNumId w:val="36"/>
  </w:num>
  <w:num w:numId="50">
    <w:abstractNumId w:val="69"/>
  </w:num>
  <w:num w:numId="51">
    <w:abstractNumId w:val="48"/>
  </w:num>
  <w:num w:numId="52">
    <w:abstractNumId w:val="41"/>
  </w:num>
  <w:num w:numId="53">
    <w:abstractNumId w:val="76"/>
  </w:num>
  <w:num w:numId="54">
    <w:abstractNumId w:val="75"/>
  </w:num>
  <w:num w:numId="55">
    <w:abstractNumId w:val="10"/>
  </w:num>
  <w:num w:numId="56">
    <w:abstractNumId w:val="16"/>
  </w:num>
  <w:num w:numId="57">
    <w:abstractNumId w:val="82"/>
  </w:num>
  <w:num w:numId="58">
    <w:abstractNumId w:val="102"/>
  </w:num>
  <w:num w:numId="59">
    <w:abstractNumId w:val="70"/>
  </w:num>
  <w:num w:numId="60">
    <w:abstractNumId w:val="5"/>
  </w:num>
  <w:num w:numId="61">
    <w:abstractNumId w:val="44"/>
  </w:num>
  <w:num w:numId="62">
    <w:abstractNumId w:val="22"/>
  </w:num>
  <w:num w:numId="63">
    <w:abstractNumId w:val="2"/>
  </w:num>
  <w:num w:numId="64">
    <w:abstractNumId w:val="33"/>
  </w:num>
  <w:num w:numId="65">
    <w:abstractNumId w:val="18"/>
  </w:num>
  <w:num w:numId="66">
    <w:abstractNumId w:val="29"/>
  </w:num>
  <w:num w:numId="67">
    <w:abstractNumId w:val="53"/>
  </w:num>
  <w:num w:numId="68">
    <w:abstractNumId w:val="80"/>
  </w:num>
  <w:num w:numId="69">
    <w:abstractNumId w:val="34"/>
  </w:num>
  <w:num w:numId="70">
    <w:abstractNumId w:val="15"/>
  </w:num>
  <w:num w:numId="71">
    <w:abstractNumId w:val="64"/>
  </w:num>
  <w:num w:numId="72">
    <w:abstractNumId w:val="6"/>
  </w:num>
  <w:num w:numId="73">
    <w:abstractNumId w:val="50"/>
  </w:num>
  <w:num w:numId="74">
    <w:abstractNumId w:val="101"/>
  </w:num>
  <w:num w:numId="75">
    <w:abstractNumId w:val="93"/>
  </w:num>
  <w:num w:numId="7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1"/>
  </w:num>
  <w:num w:numId="78">
    <w:abstractNumId w:val="27"/>
  </w:num>
  <w:num w:numId="79">
    <w:abstractNumId w:val="65"/>
  </w:num>
  <w:num w:numId="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4"/>
  </w:num>
  <w:num w:numId="8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9"/>
  </w:num>
  <w:num w:numId="85">
    <w:abstractNumId w:val="8"/>
  </w:num>
  <w:num w:numId="86">
    <w:abstractNumId w:val="68"/>
  </w:num>
  <w:num w:numId="87">
    <w:abstractNumId w:val="37"/>
  </w:num>
  <w:num w:numId="88">
    <w:abstractNumId w:val="52"/>
  </w:num>
  <w:num w:numId="89">
    <w:abstractNumId w:val="73"/>
  </w:num>
  <w:num w:numId="90">
    <w:abstractNumId w:val="57"/>
  </w:num>
  <w:num w:numId="91">
    <w:abstractNumId w:val="21"/>
  </w:num>
  <w:num w:numId="92">
    <w:abstractNumId w:val="20"/>
  </w:num>
  <w:num w:numId="93">
    <w:abstractNumId w:val="79"/>
  </w:num>
  <w:num w:numId="94">
    <w:abstractNumId w:val="13"/>
  </w:num>
  <w:num w:numId="95">
    <w:abstractNumId w:val="62"/>
  </w:num>
  <w:num w:numId="96">
    <w:abstractNumId w:val="4"/>
  </w:num>
  <w:num w:numId="97">
    <w:abstractNumId w:val="26"/>
  </w:num>
  <w:num w:numId="98">
    <w:abstractNumId w:val="59"/>
  </w:num>
  <w:num w:numId="99">
    <w:abstractNumId w:val="54"/>
  </w:num>
  <w:num w:numId="100">
    <w:abstractNumId w:val="99"/>
  </w:num>
  <w:num w:numId="101">
    <w:abstractNumId w:val="98"/>
  </w:num>
  <w:num w:numId="102">
    <w:abstractNumId w:val="60"/>
  </w:num>
  <w:num w:numId="103">
    <w:abstractNumId w:val="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90D"/>
    <w:rsid w:val="0006375F"/>
    <w:rsid w:val="001003B6"/>
    <w:rsid w:val="0014314E"/>
    <w:rsid w:val="001E78D3"/>
    <w:rsid w:val="00234711"/>
    <w:rsid w:val="00281805"/>
    <w:rsid w:val="00345A67"/>
    <w:rsid w:val="003538CE"/>
    <w:rsid w:val="003766D0"/>
    <w:rsid w:val="003D490D"/>
    <w:rsid w:val="004453DF"/>
    <w:rsid w:val="004B5979"/>
    <w:rsid w:val="00530780"/>
    <w:rsid w:val="005918E2"/>
    <w:rsid w:val="005D7AD0"/>
    <w:rsid w:val="006449D9"/>
    <w:rsid w:val="00647822"/>
    <w:rsid w:val="00670D90"/>
    <w:rsid w:val="006A61BB"/>
    <w:rsid w:val="006B0C39"/>
    <w:rsid w:val="007663DF"/>
    <w:rsid w:val="00867659"/>
    <w:rsid w:val="00873653"/>
    <w:rsid w:val="00883370"/>
    <w:rsid w:val="00993BBF"/>
    <w:rsid w:val="009A0ECD"/>
    <w:rsid w:val="009D5376"/>
    <w:rsid w:val="00A336C3"/>
    <w:rsid w:val="00A52D69"/>
    <w:rsid w:val="00AD4D8A"/>
    <w:rsid w:val="00B37E01"/>
    <w:rsid w:val="00B727E9"/>
    <w:rsid w:val="00C06FED"/>
    <w:rsid w:val="00C459D2"/>
    <w:rsid w:val="00CB45D3"/>
    <w:rsid w:val="00D15864"/>
    <w:rsid w:val="00D34577"/>
    <w:rsid w:val="00E8657F"/>
    <w:rsid w:val="00E87FE9"/>
    <w:rsid w:val="00EF6625"/>
    <w:rsid w:val="00FF2D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E13A"/>
  <w15:chartTrackingRefBased/>
  <w15:docId w15:val="{E1339C4C-92C3-4BBC-833E-1579392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D490D"/>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3D490D"/>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nhideWhenUsed/>
    <w:qFormat/>
    <w:rsid w:val="003D490D"/>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nhideWhenUsed/>
    <w:qFormat/>
    <w:rsid w:val="003D490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3D490D"/>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nhideWhenUsed/>
    <w:qFormat/>
    <w:rsid w:val="003D490D"/>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0D"/>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3D490D"/>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rsid w:val="003D490D"/>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rsid w:val="003D490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rsid w:val="003D490D"/>
    <w:rPr>
      <w:rFonts w:ascii="Calibri" w:eastAsia="Calibri" w:hAnsi="Calibri" w:cs="Calibri"/>
      <w:b/>
      <w:lang w:eastAsia="en-IN"/>
    </w:rPr>
  </w:style>
  <w:style w:type="character" w:customStyle="1" w:styleId="Heading6Char">
    <w:name w:val="Heading 6 Char"/>
    <w:basedOn w:val="DefaultParagraphFont"/>
    <w:link w:val="Heading6"/>
    <w:rsid w:val="003D490D"/>
    <w:rPr>
      <w:rFonts w:ascii="Calibri" w:eastAsia="Times New Roman" w:hAnsi="Calibri" w:cs="Mangal"/>
      <w:b/>
      <w:bCs/>
      <w:sz w:val="24"/>
      <w:szCs w:val="24"/>
      <w:lang w:val="en-US"/>
    </w:rPr>
  </w:style>
  <w:style w:type="paragraph" w:styleId="ListParagraph">
    <w:name w:val="List Paragraph"/>
    <w:basedOn w:val="Normal"/>
    <w:link w:val="ListParagraphChar"/>
    <w:uiPriority w:val="34"/>
    <w:qFormat/>
    <w:rsid w:val="003D490D"/>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3D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3D490D"/>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3D490D"/>
    <w:rPr>
      <w:rFonts w:ascii="Tahoma" w:eastAsia="Times New Roman" w:hAnsi="Tahoma" w:cs="Tahoma"/>
      <w:sz w:val="16"/>
      <w:szCs w:val="16"/>
    </w:rPr>
  </w:style>
  <w:style w:type="paragraph" w:styleId="BalloonText">
    <w:name w:val="Balloon Text"/>
    <w:basedOn w:val="Normal"/>
    <w:link w:val="BalloonTextChar"/>
    <w:uiPriority w:val="99"/>
    <w:semiHidden/>
    <w:rsid w:val="003D490D"/>
    <w:rPr>
      <w:rFonts w:ascii="Tahoma" w:hAnsi="Tahoma" w:cs="Tahoma"/>
      <w:sz w:val="16"/>
      <w:szCs w:val="16"/>
      <w:lang w:val="en-IN"/>
    </w:rPr>
  </w:style>
  <w:style w:type="character" w:customStyle="1" w:styleId="BalloonTextChar1">
    <w:name w:val="Balloon Text Char1"/>
    <w:basedOn w:val="DefaultParagraphFont"/>
    <w:uiPriority w:val="99"/>
    <w:semiHidden/>
    <w:rsid w:val="003D490D"/>
    <w:rPr>
      <w:rFonts w:ascii="Segoe UI" w:eastAsia="Times New Roman" w:hAnsi="Segoe UI" w:cs="Segoe UI"/>
      <w:sz w:val="18"/>
      <w:szCs w:val="18"/>
      <w:lang w:val="en-US"/>
    </w:rPr>
  </w:style>
  <w:style w:type="table" w:styleId="TableGrid">
    <w:name w:val="Table Grid"/>
    <w:basedOn w:val="TableNormal"/>
    <w:uiPriority w:val="39"/>
    <w:rsid w:val="003D490D"/>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490D"/>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3D490D"/>
    <w:rPr>
      <w:i/>
      <w:iCs/>
    </w:rPr>
  </w:style>
  <w:style w:type="character" w:customStyle="1" w:styleId="DocumentMapChar">
    <w:name w:val="Document Map Char"/>
    <w:basedOn w:val="DefaultParagraphFont"/>
    <w:link w:val="DocumentMap"/>
    <w:uiPriority w:val="99"/>
    <w:semiHidden/>
    <w:rsid w:val="003D490D"/>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3D490D"/>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3D490D"/>
    <w:rPr>
      <w:rFonts w:ascii="Segoe UI" w:eastAsia="Times New Roman" w:hAnsi="Segoe UI" w:cs="Segoe UI"/>
      <w:sz w:val="16"/>
      <w:szCs w:val="16"/>
      <w:lang w:val="en-US"/>
    </w:rPr>
  </w:style>
  <w:style w:type="character" w:styleId="Hyperlink">
    <w:name w:val="Hyperlink"/>
    <w:basedOn w:val="DefaultParagraphFont"/>
    <w:uiPriority w:val="99"/>
    <w:rsid w:val="003D490D"/>
    <w:rPr>
      <w:color w:val="000080"/>
      <w:u w:val="single"/>
    </w:rPr>
  </w:style>
  <w:style w:type="character" w:customStyle="1" w:styleId="st">
    <w:name w:val="st"/>
    <w:basedOn w:val="DefaultParagraphFont"/>
    <w:rsid w:val="003D490D"/>
  </w:style>
  <w:style w:type="paragraph" w:styleId="NormalWeb">
    <w:name w:val="Normal (Web)"/>
    <w:basedOn w:val="Normal"/>
    <w:rsid w:val="003D490D"/>
    <w:pPr>
      <w:spacing w:before="100" w:beforeAutospacing="1" w:after="100" w:afterAutospacing="1"/>
    </w:pPr>
    <w:rPr>
      <w:lang w:bidi="hi-IN"/>
    </w:rPr>
  </w:style>
  <w:style w:type="paragraph" w:styleId="BodyText">
    <w:name w:val="Body Text"/>
    <w:basedOn w:val="Normal"/>
    <w:link w:val="BodyTextChar"/>
    <w:uiPriority w:val="1"/>
    <w:qFormat/>
    <w:rsid w:val="003D490D"/>
    <w:pPr>
      <w:suppressAutoHyphens/>
      <w:spacing w:after="120"/>
    </w:pPr>
    <w:rPr>
      <w:lang w:eastAsia="ar-SA" w:bidi="hi-IN"/>
    </w:rPr>
  </w:style>
  <w:style w:type="character" w:customStyle="1" w:styleId="BodyTextChar">
    <w:name w:val="Body Text Char"/>
    <w:basedOn w:val="DefaultParagraphFont"/>
    <w:link w:val="BodyText"/>
    <w:uiPriority w:val="1"/>
    <w:rsid w:val="003D490D"/>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3D490D"/>
    <w:rPr>
      <w:sz w:val="18"/>
      <w:szCs w:val="18"/>
    </w:rPr>
  </w:style>
  <w:style w:type="paragraph" w:styleId="PlainText">
    <w:name w:val="Plain Text"/>
    <w:basedOn w:val="Normal"/>
    <w:link w:val="PlainTextChar"/>
    <w:unhideWhenUsed/>
    <w:rsid w:val="003D490D"/>
    <w:pPr>
      <w:spacing w:before="100" w:beforeAutospacing="1" w:after="100" w:afterAutospacing="1"/>
    </w:pPr>
    <w:rPr>
      <w:lang w:bidi="hi-IN"/>
    </w:rPr>
  </w:style>
  <w:style w:type="character" w:customStyle="1" w:styleId="PlainTextChar">
    <w:name w:val="Plain Text Char"/>
    <w:basedOn w:val="DefaultParagraphFont"/>
    <w:link w:val="PlainText"/>
    <w:rsid w:val="003D490D"/>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D490D"/>
    <w:rPr>
      <w:b/>
    </w:rPr>
  </w:style>
  <w:style w:type="paragraph" w:customStyle="1" w:styleId="Newtimesroman">
    <w:name w:val="New times roman"/>
    <w:basedOn w:val="Normal"/>
    <w:rsid w:val="003D490D"/>
    <w:pPr>
      <w:autoSpaceDE w:val="0"/>
      <w:autoSpaceDN w:val="0"/>
      <w:adjustRightInd w:val="0"/>
    </w:pPr>
    <w:rPr>
      <w:rFonts w:ascii="Georgia" w:hAnsi="Georgia"/>
      <w:color w:val="000000"/>
      <w:sz w:val="20"/>
      <w:szCs w:val="20"/>
      <w:lang w:bidi="hi-IN"/>
    </w:rPr>
  </w:style>
  <w:style w:type="paragraph" w:customStyle="1" w:styleId="Default">
    <w:name w:val="Default"/>
    <w:qFormat/>
    <w:rsid w:val="003D490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3D490D"/>
  </w:style>
  <w:style w:type="paragraph" w:customStyle="1" w:styleId="CM3">
    <w:name w:val="CM3"/>
    <w:basedOn w:val="Default"/>
    <w:next w:val="Default"/>
    <w:uiPriority w:val="99"/>
    <w:rsid w:val="003D490D"/>
    <w:rPr>
      <w:rFonts w:ascii="Arial" w:hAnsi="Arial" w:cs="Arial"/>
      <w:color w:val="auto"/>
    </w:rPr>
  </w:style>
  <w:style w:type="paragraph" w:customStyle="1" w:styleId="CM2">
    <w:name w:val="CM2"/>
    <w:basedOn w:val="Default"/>
    <w:next w:val="Default"/>
    <w:uiPriority w:val="99"/>
    <w:rsid w:val="003D490D"/>
    <w:pPr>
      <w:spacing w:line="268" w:lineRule="atLeast"/>
    </w:pPr>
    <w:rPr>
      <w:rFonts w:ascii="Arial" w:hAnsi="Arial" w:cs="Arial"/>
      <w:color w:val="auto"/>
    </w:rPr>
  </w:style>
  <w:style w:type="paragraph" w:customStyle="1" w:styleId="CM4">
    <w:name w:val="CM4"/>
    <w:basedOn w:val="Default"/>
    <w:next w:val="Default"/>
    <w:uiPriority w:val="99"/>
    <w:rsid w:val="003D490D"/>
    <w:rPr>
      <w:rFonts w:ascii="Arial" w:hAnsi="Arial" w:cs="Arial"/>
      <w:color w:val="auto"/>
    </w:rPr>
  </w:style>
  <w:style w:type="paragraph" w:customStyle="1" w:styleId="Footer1">
    <w:name w:val="Footer1"/>
    <w:basedOn w:val="Normal"/>
    <w:rsid w:val="003D490D"/>
    <w:pPr>
      <w:spacing w:before="100" w:beforeAutospacing="1" w:after="100" w:afterAutospacing="1"/>
    </w:pPr>
    <w:rPr>
      <w:lang w:bidi="hi-IN"/>
    </w:rPr>
  </w:style>
  <w:style w:type="character" w:customStyle="1" w:styleId="addmd1">
    <w:name w:val="addmd1"/>
    <w:basedOn w:val="DefaultParagraphFont"/>
    <w:rsid w:val="003D490D"/>
    <w:rPr>
      <w:sz w:val="20"/>
      <w:szCs w:val="20"/>
    </w:rPr>
  </w:style>
  <w:style w:type="character" w:customStyle="1" w:styleId="gl1">
    <w:name w:val="gl1"/>
    <w:basedOn w:val="DefaultParagraphFont"/>
    <w:rsid w:val="003D490D"/>
    <w:rPr>
      <w:color w:val="767676"/>
    </w:rPr>
  </w:style>
  <w:style w:type="character" w:customStyle="1" w:styleId="hpn1">
    <w:name w:val="hpn1"/>
    <w:basedOn w:val="DefaultParagraphFont"/>
    <w:rsid w:val="003D490D"/>
    <w:rPr>
      <w:color w:val="767676"/>
    </w:rPr>
  </w:style>
  <w:style w:type="paragraph" w:styleId="Header">
    <w:name w:val="header"/>
    <w:basedOn w:val="Normal"/>
    <w:link w:val="HeaderChar"/>
    <w:uiPriority w:val="99"/>
    <w:rsid w:val="003D490D"/>
    <w:pPr>
      <w:tabs>
        <w:tab w:val="center" w:pos="4680"/>
        <w:tab w:val="right" w:pos="9360"/>
      </w:tabs>
    </w:pPr>
    <w:rPr>
      <w:lang w:bidi="hi-IN"/>
    </w:rPr>
  </w:style>
  <w:style w:type="character" w:customStyle="1" w:styleId="HeaderChar">
    <w:name w:val="Header Char"/>
    <w:basedOn w:val="DefaultParagraphFont"/>
    <w:link w:val="Header"/>
    <w:uiPriority w:val="99"/>
    <w:rsid w:val="003D490D"/>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3D490D"/>
    <w:pPr>
      <w:tabs>
        <w:tab w:val="center" w:pos="4680"/>
        <w:tab w:val="right" w:pos="9360"/>
      </w:tabs>
    </w:pPr>
    <w:rPr>
      <w:lang w:bidi="hi-IN"/>
    </w:rPr>
  </w:style>
  <w:style w:type="character" w:customStyle="1" w:styleId="FooterChar">
    <w:name w:val="Footer Char"/>
    <w:basedOn w:val="DefaultParagraphFont"/>
    <w:link w:val="Footer"/>
    <w:uiPriority w:val="99"/>
    <w:rsid w:val="003D490D"/>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3D490D"/>
  </w:style>
  <w:style w:type="character" w:customStyle="1" w:styleId="fn">
    <w:name w:val="fn"/>
    <w:basedOn w:val="DefaultParagraphFont"/>
    <w:rsid w:val="003D490D"/>
  </w:style>
  <w:style w:type="character" w:customStyle="1" w:styleId="ptbrand">
    <w:name w:val="ptbrand"/>
    <w:basedOn w:val="DefaultParagraphFont"/>
    <w:rsid w:val="003D490D"/>
  </w:style>
  <w:style w:type="character" w:customStyle="1" w:styleId="bindingandrelease">
    <w:name w:val="bindingandrelease"/>
    <w:basedOn w:val="DefaultParagraphFont"/>
    <w:rsid w:val="003D490D"/>
  </w:style>
  <w:style w:type="character" w:customStyle="1" w:styleId="contributornametrigger">
    <w:name w:val="contributornametrigger"/>
    <w:basedOn w:val="DefaultParagraphFont"/>
    <w:rsid w:val="003D490D"/>
  </w:style>
  <w:style w:type="character" w:customStyle="1" w:styleId="BodyText2Char">
    <w:name w:val="Body Text 2 Char"/>
    <w:basedOn w:val="DefaultParagraphFont"/>
    <w:link w:val="BodyText2"/>
    <w:uiPriority w:val="99"/>
    <w:semiHidden/>
    <w:rsid w:val="003D490D"/>
    <w:rPr>
      <w:rFonts w:ascii="Calibri" w:eastAsia="Times New Roman" w:hAnsi="Calibri" w:cs="Calibri"/>
    </w:rPr>
  </w:style>
  <w:style w:type="paragraph" w:styleId="BodyText2">
    <w:name w:val="Body Text 2"/>
    <w:basedOn w:val="Normal"/>
    <w:link w:val="BodyText2Char"/>
    <w:uiPriority w:val="99"/>
    <w:semiHidden/>
    <w:unhideWhenUsed/>
    <w:rsid w:val="003D490D"/>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3D490D"/>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3D490D"/>
    <w:rPr>
      <w:rFonts w:ascii="Calibri" w:eastAsia="Times New Roman" w:hAnsi="Calibri" w:cs="Calibri"/>
      <w:sz w:val="16"/>
      <w:szCs w:val="16"/>
    </w:rPr>
  </w:style>
  <w:style w:type="paragraph" w:styleId="BodyText3">
    <w:name w:val="Body Text 3"/>
    <w:basedOn w:val="Normal"/>
    <w:link w:val="BodyText3Char"/>
    <w:uiPriority w:val="99"/>
    <w:semiHidden/>
    <w:unhideWhenUsed/>
    <w:rsid w:val="003D490D"/>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3D490D"/>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rsid w:val="003D490D"/>
    <w:rPr>
      <w:sz w:val="20"/>
      <w:szCs w:val="20"/>
    </w:rPr>
  </w:style>
  <w:style w:type="paragraph" w:styleId="CommentText">
    <w:name w:val="annotation text"/>
    <w:basedOn w:val="Normal"/>
    <w:link w:val="CommentTextChar"/>
    <w:uiPriority w:val="99"/>
    <w:unhideWhenUsed/>
    <w:rsid w:val="003D490D"/>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3D490D"/>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3D490D"/>
    <w:rPr>
      <w:b/>
      <w:bCs/>
      <w:sz w:val="20"/>
      <w:szCs w:val="20"/>
    </w:rPr>
  </w:style>
  <w:style w:type="paragraph" w:styleId="CommentSubject">
    <w:name w:val="annotation subject"/>
    <w:basedOn w:val="CommentText"/>
    <w:next w:val="CommentText"/>
    <w:link w:val="CommentSubjectChar"/>
    <w:uiPriority w:val="99"/>
    <w:semiHidden/>
    <w:unhideWhenUsed/>
    <w:rsid w:val="003D490D"/>
    <w:rPr>
      <w:b/>
      <w:bCs/>
    </w:rPr>
  </w:style>
  <w:style w:type="character" w:customStyle="1" w:styleId="CommentSubjectChar1">
    <w:name w:val="Comment Subject Char1"/>
    <w:basedOn w:val="CommentTextChar1"/>
    <w:uiPriority w:val="99"/>
    <w:semiHidden/>
    <w:rsid w:val="003D490D"/>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3D490D"/>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3D490D"/>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3D490D"/>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3D490D"/>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3D490D"/>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3D490D"/>
  </w:style>
  <w:style w:type="character" w:styleId="CommentReference">
    <w:name w:val="annotation reference"/>
    <w:basedOn w:val="DefaultParagraphFont"/>
    <w:uiPriority w:val="99"/>
    <w:semiHidden/>
    <w:unhideWhenUsed/>
    <w:rsid w:val="003D490D"/>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3D490D"/>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3D490D"/>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3D490D"/>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3D490D"/>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3D490D"/>
  </w:style>
  <w:style w:type="character" w:customStyle="1" w:styleId="markedcontent">
    <w:name w:val="markedcontent"/>
    <w:basedOn w:val="DefaultParagraphFont"/>
    <w:rsid w:val="003D490D"/>
  </w:style>
  <w:style w:type="paragraph" w:customStyle="1" w:styleId="paragraph">
    <w:name w:val="paragraph"/>
    <w:basedOn w:val="Normal"/>
    <w:rsid w:val="003D490D"/>
    <w:pPr>
      <w:spacing w:before="100" w:beforeAutospacing="1" w:after="100" w:afterAutospacing="1"/>
    </w:pPr>
    <w:rPr>
      <w:lang w:val="en-IN" w:eastAsia="en-IN" w:bidi="hi-IN"/>
    </w:rPr>
  </w:style>
  <w:style w:type="character" w:customStyle="1" w:styleId="normaltextrun">
    <w:name w:val="normaltextrun"/>
    <w:basedOn w:val="DefaultParagraphFont"/>
    <w:rsid w:val="003D490D"/>
  </w:style>
  <w:style w:type="character" w:customStyle="1" w:styleId="eop">
    <w:name w:val="eop"/>
    <w:basedOn w:val="DefaultParagraphFont"/>
    <w:rsid w:val="003D490D"/>
  </w:style>
  <w:style w:type="character" w:customStyle="1" w:styleId="tabchar">
    <w:name w:val="tabchar"/>
    <w:basedOn w:val="DefaultParagraphFont"/>
    <w:rsid w:val="003D490D"/>
  </w:style>
  <w:style w:type="character" w:customStyle="1" w:styleId="markyyjc0zlmz">
    <w:name w:val="markyyjc0zlmz"/>
    <w:basedOn w:val="DefaultParagraphFont"/>
    <w:rsid w:val="003D490D"/>
  </w:style>
  <w:style w:type="character" w:customStyle="1" w:styleId="markiwwtpao2i">
    <w:name w:val="markiwwtpao2i"/>
    <w:basedOn w:val="DefaultParagraphFont"/>
    <w:rsid w:val="003D490D"/>
  </w:style>
  <w:style w:type="paragraph" w:customStyle="1" w:styleId="TableParagraph">
    <w:name w:val="Table Paragraph"/>
    <w:basedOn w:val="Normal"/>
    <w:uiPriority w:val="1"/>
    <w:qFormat/>
    <w:rsid w:val="003D490D"/>
    <w:pPr>
      <w:widowControl w:val="0"/>
      <w:autoSpaceDE w:val="0"/>
      <w:autoSpaceDN w:val="0"/>
      <w:spacing w:before="115"/>
    </w:pPr>
    <w:rPr>
      <w:sz w:val="22"/>
      <w:szCs w:val="22"/>
    </w:rPr>
  </w:style>
  <w:style w:type="paragraph" w:customStyle="1" w:styleId="xmsonormal">
    <w:name w:val="x_msonormal"/>
    <w:basedOn w:val="Normal"/>
    <w:rsid w:val="003D490D"/>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3D490D"/>
    <w:rPr>
      <w:color w:val="954F72"/>
      <w:u w:val="single"/>
    </w:rPr>
  </w:style>
  <w:style w:type="paragraph" w:customStyle="1" w:styleId="msonormal0">
    <w:name w:val="msonormal"/>
    <w:basedOn w:val="Normal"/>
    <w:rsid w:val="003D490D"/>
    <w:pPr>
      <w:spacing w:before="100" w:beforeAutospacing="1" w:after="100" w:afterAutospacing="1"/>
    </w:pPr>
    <w:rPr>
      <w:lang w:val="en-IN" w:eastAsia="en-IN"/>
    </w:rPr>
  </w:style>
  <w:style w:type="paragraph" w:customStyle="1" w:styleId="xl65">
    <w:name w:val="xl65"/>
    <w:basedOn w:val="Normal"/>
    <w:rsid w:val="003D490D"/>
    <w:pPr>
      <w:spacing w:before="100" w:beforeAutospacing="1" w:after="100" w:afterAutospacing="1"/>
    </w:pPr>
    <w:rPr>
      <w:lang w:val="en-IN" w:eastAsia="en-IN"/>
    </w:rPr>
  </w:style>
  <w:style w:type="paragraph" w:customStyle="1" w:styleId="xl66">
    <w:name w:val="xl66"/>
    <w:basedOn w:val="Normal"/>
    <w:rsid w:val="003D490D"/>
    <w:pPr>
      <w:spacing w:before="100" w:beforeAutospacing="1" w:after="100" w:afterAutospacing="1"/>
    </w:pPr>
    <w:rPr>
      <w:lang w:val="en-IN" w:eastAsia="en-IN"/>
    </w:rPr>
  </w:style>
  <w:style w:type="paragraph" w:customStyle="1" w:styleId="xl67">
    <w:name w:val="xl67"/>
    <w:basedOn w:val="Normal"/>
    <w:rsid w:val="003D490D"/>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3D490D"/>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3D490D"/>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3D490D"/>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3D490D"/>
  </w:style>
  <w:style w:type="character" w:customStyle="1" w:styleId="xcontentpasted0">
    <w:name w:val="x_contentpasted0"/>
    <w:basedOn w:val="DefaultParagraphFont"/>
    <w:rsid w:val="003D490D"/>
  </w:style>
  <w:style w:type="paragraph" w:customStyle="1" w:styleId="xmsolistparagraph">
    <w:name w:val="x_msolistparagraph"/>
    <w:basedOn w:val="Normal"/>
    <w:rsid w:val="003D490D"/>
    <w:pPr>
      <w:spacing w:before="100" w:beforeAutospacing="1" w:after="100" w:afterAutospacing="1"/>
    </w:pPr>
    <w:rPr>
      <w:lang w:val="en-IN" w:eastAsia="en-IN" w:bidi="hi-IN"/>
    </w:rPr>
  </w:style>
  <w:style w:type="character" w:customStyle="1" w:styleId="marku0kwqky3d">
    <w:name w:val="marku0kwqky3d"/>
    <w:basedOn w:val="DefaultParagraphFont"/>
    <w:rsid w:val="003D490D"/>
  </w:style>
  <w:style w:type="character" w:customStyle="1" w:styleId="markx35t6d6p2">
    <w:name w:val="markx35t6d6p2"/>
    <w:basedOn w:val="DefaultParagraphFont"/>
    <w:rsid w:val="003D490D"/>
  </w:style>
  <w:style w:type="paragraph" w:customStyle="1" w:styleId="xelementtoproof">
    <w:name w:val="x_elementtoproof"/>
    <w:basedOn w:val="Normal"/>
    <w:rsid w:val="003D490D"/>
    <w:pPr>
      <w:spacing w:before="100" w:beforeAutospacing="1" w:after="100" w:afterAutospacing="1"/>
    </w:pPr>
    <w:rPr>
      <w:lang w:val="en-IN" w:eastAsia="en-IN"/>
    </w:rPr>
  </w:style>
  <w:style w:type="character" w:customStyle="1" w:styleId="markqanhkiq9d">
    <w:name w:val="markqanhkiq9d"/>
    <w:basedOn w:val="DefaultParagraphFont"/>
    <w:rsid w:val="003D490D"/>
  </w:style>
  <w:style w:type="character" w:customStyle="1" w:styleId="mark49pl7674z">
    <w:name w:val="mark49pl7674z"/>
    <w:basedOn w:val="DefaultParagraphFont"/>
    <w:rsid w:val="003D490D"/>
  </w:style>
  <w:style w:type="character" w:customStyle="1" w:styleId="markzr4umupfl">
    <w:name w:val="markzr4umupfl"/>
    <w:basedOn w:val="DefaultParagraphFont"/>
    <w:rsid w:val="003D490D"/>
  </w:style>
  <w:style w:type="character" w:customStyle="1" w:styleId="ListParagraphChar">
    <w:name w:val="List Paragraph Char"/>
    <w:link w:val="ListParagraph"/>
    <w:locked/>
    <w:rsid w:val="003D490D"/>
    <w:rPr>
      <w:rFonts w:eastAsiaTheme="minorEastAsia"/>
      <w:szCs w:val="20"/>
      <w:lang w:val="en-US" w:bidi="hi-IN"/>
    </w:rPr>
  </w:style>
  <w:style w:type="numbering" w:customStyle="1" w:styleId="NoList1">
    <w:name w:val="No List1"/>
    <w:next w:val="NoList"/>
    <w:uiPriority w:val="99"/>
    <w:semiHidden/>
    <w:unhideWhenUsed/>
    <w:rsid w:val="003D490D"/>
  </w:style>
  <w:style w:type="paragraph" w:styleId="Title">
    <w:name w:val="Title"/>
    <w:basedOn w:val="Normal"/>
    <w:next w:val="Normal"/>
    <w:link w:val="TitleChar"/>
    <w:uiPriority w:val="10"/>
    <w:qFormat/>
    <w:rsid w:val="003D490D"/>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0"/>
    <w:rsid w:val="003D490D"/>
    <w:rPr>
      <w:rFonts w:ascii="Calibri" w:eastAsia="Calibri" w:hAnsi="Calibri" w:cs="Calibri"/>
      <w:b/>
      <w:sz w:val="72"/>
      <w:szCs w:val="72"/>
      <w:lang w:eastAsia="en-IN"/>
    </w:rPr>
  </w:style>
  <w:style w:type="paragraph" w:styleId="Subtitle">
    <w:name w:val="Subtitle"/>
    <w:basedOn w:val="Normal"/>
    <w:next w:val="Normal"/>
    <w:link w:val="SubtitleChar"/>
    <w:rsid w:val="003D490D"/>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3D490D"/>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3D490D"/>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D490D"/>
  </w:style>
  <w:style w:type="table" w:customStyle="1" w:styleId="GridTable41">
    <w:name w:val="Grid Table 41"/>
    <w:basedOn w:val="TableNormal"/>
    <w:uiPriority w:val="49"/>
    <w:rsid w:val="003D49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8">
    <w:name w:val="Table Grid_8"/>
    <w:basedOn w:val="TableNormal"/>
    <w:uiPriority w:val="39"/>
    <w:rsid w:val="003766D0"/>
    <w:pPr>
      <w:spacing w:after="0" w:line="240" w:lineRule="auto"/>
    </w:pPr>
    <w:rPr>
      <w:rFonts w:ascii="Calibri" w:eastAsia="Calibri" w:hAnsi="Calibri" w:cs="Mang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3766D0"/>
    <w:pPr>
      <w:suppressLineNumbers/>
      <w:suppressAutoHyphens/>
      <w:spacing w:after="160" w:line="259" w:lineRule="auto"/>
    </w:pPr>
    <w:rPr>
      <w:rFonts w:ascii="Calibri" w:eastAsia="Calibri" w:hAnsi="Calibri" w:cs="Mangal"/>
      <w:sz w:val="22"/>
      <w:szCs w:val="22"/>
    </w:rPr>
  </w:style>
  <w:style w:type="table" w:customStyle="1" w:styleId="TableGrid3">
    <w:name w:val="Table Grid_3"/>
    <w:basedOn w:val="TableNormal"/>
    <w:uiPriority w:val="39"/>
    <w:rsid w:val="003766D0"/>
    <w:pPr>
      <w:spacing w:after="0" w:line="240" w:lineRule="auto"/>
    </w:pPr>
    <w:rPr>
      <w:rFonts w:ascii="Calibri" w:eastAsia="Calibri" w:hAnsi="Calibri" w:cs="Mang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qFormat/>
    <w:rsid w:val="003766D0"/>
    <w:rPr>
      <w:b/>
      <w:bCs/>
    </w:rPr>
  </w:style>
  <w:style w:type="table" w:customStyle="1" w:styleId="TableGrid11">
    <w:name w:val="Table Grid_11"/>
    <w:basedOn w:val="TableNormal"/>
    <w:uiPriority w:val="39"/>
    <w:rsid w:val="003766D0"/>
    <w:pPr>
      <w:spacing w:after="0" w:line="240" w:lineRule="auto"/>
    </w:pPr>
    <w:rPr>
      <w:rFonts w:ascii="Calibri" w:eastAsia="Calibri" w:hAnsi="Calibri" w:cs="Mang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eNormal"/>
    <w:uiPriority w:val="39"/>
    <w:rsid w:val="003766D0"/>
    <w:pPr>
      <w:spacing w:after="0" w:line="240" w:lineRule="auto"/>
    </w:pPr>
    <w:rPr>
      <w:rFonts w:ascii="Calibri" w:eastAsia="Calibri" w:hAnsi="Calibri" w:cs="Mang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_4"/>
    <w:basedOn w:val="TableNormal"/>
    <w:uiPriority w:val="39"/>
    <w:rsid w:val="003766D0"/>
    <w:pPr>
      <w:spacing w:after="0" w:line="240" w:lineRule="auto"/>
    </w:pPr>
    <w:rPr>
      <w:rFonts w:ascii="Calibri" w:eastAsia="Calibri" w:hAnsi="Calibri" w:cs="Mang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_13"/>
    <w:basedOn w:val="TableNormal"/>
    <w:uiPriority w:val="39"/>
    <w:rsid w:val="003766D0"/>
    <w:pPr>
      <w:spacing w:after="0" w:line="240" w:lineRule="auto"/>
    </w:pPr>
    <w:rPr>
      <w:rFonts w:ascii="Calibri" w:eastAsia="Calibri" w:hAnsi="Calibri" w:cs="Mang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_7"/>
    <w:basedOn w:val="TableNormal"/>
    <w:uiPriority w:val="39"/>
    <w:rsid w:val="003766D0"/>
    <w:pPr>
      <w:spacing w:after="0" w:line="240" w:lineRule="auto"/>
    </w:pPr>
    <w:rPr>
      <w:rFonts w:ascii="Calibri" w:eastAsia="Calibri" w:hAnsi="Calibri" w:cs="Mang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name">
    <w:name w:val="authors__name"/>
    <w:basedOn w:val="DefaultParagraphFont"/>
    <w:rsid w:val="003766D0"/>
  </w:style>
  <w:style w:type="table" w:customStyle="1" w:styleId="TableGrid5">
    <w:name w:val="Table Grid_5"/>
    <w:basedOn w:val="TableNormal"/>
    <w:uiPriority w:val="39"/>
    <w:rsid w:val="003766D0"/>
    <w:pPr>
      <w:spacing w:after="0" w:line="240" w:lineRule="auto"/>
    </w:pPr>
    <w:rPr>
      <w:rFonts w:ascii="Calibri" w:eastAsia="Calibri" w:hAnsi="Calibri" w:cs="Mang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_6"/>
    <w:basedOn w:val="TableNormal"/>
    <w:uiPriority w:val="39"/>
    <w:rsid w:val="003766D0"/>
    <w:pPr>
      <w:spacing w:after="0" w:line="240" w:lineRule="auto"/>
    </w:pPr>
    <w:rPr>
      <w:rFonts w:ascii="Calibri" w:eastAsia="Calibri" w:hAnsi="Calibri" w:cs="Mang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_10"/>
    <w:basedOn w:val="TableNormal"/>
    <w:uiPriority w:val="39"/>
    <w:rsid w:val="003766D0"/>
    <w:pPr>
      <w:spacing w:after="0" w:line="240" w:lineRule="auto"/>
    </w:pPr>
    <w:rPr>
      <w:rFonts w:ascii="Calibri" w:eastAsia="Calibri" w:hAnsi="Calibri" w:cs="Mang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_1"/>
    <w:basedOn w:val="TableNormal"/>
    <w:uiPriority w:val="39"/>
    <w:rsid w:val="003766D0"/>
    <w:pPr>
      <w:spacing w:after="0" w:line="240" w:lineRule="auto"/>
    </w:pPr>
    <w:rPr>
      <w:rFonts w:ascii="Calibri" w:eastAsia="Calibri" w:hAnsi="Calibri" w:cs="Mang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ist-item">
    <w:name w:val="a-list-item"/>
    <w:basedOn w:val="DefaultParagraphFont"/>
    <w:rsid w:val="003766D0"/>
  </w:style>
  <w:style w:type="character" w:customStyle="1" w:styleId="a-text-bold">
    <w:name w:val="a-text-bold"/>
    <w:basedOn w:val="DefaultParagraphFont"/>
    <w:rsid w:val="003766D0"/>
  </w:style>
  <w:style w:type="character" w:customStyle="1" w:styleId="mathspan">
    <w:name w:val="mathspan"/>
    <w:basedOn w:val="DefaultParagraphFont"/>
    <w:rsid w:val="003766D0"/>
  </w:style>
  <w:style w:type="character" w:customStyle="1" w:styleId="mi">
    <w:name w:val="mi"/>
    <w:basedOn w:val="DefaultParagraphFont"/>
    <w:rsid w:val="003766D0"/>
  </w:style>
  <w:style w:type="character" w:customStyle="1" w:styleId="mjxassistivemathml">
    <w:name w:val="mjx_assistive_mathml"/>
    <w:basedOn w:val="DefaultParagraphFont"/>
    <w:rsid w:val="003766D0"/>
  </w:style>
  <w:style w:type="character" w:customStyle="1" w:styleId="scxw114458851">
    <w:name w:val="scxw114458851"/>
    <w:basedOn w:val="DefaultParagraphFont"/>
    <w:rsid w:val="003766D0"/>
  </w:style>
  <w:style w:type="paragraph" w:styleId="Revision">
    <w:name w:val="Revision"/>
    <w:hidden/>
    <w:uiPriority w:val="99"/>
    <w:semiHidden/>
    <w:rsid w:val="003766D0"/>
    <w:pPr>
      <w:spacing w:after="0" w:line="240" w:lineRule="auto"/>
    </w:pPr>
  </w:style>
  <w:style w:type="character" w:customStyle="1" w:styleId="Title1">
    <w:name w:val="Title1"/>
    <w:basedOn w:val="DefaultParagraphFont"/>
    <w:rsid w:val="003766D0"/>
  </w:style>
  <w:style w:type="character" w:customStyle="1" w:styleId="infovalue">
    <w:name w:val="info_value"/>
    <w:basedOn w:val="DefaultParagraphFont"/>
    <w:rsid w:val="003766D0"/>
  </w:style>
  <w:style w:type="character" w:customStyle="1" w:styleId="commaitem">
    <w:name w:val="comma__item"/>
    <w:basedOn w:val="DefaultParagraphFont"/>
    <w:rsid w:val="003766D0"/>
  </w:style>
  <w:style w:type="character" w:customStyle="1" w:styleId="publishername">
    <w:name w:val="publisher_name"/>
    <w:basedOn w:val="DefaultParagraphFont"/>
    <w:rsid w:val="003766D0"/>
  </w:style>
  <w:style w:type="character" w:customStyle="1" w:styleId="publisherdate">
    <w:name w:val="publisher_date"/>
    <w:basedOn w:val="DefaultParagraphFont"/>
    <w:rsid w:val="003766D0"/>
  </w:style>
  <w:style w:type="character" w:customStyle="1" w:styleId="UnresolvedMention1">
    <w:name w:val="Unresolved Mention1"/>
    <w:basedOn w:val="DefaultParagraphFont"/>
    <w:uiPriority w:val="99"/>
    <w:semiHidden/>
    <w:unhideWhenUsed/>
    <w:rsid w:val="003766D0"/>
    <w:rPr>
      <w:color w:val="605E5C"/>
      <w:shd w:val="clear" w:color="auto" w:fill="E1DFDD"/>
    </w:rPr>
  </w:style>
  <w:style w:type="character" w:customStyle="1" w:styleId="UnresolvedMention2">
    <w:name w:val="Unresolved Mention2"/>
    <w:basedOn w:val="DefaultParagraphFont"/>
    <w:uiPriority w:val="99"/>
    <w:semiHidden/>
    <w:unhideWhenUsed/>
    <w:rsid w:val="0006375F"/>
    <w:rPr>
      <w:color w:val="605E5C"/>
      <w:shd w:val="clear" w:color="auto" w:fill="E1DFDD"/>
    </w:rPr>
  </w:style>
  <w:style w:type="character" w:customStyle="1" w:styleId="authors">
    <w:name w:val="authors"/>
    <w:basedOn w:val="DefaultParagraphFont"/>
    <w:rsid w:val="0006375F"/>
  </w:style>
  <w:style w:type="character" w:customStyle="1" w:styleId="arttitle">
    <w:name w:val="art_title"/>
    <w:basedOn w:val="DefaultParagraphFont"/>
    <w:rsid w:val="0006375F"/>
  </w:style>
  <w:style w:type="character" w:customStyle="1" w:styleId="serialtitle">
    <w:name w:val="serial_title"/>
    <w:basedOn w:val="DefaultParagraphFont"/>
    <w:rsid w:val="0006375F"/>
  </w:style>
  <w:style w:type="character" w:customStyle="1" w:styleId="volumeissue">
    <w:name w:val="volume_issue"/>
    <w:basedOn w:val="DefaultParagraphFont"/>
    <w:rsid w:val="0006375F"/>
  </w:style>
  <w:style w:type="character" w:customStyle="1" w:styleId="pagerange">
    <w:name w:val="page_range"/>
    <w:basedOn w:val="DefaultParagraphFont"/>
    <w:rsid w:val="0006375F"/>
  </w:style>
  <w:style w:type="character" w:customStyle="1" w:styleId="doilink">
    <w:name w:val="doi_link"/>
    <w:basedOn w:val="DefaultParagraphFont"/>
    <w:rsid w:val="0006375F"/>
  </w:style>
  <w:style w:type="character" w:customStyle="1" w:styleId="a-declarative">
    <w:name w:val="a-declarative"/>
    <w:basedOn w:val="DefaultParagraphFont"/>
    <w:rsid w:val="0006375F"/>
  </w:style>
  <w:style w:type="character" w:customStyle="1" w:styleId="a-size-extra-large">
    <w:name w:val="a-size-extra-large"/>
    <w:basedOn w:val="DefaultParagraphFont"/>
    <w:rsid w:val="0006375F"/>
  </w:style>
  <w:style w:type="paragraph" w:customStyle="1" w:styleId="Normal1">
    <w:name w:val="Normal1"/>
    <w:rsid w:val="006449D9"/>
    <w:pPr>
      <w:spacing w:after="0" w:line="276" w:lineRule="auto"/>
    </w:pPr>
    <w:rPr>
      <w:rFonts w:ascii="Arial" w:eastAsia="Arial" w:hAnsi="Arial" w:cs="Arial"/>
    </w:rPr>
  </w:style>
  <w:style w:type="character" w:customStyle="1" w:styleId="a-size-medium">
    <w:name w:val="a-size-medium"/>
    <w:basedOn w:val="DefaultParagraphFont"/>
    <w:rsid w:val="00647822"/>
  </w:style>
  <w:style w:type="character" w:customStyle="1" w:styleId="a-size-base">
    <w:name w:val="a-size-base"/>
    <w:basedOn w:val="DefaultParagraphFont"/>
    <w:rsid w:val="00647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book/10.1007/978-3-540-3457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machine-learning-cour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amazon.in/Waves-SI-Units-Berkeley-Physics/dp/0070702179/ref=sr_1_5?dib=eyJ2IjoiMSJ9.bhI2BoxZevEcrAEFHAzcOGbMi4RUyhWo0diAWirr_Jy_lv3h2exrZTTocDu9vXqLgzRo3ukMbuA5xUOCop8eWn-r5iwuY0NqTXm06XnX_AAmcuT-qxVXwzA7RtgrFaQQgO-2_oA5Gidt4WVtBymVxv1hqw9am51rWZ_Nuv896F2UZl3TXzI5wLfsx9dCflaGvOuYOQFTih0DJwIT4YX6e0rKWU5XLAWzgsNKYs5cmDE.WoGtwBUXPf30wfA9K_gceKW7gwzoLYg9dbPnDhJ9KSM&amp;dib_tag=se&amp;keywords=berkeley+physics&amp;qid=1719322704&amp;sr=8-5" TargetMode="External"/><Relationship Id="rId4" Type="http://schemas.openxmlformats.org/officeDocument/2006/relationships/webSettings" Target="webSettings.xml"/><Relationship Id="rId9" Type="http://schemas.openxmlformats.org/officeDocument/2006/relationships/hyperlink" Target="https://link.springer.com/book/10.1007/978-3-540-3457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112</Pages>
  <Words>27389</Words>
  <Characters>156123</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23</cp:revision>
  <dcterms:created xsi:type="dcterms:W3CDTF">2024-07-19T13:45:00Z</dcterms:created>
  <dcterms:modified xsi:type="dcterms:W3CDTF">2025-05-27T05:11:00Z</dcterms:modified>
</cp:coreProperties>
</file>