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776121" w:rsidRPr="004E7720" w:rsidRDefault="004E7720" w:rsidP="004E7720">
      <w:pPr>
        <w:spacing w:line="360" w:lineRule="auto"/>
        <w:jc w:val="center"/>
        <w:rPr>
          <w:rFonts w:asciiTheme="majorBidi" w:hAnsiTheme="majorBidi" w:cstheme="majorBidi"/>
          <w:b/>
          <w:bCs/>
          <w:sz w:val="28"/>
          <w:szCs w:val="28"/>
        </w:rPr>
      </w:pPr>
      <w:r w:rsidRPr="004E7720">
        <w:rPr>
          <w:rFonts w:asciiTheme="majorBidi" w:hAnsiTheme="majorBidi" w:cstheme="majorBidi"/>
          <w:b/>
          <w:bCs/>
          <w:sz w:val="28"/>
          <w:szCs w:val="28"/>
        </w:rPr>
        <w:t>Assignment 2</w:t>
      </w:r>
    </w:p>
    <w:p w:rsidR="004E7720" w:rsidRPr="004E7720" w:rsidRDefault="004E7720" w:rsidP="004E7720">
      <w:pPr>
        <w:spacing w:line="360" w:lineRule="auto"/>
        <w:jc w:val="center"/>
        <w:rPr>
          <w:rFonts w:asciiTheme="majorBidi" w:hAnsiTheme="majorBidi" w:cstheme="majorBidi"/>
          <w:b/>
          <w:bCs/>
          <w:sz w:val="28"/>
          <w:szCs w:val="28"/>
        </w:rPr>
      </w:pPr>
      <w:r w:rsidRPr="004E7720">
        <w:rPr>
          <w:rFonts w:asciiTheme="majorBidi" w:hAnsiTheme="majorBidi" w:cstheme="majorBidi"/>
          <w:b/>
          <w:bCs/>
          <w:sz w:val="28"/>
          <w:szCs w:val="28"/>
        </w:rPr>
        <w:t>MIS784</w:t>
      </w:r>
    </w:p>
    <w:p w:rsidR="004E7720" w:rsidRDefault="004E7720" w:rsidP="004E7720">
      <w:pPr>
        <w:spacing w:line="360" w:lineRule="auto"/>
        <w:jc w:val="center"/>
        <w:rPr>
          <w:rFonts w:asciiTheme="majorBidi" w:hAnsiTheme="majorBidi" w:cstheme="majorBidi"/>
          <w:b/>
          <w:bCs/>
          <w:sz w:val="28"/>
          <w:szCs w:val="28"/>
        </w:rPr>
      </w:pPr>
      <w:r w:rsidRPr="004E7720">
        <w:rPr>
          <w:rFonts w:asciiTheme="majorBidi" w:hAnsiTheme="majorBidi" w:cstheme="majorBidi"/>
          <w:b/>
          <w:bCs/>
          <w:sz w:val="28"/>
          <w:szCs w:val="28"/>
        </w:rPr>
        <w:t>Marketing Analytics</w:t>
      </w:r>
    </w:p>
    <w:p w:rsidR="004E7720" w:rsidRDefault="004E7720" w:rsidP="004E7720">
      <w:pPr>
        <w:spacing w:line="360" w:lineRule="auto"/>
        <w:jc w:val="center"/>
        <w:rPr>
          <w:rFonts w:asciiTheme="majorBidi" w:hAnsiTheme="majorBidi" w:cstheme="majorBidi"/>
          <w:b/>
          <w:bCs/>
          <w:sz w:val="28"/>
          <w:szCs w:val="28"/>
        </w:rPr>
      </w:pPr>
      <w:r>
        <w:rPr>
          <w:rFonts w:asciiTheme="majorBidi" w:hAnsiTheme="majorBidi" w:cstheme="majorBidi"/>
          <w:b/>
          <w:bCs/>
          <w:sz w:val="28"/>
          <w:szCs w:val="28"/>
        </w:rPr>
        <w:t>Conjoint Analysis of SONY Curved TV in Australia</w:t>
      </w: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center"/>
        <w:rPr>
          <w:rFonts w:asciiTheme="majorBidi" w:hAnsiTheme="majorBidi" w:cstheme="majorBidi"/>
          <w:b/>
          <w:bCs/>
          <w:sz w:val="28"/>
          <w:szCs w:val="28"/>
        </w:rPr>
      </w:pPr>
    </w:p>
    <w:p w:rsidR="004E7720" w:rsidRDefault="004E7720" w:rsidP="004E7720">
      <w:pPr>
        <w:spacing w:line="360" w:lineRule="auto"/>
        <w:jc w:val="right"/>
        <w:rPr>
          <w:rFonts w:asciiTheme="majorBidi" w:hAnsiTheme="majorBidi" w:cstheme="majorBidi"/>
          <w:b/>
          <w:bCs/>
          <w:sz w:val="28"/>
          <w:szCs w:val="28"/>
        </w:rPr>
      </w:pPr>
      <w:r>
        <w:rPr>
          <w:rFonts w:asciiTheme="majorBidi" w:hAnsiTheme="majorBidi" w:cstheme="majorBidi"/>
          <w:b/>
          <w:bCs/>
          <w:sz w:val="28"/>
          <w:szCs w:val="28"/>
        </w:rPr>
        <w:t xml:space="preserve">Name: </w:t>
      </w:r>
      <w:r w:rsidRPr="004E7720">
        <w:rPr>
          <w:rFonts w:asciiTheme="majorBidi" w:hAnsiTheme="majorBidi" w:cstheme="majorBidi"/>
          <w:sz w:val="28"/>
          <w:szCs w:val="28"/>
        </w:rPr>
        <w:t>Shantanu Gupta</w:t>
      </w:r>
    </w:p>
    <w:p w:rsidR="004E7720" w:rsidRDefault="004E7720" w:rsidP="004E7720">
      <w:pPr>
        <w:spacing w:line="360" w:lineRule="auto"/>
        <w:jc w:val="right"/>
        <w:rPr>
          <w:rFonts w:asciiTheme="majorBidi" w:hAnsiTheme="majorBidi" w:cstheme="majorBidi"/>
          <w:sz w:val="28"/>
          <w:szCs w:val="28"/>
        </w:rPr>
      </w:pPr>
      <w:r>
        <w:rPr>
          <w:rFonts w:asciiTheme="majorBidi" w:hAnsiTheme="majorBidi" w:cstheme="majorBidi"/>
          <w:b/>
          <w:bCs/>
          <w:sz w:val="28"/>
          <w:szCs w:val="28"/>
        </w:rPr>
        <w:t xml:space="preserve">Student Id.: </w:t>
      </w:r>
      <w:r w:rsidRPr="004E7720">
        <w:rPr>
          <w:rFonts w:asciiTheme="majorBidi" w:hAnsiTheme="majorBidi" w:cstheme="majorBidi"/>
          <w:sz w:val="28"/>
          <w:szCs w:val="28"/>
        </w:rPr>
        <w:t>218200234</w:t>
      </w:r>
    </w:p>
    <w:p w:rsidR="00A76D67" w:rsidRDefault="00A76D67" w:rsidP="004E7720">
      <w:pPr>
        <w:spacing w:line="360" w:lineRule="auto"/>
        <w:jc w:val="right"/>
        <w:rPr>
          <w:rFonts w:asciiTheme="majorBidi" w:hAnsiTheme="majorBidi" w:cstheme="majorBidi"/>
          <w:sz w:val="28"/>
          <w:szCs w:val="28"/>
        </w:rPr>
      </w:pPr>
    </w:p>
    <w:p w:rsidR="000853A1" w:rsidRPr="000853A1" w:rsidRDefault="000853A1" w:rsidP="000853A1">
      <w:pPr>
        <w:spacing w:line="360" w:lineRule="auto"/>
        <w:rPr>
          <w:rFonts w:asciiTheme="majorBidi" w:hAnsiTheme="majorBidi" w:cstheme="majorBidi"/>
          <w:b/>
          <w:bCs/>
          <w:sz w:val="28"/>
          <w:szCs w:val="28"/>
        </w:rPr>
      </w:pPr>
      <w:r w:rsidRPr="000853A1">
        <w:rPr>
          <w:rFonts w:asciiTheme="majorBidi" w:hAnsiTheme="majorBidi" w:cstheme="majorBidi"/>
          <w:b/>
          <w:bCs/>
          <w:sz w:val="28"/>
          <w:szCs w:val="28"/>
        </w:rPr>
        <w:lastRenderedPageBreak/>
        <w:t>Table of Contents</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Introduction</w:t>
      </w:r>
      <w:r w:rsidRPr="00564500">
        <w:rPr>
          <w:rFonts w:asciiTheme="majorBidi" w:hAnsiTheme="majorBidi" w:cstheme="majorBidi"/>
          <w:i w:val="0"/>
          <w:iCs w:val="0"/>
          <w:webHidden/>
          <w:sz w:val="28"/>
          <w:szCs w:val="28"/>
        </w:rPr>
        <w:tab/>
      </w:r>
      <w:r>
        <w:rPr>
          <w:rFonts w:asciiTheme="majorBidi" w:hAnsiTheme="majorBidi" w:cstheme="majorBidi"/>
          <w:i w:val="0"/>
          <w:iCs w:val="0"/>
          <w:webHidden/>
          <w:sz w:val="28"/>
          <w:szCs w:val="28"/>
        </w:rPr>
        <w:t>2</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Methodology</w:t>
      </w:r>
      <w:r w:rsidRPr="00564500">
        <w:rPr>
          <w:rFonts w:asciiTheme="majorBidi" w:hAnsiTheme="majorBidi" w:cstheme="majorBidi"/>
          <w:i w:val="0"/>
          <w:iCs w:val="0"/>
          <w:webHidden/>
          <w:sz w:val="28"/>
          <w:szCs w:val="28"/>
        </w:rPr>
        <w:tab/>
      </w:r>
      <w:r w:rsidR="00E07F70">
        <w:rPr>
          <w:rFonts w:asciiTheme="majorBidi" w:hAnsiTheme="majorBidi" w:cstheme="majorBidi"/>
          <w:i w:val="0"/>
          <w:iCs w:val="0"/>
          <w:webHidden/>
          <w:sz w:val="28"/>
          <w:szCs w:val="28"/>
        </w:rPr>
        <w:t>3</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Interpretation</w:t>
      </w:r>
      <w:r w:rsidRPr="00564500">
        <w:rPr>
          <w:rFonts w:asciiTheme="majorBidi" w:hAnsiTheme="majorBidi" w:cstheme="majorBidi"/>
          <w:i w:val="0"/>
          <w:iCs w:val="0"/>
          <w:webHidden/>
          <w:sz w:val="28"/>
          <w:szCs w:val="28"/>
        </w:rPr>
        <w:tab/>
      </w:r>
      <w:r w:rsidR="00E07F70">
        <w:rPr>
          <w:rFonts w:asciiTheme="majorBidi" w:hAnsiTheme="majorBidi" w:cstheme="majorBidi"/>
          <w:i w:val="0"/>
          <w:iCs w:val="0"/>
          <w:webHidden/>
          <w:sz w:val="28"/>
          <w:szCs w:val="28"/>
        </w:rPr>
        <w:t>5</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Recommendations</w:t>
      </w:r>
      <w:r w:rsidRPr="00564500">
        <w:rPr>
          <w:rFonts w:asciiTheme="majorBidi" w:hAnsiTheme="majorBidi" w:cstheme="majorBidi"/>
          <w:i w:val="0"/>
          <w:iCs w:val="0"/>
          <w:webHidden/>
          <w:sz w:val="28"/>
          <w:szCs w:val="28"/>
        </w:rPr>
        <w:tab/>
      </w:r>
      <w:r w:rsidR="00E07F70">
        <w:rPr>
          <w:rFonts w:asciiTheme="majorBidi" w:hAnsiTheme="majorBidi" w:cstheme="majorBidi"/>
          <w:i w:val="0"/>
          <w:iCs w:val="0"/>
          <w:webHidden/>
          <w:sz w:val="28"/>
          <w:szCs w:val="28"/>
        </w:rPr>
        <w:t>14</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Limitations</w:t>
      </w:r>
      <w:r w:rsidRPr="00564500">
        <w:rPr>
          <w:rFonts w:asciiTheme="majorBidi" w:hAnsiTheme="majorBidi" w:cstheme="majorBidi"/>
          <w:i w:val="0"/>
          <w:iCs w:val="0"/>
          <w:webHidden/>
          <w:sz w:val="28"/>
          <w:szCs w:val="28"/>
        </w:rPr>
        <w:tab/>
      </w:r>
      <w:r w:rsidR="00E07F70">
        <w:rPr>
          <w:rFonts w:asciiTheme="majorBidi" w:hAnsiTheme="majorBidi" w:cstheme="majorBidi"/>
          <w:i w:val="0"/>
          <w:iCs w:val="0"/>
          <w:webHidden/>
          <w:sz w:val="28"/>
          <w:szCs w:val="28"/>
        </w:rPr>
        <w:t>18</w:t>
      </w:r>
    </w:p>
    <w:p w:rsidR="000853A1" w:rsidRPr="00564500" w:rsidRDefault="000853A1" w:rsidP="000853A1">
      <w:pPr>
        <w:pStyle w:val="Level3"/>
        <w:spacing w:line="360" w:lineRule="auto"/>
        <w:ind w:left="0"/>
        <w:jc w:val="both"/>
        <w:rPr>
          <w:rFonts w:asciiTheme="majorBidi" w:hAnsiTheme="majorBidi" w:cstheme="majorBidi"/>
          <w:i w:val="0"/>
          <w:iCs w:val="0"/>
          <w:sz w:val="28"/>
          <w:szCs w:val="28"/>
        </w:rPr>
      </w:pPr>
      <w:r>
        <w:rPr>
          <w:rFonts w:asciiTheme="majorBidi" w:hAnsiTheme="majorBidi" w:cstheme="majorBidi"/>
          <w:i w:val="0"/>
          <w:iCs w:val="0"/>
          <w:webHidden/>
          <w:sz w:val="28"/>
          <w:szCs w:val="28"/>
        </w:rPr>
        <w:t>References</w:t>
      </w:r>
      <w:r w:rsidRPr="00564500">
        <w:rPr>
          <w:rFonts w:asciiTheme="majorBidi" w:hAnsiTheme="majorBidi" w:cstheme="majorBidi"/>
          <w:i w:val="0"/>
          <w:iCs w:val="0"/>
          <w:webHidden/>
          <w:sz w:val="28"/>
          <w:szCs w:val="28"/>
        </w:rPr>
        <w:tab/>
      </w:r>
      <w:r w:rsidR="00E07F70">
        <w:rPr>
          <w:rFonts w:asciiTheme="majorBidi" w:hAnsiTheme="majorBidi" w:cstheme="majorBidi"/>
          <w:i w:val="0"/>
          <w:iCs w:val="0"/>
          <w:webHidden/>
          <w:sz w:val="28"/>
          <w:szCs w:val="28"/>
        </w:rPr>
        <w:t>18</w:t>
      </w:r>
    </w:p>
    <w:p w:rsidR="000853A1" w:rsidRPr="000853A1" w:rsidRDefault="000853A1" w:rsidP="00A76D67">
      <w:pPr>
        <w:spacing w:line="360" w:lineRule="auto"/>
        <w:rPr>
          <w:rFonts w:asciiTheme="majorBidi" w:hAnsiTheme="majorBidi" w:cstheme="majorBidi"/>
          <w:b/>
          <w:bCs/>
          <w:sz w:val="28"/>
          <w:szCs w:val="28"/>
          <w:lang w:val="en-US"/>
        </w:rPr>
      </w:pPr>
    </w:p>
    <w:p w:rsidR="000853A1" w:rsidRDefault="000853A1">
      <w:pPr>
        <w:rPr>
          <w:rFonts w:asciiTheme="majorBidi" w:hAnsiTheme="majorBidi" w:cstheme="majorBidi"/>
          <w:b/>
          <w:bCs/>
          <w:sz w:val="28"/>
          <w:szCs w:val="28"/>
        </w:rPr>
      </w:pPr>
      <w:r>
        <w:rPr>
          <w:rFonts w:asciiTheme="majorBidi" w:hAnsiTheme="majorBidi" w:cstheme="majorBidi"/>
          <w:b/>
          <w:bCs/>
          <w:sz w:val="28"/>
          <w:szCs w:val="28"/>
        </w:rPr>
        <w:br w:type="page"/>
      </w:r>
    </w:p>
    <w:p w:rsidR="00A76D67" w:rsidRPr="00CB59BE" w:rsidRDefault="00A76D67" w:rsidP="00A76D67">
      <w:pPr>
        <w:spacing w:line="360" w:lineRule="auto"/>
        <w:rPr>
          <w:rFonts w:asciiTheme="majorBidi" w:hAnsiTheme="majorBidi" w:cstheme="majorBidi"/>
          <w:b/>
          <w:bCs/>
          <w:color w:val="0070C0"/>
          <w:sz w:val="28"/>
          <w:szCs w:val="28"/>
        </w:rPr>
      </w:pPr>
      <w:r w:rsidRPr="00CB59BE">
        <w:rPr>
          <w:rFonts w:asciiTheme="majorBidi" w:hAnsiTheme="majorBidi" w:cstheme="majorBidi"/>
          <w:b/>
          <w:bCs/>
          <w:color w:val="0070C0"/>
          <w:sz w:val="28"/>
          <w:szCs w:val="28"/>
        </w:rPr>
        <w:lastRenderedPageBreak/>
        <w:t>Introduction</w:t>
      </w:r>
    </w:p>
    <w:p w:rsidR="00DD121F" w:rsidRDefault="00DD121F" w:rsidP="00DD121F">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Sony </w:t>
      </w:r>
      <w:r w:rsidRPr="00DD121F">
        <w:rPr>
          <w:rFonts w:asciiTheme="majorBidi" w:hAnsiTheme="majorBidi" w:cstheme="majorBidi"/>
          <w:sz w:val="28"/>
          <w:szCs w:val="28"/>
        </w:rPr>
        <w:t>is one of the most</w:t>
      </w:r>
      <w:r>
        <w:rPr>
          <w:rFonts w:asciiTheme="majorBidi" w:hAnsiTheme="majorBidi" w:cstheme="majorBidi"/>
          <w:sz w:val="28"/>
          <w:szCs w:val="28"/>
        </w:rPr>
        <w:t xml:space="preserve"> recognized TV brand</w:t>
      </w:r>
      <w:r w:rsidR="006F634B">
        <w:rPr>
          <w:rFonts w:asciiTheme="majorBidi" w:hAnsiTheme="majorBidi" w:cstheme="majorBidi"/>
          <w:sz w:val="28"/>
          <w:szCs w:val="28"/>
        </w:rPr>
        <w:t>s</w:t>
      </w:r>
      <w:r>
        <w:rPr>
          <w:rFonts w:asciiTheme="majorBidi" w:hAnsiTheme="majorBidi" w:cstheme="majorBidi"/>
          <w:sz w:val="28"/>
          <w:szCs w:val="28"/>
        </w:rPr>
        <w:t xml:space="preserve"> in Australia</w:t>
      </w:r>
      <w:r w:rsidRPr="00DD121F">
        <w:rPr>
          <w:rFonts w:asciiTheme="majorBidi" w:hAnsiTheme="majorBidi" w:cstheme="majorBidi"/>
          <w:sz w:val="28"/>
          <w:szCs w:val="28"/>
        </w:rPr>
        <w:t>, with a reputation for new age technology, digital concepts a</w:t>
      </w:r>
      <w:r>
        <w:rPr>
          <w:rFonts w:asciiTheme="majorBidi" w:hAnsiTheme="majorBidi" w:cstheme="majorBidi"/>
          <w:sz w:val="28"/>
          <w:szCs w:val="28"/>
        </w:rPr>
        <w:t xml:space="preserve">nd </w:t>
      </w:r>
      <w:r w:rsidRPr="00DD121F">
        <w:rPr>
          <w:rFonts w:asciiTheme="majorBidi" w:hAnsiTheme="majorBidi" w:cstheme="majorBidi"/>
          <w:sz w:val="28"/>
          <w:szCs w:val="28"/>
        </w:rPr>
        <w:t>superior quality.</w:t>
      </w:r>
      <w:r>
        <w:rPr>
          <w:rFonts w:asciiTheme="majorBidi" w:hAnsiTheme="majorBidi" w:cstheme="majorBidi"/>
          <w:sz w:val="28"/>
          <w:szCs w:val="28"/>
        </w:rPr>
        <w:t xml:space="preserve"> With brands series</w:t>
      </w:r>
      <w:r w:rsidRPr="00DD121F">
        <w:rPr>
          <w:rFonts w:asciiTheme="majorBidi" w:hAnsiTheme="majorBidi" w:cstheme="majorBidi"/>
          <w:sz w:val="28"/>
          <w:szCs w:val="28"/>
        </w:rPr>
        <w:t xml:space="preserve"> such as</w:t>
      </w:r>
      <w:r>
        <w:rPr>
          <w:rFonts w:asciiTheme="majorBidi" w:hAnsiTheme="majorBidi" w:cstheme="majorBidi"/>
          <w:sz w:val="28"/>
          <w:szCs w:val="28"/>
        </w:rPr>
        <w:t xml:space="preserve"> X7000, X8000, X8500, and X9500 etc. </w:t>
      </w:r>
      <w:r w:rsidRPr="00DD121F">
        <w:rPr>
          <w:rFonts w:asciiTheme="majorBidi" w:hAnsiTheme="majorBidi" w:cstheme="majorBidi"/>
          <w:sz w:val="28"/>
          <w:szCs w:val="28"/>
        </w:rPr>
        <w:t>has established</w:t>
      </w:r>
      <w:r>
        <w:rPr>
          <w:rFonts w:asciiTheme="majorBidi" w:hAnsiTheme="majorBidi" w:cstheme="majorBidi"/>
          <w:sz w:val="28"/>
          <w:szCs w:val="28"/>
        </w:rPr>
        <w:t xml:space="preserve"> itself as a value leader in Australia.</w:t>
      </w:r>
    </w:p>
    <w:p w:rsidR="00DD121F" w:rsidRDefault="00DD121F" w:rsidP="00FC18C8">
      <w:pPr>
        <w:autoSpaceDE w:val="0"/>
        <w:autoSpaceDN w:val="0"/>
        <w:adjustRightInd w:val="0"/>
        <w:spacing w:after="0" w:line="360" w:lineRule="auto"/>
        <w:jc w:val="both"/>
        <w:rPr>
          <w:rFonts w:asciiTheme="majorBidi" w:hAnsiTheme="majorBidi" w:cstheme="majorBidi"/>
          <w:sz w:val="28"/>
          <w:szCs w:val="28"/>
        </w:rPr>
      </w:pPr>
    </w:p>
    <w:p w:rsidR="00A76D67" w:rsidRDefault="00A76D67" w:rsidP="00FC18C8">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The objective of this report</w:t>
      </w:r>
      <w:r w:rsidRPr="00A76D67">
        <w:rPr>
          <w:rFonts w:asciiTheme="majorBidi" w:hAnsiTheme="majorBidi" w:cstheme="majorBidi"/>
          <w:sz w:val="28"/>
          <w:szCs w:val="28"/>
        </w:rPr>
        <w:t xml:space="preserve"> is to understand the consumer</w:t>
      </w:r>
      <w:r w:rsidR="006F634B">
        <w:rPr>
          <w:rFonts w:asciiTheme="majorBidi" w:hAnsiTheme="majorBidi" w:cstheme="majorBidi"/>
          <w:sz w:val="28"/>
          <w:szCs w:val="28"/>
        </w:rPr>
        <w:t>'</w:t>
      </w:r>
      <w:r w:rsidRPr="00A76D67">
        <w:rPr>
          <w:rFonts w:asciiTheme="majorBidi" w:hAnsiTheme="majorBidi" w:cstheme="majorBidi"/>
          <w:sz w:val="28"/>
          <w:szCs w:val="28"/>
        </w:rPr>
        <w:t xml:space="preserve">s preference in the purchase of </w:t>
      </w:r>
      <w:r>
        <w:rPr>
          <w:rFonts w:asciiTheme="majorBidi" w:hAnsiTheme="majorBidi" w:cstheme="majorBidi"/>
          <w:sz w:val="28"/>
          <w:szCs w:val="28"/>
        </w:rPr>
        <w:t>Curved TV in Australia</w:t>
      </w:r>
      <w:r w:rsidRPr="00A76D67">
        <w:rPr>
          <w:rFonts w:asciiTheme="majorBidi" w:hAnsiTheme="majorBidi" w:cstheme="majorBidi"/>
          <w:sz w:val="28"/>
          <w:szCs w:val="28"/>
        </w:rPr>
        <w:t xml:space="preserve"> and the attributes he/she thinks are of importance during the time of purchase.</w:t>
      </w:r>
      <w:r w:rsidR="00FC18C8">
        <w:rPr>
          <w:rFonts w:asciiTheme="majorBidi" w:hAnsiTheme="majorBidi" w:cstheme="majorBidi"/>
          <w:sz w:val="28"/>
          <w:szCs w:val="28"/>
        </w:rPr>
        <w:t xml:space="preserve"> </w:t>
      </w:r>
      <w:r w:rsidRPr="00A76D67">
        <w:rPr>
          <w:rFonts w:asciiTheme="majorBidi" w:hAnsiTheme="majorBidi" w:cstheme="majorBidi"/>
          <w:sz w:val="28"/>
          <w:szCs w:val="28"/>
        </w:rPr>
        <w:t>We are trying to understand</w:t>
      </w:r>
      <w:r w:rsidR="00FC18C8">
        <w:rPr>
          <w:rFonts w:asciiTheme="majorBidi" w:hAnsiTheme="majorBidi" w:cstheme="majorBidi"/>
          <w:sz w:val="28"/>
          <w:szCs w:val="28"/>
        </w:rPr>
        <w:t xml:space="preserve"> how the five attributes – Brand, Screen Size, Refresh Rate, Resolution and Price</w:t>
      </w:r>
      <w:r w:rsidRPr="00A76D67">
        <w:rPr>
          <w:rFonts w:asciiTheme="majorBidi" w:hAnsiTheme="majorBidi" w:cstheme="majorBidi"/>
          <w:sz w:val="28"/>
          <w:szCs w:val="28"/>
        </w:rPr>
        <w:t>, interact with each other to shape the purchase decision of the consumer.</w:t>
      </w:r>
    </w:p>
    <w:p w:rsidR="00FC18C8" w:rsidRPr="00A76D67" w:rsidRDefault="00FC18C8" w:rsidP="00FC18C8">
      <w:pPr>
        <w:autoSpaceDE w:val="0"/>
        <w:autoSpaceDN w:val="0"/>
        <w:adjustRightInd w:val="0"/>
        <w:spacing w:after="0" w:line="360" w:lineRule="auto"/>
        <w:jc w:val="both"/>
        <w:rPr>
          <w:rFonts w:asciiTheme="majorBidi" w:hAnsiTheme="majorBidi" w:cstheme="majorBidi"/>
          <w:sz w:val="28"/>
          <w:szCs w:val="28"/>
        </w:rPr>
      </w:pPr>
    </w:p>
    <w:p w:rsidR="00A76D67" w:rsidRDefault="00A76D67" w:rsidP="009318CB">
      <w:pPr>
        <w:autoSpaceDE w:val="0"/>
        <w:autoSpaceDN w:val="0"/>
        <w:adjustRightInd w:val="0"/>
        <w:spacing w:after="0" w:line="360" w:lineRule="auto"/>
        <w:jc w:val="both"/>
        <w:rPr>
          <w:rFonts w:asciiTheme="majorBidi" w:hAnsiTheme="majorBidi" w:cstheme="majorBidi"/>
          <w:sz w:val="28"/>
          <w:szCs w:val="28"/>
        </w:rPr>
      </w:pPr>
      <w:r w:rsidRPr="00A76D67">
        <w:rPr>
          <w:rFonts w:asciiTheme="majorBidi" w:hAnsiTheme="majorBidi" w:cstheme="majorBidi"/>
          <w:sz w:val="28"/>
          <w:szCs w:val="28"/>
        </w:rPr>
        <w:t>We hope this conjoint project will help prioritize the most desired attributes</w:t>
      </w:r>
      <w:r w:rsidR="00EC7BF6">
        <w:rPr>
          <w:rFonts w:asciiTheme="majorBidi" w:hAnsiTheme="majorBidi" w:cstheme="majorBidi"/>
          <w:sz w:val="28"/>
          <w:szCs w:val="28"/>
        </w:rPr>
        <w:t xml:space="preserve"> of the c</w:t>
      </w:r>
      <w:r w:rsidR="00FC18C8">
        <w:rPr>
          <w:rFonts w:asciiTheme="majorBidi" w:hAnsiTheme="majorBidi" w:cstheme="majorBidi"/>
          <w:sz w:val="28"/>
          <w:szCs w:val="28"/>
        </w:rPr>
        <w:t>urved TV</w:t>
      </w:r>
      <w:r w:rsidRPr="00A76D67">
        <w:rPr>
          <w:rFonts w:asciiTheme="majorBidi" w:hAnsiTheme="majorBidi" w:cstheme="majorBidi"/>
          <w:sz w:val="28"/>
          <w:szCs w:val="28"/>
        </w:rPr>
        <w:t xml:space="preserve"> so as to maximize </w:t>
      </w:r>
      <w:r w:rsidR="00FC18C8">
        <w:rPr>
          <w:rFonts w:asciiTheme="majorBidi" w:hAnsiTheme="majorBidi" w:cstheme="majorBidi"/>
          <w:sz w:val="28"/>
          <w:szCs w:val="28"/>
        </w:rPr>
        <w:t xml:space="preserve">profit, </w:t>
      </w:r>
      <w:r w:rsidRPr="00A76D67">
        <w:rPr>
          <w:rFonts w:asciiTheme="majorBidi" w:hAnsiTheme="majorBidi" w:cstheme="majorBidi"/>
          <w:sz w:val="28"/>
          <w:szCs w:val="28"/>
        </w:rPr>
        <w:t>revenue</w:t>
      </w:r>
      <w:r w:rsidR="00FC18C8">
        <w:rPr>
          <w:rFonts w:asciiTheme="majorBidi" w:hAnsiTheme="majorBidi" w:cstheme="majorBidi"/>
          <w:sz w:val="28"/>
          <w:szCs w:val="28"/>
        </w:rPr>
        <w:t xml:space="preserve"> and market share</w:t>
      </w:r>
      <w:r w:rsidRPr="00A76D67">
        <w:rPr>
          <w:rFonts w:asciiTheme="majorBidi" w:hAnsiTheme="majorBidi" w:cstheme="majorBidi"/>
          <w:sz w:val="28"/>
          <w:szCs w:val="28"/>
        </w:rPr>
        <w:t xml:space="preserve"> by understanding the consumer utility. </w:t>
      </w:r>
    </w:p>
    <w:p w:rsidR="009318CB" w:rsidRDefault="009318CB" w:rsidP="009318CB">
      <w:pPr>
        <w:autoSpaceDE w:val="0"/>
        <w:autoSpaceDN w:val="0"/>
        <w:adjustRightInd w:val="0"/>
        <w:spacing w:after="0" w:line="360" w:lineRule="auto"/>
        <w:jc w:val="both"/>
        <w:rPr>
          <w:rFonts w:asciiTheme="majorBidi" w:hAnsiTheme="majorBidi" w:cstheme="majorBidi"/>
          <w:sz w:val="28"/>
          <w:szCs w:val="28"/>
        </w:rPr>
      </w:pPr>
    </w:p>
    <w:p w:rsidR="009318CB" w:rsidRDefault="009318CB" w:rsidP="009318CB">
      <w:pPr>
        <w:autoSpaceDE w:val="0"/>
        <w:autoSpaceDN w:val="0"/>
        <w:adjustRightInd w:val="0"/>
        <w:spacing w:after="0" w:line="360" w:lineRule="auto"/>
        <w:jc w:val="both"/>
        <w:rPr>
          <w:rFonts w:asciiTheme="majorBidi" w:hAnsiTheme="majorBidi" w:cstheme="majorBidi"/>
          <w:sz w:val="28"/>
          <w:szCs w:val="28"/>
        </w:rPr>
      </w:pPr>
      <w:r w:rsidRPr="00E14F8E">
        <w:rPr>
          <w:rFonts w:asciiTheme="majorBidi" w:hAnsiTheme="majorBidi" w:cstheme="majorBidi"/>
          <w:sz w:val="28"/>
          <w:szCs w:val="28"/>
        </w:rPr>
        <w:t>In order for SONY to move forward with this new product, management requires research</w:t>
      </w:r>
      <w:r>
        <w:rPr>
          <w:rFonts w:asciiTheme="majorBidi" w:hAnsiTheme="majorBidi" w:cstheme="majorBidi"/>
          <w:sz w:val="28"/>
          <w:szCs w:val="28"/>
        </w:rPr>
        <w:t xml:space="preserve"> </w:t>
      </w:r>
      <w:r w:rsidRPr="00E14F8E">
        <w:rPr>
          <w:rFonts w:asciiTheme="majorBidi" w:hAnsiTheme="majorBidi" w:cstheme="majorBidi"/>
          <w:sz w:val="28"/>
          <w:szCs w:val="28"/>
        </w:rPr>
        <w:t>data to support the product’s potential sales.</w:t>
      </w:r>
      <w:r>
        <w:rPr>
          <w:rFonts w:asciiTheme="majorBidi" w:hAnsiTheme="majorBidi" w:cstheme="majorBidi"/>
          <w:sz w:val="28"/>
          <w:szCs w:val="28"/>
        </w:rPr>
        <w:t xml:space="preserve"> </w:t>
      </w:r>
      <w:r w:rsidRPr="00E14F8E">
        <w:rPr>
          <w:rFonts w:asciiTheme="majorBidi" w:hAnsiTheme="majorBidi" w:cstheme="majorBidi"/>
          <w:sz w:val="28"/>
          <w:szCs w:val="28"/>
        </w:rPr>
        <w:t xml:space="preserve">This study gives us insights into what are the consumer’s preferences in a Curved TV and how changes in each attribute </w:t>
      </w:r>
      <w:r w:rsidR="006F634B">
        <w:rPr>
          <w:rFonts w:asciiTheme="majorBidi" w:hAnsiTheme="majorBidi" w:cstheme="majorBidi"/>
          <w:sz w:val="28"/>
          <w:szCs w:val="28"/>
        </w:rPr>
        <w:t>a</w:t>
      </w:r>
      <w:r w:rsidRPr="00E14F8E">
        <w:rPr>
          <w:rFonts w:asciiTheme="majorBidi" w:hAnsiTheme="majorBidi" w:cstheme="majorBidi"/>
          <w:sz w:val="28"/>
          <w:szCs w:val="28"/>
        </w:rPr>
        <w:t>ffect the likelihood of purchase.</w:t>
      </w:r>
      <w:r>
        <w:rPr>
          <w:rFonts w:asciiTheme="majorBidi" w:hAnsiTheme="majorBidi" w:cstheme="majorBidi"/>
          <w:sz w:val="28"/>
          <w:szCs w:val="28"/>
        </w:rPr>
        <w:t xml:space="preserve"> The following study </w:t>
      </w:r>
      <w:r w:rsidRPr="00E14F8E">
        <w:rPr>
          <w:rFonts w:asciiTheme="majorBidi" w:hAnsiTheme="majorBidi" w:cstheme="majorBidi"/>
          <w:sz w:val="28"/>
          <w:szCs w:val="28"/>
        </w:rPr>
        <w:t>will allow us to dete</w:t>
      </w:r>
      <w:r>
        <w:rPr>
          <w:rFonts w:asciiTheme="majorBidi" w:hAnsiTheme="majorBidi" w:cstheme="majorBidi"/>
          <w:sz w:val="28"/>
          <w:szCs w:val="28"/>
        </w:rPr>
        <w:t>rmine if introducing Curved TV’s will be beneficial to SONY</w:t>
      </w:r>
      <w:r w:rsidRPr="00E14F8E">
        <w:rPr>
          <w:rFonts w:asciiTheme="majorBidi" w:hAnsiTheme="majorBidi" w:cstheme="majorBidi"/>
          <w:sz w:val="28"/>
          <w:szCs w:val="28"/>
        </w:rPr>
        <w:t>.</w:t>
      </w:r>
      <w:r>
        <w:rPr>
          <w:rFonts w:asciiTheme="majorBidi" w:hAnsiTheme="majorBidi" w:cstheme="majorBidi"/>
          <w:sz w:val="28"/>
          <w:szCs w:val="28"/>
        </w:rPr>
        <w:t xml:space="preserve"> This report is useful to all the</w:t>
      </w:r>
      <w:r w:rsidRPr="00E14F8E">
        <w:rPr>
          <w:rFonts w:asciiTheme="majorBidi" w:hAnsiTheme="majorBidi" w:cstheme="majorBidi"/>
          <w:sz w:val="28"/>
          <w:szCs w:val="28"/>
        </w:rPr>
        <w:t xml:space="preserve"> TV manufacturers can enhance their products and better position their TV’s to the consumers. After all, the customer is the king!</w:t>
      </w:r>
    </w:p>
    <w:p w:rsidR="009318CB" w:rsidRDefault="009318CB" w:rsidP="009318CB">
      <w:pPr>
        <w:autoSpaceDE w:val="0"/>
        <w:autoSpaceDN w:val="0"/>
        <w:adjustRightInd w:val="0"/>
        <w:spacing w:after="0" w:line="360" w:lineRule="auto"/>
        <w:jc w:val="both"/>
        <w:rPr>
          <w:rFonts w:asciiTheme="majorBidi" w:hAnsiTheme="majorBidi" w:cstheme="majorBidi"/>
          <w:sz w:val="28"/>
          <w:szCs w:val="28"/>
        </w:rPr>
      </w:pPr>
    </w:p>
    <w:p w:rsidR="009318CB" w:rsidRDefault="009318CB" w:rsidP="009318CB">
      <w:pPr>
        <w:autoSpaceDE w:val="0"/>
        <w:autoSpaceDN w:val="0"/>
        <w:adjustRightInd w:val="0"/>
        <w:spacing w:after="0" w:line="360" w:lineRule="auto"/>
        <w:jc w:val="both"/>
        <w:rPr>
          <w:rFonts w:asciiTheme="majorBidi" w:hAnsiTheme="majorBidi" w:cstheme="majorBidi"/>
          <w:b/>
          <w:bCs/>
          <w:sz w:val="28"/>
          <w:szCs w:val="28"/>
        </w:rPr>
      </w:pPr>
    </w:p>
    <w:p w:rsidR="009318CB" w:rsidRDefault="009318CB" w:rsidP="009318CB">
      <w:pPr>
        <w:autoSpaceDE w:val="0"/>
        <w:autoSpaceDN w:val="0"/>
        <w:adjustRightInd w:val="0"/>
        <w:spacing w:after="0" w:line="360" w:lineRule="auto"/>
        <w:jc w:val="both"/>
        <w:rPr>
          <w:rFonts w:asciiTheme="majorBidi" w:hAnsiTheme="majorBidi" w:cstheme="majorBidi"/>
          <w:b/>
          <w:bCs/>
          <w:sz w:val="28"/>
          <w:szCs w:val="28"/>
        </w:rPr>
      </w:pPr>
    </w:p>
    <w:p w:rsidR="009318CB" w:rsidRDefault="009318CB" w:rsidP="009318CB">
      <w:pPr>
        <w:autoSpaceDE w:val="0"/>
        <w:autoSpaceDN w:val="0"/>
        <w:adjustRightInd w:val="0"/>
        <w:spacing w:after="0" w:line="360" w:lineRule="auto"/>
        <w:jc w:val="both"/>
        <w:rPr>
          <w:rFonts w:asciiTheme="majorBidi" w:hAnsiTheme="majorBidi" w:cstheme="majorBidi"/>
          <w:b/>
          <w:bCs/>
          <w:sz w:val="28"/>
          <w:szCs w:val="28"/>
        </w:rPr>
      </w:pPr>
    </w:p>
    <w:p w:rsidR="009318CB" w:rsidRDefault="009318CB" w:rsidP="009318CB">
      <w:pPr>
        <w:autoSpaceDE w:val="0"/>
        <w:autoSpaceDN w:val="0"/>
        <w:adjustRightInd w:val="0"/>
        <w:spacing w:after="0" w:line="360" w:lineRule="auto"/>
        <w:jc w:val="both"/>
        <w:rPr>
          <w:rFonts w:asciiTheme="majorBidi" w:hAnsiTheme="majorBidi" w:cstheme="majorBidi"/>
          <w:b/>
          <w:bCs/>
          <w:sz w:val="28"/>
          <w:szCs w:val="28"/>
        </w:rPr>
      </w:pPr>
    </w:p>
    <w:p w:rsidR="009318CB" w:rsidRPr="00CB59BE" w:rsidRDefault="009318CB" w:rsidP="009318CB">
      <w:pPr>
        <w:autoSpaceDE w:val="0"/>
        <w:autoSpaceDN w:val="0"/>
        <w:adjustRightInd w:val="0"/>
        <w:spacing w:after="0" w:line="360" w:lineRule="auto"/>
        <w:jc w:val="both"/>
        <w:rPr>
          <w:rFonts w:asciiTheme="majorBidi" w:hAnsiTheme="majorBidi" w:cstheme="majorBidi"/>
          <w:b/>
          <w:bCs/>
          <w:color w:val="0070C0"/>
          <w:sz w:val="28"/>
          <w:szCs w:val="28"/>
        </w:rPr>
      </w:pPr>
      <w:r w:rsidRPr="00CB59BE">
        <w:rPr>
          <w:rFonts w:asciiTheme="majorBidi" w:hAnsiTheme="majorBidi" w:cstheme="majorBidi"/>
          <w:b/>
          <w:bCs/>
          <w:color w:val="0070C0"/>
          <w:sz w:val="28"/>
          <w:szCs w:val="28"/>
        </w:rPr>
        <w:lastRenderedPageBreak/>
        <w:t>Methodology</w:t>
      </w:r>
    </w:p>
    <w:p w:rsidR="00B91369" w:rsidRPr="009318CB" w:rsidRDefault="00B91369" w:rsidP="009318CB">
      <w:pPr>
        <w:autoSpaceDE w:val="0"/>
        <w:autoSpaceDN w:val="0"/>
        <w:adjustRightInd w:val="0"/>
        <w:spacing w:after="0" w:line="360" w:lineRule="auto"/>
        <w:jc w:val="both"/>
        <w:rPr>
          <w:rFonts w:asciiTheme="majorBidi" w:hAnsiTheme="majorBidi" w:cstheme="majorBidi"/>
          <w:b/>
          <w:bCs/>
          <w:sz w:val="28"/>
          <w:szCs w:val="28"/>
        </w:rPr>
      </w:pPr>
    </w:p>
    <w:p w:rsidR="00A76D67" w:rsidRDefault="009318CB" w:rsidP="009318CB">
      <w:pPr>
        <w:spacing w:line="360" w:lineRule="auto"/>
        <w:rPr>
          <w:rFonts w:asciiTheme="majorBidi" w:hAnsiTheme="majorBidi" w:cstheme="majorBidi"/>
          <w:b/>
          <w:bCs/>
          <w:sz w:val="28"/>
          <w:szCs w:val="28"/>
        </w:rPr>
      </w:pPr>
      <w:r w:rsidRPr="009318CB">
        <w:rPr>
          <w:rFonts w:asciiTheme="majorBidi" w:hAnsiTheme="majorBidi" w:cstheme="majorBidi"/>
          <w:b/>
          <w:bCs/>
          <w:sz w:val="28"/>
          <w:szCs w:val="28"/>
        </w:rPr>
        <w:t>Pre-study and selection of attributes</w:t>
      </w:r>
    </w:p>
    <w:p w:rsidR="009318CB" w:rsidRDefault="009318CB" w:rsidP="009318CB">
      <w:pPr>
        <w:spacing w:line="360" w:lineRule="auto"/>
        <w:jc w:val="both"/>
        <w:rPr>
          <w:rFonts w:asciiTheme="majorBidi" w:hAnsiTheme="majorBidi" w:cstheme="majorBidi"/>
          <w:sz w:val="28"/>
          <w:szCs w:val="28"/>
        </w:rPr>
      </w:pPr>
      <w:r w:rsidRPr="009318CB">
        <w:rPr>
          <w:rFonts w:asciiTheme="majorBidi" w:hAnsiTheme="majorBidi" w:cstheme="majorBidi"/>
          <w:sz w:val="28"/>
          <w:szCs w:val="28"/>
        </w:rPr>
        <w:t>In order to sele</w:t>
      </w:r>
      <w:r>
        <w:rPr>
          <w:rFonts w:asciiTheme="majorBidi" w:hAnsiTheme="majorBidi" w:cstheme="majorBidi"/>
          <w:sz w:val="28"/>
          <w:szCs w:val="28"/>
        </w:rPr>
        <w:t>ct the attributes for the T.V</w:t>
      </w:r>
      <w:r w:rsidRPr="009318CB">
        <w:rPr>
          <w:rFonts w:asciiTheme="majorBidi" w:hAnsiTheme="majorBidi" w:cstheme="majorBidi"/>
          <w:sz w:val="28"/>
          <w:szCs w:val="28"/>
        </w:rPr>
        <w:t>, we conducted qualitative research.</w:t>
      </w:r>
      <w:r>
        <w:rPr>
          <w:rFonts w:asciiTheme="majorBidi" w:hAnsiTheme="majorBidi" w:cstheme="majorBidi"/>
          <w:sz w:val="28"/>
          <w:szCs w:val="28"/>
        </w:rPr>
        <w:t xml:space="preserve"> </w:t>
      </w:r>
      <w:r w:rsidRPr="009318CB">
        <w:rPr>
          <w:rFonts w:asciiTheme="majorBidi" w:hAnsiTheme="majorBidi" w:cstheme="majorBidi"/>
          <w:sz w:val="28"/>
          <w:szCs w:val="28"/>
        </w:rPr>
        <w:t>This formed as a good base to arrive at attributes and further frame the levels of</w:t>
      </w:r>
      <w:r>
        <w:rPr>
          <w:rFonts w:asciiTheme="majorBidi" w:hAnsiTheme="majorBidi" w:cstheme="majorBidi"/>
          <w:sz w:val="28"/>
          <w:szCs w:val="28"/>
        </w:rPr>
        <w:t xml:space="preserve"> </w:t>
      </w:r>
      <w:r w:rsidRPr="009318CB">
        <w:rPr>
          <w:rFonts w:asciiTheme="majorBidi" w:hAnsiTheme="majorBidi" w:cstheme="majorBidi"/>
          <w:sz w:val="28"/>
          <w:szCs w:val="28"/>
        </w:rPr>
        <w:t>the attributes</w:t>
      </w:r>
      <w:r>
        <w:rPr>
          <w:rFonts w:asciiTheme="majorBidi" w:hAnsiTheme="majorBidi" w:cstheme="majorBidi"/>
          <w:sz w:val="28"/>
          <w:szCs w:val="28"/>
        </w:rPr>
        <w:t>. As the product is T.V so the p</w:t>
      </w:r>
      <w:r w:rsidRPr="009318CB">
        <w:rPr>
          <w:rFonts w:asciiTheme="majorBidi" w:hAnsiTheme="majorBidi" w:cstheme="majorBidi"/>
          <w:sz w:val="28"/>
          <w:szCs w:val="28"/>
        </w:rPr>
        <w:t xml:space="preserve">articipants were </w:t>
      </w:r>
      <w:r>
        <w:rPr>
          <w:rFonts w:asciiTheme="majorBidi" w:hAnsiTheme="majorBidi" w:cstheme="majorBidi"/>
          <w:sz w:val="28"/>
          <w:szCs w:val="28"/>
        </w:rPr>
        <w:t>enthusiastic</w:t>
      </w:r>
      <w:r w:rsidRPr="009318CB">
        <w:rPr>
          <w:rFonts w:asciiTheme="majorBidi" w:hAnsiTheme="majorBidi" w:cstheme="majorBidi"/>
          <w:sz w:val="28"/>
          <w:szCs w:val="28"/>
        </w:rPr>
        <w:t xml:space="preserve"> in</w:t>
      </w:r>
      <w:r>
        <w:rPr>
          <w:rFonts w:asciiTheme="majorBidi" w:hAnsiTheme="majorBidi" w:cstheme="majorBidi"/>
          <w:sz w:val="28"/>
          <w:szCs w:val="28"/>
        </w:rPr>
        <w:t xml:space="preserve"> </w:t>
      </w:r>
      <w:r w:rsidRPr="009318CB">
        <w:rPr>
          <w:rFonts w:asciiTheme="majorBidi" w:hAnsiTheme="majorBidi" w:cstheme="majorBidi"/>
          <w:sz w:val="28"/>
          <w:szCs w:val="28"/>
        </w:rPr>
        <w:t>expressing about the latest trends of the</w:t>
      </w:r>
      <w:r w:rsidR="006F634B">
        <w:rPr>
          <w:rFonts w:asciiTheme="majorBidi" w:hAnsiTheme="majorBidi" w:cstheme="majorBidi"/>
          <w:sz w:val="28"/>
          <w:szCs w:val="28"/>
        </w:rPr>
        <w:t xml:space="preserve"> T.V</w:t>
      </w:r>
      <w:r w:rsidRPr="009318CB">
        <w:rPr>
          <w:rFonts w:asciiTheme="majorBidi" w:hAnsiTheme="majorBidi" w:cstheme="majorBidi"/>
          <w:sz w:val="28"/>
          <w:szCs w:val="28"/>
        </w:rPr>
        <w:t>.</w:t>
      </w:r>
    </w:p>
    <w:p w:rsidR="00B91369" w:rsidRDefault="00B91369" w:rsidP="009318CB">
      <w:pPr>
        <w:spacing w:line="360" w:lineRule="auto"/>
        <w:jc w:val="both"/>
        <w:rPr>
          <w:rFonts w:asciiTheme="majorBidi" w:hAnsiTheme="majorBidi" w:cstheme="majorBidi"/>
          <w:sz w:val="28"/>
          <w:szCs w:val="28"/>
        </w:rPr>
      </w:pPr>
    </w:p>
    <w:p w:rsidR="002048A2" w:rsidRPr="002048A2" w:rsidRDefault="002048A2" w:rsidP="009318CB">
      <w:pPr>
        <w:spacing w:line="360" w:lineRule="auto"/>
        <w:jc w:val="both"/>
        <w:rPr>
          <w:rFonts w:asciiTheme="majorBidi" w:hAnsiTheme="majorBidi" w:cstheme="majorBidi"/>
          <w:b/>
          <w:bCs/>
          <w:sz w:val="28"/>
          <w:szCs w:val="28"/>
        </w:rPr>
      </w:pPr>
      <w:r w:rsidRPr="002048A2">
        <w:rPr>
          <w:rFonts w:asciiTheme="majorBidi" w:hAnsiTheme="majorBidi" w:cstheme="majorBidi"/>
          <w:b/>
          <w:bCs/>
          <w:sz w:val="28"/>
          <w:szCs w:val="28"/>
        </w:rPr>
        <w:t>Survey Design</w:t>
      </w:r>
    </w:p>
    <w:p w:rsidR="00E7719C" w:rsidRDefault="00E7719C"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In order to make the analysis</w:t>
      </w:r>
      <w:r w:rsidRPr="008731D4">
        <w:rPr>
          <w:rFonts w:asciiTheme="majorBidi" w:hAnsiTheme="majorBidi" w:cstheme="majorBidi"/>
          <w:sz w:val="28"/>
          <w:szCs w:val="28"/>
        </w:rPr>
        <w:t xml:space="preserve"> effective,</w:t>
      </w:r>
      <w:r>
        <w:rPr>
          <w:rFonts w:asciiTheme="majorBidi" w:hAnsiTheme="majorBidi" w:cstheme="majorBidi"/>
          <w:sz w:val="28"/>
          <w:szCs w:val="28"/>
        </w:rPr>
        <w:t xml:space="preserve"> we asked 20 participants on these 5 attributes. </w:t>
      </w:r>
      <w:r w:rsidRPr="009C5670">
        <w:rPr>
          <w:rFonts w:asciiTheme="majorBidi" w:hAnsiTheme="majorBidi" w:cstheme="majorBidi"/>
          <w:sz w:val="28"/>
          <w:szCs w:val="28"/>
        </w:rPr>
        <w:t>The survey takers were then</w:t>
      </w:r>
      <w:r>
        <w:rPr>
          <w:rFonts w:asciiTheme="majorBidi" w:hAnsiTheme="majorBidi" w:cstheme="majorBidi"/>
          <w:sz w:val="28"/>
          <w:szCs w:val="28"/>
        </w:rPr>
        <w:t xml:space="preserve"> </w:t>
      </w:r>
      <w:r w:rsidRPr="009C5670">
        <w:rPr>
          <w:rFonts w:asciiTheme="majorBidi" w:hAnsiTheme="majorBidi" w:cstheme="majorBidi"/>
          <w:sz w:val="28"/>
          <w:szCs w:val="28"/>
        </w:rPr>
        <w:t>given</w:t>
      </w:r>
      <w:r>
        <w:rPr>
          <w:rFonts w:asciiTheme="majorBidi" w:hAnsiTheme="majorBidi" w:cstheme="majorBidi"/>
          <w:sz w:val="28"/>
          <w:szCs w:val="28"/>
        </w:rPr>
        <w:t xml:space="preserve"> 18 different product profiles </w:t>
      </w:r>
      <w:r w:rsidRPr="009C5670">
        <w:rPr>
          <w:rFonts w:asciiTheme="majorBidi" w:hAnsiTheme="majorBidi" w:cstheme="majorBidi"/>
          <w:sz w:val="28"/>
          <w:szCs w:val="28"/>
        </w:rPr>
        <w:t>to choose</w:t>
      </w:r>
      <w:r>
        <w:rPr>
          <w:rFonts w:asciiTheme="majorBidi" w:hAnsiTheme="majorBidi" w:cstheme="majorBidi"/>
          <w:sz w:val="28"/>
          <w:szCs w:val="28"/>
        </w:rPr>
        <w:t xml:space="preserve"> and asked to indicate how likely they will buy the product on a 1-7 scale where 1 represents ‘Least Likely’ and 7 ‘Most Likely’.</w:t>
      </w:r>
    </w:p>
    <w:p w:rsidR="00B91369" w:rsidRDefault="00B91369" w:rsidP="009318CB">
      <w:pPr>
        <w:spacing w:line="360" w:lineRule="auto"/>
        <w:jc w:val="both"/>
        <w:rPr>
          <w:rFonts w:asciiTheme="majorBidi" w:hAnsiTheme="majorBidi" w:cstheme="majorBidi"/>
          <w:sz w:val="28"/>
          <w:szCs w:val="28"/>
        </w:rPr>
      </w:pPr>
    </w:p>
    <w:p w:rsidR="00C822A3" w:rsidRPr="00C822A3" w:rsidRDefault="00C822A3" w:rsidP="009318CB">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t>Attribute and Levels</w:t>
      </w:r>
    </w:p>
    <w:tbl>
      <w:tblPr>
        <w:tblStyle w:val="TableGrid"/>
        <w:tblW w:w="0" w:type="auto"/>
        <w:tblLook w:val="04A0" w:firstRow="1" w:lastRow="0" w:firstColumn="1" w:lastColumn="0" w:noHBand="0" w:noVBand="1"/>
      </w:tblPr>
      <w:tblGrid>
        <w:gridCol w:w="4508"/>
        <w:gridCol w:w="4508"/>
      </w:tblGrid>
      <w:tr w:rsidR="00C822A3" w:rsidTr="00C822A3">
        <w:tc>
          <w:tcPr>
            <w:tcW w:w="4508" w:type="dxa"/>
          </w:tcPr>
          <w:p w:rsidR="00C822A3" w:rsidRPr="00C822A3" w:rsidRDefault="00C822A3" w:rsidP="009318CB">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t>Attribute</w:t>
            </w:r>
          </w:p>
        </w:tc>
        <w:tc>
          <w:tcPr>
            <w:tcW w:w="4508" w:type="dxa"/>
          </w:tcPr>
          <w:p w:rsidR="00C822A3" w:rsidRPr="00C822A3" w:rsidRDefault="00C822A3" w:rsidP="009318CB">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t>Levels</w:t>
            </w:r>
          </w:p>
        </w:tc>
      </w:tr>
      <w:tr w:rsidR="00C822A3" w:rsidTr="00C822A3">
        <w:tc>
          <w:tcPr>
            <w:tcW w:w="4508"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Brand</w:t>
            </w:r>
          </w:p>
        </w:tc>
        <w:tc>
          <w:tcPr>
            <w:tcW w:w="4508" w:type="dxa"/>
          </w:tcPr>
          <w:p w:rsidR="00C822A3" w:rsidRDefault="00C822A3"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Samsung/SONY/LG</w:t>
            </w:r>
          </w:p>
        </w:tc>
      </w:tr>
      <w:tr w:rsidR="00C822A3" w:rsidTr="00C822A3">
        <w:tc>
          <w:tcPr>
            <w:tcW w:w="4508"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Screen Size</w:t>
            </w:r>
          </w:p>
        </w:tc>
        <w:tc>
          <w:tcPr>
            <w:tcW w:w="4508" w:type="dxa"/>
          </w:tcPr>
          <w:p w:rsidR="00C822A3" w:rsidRDefault="00C822A3"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65/75/85 inches</w:t>
            </w:r>
          </w:p>
        </w:tc>
      </w:tr>
      <w:tr w:rsidR="00C822A3" w:rsidTr="00C822A3">
        <w:tc>
          <w:tcPr>
            <w:tcW w:w="4508"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Refresh Rate</w:t>
            </w:r>
          </w:p>
        </w:tc>
        <w:tc>
          <w:tcPr>
            <w:tcW w:w="4508" w:type="dxa"/>
          </w:tcPr>
          <w:p w:rsidR="00C822A3" w:rsidRDefault="00C822A3"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120/240 Hz</w:t>
            </w:r>
          </w:p>
        </w:tc>
      </w:tr>
      <w:tr w:rsidR="00C822A3" w:rsidTr="00C822A3">
        <w:tc>
          <w:tcPr>
            <w:tcW w:w="4508"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Resolution</w:t>
            </w:r>
          </w:p>
        </w:tc>
        <w:tc>
          <w:tcPr>
            <w:tcW w:w="4508" w:type="dxa"/>
          </w:tcPr>
          <w:p w:rsidR="00C822A3" w:rsidRDefault="00C822A3"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2160/4000 pixels</w:t>
            </w:r>
          </w:p>
        </w:tc>
      </w:tr>
      <w:tr w:rsidR="00C822A3" w:rsidTr="00C822A3">
        <w:tc>
          <w:tcPr>
            <w:tcW w:w="4508"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Price</w:t>
            </w:r>
          </w:p>
        </w:tc>
        <w:tc>
          <w:tcPr>
            <w:tcW w:w="4508" w:type="dxa"/>
          </w:tcPr>
          <w:p w:rsidR="00C822A3" w:rsidRDefault="00C822A3" w:rsidP="009318CB">
            <w:pPr>
              <w:spacing w:line="360" w:lineRule="auto"/>
              <w:jc w:val="both"/>
              <w:rPr>
                <w:rFonts w:asciiTheme="majorBidi" w:hAnsiTheme="majorBidi" w:cstheme="majorBidi"/>
                <w:sz w:val="28"/>
                <w:szCs w:val="28"/>
              </w:rPr>
            </w:pPr>
            <w:r>
              <w:rPr>
                <w:rFonts w:asciiTheme="majorBidi" w:hAnsiTheme="majorBidi" w:cstheme="majorBidi"/>
                <w:sz w:val="28"/>
                <w:szCs w:val="28"/>
              </w:rPr>
              <w:t>$4000/$6000/$9000</w:t>
            </w:r>
          </w:p>
        </w:tc>
      </w:tr>
    </w:tbl>
    <w:p w:rsidR="009318CB" w:rsidRPr="00752144" w:rsidRDefault="00752144" w:rsidP="009318CB">
      <w:pPr>
        <w:spacing w:line="360" w:lineRule="auto"/>
        <w:jc w:val="both"/>
        <w:rPr>
          <w:rFonts w:asciiTheme="majorBidi" w:hAnsiTheme="majorBidi" w:cstheme="majorBidi"/>
          <w:b/>
          <w:bCs/>
          <w:sz w:val="28"/>
          <w:szCs w:val="28"/>
        </w:rPr>
      </w:pPr>
      <w:r w:rsidRPr="00752144">
        <w:rPr>
          <w:rFonts w:asciiTheme="majorBidi" w:hAnsiTheme="majorBidi" w:cstheme="majorBidi"/>
          <w:b/>
          <w:bCs/>
          <w:sz w:val="28"/>
          <w:szCs w:val="28"/>
        </w:rPr>
        <w:t>Table 1: Attributes and Levels</w:t>
      </w:r>
    </w:p>
    <w:p w:rsidR="00E7719C" w:rsidRPr="00E7719C" w:rsidRDefault="00E7719C" w:rsidP="009318CB">
      <w:pPr>
        <w:spacing w:line="360" w:lineRule="auto"/>
        <w:jc w:val="both"/>
        <w:rPr>
          <w:rFonts w:asciiTheme="majorBidi" w:hAnsiTheme="majorBidi" w:cstheme="majorBidi"/>
          <w:sz w:val="28"/>
          <w:szCs w:val="28"/>
        </w:rPr>
      </w:pPr>
      <w:r w:rsidRPr="00E7719C">
        <w:rPr>
          <w:rFonts w:asciiTheme="majorBidi" w:hAnsiTheme="majorBidi" w:cstheme="majorBidi"/>
          <w:sz w:val="28"/>
          <w:szCs w:val="28"/>
        </w:rPr>
        <w:t>In this study</w:t>
      </w:r>
      <w:r w:rsidR="006F634B">
        <w:rPr>
          <w:rFonts w:asciiTheme="majorBidi" w:hAnsiTheme="majorBidi" w:cstheme="majorBidi"/>
          <w:sz w:val="28"/>
          <w:szCs w:val="28"/>
        </w:rPr>
        <w:t>,</w:t>
      </w:r>
      <w:r w:rsidRPr="00E7719C">
        <w:rPr>
          <w:rFonts w:asciiTheme="majorBidi" w:hAnsiTheme="majorBidi" w:cstheme="majorBidi"/>
          <w:sz w:val="28"/>
          <w:szCs w:val="28"/>
        </w:rPr>
        <w:t xml:space="preserve"> we assume that other than price, higher level of any of the other attributes don’t necessarily mean it is superior to a lower level because better attribute comes up with some limitation like higher weight, higher power usage or higher heat generation etc.</w:t>
      </w:r>
    </w:p>
    <w:p w:rsidR="00B91369" w:rsidRDefault="00C822A3" w:rsidP="00B91369">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lastRenderedPageBreak/>
        <w:t>Competitors</w:t>
      </w:r>
      <w:r w:rsidR="00694D3A">
        <w:rPr>
          <w:rFonts w:asciiTheme="majorBidi" w:hAnsiTheme="majorBidi" w:cstheme="majorBidi"/>
          <w:b/>
          <w:bCs/>
          <w:sz w:val="28"/>
          <w:szCs w:val="28"/>
        </w:rPr>
        <w:t xml:space="preserve"> Product Profile</w:t>
      </w:r>
    </w:p>
    <w:p w:rsidR="00694D3A" w:rsidRPr="00C822A3" w:rsidRDefault="00694D3A" w:rsidP="00B91369">
      <w:pPr>
        <w:spacing w:line="360" w:lineRule="auto"/>
        <w:jc w:val="both"/>
        <w:rPr>
          <w:rFonts w:asciiTheme="majorBidi" w:hAnsiTheme="majorBidi" w:cstheme="majorBidi"/>
          <w:b/>
          <w:bCs/>
          <w:sz w:val="28"/>
          <w:szCs w:val="28"/>
        </w:rPr>
      </w:pPr>
      <w:r w:rsidRPr="0050396D">
        <w:rPr>
          <w:rFonts w:asciiTheme="majorBidi" w:hAnsiTheme="majorBidi" w:cstheme="majorBidi"/>
          <w:sz w:val="28"/>
          <w:szCs w:val="28"/>
        </w:rPr>
        <w:t>After identifying those attributes, the attributes were then used to define the current</w:t>
      </w:r>
      <w:r>
        <w:rPr>
          <w:rFonts w:asciiTheme="majorBidi" w:hAnsiTheme="majorBidi" w:cstheme="majorBidi"/>
          <w:sz w:val="28"/>
          <w:szCs w:val="28"/>
        </w:rPr>
        <w:t xml:space="preserve"> </w:t>
      </w:r>
      <w:r w:rsidRPr="0050396D">
        <w:rPr>
          <w:rFonts w:asciiTheme="majorBidi" w:hAnsiTheme="majorBidi" w:cstheme="majorBidi"/>
          <w:sz w:val="28"/>
          <w:szCs w:val="28"/>
        </w:rPr>
        <w:t>competitors in the market</w:t>
      </w:r>
      <w:r>
        <w:rPr>
          <w:rFonts w:asciiTheme="majorBidi" w:hAnsiTheme="majorBidi" w:cstheme="majorBidi"/>
          <w:sz w:val="28"/>
          <w:szCs w:val="28"/>
        </w:rPr>
        <w:t xml:space="preserve"> as well as the types of TV’s</w:t>
      </w:r>
      <w:r w:rsidRPr="0050396D">
        <w:rPr>
          <w:rFonts w:asciiTheme="majorBidi" w:hAnsiTheme="majorBidi" w:cstheme="majorBidi"/>
          <w:sz w:val="28"/>
          <w:szCs w:val="28"/>
        </w:rPr>
        <w:t xml:space="preserve"> they currently offer to consumers.</w:t>
      </w:r>
    </w:p>
    <w:tbl>
      <w:tblPr>
        <w:tblStyle w:val="TableGrid"/>
        <w:tblW w:w="9112" w:type="dxa"/>
        <w:tblLook w:val="04A0" w:firstRow="1" w:lastRow="0" w:firstColumn="1" w:lastColumn="0" w:noHBand="0" w:noVBand="1"/>
      </w:tblPr>
      <w:tblGrid>
        <w:gridCol w:w="4556"/>
        <w:gridCol w:w="4556"/>
      </w:tblGrid>
      <w:tr w:rsidR="00C822A3" w:rsidTr="00694D3A">
        <w:trPr>
          <w:trHeight w:val="664"/>
        </w:trPr>
        <w:tc>
          <w:tcPr>
            <w:tcW w:w="4556" w:type="dxa"/>
          </w:tcPr>
          <w:p w:rsidR="00C822A3" w:rsidRPr="00C822A3" w:rsidRDefault="00C822A3" w:rsidP="009318CB">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t>Serial No.</w:t>
            </w:r>
          </w:p>
        </w:tc>
        <w:tc>
          <w:tcPr>
            <w:tcW w:w="4556" w:type="dxa"/>
          </w:tcPr>
          <w:p w:rsidR="00C822A3" w:rsidRPr="00C822A3" w:rsidRDefault="00C822A3" w:rsidP="009318CB">
            <w:pPr>
              <w:spacing w:line="360" w:lineRule="auto"/>
              <w:jc w:val="both"/>
              <w:rPr>
                <w:rFonts w:asciiTheme="majorBidi" w:hAnsiTheme="majorBidi" w:cstheme="majorBidi"/>
                <w:b/>
                <w:bCs/>
                <w:sz w:val="28"/>
                <w:szCs w:val="28"/>
              </w:rPr>
            </w:pPr>
            <w:r w:rsidRPr="00C822A3">
              <w:rPr>
                <w:rFonts w:asciiTheme="majorBidi" w:hAnsiTheme="majorBidi" w:cstheme="majorBidi"/>
                <w:b/>
                <w:bCs/>
                <w:sz w:val="28"/>
                <w:szCs w:val="28"/>
              </w:rPr>
              <w:t>Existing Products</w:t>
            </w:r>
          </w:p>
        </w:tc>
      </w:tr>
      <w:tr w:rsidR="00C822A3" w:rsidTr="00694D3A">
        <w:trPr>
          <w:trHeight w:val="691"/>
        </w:trPr>
        <w:tc>
          <w:tcPr>
            <w:tcW w:w="4556"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1.</w:t>
            </w:r>
          </w:p>
        </w:tc>
        <w:tc>
          <w:tcPr>
            <w:tcW w:w="4556" w:type="dxa"/>
          </w:tcPr>
          <w:p w:rsidR="00C822A3" w:rsidRDefault="00C822A3" w:rsidP="009318CB">
            <w:pPr>
              <w:spacing w:line="360" w:lineRule="auto"/>
              <w:jc w:val="both"/>
              <w:rPr>
                <w:rFonts w:asciiTheme="majorBidi" w:hAnsiTheme="majorBidi" w:cstheme="majorBidi"/>
                <w:sz w:val="28"/>
                <w:szCs w:val="28"/>
              </w:rPr>
            </w:pPr>
            <w:r w:rsidRPr="00C822A3">
              <w:rPr>
                <w:rFonts w:asciiTheme="majorBidi" w:hAnsiTheme="majorBidi" w:cstheme="majorBidi"/>
                <w:sz w:val="28"/>
                <w:szCs w:val="28"/>
              </w:rPr>
              <w:t>LG 65 in 120 HZ  4000 Pixels  $4000</w:t>
            </w:r>
          </w:p>
        </w:tc>
      </w:tr>
      <w:tr w:rsidR="00C822A3" w:rsidTr="00694D3A">
        <w:trPr>
          <w:trHeight w:val="848"/>
        </w:trPr>
        <w:tc>
          <w:tcPr>
            <w:tcW w:w="4556" w:type="dxa"/>
          </w:tcPr>
          <w:p w:rsidR="00C822A3" w:rsidRPr="00694D3A" w:rsidRDefault="00C822A3" w:rsidP="009318CB">
            <w:pPr>
              <w:spacing w:line="360" w:lineRule="auto"/>
              <w:jc w:val="both"/>
              <w:rPr>
                <w:rFonts w:asciiTheme="majorBidi" w:hAnsiTheme="majorBidi" w:cstheme="majorBidi"/>
                <w:b/>
                <w:bCs/>
                <w:sz w:val="28"/>
                <w:szCs w:val="28"/>
              </w:rPr>
            </w:pPr>
            <w:r w:rsidRPr="00694D3A">
              <w:rPr>
                <w:rFonts w:asciiTheme="majorBidi" w:hAnsiTheme="majorBidi" w:cstheme="majorBidi"/>
                <w:b/>
                <w:bCs/>
                <w:sz w:val="28"/>
                <w:szCs w:val="28"/>
              </w:rPr>
              <w:t>2.</w:t>
            </w:r>
          </w:p>
        </w:tc>
        <w:tc>
          <w:tcPr>
            <w:tcW w:w="4556" w:type="dxa"/>
          </w:tcPr>
          <w:p w:rsidR="00C822A3" w:rsidRDefault="00C822A3" w:rsidP="009318CB">
            <w:pPr>
              <w:spacing w:line="360" w:lineRule="auto"/>
              <w:jc w:val="both"/>
              <w:rPr>
                <w:rFonts w:asciiTheme="majorBidi" w:hAnsiTheme="majorBidi" w:cstheme="majorBidi"/>
                <w:sz w:val="28"/>
                <w:szCs w:val="28"/>
              </w:rPr>
            </w:pPr>
            <w:r w:rsidRPr="00C822A3">
              <w:rPr>
                <w:rFonts w:asciiTheme="majorBidi" w:hAnsiTheme="majorBidi" w:cstheme="majorBidi"/>
                <w:sz w:val="28"/>
                <w:szCs w:val="28"/>
              </w:rPr>
              <w:t>Samsung 85 in 120 HZ  4000 Pixels  $9000</w:t>
            </w:r>
          </w:p>
        </w:tc>
      </w:tr>
    </w:tbl>
    <w:p w:rsidR="00C822A3" w:rsidRDefault="00752144" w:rsidP="009318CB">
      <w:pPr>
        <w:spacing w:line="360" w:lineRule="auto"/>
        <w:jc w:val="both"/>
        <w:rPr>
          <w:rFonts w:asciiTheme="majorBidi" w:hAnsiTheme="majorBidi" w:cstheme="majorBidi"/>
          <w:sz w:val="28"/>
          <w:szCs w:val="28"/>
        </w:rPr>
      </w:pPr>
      <w:r>
        <w:rPr>
          <w:rFonts w:asciiTheme="majorBidi" w:hAnsiTheme="majorBidi" w:cstheme="majorBidi"/>
          <w:b/>
          <w:bCs/>
          <w:sz w:val="28"/>
          <w:szCs w:val="28"/>
        </w:rPr>
        <w:t>Table 2: Competitors Product Profile</w:t>
      </w:r>
    </w:p>
    <w:p w:rsidR="00B82444" w:rsidRDefault="00B82444" w:rsidP="00B82444">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After analysed</w:t>
      </w:r>
      <w:r w:rsidR="0037281E">
        <w:rPr>
          <w:rFonts w:asciiTheme="majorBidi" w:hAnsiTheme="majorBidi" w:cstheme="majorBidi"/>
          <w:sz w:val="28"/>
          <w:szCs w:val="28"/>
        </w:rPr>
        <w:t xml:space="preserve"> its</w:t>
      </w:r>
      <w:r w:rsidRPr="008731D4">
        <w:rPr>
          <w:rFonts w:asciiTheme="majorBidi" w:hAnsiTheme="majorBidi" w:cstheme="majorBidi"/>
          <w:sz w:val="28"/>
          <w:szCs w:val="28"/>
        </w:rPr>
        <w:t xml:space="preserve"> main competitors</w:t>
      </w:r>
      <w:r>
        <w:rPr>
          <w:rFonts w:asciiTheme="majorBidi" w:hAnsiTheme="majorBidi" w:cstheme="majorBidi"/>
          <w:sz w:val="28"/>
          <w:szCs w:val="28"/>
        </w:rPr>
        <w:t>, SONY has decided to offer only 4000 pixels TV at a refresh rate of 120 Hz; but is flexible in terms of TV size and price.</w:t>
      </w:r>
    </w:p>
    <w:p w:rsidR="00FD5724" w:rsidRDefault="00FD5724" w:rsidP="00B82444">
      <w:pPr>
        <w:autoSpaceDE w:val="0"/>
        <w:autoSpaceDN w:val="0"/>
        <w:adjustRightInd w:val="0"/>
        <w:spacing w:after="0" w:line="360" w:lineRule="auto"/>
        <w:jc w:val="both"/>
        <w:rPr>
          <w:rFonts w:asciiTheme="majorBidi" w:hAnsiTheme="majorBidi" w:cstheme="majorBidi"/>
          <w:sz w:val="28"/>
          <w:szCs w:val="28"/>
        </w:rPr>
      </w:pPr>
    </w:p>
    <w:p w:rsidR="00752144" w:rsidRDefault="00752144" w:rsidP="00C368D7">
      <w:pPr>
        <w:autoSpaceDE w:val="0"/>
        <w:autoSpaceDN w:val="0"/>
        <w:adjustRightInd w:val="0"/>
        <w:spacing w:after="0" w:line="360" w:lineRule="auto"/>
        <w:jc w:val="both"/>
        <w:rPr>
          <w:rFonts w:asciiTheme="majorBidi" w:hAnsiTheme="majorBidi" w:cstheme="majorBidi"/>
          <w:b/>
          <w:bCs/>
          <w:sz w:val="28"/>
          <w:szCs w:val="28"/>
        </w:rPr>
      </w:pPr>
      <w:r w:rsidRPr="00752144">
        <w:rPr>
          <w:rFonts w:asciiTheme="majorBidi" w:hAnsiTheme="majorBidi" w:cstheme="majorBidi"/>
          <w:b/>
          <w:bCs/>
          <w:sz w:val="28"/>
          <w:szCs w:val="28"/>
        </w:rPr>
        <w:t>Conjoint Analysis</w:t>
      </w:r>
    </w:p>
    <w:p w:rsidR="00B91369" w:rsidRDefault="00B91369" w:rsidP="00B91369">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sz w:val="28"/>
          <w:szCs w:val="28"/>
        </w:rPr>
        <w:t>Conjoint simulation</w:t>
      </w:r>
      <w:r w:rsidRPr="007543DE">
        <w:rPr>
          <w:rFonts w:asciiTheme="majorBidi" w:hAnsiTheme="majorBidi" w:cstheme="majorBidi"/>
          <w:sz w:val="28"/>
          <w:szCs w:val="28"/>
        </w:rPr>
        <w:t xml:space="preserve"> can be used to strategically position the product or introduce the product into the existing market.</w:t>
      </w:r>
      <w:r w:rsidR="00D64C4F">
        <w:rPr>
          <w:rFonts w:asciiTheme="majorBidi" w:hAnsiTheme="majorBidi" w:cstheme="majorBidi"/>
          <w:sz w:val="28"/>
          <w:szCs w:val="28"/>
        </w:rPr>
        <w:t xml:space="preserve"> Before going further, I will let you know all the assumptions that I made during calculations.</w:t>
      </w:r>
    </w:p>
    <w:p w:rsidR="00B91369" w:rsidRPr="00752144" w:rsidRDefault="00B91369" w:rsidP="00C368D7">
      <w:pPr>
        <w:autoSpaceDE w:val="0"/>
        <w:autoSpaceDN w:val="0"/>
        <w:adjustRightInd w:val="0"/>
        <w:spacing w:after="0" w:line="360" w:lineRule="auto"/>
        <w:jc w:val="both"/>
        <w:rPr>
          <w:rFonts w:asciiTheme="majorBidi" w:hAnsiTheme="majorBidi" w:cstheme="majorBidi"/>
          <w:b/>
          <w:bCs/>
          <w:sz w:val="28"/>
          <w:szCs w:val="28"/>
        </w:rPr>
      </w:pPr>
    </w:p>
    <w:p w:rsidR="001427E3" w:rsidRDefault="00B91369" w:rsidP="00D64C4F">
      <w:pPr>
        <w:autoSpaceDE w:val="0"/>
        <w:autoSpaceDN w:val="0"/>
        <w:adjustRightInd w:val="0"/>
        <w:spacing w:after="0" w:line="360" w:lineRule="auto"/>
        <w:jc w:val="both"/>
        <w:rPr>
          <w:rFonts w:asciiTheme="majorBidi" w:hAnsiTheme="majorBidi" w:cstheme="majorBidi"/>
          <w:sz w:val="28"/>
          <w:szCs w:val="28"/>
        </w:rPr>
      </w:pPr>
      <w:r w:rsidRPr="00FA1524">
        <w:rPr>
          <w:rFonts w:asciiTheme="majorBidi" w:hAnsiTheme="majorBidi" w:cstheme="majorBidi"/>
          <w:b/>
          <w:bCs/>
          <w:sz w:val="28"/>
          <w:szCs w:val="28"/>
        </w:rPr>
        <w:t>Dummy Coding:</w:t>
      </w:r>
      <w:r>
        <w:rPr>
          <w:rFonts w:asciiTheme="majorBidi" w:hAnsiTheme="majorBidi" w:cstheme="majorBidi"/>
          <w:sz w:val="28"/>
          <w:szCs w:val="28"/>
        </w:rPr>
        <w:t xml:space="preserve"> When you are building a </w:t>
      </w:r>
      <w:r w:rsidRPr="00B91369">
        <w:rPr>
          <w:rFonts w:asciiTheme="majorBidi" w:hAnsiTheme="majorBidi" w:cstheme="majorBidi"/>
          <w:sz w:val="28"/>
          <w:szCs w:val="28"/>
        </w:rPr>
        <w:t>regression and</w:t>
      </w:r>
      <w:r>
        <w:rPr>
          <w:rFonts w:asciiTheme="majorBidi" w:hAnsiTheme="majorBidi" w:cstheme="majorBidi"/>
          <w:sz w:val="28"/>
          <w:szCs w:val="28"/>
        </w:rPr>
        <w:t xml:space="preserve"> if any</w:t>
      </w:r>
      <w:r w:rsidRPr="00B91369">
        <w:rPr>
          <w:rFonts w:asciiTheme="majorBidi" w:hAnsiTheme="majorBidi" w:cstheme="majorBidi"/>
          <w:sz w:val="28"/>
          <w:szCs w:val="28"/>
        </w:rPr>
        <w:t>one of your variables is categorical or qualitative in nature, it is important to convert them into a quantitative measure</w:t>
      </w:r>
      <w:r>
        <w:rPr>
          <w:rFonts w:asciiTheme="majorBidi" w:hAnsiTheme="majorBidi" w:cstheme="majorBidi"/>
          <w:sz w:val="28"/>
          <w:szCs w:val="28"/>
        </w:rPr>
        <w:t xml:space="preserve"> so</w:t>
      </w:r>
      <w:r w:rsidRPr="00B91369">
        <w:rPr>
          <w:rFonts w:asciiTheme="majorBidi" w:hAnsiTheme="majorBidi" w:cstheme="majorBidi"/>
          <w:sz w:val="28"/>
          <w:szCs w:val="28"/>
        </w:rPr>
        <w:t xml:space="preserve"> that your model can actually read</w:t>
      </w:r>
      <w:r>
        <w:rPr>
          <w:rFonts w:asciiTheme="majorBidi" w:hAnsiTheme="majorBidi" w:cstheme="majorBidi"/>
          <w:sz w:val="28"/>
          <w:szCs w:val="28"/>
        </w:rPr>
        <w:t xml:space="preserve"> it</w:t>
      </w:r>
      <w:r w:rsidRPr="00B91369">
        <w:rPr>
          <w:rFonts w:asciiTheme="majorBidi" w:hAnsiTheme="majorBidi" w:cstheme="majorBidi"/>
          <w:sz w:val="28"/>
          <w:szCs w:val="28"/>
        </w:rPr>
        <w:t>. Regressions cannot naturally deal with</w:t>
      </w:r>
      <w:r w:rsidR="00FA1524">
        <w:rPr>
          <w:rFonts w:asciiTheme="majorBidi" w:hAnsiTheme="majorBidi" w:cstheme="majorBidi"/>
          <w:sz w:val="28"/>
          <w:szCs w:val="28"/>
        </w:rPr>
        <w:t xml:space="preserve"> categorical or</w:t>
      </w:r>
      <w:r w:rsidRPr="00B91369">
        <w:rPr>
          <w:rFonts w:asciiTheme="majorBidi" w:hAnsiTheme="majorBidi" w:cstheme="majorBidi"/>
          <w:sz w:val="28"/>
          <w:szCs w:val="28"/>
        </w:rPr>
        <w:t xml:space="preserve"> qualitative data. </w:t>
      </w:r>
      <w:r>
        <w:rPr>
          <w:rFonts w:asciiTheme="majorBidi" w:hAnsiTheme="majorBidi" w:cstheme="majorBidi"/>
          <w:sz w:val="28"/>
          <w:szCs w:val="28"/>
        </w:rPr>
        <w:t>This is where the dummy coding</w:t>
      </w:r>
      <w:r w:rsidRPr="00B91369">
        <w:rPr>
          <w:rFonts w:asciiTheme="majorBidi" w:hAnsiTheme="majorBidi" w:cstheme="majorBidi"/>
          <w:sz w:val="28"/>
          <w:szCs w:val="28"/>
        </w:rPr>
        <w:t xml:space="preserve"> comes in.</w:t>
      </w:r>
      <w:r w:rsidR="003769F5">
        <w:rPr>
          <w:rFonts w:asciiTheme="majorBidi" w:hAnsiTheme="majorBidi" w:cstheme="majorBidi"/>
          <w:sz w:val="28"/>
          <w:szCs w:val="28"/>
        </w:rPr>
        <w:t xml:space="preserve"> </w:t>
      </w:r>
      <w:r w:rsidR="00752144">
        <w:rPr>
          <w:rFonts w:asciiTheme="majorBidi" w:hAnsiTheme="majorBidi" w:cstheme="majorBidi"/>
          <w:sz w:val="28"/>
          <w:szCs w:val="28"/>
        </w:rPr>
        <w:t xml:space="preserve">Conjoint </w:t>
      </w:r>
      <w:r w:rsidR="003769F5">
        <w:rPr>
          <w:rFonts w:asciiTheme="majorBidi" w:hAnsiTheme="majorBidi" w:cstheme="majorBidi"/>
          <w:sz w:val="28"/>
          <w:szCs w:val="28"/>
        </w:rPr>
        <w:t>analysis</w:t>
      </w:r>
      <w:r w:rsidR="00752144">
        <w:rPr>
          <w:rFonts w:asciiTheme="majorBidi" w:hAnsiTheme="majorBidi" w:cstheme="majorBidi"/>
          <w:sz w:val="28"/>
          <w:szCs w:val="28"/>
        </w:rPr>
        <w:t xml:space="preserve"> based on</w:t>
      </w:r>
      <w:r w:rsidR="003769F5">
        <w:rPr>
          <w:rFonts w:asciiTheme="majorBidi" w:hAnsiTheme="majorBidi" w:cstheme="majorBidi"/>
          <w:sz w:val="28"/>
          <w:szCs w:val="28"/>
        </w:rPr>
        <w:t xml:space="preserve"> dummy coding</w:t>
      </w:r>
      <w:r w:rsidR="00FA1524">
        <w:rPr>
          <w:rFonts w:asciiTheme="majorBidi" w:hAnsiTheme="majorBidi" w:cstheme="majorBidi"/>
          <w:sz w:val="28"/>
          <w:szCs w:val="28"/>
        </w:rPr>
        <w:t>.</w:t>
      </w:r>
      <w:r w:rsidR="00C90E21" w:rsidRPr="00C90E21">
        <w:t xml:space="preserve"> </w:t>
      </w:r>
      <w:r w:rsidR="00C90E21">
        <w:rPr>
          <w:rFonts w:asciiTheme="majorBidi" w:hAnsiTheme="majorBidi" w:cstheme="majorBidi"/>
          <w:sz w:val="28"/>
          <w:szCs w:val="28"/>
        </w:rPr>
        <w:t>F</w:t>
      </w:r>
      <w:r w:rsidR="00C90E21" w:rsidRPr="00C90E21">
        <w:rPr>
          <w:rFonts w:asciiTheme="majorBidi" w:hAnsiTheme="majorBidi" w:cstheme="majorBidi"/>
          <w:sz w:val="28"/>
          <w:szCs w:val="28"/>
        </w:rPr>
        <w:t>or estimating utilities using multiple regression</w:t>
      </w:r>
      <w:r w:rsidR="00C90E21">
        <w:rPr>
          <w:rFonts w:asciiTheme="majorBidi" w:hAnsiTheme="majorBidi" w:cstheme="majorBidi"/>
          <w:sz w:val="28"/>
          <w:szCs w:val="28"/>
        </w:rPr>
        <w:t xml:space="preserve"> we need to code them 0,</w:t>
      </w:r>
      <w:r w:rsidR="0037281E">
        <w:rPr>
          <w:rFonts w:asciiTheme="majorBidi" w:hAnsiTheme="majorBidi" w:cstheme="majorBidi"/>
          <w:sz w:val="28"/>
          <w:szCs w:val="28"/>
        </w:rPr>
        <w:t xml:space="preserve"> </w:t>
      </w:r>
      <w:r w:rsidR="00C90E21">
        <w:rPr>
          <w:rFonts w:asciiTheme="majorBidi" w:hAnsiTheme="majorBidi" w:cstheme="majorBidi"/>
          <w:sz w:val="28"/>
          <w:szCs w:val="28"/>
        </w:rPr>
        <w:t>1,</w:t>
      </w:r>
      <w:r w:rsidR="0037281E">
        <w:rPr>
          <w:rFonts w:asciiTheme="majorBidi" w:hAnsiTheme="majorBidi" w:cstheme="majorBidi"/>
          <w:sz w:val="28"/>
          <w:szCs w:val="28"/>
        </w:rPr>
        <w:t xml:space="preserve"> </w:t>
      </w:r>
      <w:r w:rsidR="00D64C4F">
        <w:rPr>
          <w:rFonts w:asciiTheme="majorBidi" w:hAnsiTheme="majorBidi" w:cstheme="majorBidi"/>
          <w:sz w:val="28"/>
          <w:szCs w:val="28"/>
        </w:rPr>
        <w:t xml:space="preserve">or -1 where “1” </w:t>
      </w:r>
      <w:r w:rsidR="00D64C4F" w:rsidRPr="00D64C4F">
        <w:rPr>
          <w:rFonts w:asciiTheme="majorBidi" w:hAnsiTheme="majorBidi" w:cstheme="majorBidi"/>
          <w:sz w:val="28"/>
          <w:szCs w:val="28"/>
        </w:rPr>
        <w:t>reflect the pres</w:t>
      </w:r>
      <w:r w:rsidR="00D64C4F">
        <w:rPr>
          <w:rFonts w:asciiTheme="majorBidi" w:hAnsiTheme="majorBidi" w:cstheme="majorBidi"/>
          <w:sz w:val="28"/>
          <w:szCs w:val="28"/>
        </w:rPr>
        <w:t>ence of a feature, a “0” represent its absence and -1 rep</w:t>
      </w:r>
      <w:r w:rsidR="00B577B0">
        <w:rPr>
          <w:rFonts w:asciiTheme="majorBidi" w:hAnsiTheme="majorBidi" w:cstheme="majorBidi"/>
          <w:sz w:val="28"/>
          <w:szCs w:val="28"/>
        </w:rPr>
        <w:t>resent reference level</w:t>
      </w:r>
      <w:r w:rsidR="00D64C4F">
        <w:rPr>
          <w:rFonts w:asciiTheme="majorBidi" w:hAnsiTheme="majorBidi" w:cstheme="majorBidi"/>
          <w:sz w:val="28"/>
          <w:szCs w:val="28"/>
        </w:rPr>
        <w:t>.</w:t>
      </w:r>
    </w:p>
    <w:p w:rsidR="00FA1524" w:rsidRDefault="00FA1524" w:rsidP="00FA1524">
      <w:pPr>
        <w:autoSpaceDE w:val="0"/>
        <w:autoSpaceDN w:val="0"/>
        <w:adjustRightInd w:val="0"/>
        <w:spacing w:after="0" w:line="360" w:lineRule="auto"/>
        <w:jc w:val="both"/>
        <w:rPr>
          <w:rFonts w:asciiTheme="majorBidi" w:hAnsiTheme="majorBidi" w:cstheme="majorBidi"/>
          <w:sz w:val="28"/>
          <w:szCs w:val="28"/>
        </w:rPr>
      </w:pPr>
    </w:p>
    <w:p w:rsidR="00A2128C" w:rsidRDefault="00A2128C" w:rsidP="00FA1524">
      <w:pPr>
        <w:autoSpaceDE w:val="0"/>
        <w:autoSpaceDN w:val="0"/>
        <w:adjustRightInd w:val="0"/>
        <w:spacing w:after="0" w:line="360" w:lineRule="auto"/>
        <w:jc w:val="both"/>
        <w:rPr>
          <w:rFonts w:asciiTheme="majorBidi" w:hAnsiTheme="majorBidi" w:cstheme="majorBidi"/>
          <w:sz w:val="28"/>
          <w:szCs w:val="28"/>
        </w:rPr>
      </w:pPr>
    </w:p>
    <w:p w:rsidR="003769F5" w:rsidRDefault="003769F5" w:rsidP="00A2128C">
      <w:pPr>
        <w:autoSpaceDE w:val="0"/>
        <w:autoSpaceDN w:val="0"/>
        <w:adjustRightInd w:val="0"/>
        <w:spacing w:after="0" w:line="360" w:lineRule="auto"/>
        <w:jc w:val="both"/>
        <w:rPr>
          <w:rFonts w:asciiTheme="majorBidi" w:hAnsiTheme="majorBidi" w:cstheme="majorBidi"/>
          <w:sz w:val="28"/>
          <w:szCs w:val="28"/>
        </w:rPr>
      </w:pPr>
      <w:r w:rsidRPr="00FA1524">
        <w:rPr>
          <w:rFonts w:asciiTheme="majorBidi" w:hAnsiTheme="majorBidi" w:cstheme="majorBidi"/>
          <w:b/>
          <w:bCs/>
          <w:sz w:val="28"/>
          <w:szCs w:val="28"/>
        </w:rPr>
        <w:lastRenderedPageBreak/>
        <w:t>Regression:</w:t>
      </w:r>
      <w:r>
        <w:rPr>
          <w:rFonts w:asciiTheme="majorBidi" w:hAnsiTheme="majorBidi" w:cstheme="majorBidi"/>
          <w:sz w:val="28"/>
          <w:szCs w:val="28"/>
        </w:rPr>
        <w:t xml:space="preserve"> </w:t>
      </w:r>
    </w:p>
    <w:p w:rsidR="003769F5" w:rsidRDefault="003769F5" w:rsidP="003769F5">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X</w:t>
      </w:r>
      <w:r w:rsidR="001427E3">
        <w:rPr>
          <w:rFonts w:asciiTheme="majorBidi" w:hAnsiTheme="majorBidi" w:cstheme="majorBidi"/>
          <w:sz w:val="28"/>
          <w:szCs w:val="28"/>
        </w:rPr>
        <w:t xml:space="preserve"> (Independent Variable) = Product P</w:t>
      </w:r>
      <w:r>
        <w:rPr>
          <w:rFonts w:asciiTheme="majorBidi" w:hAnsiTheme="majorBidi" w:cstheme="majorBidi"/>
          <w:sz w:val="28"/>
          <w:szCs w:val="28"/>
        </w:rPr>
        <w:t>rofile</w:t>
      </w:r>
    </w:p>
    <w:p w:rsidR="003769F5" w:rsidRDefault="003769F5" w:rsidP="003769F5">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Y</w:t>
      </w:r>
      <w:r w:rsidR="001427E3">
        <w:rPr>
          <w:rFonts w:asciiTheme="majorBidi" w:hAnsiTheme="majorBidi" w:cstheme="majorBidi"/>
          <w:sz w:val="28"/>
          <w:szCs w:val="28"/>
        </w:rPr>
        <w:t xml:space="preserve"> (Dependent Variable) = Participants R</w:t>
      </w:r>
      <w:r>
        <w:rPr>
          <w:rFonts w:asciiTheme="majorBidi" w:hAnsiTheme="majorBidi" w:cstheme="majorBidi"/>
          <w:sz w:val="28"/>
          <w:szCs w:val="28"/>
        </w:rPr>
        <w:t>anking</w:t>
      </w:r>
      <w:r w:rsidR="001427E3">
        <w:rPr>
          <w:rFonts w:asciiTheme="majorBidi" w:hAnsiTheme="majorBidi" w:cstheme="majorBidi"/>
          <w:sz w:val="28"/>
          <w:szCs w:val="28"/>
        </w:rPr>
        <w:t xml:space="preserve"> of 20 participants</w:t>
      </w:r>
    </w:p>
    <w:p w:rsidR="00D64C4F" w:rsidRDefault="00D64C4F" w:rsidP="003769F5">
      <w:pPr>
        <w:autoSpaceDE w:val="0"/>
        <w:autoSpaceDN w:val="0"/>
        <w:adjustRightInd w:val="0"/>
        <w:spacing w:after="0" w:line="360" w:lineRule="auto"/>
        <w:jc w:val="both"/>
        <w:rPr>
          <w:rFonts w:asciiTheme="majorBidi" w:hAnsiTheme="majorBidi" w:cstheme="majorBidi"/>
          <w:sz w:val="28"/>
          <w:szCs w:val="28"/>
        </w:rPr>
      </w:pPr>
    </w:p>
    <w:p w:rsidR="00D64C4F" w:rsidRDefault="00D64C4F" w:rsidP="00D64C4F">
      <w:pPr>
        <w:autoSpaceDE w:val="0"/>
        <w:autoSpaceDN w:val="0"/>
        <w:adjustRightInd w:val="0"/>
        <w:spacing w:after="0" w:line="360" w:lineRule="auto"/>
        <w:jc w:val="both"/>
        <w:rPr>
          <w:rFonts w:asciiTheme="majorBidi" w:hAnsiTheme="majorBidi" w:cstheme="majorBidi"/>
          <w:sz w:val="28"/>
          <w:szCs w:val="28"/>
        </w:rPr>
      </w:pPr>
      <w:r w:rsidRPr="00D64C4F">
        <w:rPr>
          <w:rFonts w:asciiTheme="majorBidi" w:hAnsiTheme="majorBidi" w:cstheme="majorBidi"/>
          <w:sz w:val="28"/>
          <w:szCs w:val="28"/>
        </w:rPr>
        <w:t>Y = b</w:t>
      </w:r>
      <w:r>
        <w:rPr>
          <w:rFonts w:asciiTheme="majorBidi" w:hAnsiTheme="majorBidi" w:cstheme="majorBidi"/>
          <w:sz w:val="28"/>
          <w:szCs w:val="28"/>
        </w:rPr>
        <w:t>1 (65 inches) + b2 (75 inches</w:t>
      </w:r>
      <w:r w:rsidRPr="00D64C4F">
        <w:rPr>
          <w:rFonts w:asciiTheme="majorBidi" w:hAnsiTheme="majorBidi" w:cstheme="majorBidi"/>
          <w:sz w:val="28"/>
          <w:szCs w:val="28"/>
        </w:rPr>
        <w:t>) + b3 (Blue) + b4 (Samsung</w:t>
      </w:r>
      <w:r>
        <w:rPr>
          <w:rFonts w:asciiTheme="majorBidi" w:hAnsiTheme="majorBidi" w:cstheme="majorBidi"/>
          <w:sz w:val="28"/>
          <w:szCs w:val="28"/>
        </w:rPr>
        <w:t>) + b5 (SONY</w:t>
      </w:r>
      <w:r w:rsidRPr="00D64C4F">
        <w:rPr>
          <w:rFonts w:asciiTheme="majorBidi" w:hAnsiTheme="majorBidi" w:cstheme="majorBidi"/>
          <w:sz w:val="28"/>
          <w:szCs w:val="28"/>
        </w:rPr>
        <w:t>) +</w:t>
      </w:r>
      <w:r>
        <w:rPr>
          <w:rFonts w:asciiTheme="majorBidi" w:hAnsiTheme="majorBidi" w:cstheme="majorBidi"/>
          <w:sz w:val="28"/>
          <w:szCs w:val="28"/>
        </w:rPr>
        <w:t xml:space="preserve"> b6 (120 Hz) + b7 (4000 pixels</w:t>
      </w:r>
      <w:r w:rsidR="00B577B0">
        <w:rPr>
          <w:rFonts w:asciiTheme="majorBidi" w:hAnsiTheme="majorBidi" w:cstheme="majorBidi"/>
          <w:sz w:val="28"/>
          <w:szCs w:val="28"/>
        </w:rPr>
        <w:t>) +b8 ($4000) + b9 ($6,000) +</w:t>
      </w:r>
      <w:r w:rsidRPr="00D64C4F">
        <w:rPr>
          <w:rFonts w:asciiTheme="majorBidi" w:hAnsiTheme="majorBidi" w:cstheme="majorBidi"/>
          <w:sz w:val="28"/>
          <w:szCs w:val="28"/>
        </w:rPr>
        <w:t xml:space="preserve"> constant + e</w:t>
      </w:r>
    </w:p>
    <w:p w:rsidR="00B577B0" w:rsidRDefault="00B577B0" w:rsidP="00B577B0">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where, </w:t>
      </w:r>
    </w:p>
    <w:p w:rsidR="00B577B0" w:rsidRDefault="00B577B0" w:rsidP="00B577B0">
      <w:pPr>
        <w:autoSpaceDE w:val="0"/>
        <w:autoSpaceDN w:val="0"/>
        <w:adjustRightInd w:val="0"/>
        <w:spacing w:after="0" w:line="360" w:lineRule="auto"/>
        <w:jc w:val="both"/>
        <w:rPr>
          <w:rFonts w:asciiTheme="majorBidi" w:hAnsiTheme="majorBidi" w:cstheme="majorBidi"/>
          <w:sz w:val="28"/>
          <w:szCs w:val="28"/>
        </w:rPr>
      </w:pPr>
      <w:r w:rsidRPr="00B577B0">
        <w:rPr>
          <w:rFonts w:asciiTheme="majorBidi" w:hAnsiTheme="majorBidi" w:cstheme="majorBidi"/>
          <w:sz w:val="28"/>
          <w:szCs w:val="28"/>
        </w:rPr>
        <w:t xml:space="preserve">Y = respondent’s preference for the product concept, </w:t>
      </w:r>
    </w:p>
    <w:p w:rsidR="00B577B0" w:rsidRDefault="00B577B0" w:rsidP="00B577B0">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b1 through b9</w:t>
      </w:r>
      <w:r w:rsidRPr="00B577B0">
        <w:rPr>
          <w:rFonts w:asciiTheme="majorBidi" w:hAnsiTheme="majorBidi" w:cstheme="majorBidi"/>
          <w:sz w:val="28"/>
          <w:szCs w:val="28"/>
        </w:rPr>
        <w:t xml:space="preserve"> are beta weights (utilities) for the features, </w:t>
      </w:r>
    </w:p>
    <w:p w:rsidR="00B577B0" w:rsidRDefault="00B577B0" w:rsidP="00B577B0">
      <w:pPr>
        <w:autoSpaceDE w:val="0"/>
        <w:autoSpaceDN w:val="0"/>
        <w:adjustRightInd w:val="0"/>
        <w:spacing w:after="0" w:line="360" w:lineRule="auto"/>
        <w:jc w:val="both"/>
        <w:rPr>
          <w:rFonts w:asciiTheme="majorBidi" w:hAnsiTheme="majorBidi" w:cstheme="majorBidi"/>
          <w:sz w:val="28"/>
          <w:szCs w:val="28"/>
        </w:rPr>
      </w:pPr>
      <w:r w:rsidRPr="00B577B0">
        <w:rPr>
          <w:rFonts w:asciiTheme="majorBidi" w:hAnsiTheme="majorBidi" w:cstheme="majorBidi"/>
          <w:sz w:val="28"/>
          <w:szCs w:val="28"/>
        </w:rPr>
        <w:t xml:space="preserve">e is an error term, and the </w:t>
      </w:r>
    </w:p>
    <w:p w:rsidR="00B577B0" w:rsidRPr="00D64C4F" w:rsidRDefault="00B577B0" w:rsidP="00B577B0">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reference levels are equal to “-1</w:t>
      </w:r>
      <w:r w:rsidRPr="00B577B0">
        <w:rPr>
          <w:rFonts w:asciiTheme="majorBidi" w:hAnsiTheme="majorBidi" w:cstheme="majorBidi"/>
          <w:sz w:val="28"/>
          <w:szCs w:val="28"/>
        </w:rPr>
        <w:t>”</w:t>
      </w:r>
    </w:p>
    <w:p w:rsidR="003769F5" w:rsidRPr="00D64C4F" w:rsidRDefault="003769F5" w:rsidP="003769F5">
      <w:pPr>
        <w:autoSpaceDE w:val="0"/>
        <w:autoSpaceDN w:val="0"/>
        <w:adjustRightInd w:val="0"/>
        <w:spacing w:after="0" w:line="360" w:lineRule="auto"/>
        <w:jc w:val="both"/>
        <w:rPr>
          <w:rFonts w:asciiTheme="majorBidi" w:hAnsiTheme="majorBidi" w:cstheme="majorBidi"/>
          <w:sz w:val="28"/>
          <w:szCs w:val="28"/>
        </w:rPr>
      </w:pPr>
    </w:p>
    <w:p w:rsidR="00752144" w:rsidRDefault="003769F5" w:rsidP="001427E3">
      <w:pPr>
        <w:autoSpaceDE w:val="0"/>
        <w:autoSpaceDN w:val="0"/>
        <w:adjustRightInd w:val="0"/>
        <w:spacing w:after="0" w:line="360" w:lineRule="auto"/>
        <w:jc w:val="both"/>
        <w:rPr>
          <w:rFonts w:asciiTheme="majorBidi" w:hAnsiTheme="majorBidi" w:cstheme="majorBidi"/>
          <w:sz w:val="28"/>
          <w:szCs w:val="28"/>
        </w:rPr>
      </w:pPr>
      <w:r w:rsidRPr="00FA1524">
        <w:rPr>
          <w:rFonts w:asciiTheme="majorBidi" w:hAnsiTheme="majorBidi" w:cstheme="majorBidi"/>
          <w:b/>
          <w:bCs/>
          <w:sz w:val="28"/>
          <w:szCs w:val="28"/>
        </w:rPr>
        <w:t>Base Level:</w:t>
      </w:r>
      <w:r>
        <w:rPr>
          <w:rFonts w:asciiTheme="majorBidi" w:hAnsiTheme="majorBidi" w:cstheme="majorBidi"/>
          <w:sz w:val="28"/>
          <w:szCs w:val="28"/>
        </w:rPr>
        <w:t xml:space="preserve"> </w:t>
      </w:r>
      <w:r w:rsidR="001427E3">
        <w:rPr>
          <w:rFonts w:asciiTheme="majorBidi" w:hAnsiTheme="majorBidi" w:cstheme="majorBidi"/>
          <w:sz w:val="28"/>
          <w:szCs w:val="28"/>
        </w:rPr>
        <w:t>LG, 85 inches, 240 Hz, 2160 pixels and $9,000 consider as a base level</w:t>
      </w:r>
      <w:r w:rsidR="00FA1524">
        <w:rPr>
          <w:rFonts w:asciiTheme="majorBidi" w:hAnsiTheme="majorBidi" w:cstheme="majorBidi"/>
          <w:sz w:val="28"/>
          <w:szCs w:val="28"/>
        </w:rPr>
        <w:t xml:space="preserve"> part-worth</w:t>
      </w:r>
      <w:r w:rsidR="001427E3">
        <w:rPr>
          <w:rFonts w:asciiTheme="majorBidi" w:hAnsiTheme="majorBidi" w:cstheme="majorBidi"/>
          <w:sz w:val="28"/>
          <w:szCs w:val="28"/>
        </w:rPr>
        <w:t xml:space="preserve">. We code all </w:t>
      </w:r>
      <w:r w:rsidR="00752144">
        <w:rPr>
          <w:rFonts w:asciiTheme="majorBidi" w:hAnsiTheme="majorBidi" w:cstheme="majorBidi"/>
          <w:sz w:val="28"/>
          <w:szCs w:val="28"/>
        </w:rPr>
        <w:t>this</w:t>
      </w:r>
      <w:r w:rsidR="001427E3">
        <w:rPr>
          <w:rFonts w:asciiTheme="majorBidi" w:hAnsiTheme="majorBidi" w:cstheme="majorBidi"/>
          <w:sz w:val="28"/>
          <w:szCs w:val="28"/>
        </w:rPr>
        <w:t xml:space="preserve"> to -1</w:t>
      </w:r>
      <w:r w:rsidR="00752144">
        <w:rPr>
          <w:rFonts w:asciiTheme="majorBidi" w:hAnsiTheme="majorBidi" w:cstheme="majorBidi"/>
          <w:sz w:val="28"/>
          <w:szCs w:val="28"/>
        </w:rPr>
        <w:t xml:space="preserve">. </w:t>
      </w:r>
    </w:p>
    <w:p w:rsidR="001427E3" w:rsidRDefault="001427E3" w:rsidP="00752144">
      <w:pPr>
        <w:autoSpaceDE w:val="0"/>
        <w:autoSpaceDN w:val="0"/>
        <w:adjustRightInd w:val="0"/>
        <w:spacing w:after="0" w:line="360" w:lineRule="auto"/>
        <w:jc w:val="both"/>
        <w:rPr>
          <w:rFonts w:asciiTheme="majorBidi" w:hAnsiTheme="majorBidi" w:cstheme="majorBidi"/>
          <w:sz w:val="28"/>
          <w:szCs w:val="28"/>
        </w:rPr>
      </w:pPr>
    </w:p>
    <w:p w:rsidR="00752144" w:rsidRPr="00CB59BE" w:rsidRDefault="00752144" w:rsidP="009318CB">
      <w:pPr>
        <w:spacing w:line="360" w:lineRule="auto"/>
        <w:jc w:val="both"/>
        <w:rPr>
          <w:rFonts w:asciiTheme="majorBidi" w:hAnsiTheme="majorBidi" w:cstheme="majorBidi"/>
          <w:b/>
          <w:bCs/>
          <w:color w:val="0070C0"/>
          <w:sz w:val="28"/>
          <w:szCs w:val="28"/>
        </w:rPr>
      </w:pPr>
      <w:r w:rsidRPr="00CB59BE">
        <w:rPr>
          <w:rFonts w:asciiTheme="majorBidi" w:hAnsiTheme="majorBidi" w:cstheme="majorBidi"/>
          <w:b/>
          <w:bCs/>
          <w:color w:val="0070C0"/>
          <w:sz w:val="28"/>
          <w:szCs w:val="28"/>
        </w:rPr>
        <w:t>Interpretation</w:t>
      </w:r>
    </w:p>
    <w:p w:rsidR="003769F5" w:rsidRPr="00752144" w:rsidRDefault="003769F5" w:rsidP="009318CB">
      <w:pPr>
        <w:spacing w:line="360" w:lineRule="auto"/>
        <w:jc w:val="both"/>
        <w:rPr>
          <w:rFonts w:asciiTheme="majorBidi" w:hAnsiTheme="majorBidi" w:cstheme="majorBidi"/>
          <w:b/>
          <w:bCs/>
          <w:sz w:val="28"/>
          <w:szCs w:val="28"/>
        </w:rPr>
      </w:pPr>
    </w:p>
    <w:tbl>
      <w:tblPr>
        <w:tblStyle w:val="TableGrid"/>
        <w:tblW w:w="0" w:type="auto"/>
        <w:tblLayout w:type="fixed"/>
        <w:tblLook w:val="01E0" w:firstRow="1" w:lastRow="1" w:firstColumn="1" w:lastColumn="1" w:noHBand="0" w:noVBand="0"/>
      </w:tblPr>
      <w:tblGrid>
        <w:gridCol w:w="1093"/>
        <w:gridCol w:w="1093"/>
        <w:gridCol w:w="1478"/>
        <w:gridCol w:w="2006"/>
        <w:gridCol w:w="1478"/>
        <w:gridCol w:w="1595"/>
      </w:tblGrid>
      <w:tr w:rsidR="00C368D7" w:rsidRPr="00C368D7" w:rsidTr="00752144">
        <w:trPr>
          <w:trHeight w:val="838"/>
        </w:trPr>
        <w:tc>
          <w:tcPr>
            <w:tcW w:w="1093" w:type="dxa"/>
          </w:tcPr>
          <w:p w:rsidR="00C368D7" w:rsidRPr="00A2345B" w:rsidRDefault="00A2345B"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Serial</w:t>
            </w:r>
            <w:r w:rsidR="00C368D7" w:rsidRPr="00A2345B">
              <w:rPr>
                <w:rFonts w:asciiTheme="majorBidi" w:hAnsiTheme="majorBidi" w:cstheme="majorBidi"/>
                <w:b/>
                <w:bCs/>
                <w:sz w:val="28"/>
                <w:szCs w:val="28"/>
                <w:lang w:val="en-US"/>
              </w:rPr>
              <w:t xml:space="preserve"> No</w:t>
            </w:r>
            <w:r w:rsidRPr="00A2345B">
              <w:rPr>
                <w:rFonts w:asciiTheme="majorBidi" w:hAnsiTheme="majorBidi" w:cstheme="majorBidi"/>
                <w:b/>
                <w:bCs/>
                <w:sz w:val="28"/>
                <w:szCs w:val="28"/>
                <w:lang w:val="en-US"/>
              </w:rPr>
              <w:t>.</w:t>
            </w:r>
          </w:p>
        </w:tc>
        <w:tc>
          <w:tcPr>
            <w:tcW w:w="1093" w:type="dxa"/>
          </w:tcPr>
          <w:p w:rsidR="00C368D7" w:rsidRPr="00A2345B" w:rsidRDefault="00C368D7"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Rank</w:t>
            </w:r>
          </w:p>
        </w:tc>
        <w:tc>
          <w:tcPr>
            <w:tcW w:w="1478" w:type="dxa"/>
          </w:tcPr>
          <w:p w:rsidR="00C368D7" w:rsidRPr="00A2345B" w:rsidRDefault="00C368D7"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Attributes</w:t>
            </w:r>
          </w:p>
        </w:tc>
        <w:tc>
          <w:tcPr>
            <w:tcW w:w="2006" w:type="dxa"/>
          </w:tcPr>
          <w:p w:rsidR="00C368D7" w:rsidRPr="00A2345B" w:rsidRDefault="00C368D7"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Levels</w:t>
            </w:r>
          </w:p>
        </w:tc>
        <w:tc>
          <w:tcPr>
            <w:tcW w:w="1478" w:type="dxa"/>
          </w:tcPr>
          <w:p w:rsidR="00C368D7" w:rsidRPr="00A2345B" w:rsidRDefault="00C368D7"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Mean utilities</w:t>
            </w:r>
          </w:p>
        </w:tc>
        <w:tc>
          <w:tcPr>
            <w:tcW w:w="1595" w:type="dxa"/>
          </w:tcPr>
          <w:p w:rsidR="00C368D7" w:rsidRPr="00A2345B" w:rsidRDefault="00C368D7" w:rsidP="00A2345B">
            <w:pPr>
              <w:spacing w:after="160" w:line="360" w:lineRule="auto"/>
              <w:jc w:val="both"/>
              <w:rPr>
                <w:rFonts w:asciiTheme="majorBidi" w:hAnsiTheme="majorBidi" w:cstheme="majorBidi"/>
                <w:b/>
                <w:bCs/>
                <w:sz w:val="28"/>
                <w:szCs w:val="28"/>
                <w:lang w:val="en-US"/>
              </w:rPr>
            </w:pPr>
            <w:r w:rsidRPr="00A2345B">
              <w:rPr>
                <w:rFonts w:asciiTheme="majorBidi" w:hAnsiTheme="majorBidi" w:cstheme="majorBidi"/>
                <w:b/>
                <w:bCs/>
                <w:sz w:val="28"/>
                <w:szCs w:val="28"/>
                <w:lang w:val="en-US"/>
              </w:rPr>
              <w:t>Mean importance</w:t>
            </w:r>
          </w:p>
        </w:tc>
      </w:tr>
      <w:tr w:rsidR="00C368D7" w:rsidRPr="00C368D7" w:rsidTr="00752144">
        <w:trPr>
          <w:trHeight w:val="481"/>
        </w:trPr>
        <w:tc>
          <w:tcPr>
            <w:tcW w:w="1093"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1</w:t>
            </w:r>
          </w:p>
        </w:tc>
        <w:tc>
          <w:tcPr>
            <w:tcW w:w="1093" w:type="dxa"/>
            <w:vMerge w:val="restart"/>
          </w:tcPr>
          <w:p w:rsidR="00C368D7" w:rsidRPr="00A2345B" w:rsidRDefault="00B50DE6"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4</w:t>
            </w:r>
          </w:p>
        </w:tc>
        <w:tc>
          <w:tcPr>
            <w:tcW w:w="1478"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Brand</w:t>
            </w:r>
          </w:p>
        </w:tc>
        <w:tc>
          <w:tcPr>
            <w:tcW w:w="2006" w:type="dxa"/>
          </w:tcPr>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Samsung</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-0.36</w:t>
            </w:r>
          </w:p>
        </w:tc>
        <w:tc>
          <w:tcPr>
            <w:tcW w:w="1595" w:type="dxa"/>
            <w:vMerge w:val="restart"/>
          </w:tcPr>
          <w:p w:rsidR="00C368D7" w:rsidRPr="00A2345B" w:rsidRDefault="001970E8"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17%</w:t>
            </w:r>
          </w:p>
        </w:tc>
      </w:tr>
      <w:tr w:rsidR="00C368D7" w:rsidRPr="00C368D7" w:rsidTr="00752144">
        <w:trPr>
          <w:trHeight w:val="392"/>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SONY</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0.05</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C368D7" w:rsidRPr="00C368D7" w:rsidTr="00752144">
        <w:trPr>
          <w:trHeight w:val="392"/>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LG</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0.30</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C368D7" w:rsidRPr="00C368D7" w:rsidTr="00752144">
        <w:trPr>
          <w:trHeight w:val="392"/>
        </w:trPr>
        <w:tc>
          <w:tcPr>
            <w:tcW w:w="1093"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2</w:t>
            </w:r>
          </w:p>
        </w:tc>
        <w:tc>
          <w:tcPr>
            <w:tcW w:w="1093" w:type="dxa"/>
            <w:vMerge w:val="restart"/>
          </w:tcPr>
          <w:p w:rsidR="00C368D7" w:rsidRPr="00A2345B" w:rsidRDefault="00B50DE6"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2</w:t>
            </w:r>
          </w:p>
        </w:tc>
        <w:tc>
          <w:tcPr>
            <w:tcW w:w="1478"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Screen Size</w:t>
            </w: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65 inches</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-0.27</w:t>
            </w:r>
          </w:p>
        </w:tc>
        <w:tc>
          <w:tcPr>
            <w:tcW w:w="1595" w:type="dxa"/>
            <w:vMerge w:val="restart"/>
          </w:tcPr>
          <w:p w:rsidR="00C368D7" w:rsidRPr="00A2345B" w:rsidRDefault="001970E8"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25%</w:t>
            </w:r>
          </w:p>
        </w:tc>
      </w:tr>
      <w:tr w:rsidR="00C368D7" w:rsidRPr="00C368D7" w:rsidTr="00752144">
        <w:trPr>
          <w:trHeight w:val="392"/>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75 inches</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0.24</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C368D7" w:rsidRPr="00C368D7" w:rsidTr="00752144">
        <w:trPr>
          <w:trHeight w:val="390"/>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85 inches</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0.04</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C368D7" w:rsidRPr="00C368D7" w:rsidTr="00752144">
        <w:trPr>
          <w:trHeight w:val="392"/>
        </w:trPr>
        <w:tc>
          <w:tcPr>
            <w:tcW w:w="1093"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3</w:t>
            </w:r>
          </w:p>
        </w:tc>
        <w:tc>
          <w:tcPr>
            <w:tcW w:w="1093" w:type="dxa"/>
            <w:vMerge w:val="restart"/>
          </w:tcPr>
          <w:p w:rsidR="00C368D7" w:rsidRPr="00A2345B" w:rsidRDefault="00B50DE6"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3</w:t>
            </w:r>
          </w:p>
        </w:tc>
        <w:tc>
          <w:tcPr>
            <w:tcW w:w="1478"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Refresh Rate</w:t>
            </w: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120 Hz</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0.51</w:t>
            </w:r>
          </w:p>
        </w:tc>
        <w:tc>
          <w:tcPr>
            <w:tcW w:w="1595" w:type="dxa"/>
            <w:vMerge w:val="restart"/>
          </w:tcPr>
          <w:p w:rsidR="00C368D7" w:rsidRPr="00A2345B" w:rsidRDefault="001970E8"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20%</w:t>
            </w:r>
          </w:p>
        </w:tc>
      </w:tr>
      <w:tr w:rsidR="00C368D7" w:rsidRPr="00C368D7" w:rsidTr="00752144">
        <w:trPr>
          <w:trHeight w:val="921"/>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240 Hz</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-0.51</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C368D7" w:rsidRPr="00C368D7" w:rsidTr="00752144">
        <w:trPr>
          <w:trHeight w:val="392"/>
        </w:trPr>
        <w:tc>
          <w:tcPr>
            <w:tcW w:w="1093"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4</w:t>
            </w:r>
          </w:p>
        </w:tc>
        <w:tc>
          <w:tcPr>
            <w:tcW w:w="1093" w:type="dxa"/>
            <w:vMerge w:val="restart"/>
          </w:tcPr>
          <w:p w:rsidR="00C368D7" w:rsidRPr="00A2345B" w:rsidRDefault="00B50DE6"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5</w:t>
            </w:r>
          </w:p>
        </w:tc>
        <w:tc>
          <w:tcPr>
            <w:tcW w:w="1478" w:type="dxa"/>
            <w:vMerge w:val="restart"/>
          </w:tcPr>
          <w:p w:rsidR="00C368D7" w:rsidRPr="00A2345B" w:rsidRDefault="00C368D7" w:rsidP="00A2345B">
            <w:pPr>
              <w:spacing w:after="160" w:line="360" w:lineRule="auto"/>
              <w:jc w:val="both"/>
              <w:rPr>
                <w:rFonts w:asciiTheme="majorBidi" w:hAnsiTheme="majorBidi" w:cstheme="majorBidi"/>
                <w:sz w:val="28"/>
                <w:szCs w:val="28"/>
                <w:lang w:val="en-US"/>
              </w:rPr>
            </w:pPr>
          </w:p>
          <w:p w:rsidR="00C368D7" w:rsidRPr="00A2345B" w:rsidRDefault="00C368D7"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Resolution</w:t>
            </w: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2160 pixels</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0.08</w:t>
            </w:r>
          </w:p>
        </w:tc>
        <w:tc>
          <w:tcPr>
            <w:tcW w:w="1595" w:type="dxa"/>
            <w:vMerge w:val="restart"/>
          </w:tcPr>
          <w:p w:rsidR="00C368D7" w:rsidRPr="00A2345B" w:rsidRDefault="001970E8"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9%</w:t>
            </w:r>
          </w:p>
        </w:tc>
      </w:tr>
      <w:tr w:rsidR="00C368D7" w:rsidRPr="00C368D7" w:rsidTr="00752144">
        <w:trPr>
          <w:trHeight w:val="392"/>
        </w:trPr>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093"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1478"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c>
          <w:tcPr>
            <w:tcW w:w="2006" w:type="dxa"/>
          </w:tcPr>
          <w:p w:rsidR="00C368D7"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4000 pixels</w:t>
            </w:r>
          </w:p>
        </w:tc>
        <w:tc>
          <w:tcPr>
            <w:tcW w:w="1478" w:type="dxa"/>
          </w:tcPr>
          <w:p w:rsidR="00C368D7"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-0.08</w:t>
            </w:r>
          </w:p>
        </w:tc>
        <w:tc>
          <w:tcPr>
            <w:tcW w:w="1595" w:type="dxa"/>
            <w:vMerge/>
          </w:tcPr>
          <w:p w:rsidR="00C368D7" w:rsidRPr="00A2345B" w:rsidRDefault="00C368D7" w:rsidP="00A2345B">
            <w:pPr>
              <w:spacing w:after="160" w:line="360" w:lineRule="auto"/>
              <w:jc w:val="both"/>
              <w:rPr>
                <w:rFonts w:asciiTheme="majorBidi" w:hAnsiTheme="majorBidi" w:cstheme="majorBidi"/>
                <w:sz w:val="28"/>
                <w:szCs w:val="28"/>
                <w:lang w:val="en-US"/>
              </w:rPr>
            </w:pPr>
          </w:p>
        </w:tc>
      </w:tr>
      <w:tr w:rsidR="00A2345B" w:rsidRPr="00C368D7" w:rsidTr="00752144">
        <w:trPr>
          <w:trHeight w:val="427"/>
        </w:trPr>
        <w:tc>
          <w:tcPr>
            <w:tcW w:w="1093" w:type="dxa"/>
            <w:vMerge w:val="restart"/>
          </w:tcPr>
          <w:p w:rsidR="00A2345B" w:rsidRPr="00A2345B" w:rsidRDefault="00A2345B" w:rsidP="00A2345B">
            <w:pPr>
              <w:spacing w:after="160" w:line="360" w:lineRule="auto"/>
              <w:jc w:val="both"/>
              <w:rPr>
                <w:rFonts w:asciiTheme="majorBidi" w:hAnsiTheme="majorBidi" w:cstheme="majorBidi"/>
                <w:sz w:val="28"/>
                <w:szCs w:val="28"/>
                <w:lang w:val="en-US"/>
              </w:rPr>
            </w:pPr>
          </w:p>
          <w:p w:rsidR="00A2345B"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5</w:t>
            </w:r>
          </w:p>
        </w:tc>
        <w:tc>
          <w:tcPr>
            <w:tcW w:w="1093" w:type="dxa"/>
            <w:vMerge w:val="restart"/>
          </w:tcPr>
          <w:p w:rsidR="00A2345B" w:rsidRPr="00A2345B" w:rsidRDefault="00B50DE6"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1</w:t>
            </w:r>
          </w:p>
        </w:tc>
        <w:tc>
          <w:tcPr>
            <w:tcW w:w="1478" w:type="dxa"/>
            <w:vMerge w:val="restart"/>
          </w:tcPr>
          <w:p w:rsidR="00A2345B" w:rsidRPr="00A2345B" w:rsidRDefault="00A2345B" w:rsidP="00A2345B">
            <w:pPr>
              <w:spacing w:after="160" w:line="360" w:lineRule="auto"/>
              <w:jc w:val="both"/>
              <w:rPr>
                <w:rFonts w:asciiTheme="majorBidi" w:hAnsiTheme="majorBidi" w:cstheme="majorBidi"/>
                <w:sz w:val="28"/>
                <w:szCs w:val="28"/>
                <w:lang w:val="en-US"/>
              </w:rPr>
            </w:pPr>
          </w:p>
          <w:p w:rsidR="00A2345B"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Price</w:t>
            </w:r>
          </w:p>
        </w:tc>
        <w:tc>
          <w:tcPr>
            <w:tcW w:w="2006" w:type="dxa"/>
          </w:tcPr>
          <w:p w:rsidR="00A2345B"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$4000</w:t>
            </w:r>
          </w:p>
        </w:tc>
        <w:tc>
          <w:tcPr>
            <w:tcW w:w="1478" w:type="dxa"/>
          </w:tcPr>
          <w:p w:rsidR="00A2345B"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1.29</w:t>
            </w:r>
          </w:p>
        </w:tc>
        <w:tc>
          <w:tcPr>
            <w:tcW w:w="1595" w:type="dxa"/>
            <w:vMerge w:val="restart"/>
          </w:tcPr>
          <w:p w:rsidR="00A2345B" w:rsidRPr="00A2345B" w:rsidRDefault="001970E8"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38%</w:t>
            </w:r>
          </w:p>
        </w:tc>
      </w:tr>
      <w:tr w:rsidR="00A2345B" w:rsidRPr="00A2345B" w:rsidTr="00752144">
        <w:trPr>
          <w:trHeight w:val="333"/>
        </w:trPr>
        <w:tc>
          <w:tcPr>
            <w:tcW w:w="1093"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1093"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1478"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2006" w:type="dxa"/>
          </w:tcPr>
          <w:p w:rsidR="00A2345B"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$6000</w:t>
            </w:r>
          </w:p>
        </w:tc>
        <w:tc>
          <w:tcPr>
            <w:tcW w:w="1478" w:type="dxa"/>
          </w:tcPr>
          <w:p w:rsidR="00A2345B" w:rsidRPr="00A2345B" w:rsidRDefault="006237AB" w:rsidP="00A2345B">
            <w:pPr>
              <w:spacing w:after="160"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0.02</w:t>
            </w:r>
          </w:p>
        </w:tc>
        <w:tc>
          <w:tcPr>
            <w:tcW w:w="1595" w:type="dxa"/>
            <w:vMerge/>
          </w:tcPr>
          <w:p w:rsidR="00A2345B" w:rsidRPr="00A2345B" w:rsidRDefault="00A2345B" w:rsidP="00A2345B">
            <w:pPr>
              <w:spacing w:line="360" w:lineRule="auto"/>
              <w:jc w:val="both"/>
              <w:rPr>
                <w:rFonts w:asciiTheme="majorBidi" w:hAnsiTheme="majorBidi" w:cstheme="majorBidi"/>
                <w:sz w:val="28"/>
                <w:szCs w:val="28"/>
                <w:lang w:val="en-US"/>
              </w:rPr>
            </w:pPr>
          </w:p>
        </w:tc>
      </w:tr>
      <w:tr w:rsidR="00A2345B" w:rsidRPr="00A2345B" w:rsidTr="00752144">
        <w:trPr>
          <w:trHeight w:val="244"/>
        </w:trPr>
        <w:tc>
          <w:tcPr>
            <w:tcW w:w="1093"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1093"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1478" w:type="dxa"/>
            <w:vMerge/>
          </w:tcPr>
          <w:p w:rsidR="00A2345B" w:rsidRPr="00A2345B" w:rsidRDefault="00A2345B" w:rsidP="00A2345B">
            <w:pPr>
              <w:spacing w:line="360" w:lineRule="auto"/>
              <w:jc w:val="both"/>
              <w:rPr>
                <w:rFonts w:asciiTheme="majorBidi" w:hAnsiTheme="majorBidi" w:cstheme="majorBidi"/>
                <w:sz w:val="28"/>
                <w:szCs w:val="28"/>
                <w:lang w:val="en-US"/>
              </w:rPr>
            </w:pPr>
          </w:p>
        </w:tc>
        <w:tc>
          <w:tcPr>
            <w:tcW w:w="2006" w:type="dxa"/>
          </w:tcPr>
          <w:p w:rsidR="00A2345B" w:rsidRPr="00A2345B" w:rsidRDefault="00A2345B" w:rsidP="00A2345B">
            <w:pPr>
              <w:spacing w:after="160" w:line="360" w:lineRule="auto"/>
              <w:jc w:val="both"/>
              <w:rPr>
                <w:rFonts w:asciiTheme="majorBidi" w:hAnsiTheme="majorBidi" w:cstheme="majorBidi"/>
                <w:sz w:val="28"/>
                <w:szCs w:val="28"/>
                <w:lang w:val="en-US"/>
              </w:rPr>
            </w:pPr>
            <w:r w:rsidRPr="00A2345B">
              <w:rPr>
                <w:rFonts w:asciiTheme="majorBidi" w:hAnsiTheme="majorBidi" w:cstheme="majorBidi"/>
                <w:sz w:val="28"/>
                <w:szCs w:val="28"/>
                <w:lang w:val="en-US"/>
              </w:rPr>
              <w:t>$9000</w:t>
            </w:r>
          </w:p>
        </w:tc>
        <w:tc>
          <w:tcPr>
            <w:tcW w:w="1478" w:type="dxa"/>
          </w:tcPr>
          <w:p w:rsidR="00A2345B" w:rsidRPr="00A2345B" w:rsidRDefault="006237AB" w:rsidP="00A2345B">
            <w:pPr>
              <w:spacing w:line="360" w:lineRule="auto"/>
              <w:jc w:val="both"/>
              <w:rPr>
                <w:rFonts w:asciiTheme="majorBidi" w:hAnsiTheme="majorBidi" w:cstheme="majorBidi"/>
                <w:sz w:val="28"/>
                <w:szCs w:val="28"/>
                <w:lang w:val="en-US"/>
              </w:rPr>
            </w:pPr>
            <w:r>
              <w:rPr>
                <w:rFonts w:asciiTheme="majorBidi" w:hAnsiTheme="majorBidi" w:cstheme="majorBidi"/>
                <w:sz w:val="28"/>
                <w:szCs w:val="28"/>
                <w:lang w:val="en-US"/>
              </w:rPr>
              <w:t>-1.31</w:t>
            </w:r>
          </w:p>
        </w:tc>
        <w:tc>
          <w:tcPr>
            <w:tcW w:w="1595" w:type="dxa"/>
            <w:vMerge/>
          </w:tcPr>
          <w:p w:rsidR="00A2345B" w:rsidRPr="00A2345B" w:rsidRDefault="00A2345B" w:rsidP="00A2345B">
            <w:pPr>
              <w:spacing w:line="360" w:lineRule="auto"/>
              <w:jc w:val="both"/>
              <w:rPr>
                <w:rFonts w:asciiTheme="majorBidi" w:hAnsiTheme="majorBidi" w:cstheme="majorBidi"/>
                <w:sz w:val="28"/>
                <w:szCs w:val="28"/>
                <w:lang w:val="en-US"/>
              </w:rPr>
            </w:pPr>
          </w:p>
        </w:tc>
      </w:tr>
    </w:tbl>
    <w:p w:rsidR="004E7720" w:rsidRDefault="00752144" w:rsidP="00A2345B">
      <w:pPr>
        <w:spacing w:line="360" w:lineRule="auto"/>
        <w:jc w:val="both"/>
        <w:rPr>
          <w:rFonts w:asciiTheme="majorBidi" w:hAnsiTheme="majorBidi" w:cstheme="majorBidi"/>
          <w:sz w:val="28"/>
          <w:szCs w:val="28"/>
        </w:rPr>
      </w:pPr>
      <w:r>
        <w:rPr>
          <w:rFonts w:asciiTheme="majorBidi" w:hAnsiTheme="majorBidi" w:cstheme="majorBidi"/>
          <w:b/>
          <w:bCs/>
          <w:sz w:val="28"/>
          <w:szCs w:val="28"/>
        </w:rPr>
        <w:t>Table 3: Analysis</w:t>
      </w:r>
    </w:p>
    <w:p w:rsidR="0016138A" w:rsidRDefault="0016138A" w:rsidP="00084F37">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Based on the output, I</w:t>
      </w:r>
      <w:r w:rsidRPr="00C368D7">
        <w:rPr>
          <w:rFonts w:asciiTheme="majorBidi" w:hAnsiTheme="majorBidi" w:cstheme="majorBidi"/>
          <w:sz w:val="28"/>
          <w:szCs w:val="28"/>
        </w:rPr>
        <w:t xml:space="preserve"> calculated the mean utilities and importance levels for the various attributes and individual levels. All 5 attributes were then ranked according to </w:t>
      </w:r>
      <w:r w:rsidR="006447A6">
        <w:rPr>
          <w:rFonts w:asciiTheme="majorBidi" w:hAnsiTheme="majorBidi" w:cstheme="majorBidi"/>
          <w:sz w:val="28"/>
          <w:szCs w:val="28"/>
        </w:rPr>
        <w:t>their importance levels. Table 3</w:t>
      </w:r>
      <w:r w:rsidRPr="00C368D7">
        <w:rPr>
          <w:rFonts w:asciiTheme="majorBidi" w:hAnsiTheme="majorBidi" w:cstheme="majorBidi"/>
          <w:sz w:val="28"/>
          <w:szCs w:val="28"/>
        </w:rPr>
        <w:t xml:space="preserve"> shows the importance rankings of different attributes as well as the mean part</w:t>
      </w:r>
      <w:r w:rsidR="006F634B">
        <w:rPr>
          <w:rFonts w:asciiTheme="majorBidi" w:hAnsiTheme="majorBidi" w:cstheme="majorBidi"/>
          <w:sz w:val="28"/>
          <w:szCs w:val="28"/>
        </w:rPr>
        <w:t>-</w:t>
      </w:r>
      <w:r w:rsidRPr="00C368D7">
        <w:rPr>
          <w:rFonts w:asciiTheme="majorBidi" w:hAnsiTheme="majorBidi" w:cstheme="majorBidi"/>
          <w:sz w:val="28"/>
          <w:szCs w:val="28"/>
        </w:rPr>
        <w:t>worth utilities of a given attribute level.</w:t>
      </w:r>
    </w:p>
    <w:p w:rsidR="006447A6" w:rsidRDefault="006447A6" w:rsidP="00084F37">
      <w:pPr>
        <w:autoSpaceDE w:val="0"/>
        <w:autoSpaceDN w:val="0"/>
        <w:adjustRightInd w:val="0"/>
        <w:spacing w:after="0" w:line="360" w:lineRule="auto"/>
        <w:jc w:val="both"/>
        <w:rPr>
          <w:rFonts w:asciiTheme="majorBidi" w:hAnsiTheme="majorBidi" w:cstheme="majorBidi"/>
          <w:sz w:val="28"/>
          <w:szCs w:val="28"/>
        </w:rPr>
      </w:pPr>
    </w:p>
    <w:p w:rsidR="00D870CF" w:rsidRDefault="006447A6" w:rsidP="006447A6">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A review of Table 3</w:t>
      </w:r>
      <w:r w:rsidR="00D870CF" w:rsidRPr="00084F37">
        <w:rPr>
          <w:rFonts w:asciiTheme="majorBidi" w:hAnsiTheme="majorBidi" w:cstheme="majorBidi"/>
          <w:sz w:val="28"/>
          <w:szCs w:val="28"/>
        </w:rPr>
        <w:t xml:space="preserve"> shows that price is the most important attribute, across all participants with</w:t>
      </w:r>
      <w:r w:rsidR="00084F37">
        <w:rPr>
          <w:rFonts w:asciiTheme="majorBidi" w:hAnsiTheme="majorBidi" w:cstheme="majorBidi"/>
          <w:sz w:val="28"/>
          <w:szCs w:val="28"/>
        </w:rPr>
        <w:t xml:space="preserve"> its importance level being 38%. Screen Size, Refresh Rate, Brand and Resolution</w:t>
      </w:r>
      <w:r w:rsidR="00D870CF" w:rsidRPr="00084F37">
        <w:rPr>
          <w:rFonts w:asciiTheme="majorBidi" w:hAnsiTheme="majorBidi" w:cstheme="majorBidi"/>
          <w:sz w:val="28"/>
          <w:szCs w:val="28"/>
        </w:rPr>
        <w:t xml:space="preserve"> formed the next set of important attributes with the impor</w:t>
      </w:r>
      <w:r w:rsidR="00084F37">
        <w:rPr>
          <w:rFonts w:asciiTheme="majorBidi" w:hAnsiTheme="majorBidi" w:cstheme="majorBidi"/>
          <w:sz w:val="28"/>
          <w:szCs w:val="28"/>
        </w:rPr>
        <w:t>tant percentages being 25%, 20%, 1</w:t>
      </w:r>
      <w:r w:rsidR="00D870CF" w:rsidRPr="00084F37">
        <w:rPr>
          <w:rFonts w:asciiTheme="majorBidi" w:hAnsiTheme="majorBidi" w:cstheme="majorBidi"/>
          <w:sz w:val="28"/>
          <w:szCs w:val="28"/>
        </w:rPr>
        <w:t xml:space="preserve">7% and </w:t>
      </w:r>
      <w:r w:rsidR="00084F37">
        <w:rPr>
          <w:rFonts w:asciiTheme="majorBidi" w:hAnsiTheme="majorBidi" w:cstheme="majorBidi"/>
          <w:sz w:val="28"/>
          <w:szCs w:val="28"/>
        </w:rPr>
        <w:t>9</w:t>
      </w:r>
      <w:r w:rsidR="00D870CF" w:rsidRPr="00084F37">
        <w:rPr>
          <w:rFonts w:asciiTheme="majorBidi" w:hAnsiTheme="majorBidi" w:cstheme="majorBidi"/>
          <w:sz w:val="28"/>
          <w:szCs w:val="28"/>
        </w:rPr>
        <w:t>% respectively.</w:t>
      </w:r>
      <w:r w:rsidR="00FD0B31">
        <w:rPr>
          <w:rFonts w:asciiTheme="majorBidi" w:hAnsiTheme="majorBidi" w:cstheme="majorBidi"/>
          <w:sz w:val="28"/>
          <w:szCs w:val="28"/>
        </w:rPr>
        <w:t xml:space="preserve"> </w:t>
      </w:r>
      <w:r w:rsidR="00D870CF" w:rsidRPr="00084F37">
        <w:rPr>
          <w:rFonts w:asciiTheme="majorBidi" w:hAnsiTheme="majorBidi" w:cstheme="majorBidi"/>
          <w:sz w:val="28"/>
          <w:szCs w:val="28"/>
        </w:rPr>
        <w:t xml:space="preserve">It </w:t>
      </w:r>
      <w:r w:rsidR="006F634B">
        <w:rPr>
          <w:rFonts w:asciiTheme="majorBidi" w:hAnsiTheme="majorBidi" w:cstheme="majorBidi"/>
          <w:sz w:val="28"/>
          <w:szCs w:val="28"/>
        </w:rPr>
        <w:t>also prevails</w:t>
      </w:r>
      <w:r w:rsidR="00D870CF" w:rsidRPr="00084F37">
        <w:rPr>
          <w:rFonts w:asciiTheme="majorBidi" w:hAnsiTheme="majorBidi" w:cstheme="majorBidi"/>
          <w:sz w:val="28"/>
          <w:szCs w:val="28"/>
        </w:rPr>
        <w:t xml:space="preserve"> and co</w:t>
      </w:r>
      <w:r w:rsidR="00084F37">
        <w:rPr>
          <w:rFonts w:asciiTheme="majorBidi" w:hAnsiTheme="majorBidi" w:cstheme="majorBidi"/>
          <w:sz w:val="28"/>
          <w:szCs w:val="28"/>
        </w:rPr>
        <w:t>mmon observation that P</w:t>
      </w:r>
      <w:r w:rsidR="00D870CF" w:rsidRPr="00084F37">
        <w:rPr>
          <w:rFonts w:asciiTheme="majorBidi" w:hAnsiTheme="majorBidi" w:cstheme="majorBidi"/>
          <w:sz w:val="28"/>
          <w:szCs w:val="28"/>
        </w:rPr>
        <w:t>rice</w:t>
      </w:r>
      <w:r w:rsidR="00084F37">
        <w:rPr>
          <w:rFonts w:asciiTheme="majorBidi" w:hAnsiTheme="majorBidi" w:cstheme="majorBidi"/>
          <w:sz w:val="28"/>
          <w:szCs w:val="28"/>
        </w:rPr>
        <w:t xml:space="preserve"> and Screen Size</w:t>
      </w:r>
      <w:r w:rsidR="00D870CF" w:rsidRPr="00084F37">
        <w:rPr>
          <w:rFonts w:asciiTheme="majorBidi" w:hAnsiTheme="majorBidi" w:cstheme="majorBidi"/>
          <w:sz w:val="28"/>
          <w:szCs w:val="28"/>
        </w:rPr>
        <w:t xml:space="preserve"> are the two most important attributes for buyers in the consumer market before pu</w:t>
      </w:r>
      <w:r w:rsidR="00FD0B31">
        <w:rPr>
          <w:rFonts w:asciiTheme="majorBidi" w:hAnsiTheme="majorBidi" w:cstheme="majorBidi"/>
          <w:sz w:val="28"/>
          <w:szCs w:val="28"/>
        </w:rPr>
        <w:t>rchasing any TV</w:t>
      </w:r>
      <w:r w:rsidR="00D870CF" w:rsidRPr="00084F37">
        <w:rPr>
          <w:rFonts w:asciiTheme="majorBidi" w:hAnsiTheme="majorBidi" w:cstheme="majorBidi"/>
          <w:sz w:val="28"/>
          <w:szCs w:val="28"/>
        </w:rPr>
        <w:t>.</w:t>
      </w:r>
    </w:p>
    <w:p w:rsidR="001B4606" w:rsidRDefault="001B4606" w:rsidP="00084F37">
      <w:pPr>
        <w:autoSpaceDE w:val="0"/>
        <w:autoSpaceDN w:val="0"/>
        <w:adjustRightInd w:val="0"/>
        <w:spacing w:after="0" w:line="360" w:lineRule="auto"/>
        <w:jc w:val="both"/>
        <w:rPr>
          <w:rFonts w:asciiTheme="majorBidi" w:hAnsiTheme="majorBidi" w:cstheme="majorBidi"/>
          <w:sz w:val="28"/>
          <w:szCs w:val="28"/>
        </w:rPr>
      </w:pPr>
    </w:p>
    <w:p w:rsidR="001B4606" w:rsidRDefault="001B4606" w:rsidP="00FD0B31">
      <w:pPr>
        <w:autoSpaceDE w:val="0"/>
        <w:autoSpaceDN w:val="0"/>
        <w:adjustRightInd w:val="0"/>
        <w:spacing w:after="0" w:line="360" w:lineRule="auto"/>
        <w:jc w:val="both"/>
        <w:rPr>
          <w:rFonts w:asciiTheme="majorBidi" w:hAnsiTheme="majorBidi" w:cstheme="majorBidi"/>
          <w:sz w:val="28"/>
          <w:szCs w:val="28"/>
        </w:rPr>
      </w:pPr>
      <w:r w:rsidRPr="001B4606">
        <w:rPr>
          <w:rFonts w:asciiTheme="majorBidi" w:hAnsiTheme="majorBidi" w:cstheme="majorBidi"/>
          <w:sz w:val="28"/>
          <w:szCs w:val="28"/>
        </w:rPr>
        <w:t xml:space="preserve">From the conjoint analysis one can say that consumers are more interested in </w:t>
      </w:r>
      <w:r w:rsidR="006F634B">
        <w:rPr>
          <w:rFonts w:asciiTheme="majorBidi" w:hAnsiTheme="majorBidi" w:cstheme="majorBidi"/>
          <w:sz w:val="28"/>
          <w:szCs w:val="28"/>
        </w:rPr>
        <w:t xml:space="preserve">the </w:t>
      </w:r>
      <w:r w:rsidRPr="001B4606">
        <w:rPr>
          <w:rFonts w:asciiTheme="majorBidi" w:hAnsiTheme="majorBidi" w:cstheme="majorBidi"/>
          <w:sz w:val="28"/>
          <w:szCs w:val="28"/>
        </w:rPr>
        <w:t xml:space="preserve">price of the </w:t>
      </w:r>
      <w:r>
        <w:rPr>
          <w:rFonts w:asciiTheme="majorBidi" w:hAnsiTheme="majorBidi" w:cstheme="majorBidi"/>
          <w:sz w:val="28"/>
          <w:szCs w:val="28"/>
        </w:rPr>
        <w:t>curved TV’s and followed by Screen Size</w:t>
      </w:r>
      <w:r w:rsidRPr="001B4606">
        <w:rPr>
          <w:rFonts w:asciiTheme="majorBidi" w:hAnsiTheme="majorBidi" w:cstheme="majorBidi"/>
          <w:sz w:val="28"/>
          <w:szCs w:val="28"/>
        </w:rPr>
        <w:t xml:space="preserve">. </w:t>
      </w:r>
      <w:r w:rsidR="00E8357C">
        <w:rPr>
          <w:rFonts w:asciiTheme="majorBidi" w:hAnsiTheme="majorBidi" w:cstheme="majorBidi"/>
          <w:sz w:val="28"/>
          <w:szCs w:val="28"/>
        </w:rPr>
        <w:t xml:space="preserve">Price is the most important attribute in the industry. </w:t>
      </w:r>
      <w:r w:rsidRPr="001B4606">
        <w:rPr>
          <w:rFonts w:asciiTheme="majorBidi" w:hAnsiTheme="majorBidi" w:cstheme="majorBidi"/>
          <w:sz w:val="28"/>
          <w:szCs w:val="28"/>
        </w:rPr>
        <w:t xml:space="preserve">This </w:t>
      </w:r>
      <w:r w:rsidR="00FD0B31">
        <w:rPr>
          <w:rFonts w:asciiTheme="majorBidi" w:hAnsiTheme="majorBidi" w:cstheme="majorBidi"/>
          <w:sz w:val="28"/>
          <w:szCs w:val="28"/>
        </w:rPr>
        <w:t>could be the reason that LG</w:t>
      </w:r>
      <w:r w:rsidRPr="001B4606">
        <w:rPr>
          <w:rFonts w:asciiTheme="majorBidi" w:hAnsiTheme="majorBidi" w:cstheme="majorBidi"/>
          <w:sz w:val="28"/>
          <w:szCs w:val="28"/>
        </w:rPr>
        <w:t xml:space="preserve"> captured market </w:t>
      </w:r>
      <w:r w:rsidR="00FD0B31">
        <w:rPr>
          <w:rFonts w:asciiTheme="majorBidi" w:hAnsiTheme="majorBidi" w:cstheme="majorBidi"/>
          <w:sz w:val="28"/>
          <w:szCs w:val="28"/>
        </w:rPr>
        <w:t xml:space="preserve">from </w:t>
      </w:r>
      <w:r w:rsidR="00FD0B31">
        <w:rPr>
          <w:rFonts w:asciiTheme="majorBidi" w:hAnsiTheme="majorBidi" w:cstheme="majorBidi"/>
          <w:sz w:val="28"/>
          <w:szCs w:val="28"/>
        </w:rPr>
        <w:lastRenderedPageBreak/>
        <w:t>Samsung in curved TV segment due to LG</w:t>
      </w:r>
      <w:r w:rsidRPr="001B4606">
        <w:rPr>
          <w:rFonts w:asciiTheme="majorBidi" w:hAnsiTheme="majorBidi" w:cstheme="majorBidi"/>
          <w:sz w:val="28"/>
          <w:szCs w:val="28"/>
        </w:rPr>
        <w:t xml:space="preserve"> decr</w:t>
      </w:r>
      <w:r w:rsidR="00FD0B31">
        <w:rPr>
          <w:rFonts w:asciiTheme="majorBidi" w:hAnsiTheme="majorBidi" w:cstheme="majorBidi"/>
          <w:sz w:val="28"/>
          <w:szCs w:val="28"/>
        </w:rPr>
        <w:t>eased prices</w:t>
      </w:r>
      <w:r w:rsidR="004F6DFA">
        <w:rPr>
          <w:rFonts w:asciiTheme="majorBidi" w:hAnsiTheme="majorBidi" w:cstheme="majorBidi"/>
          <w:sz w:val="28"/>
          <w:szCs w:val="28"/>
        </w:rPr>
        <w:t xml:space="preserve"> and that’s why it is ruling</w:t>
      </w:r>
      <w:r w:rsidR="00FD0B31">
        <w:rPr>
          <w:rFonts w:asciiTheme="majorBidi" w:hAnsiTheme="majorBidi" w:cstheme="majorBidi"/>
          <w:sz w:val="28"/>
          <w:szCs w:val="28"/>
        </w:rPr>
        <w:t xml:space="preserve"> for the overall TV</w:t>
      </w:r>
      <w:r w:rsidRPr="001B4606">
        <w:rPr>
          <w:rFonts w:asciiTheme="majorBidi" w:hAnsiTheme="majorBidi" w:cstheme="majorBidi"/>
          <w:sz w:val="28"/>
          <w:szCs w:val="28"/>
        </w:rPr>
        <w:t xml:space="preserve"> </w:t>
      </w:r>
      <w:r w:rsidR="00FD0B31">
        <w:rPr>
          <w:rFonts w:asciiTheme="majorBidi" w:hAnsiTheme="majorBidi" w:cstheme="majorBidi"/>
          <w:sz w:val="28"/>
          <w:szCs w:val="28"/>
        </w:rPr>
        <w:t>market</w:t>
      </w:r>
      <w:r w:rsidRPr="001B4606">
        <w:rPr>
          <w:rFonts w:asciiTheme="majorBidi" w:hAnsiTheme="majorBidi" w:cstheme="majorBidi"/>
          <w:sz w:val="28"/>
          <w:szCs w:val="28"/>
        </w:rPr>
        <w:t>.</w:t>
      </w:r>
    </w:p>
    <w:p w:rsidR="00E8357C" w:rsidRPr="001B4606" w:rsidRDefault="00E8357C" w:rsidP="00FD0B31">
      <w:pPr>
        <w:autoSpaceDE w:val="0"/>
        <w:autoSpaceDN w:val="0"/>
        <w:adjustRightInd w:val="0"/>
        <w:spacing w:after="0" w:line="360" w:lineRule="auto"/>
        <w:jc w:val="both"/>
        <w:rPr>
          <w:rFonts w:asciiTheme="majorBidi" w:hAnsiTheme="majorBidi" w:cstheme="majorBidi"/>
          <w:sz w:val="28"/>
          <w:szCs w:val="28"/>
        </w:rPr>
      </w:pPr>
    </w:p>
    <w:p w:rsidR="001B4606" w:rsidRDefault="004F6DFA" w:rsidP="001B4606">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The next best attribute is screen size</w:t>
      </w:r>
      <w:r w:rsidR="001B4606" w:rsidRPr="001B4606">
        <w:rPr>
          <w:rFonts w:asciiTheme="majorBidi" w:hAnsiTheme="majorBidi" w:cstheme="majorBidi"/>
          <w:sz w:val="28"/>
          <w:szCs w:val="28"/>
        </w:rPr>
        <w:t xml:space="preserve"> with nearly 25% importance for consumers in the market. It will also tell t</w:t>
      </w:r>
      <w:r w:rsidR="00E8357C">
        <w:rPr>
          <w:rFonts w:asciiTheme="majorBidi" w:hAnsiTheme="majorBidi" w:cstheme="majorBidi"/>
          <w:sz w:val="28"/>
          <w:szCs w:val="28"/>
        </w:rPr>
        <w:t>hat consumers will prefer screen size</w:t>
      </w:r>
      <w:r w:rsidR="001B4606" w:rsidRPr="001B4606">
        <w:rPr>
          <w:rFonts w:asciiTheme="majorBidi" w:hAnsiTheme="majorBidi" w:cstheme="majorBidi"/>
          <w:sz w:val="28"/>
          <w:szCs w:val="28"/>
        </w:rPr>
        <w:t xml:space="preserve"> to other attr</w:t>
      </w:r>
      <w:r w:rsidR="00E8357C">
        <w:rPr>
          <w:rFonts w:asciiTheme="majorBidi" w:hAnsiTheme="majorBidi" w:cstheme="majorBidi"/>
          <w:sz w:val="28"/>
          <w:szCs w:val="28"/>
        </w:rPr>
        <w:t>ibutes while purchasing a TV</w:t>
      </w:r>
      <w:r w:rsidR="001B4606" w:rsidRPr="001B4606">
        <w:rPr>
          <w:rFonts w:asciiTheme="majorBidi" w:hAnsiTheme="majorBidi" w:cstheme="majorBidi"/>
          <w:sz w:val="28"/>
          <w:szCs w:val="28"/>
        </w:rPr>
        <w:t xml:space="preserve">. </w:t>
      </w:r>
    </w:p>
    <w:p w:rsidR="004F6DFA" w:rsidRDefault="004F6DFA" w:rsidP="001B4606">
      <w:pPr>
        <w:autoSpaceDE w:val="0"/>
        <w:autoSpaceDN w:val="0"/>
        <w:adjustRightInd w:val="0"/>
        <w:spacing w:after="0" w:line="360" w:lineRule="auto"/>
        <w:jc w:val="both"/>
        <w:rPr>
          <w:rFonts w:asciiTheme="majorBidi" w:hAnsiTheme="majorBidi" w:cstheme="majorBidi"/>
          <w:sz w:val="28"/>
          <w:szCs w:val="28"/>
        </w:rPr>
      </w:pPr>
    </w:p>
    <w:p w:rsidR="00E8357C" w:rsidRDefault="00E8357C" w:rsidP="00491A42">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Refresh Rate</w:t>
      </w:r>
      <w:r w:rsidR="001B4606" w:rsidRPr="00752144">
        <w:rPr>
          <w:rFonts w:asciiTheme="majorBidi" w:hAnsiTheme="majorBidi" w:cstheme="majorBidi"/>
          <w:sz w:val="28"/>
          <w:szCs w:val="28"/>
        </w:rPr>
        <w:t xml:space="preserve"> is the third most important</w:t>
      </w:r>
      <w:r>
        <w:rPr>
          <w:rFonts w:asciiTheme="majorBidi" w:hAnsiTheme="majorBidi" w:cstheme="majorBidi"/>
          <w:sz w:val="28"/>
          <w:szCs w:val="28"/>
        </w:rPr>
        <w:t xml:space="preserve"> attribute</w:t>
      </w:r>
      <w:r w:rsidR="001B4606" w:rsidRPr="00752144">
        <w:rPr>
          <w:rFonts w:asciiTheme="majorBidi" w:hAnsiTheme="majorBidi" w:cstheme="majorBidi"/>
          <w:sz w:val="28"/>
          <w:szCs w:val="28"/>
        </w:rPr>
        <w:t xml:space="preserve"> fo</w:t>
      </w:r>
      <w:r>
        <w:rPr>
          <w:rFonts w:asciiTheme="majorBidi" w:hAnsiTheme="majorBidi" w:cstheme="majorBidi"/>
          <w:sz w:val="28"/>
          <w:szCs w:val="28"/>
        </w:rPr>
        <w:t>r consumers</w:t>
      </w:r>
      <w:r w:rsidR="001B4606" w:rsidRPr="00752144">
        <w:rPr>
          <w:rFonts w:asciiTheme="majorBidi" w:hAnsiTheme="majorBidi" w:cstheme="majorBidi"/>
          <w:sz w:val="28"/>
          <w:szCs w:val="28"/>
        </w:rPr>
        <w:t xml:space="preserve">. As most of </w:t>
      </w:r>
      <w:r>
        <w:rPr>
          <w:rFonts w:asciiTheme="majorBidi" w:hAnsiTheme="majorBidi" w:cstheme="majorBidi"/>
          <w:sz w:val="28"/>
          <w:szCs w:val="28"/>
        </w:rPr>
        <w:t>the consumers go for buying T.V</w:t>
      </w:r>
      <w:r w:rsidR="001B4606" w:rsidRPr="00752144">
        <w:rPr>
          <w:rFonts w:asciiTheme="majorBidi" w:hAnsiTheme="majorBidi" w:cstheme="majorBidi"/>
          <w:sz w:val="28"/>
          <w:szCs w:val="28"/>
        </w:rPr>
        <w:t xml:space="preserve"> only for the sake of sophistication, versatility and fully functi</w:t>
      </w:r>
      <w:r>
        <w:rPr>
          <w:rFonts w:asciiTheme="majorBidi" w:hAnsiTheme="majorBidi" w:cstheme="majorBidi"/>
          <w:sz w:val="28"/>
          <w:szCs w:val="28"/>
        </w:rPr>
        <w:t xml:space="preserve">onal. </w:t>
      </w:r>
      <w:r w:rsidRPr="00E8357C">
        <w:rPr>
          <w:rFonts w:asciiTheme="majorBidi" w:hAnsiTheme="majorBidi" w:cstheme="majorBidi"/>
          <w:sz w:val="28"/>
          <w:szCs w:val="28"/>
        </w:rPr>
        <w:t>In the broadest terms, the higher the number, the smoother the image.</w:t>
      </w:r>
      <w:r>
        <w:rPr>
          <w:rFonts w:asciiTheme="majorBidi" w:hAnsiTheme="majorBidi" w:cstheme="majorBidi"/>
          <w:sz w:val="28"/>
          <w:szCs w:val="28"/>
        </w:rPr>
        <w:t xml:space="preserve"> Only t</w:t>
      </w:r>
      <w:r w:rsidRPr="00E8357C">
        <w:rPr>
          <w:rFonts w:asciiTheme="majorBidi" w:hAnsiTheme="majorBidi" w:cstheme="majorBidi"/>
          <w:sz w:val="28"/>
          <w:szCs w:val="28"/>
        </w:rPr>
        <w:t>he higher the number</w:t>
      </w:r>
      <w:r w:rsidR="00491A42" w:rsidRPr="00E8357C">
        <w:rPr>
          <w:rFonts w:asciiTheme="majorBidi" w:hAnsiTheme="majorBidi" w:cstheme="majorBidi"/>
          <w:sz w:val="28"/>
          <w:szCs w:val="28"/>
        </w:rPr>
        <w:t> </w:t>
      </w:r>
      <w:r w:rsidR="00491A42" w:rsidRPr="00752144">
        <w:rPr>
          <w:rFonts w:asciiTheme="majorBidi" w:hAnsiTheme="majorBidi" w:cstheme="majorBidi"/>
          <w:sz w:val="28"/>
          <w:szCs w:val="28"/>
        </w:rPr>
        <w:t>will</w:t>
      </w:r>
      <w:r w:rsidR="001B4606" w:rsidRPr="00752144">
        <w:rPr>
          <w:rFonts w:asciiTheme="majorBidi" w:hAnsiTheme="majorBidi" w:cstheme="majorBidi"/>
          <w:sz w:val="28"/>
          <w:szCs w:val="28"/>
        </w:rPr>
        <w:t xml:space="preserve"> have all those qualities. </w:t>
      </w:r>
    </w:p>
    <w:p w:rsidR="00491A42" w:rsidRDefault="00491A42" w:rsidP="00491A42">
      <w:pPr>
        <w:autoSpaceDE w:val="0"/>
        <w:autoSpaceDN w:val="0"/>
        <w:adjustRightInd w:val="0"/>
        <w:spacing w:after="0" w:line="360" w:lineRule="auto"/>
        <w:jc w:val="both"/>
        <w:rPr>
          <w:rFonts w:asciiTheme="majorBidi" w:hAnsiTheme="majorBidi" w:cstheme="majorBidi"/>
          <w:sz w:val="28"/>
          <w:szCs w:val="28"/>
        </w:rPr>
      </w:pPr>
    </w:p>
    <w:p w:rsidR="00491A42" w:rsidRPr="00752144" w:rsidRDefault="0049281E" w:rsidP="0049281E">
      <w:pPr>
        <w:autoSpaceDE w:val="0"/>
        <w:autoSpaceDN w:val="0"/>
        <w:adjustRightInd w:val="0"/>
        <w:spacing w:line="360" w:lineRule="auto"/>
        <w:jc w:val="both"/>
        <w:rPr>
          <w:rFonts w:asciiTheme="majorBidi" w:hAnsiTheme="majorBidi" w:cstheme="majorBidi"/>
          <w:sz w:val="28"/>
          <w:szCs w:val="28"/>
        </w:rPr>
      </w:pPr>
      <w:r w:rsidRPr="006A31D4">
        <w:rPr>
          <w:rFonts w:asciiTheme="majorBidi" w:hAnsiTheme="majorBidi" w:cstheme="majorBidi"/>
          <w:sz w:val="28"/>
          <w:szCs w:val="28"/>
        </w:rPr>
        <w:t xml:space="preserve">Hence consumers may not feel those two attributes </w:t>
      </w:r>
      <w:r>
        <w:rPr>
          <w:rFonts w:asciiTheme="majorBidi" w:hAnsiTheme="majorBidi" w:cstheme="majorBidi"/>
          <w:sz w:val="28"/>
          <w:szCs w:val="28"/>
        </w:rPr>
        <w:t xml:space="preserve">(brand and resolution) </w:t>
      </w:r>
      <w:r w:rsidRPr="006A31D4">
        <w:rPr>
          <w:rFonts w:asciiTheme="majorBidi" w:hAnsiTheme="majorBidi" w:cstheme="majorBidi"/>
          <w:sz w:val="28"/>
          <w:szCs w:val="28"/>
        </w:rPr>
        <w:t>are not as i</w:t>
      </w:r>
      <w:r>
        <w:rPr>
          <w:rFonts w:asciiTheme="majorBidi" w:hAnsiTheme="majorBidi" w:cstheme="majorBidi"/>
          <w:sz w:val="28"/>
          <w:szCs w:val="28"/>
        </w:rPr>
        <w:t xml:space="preserve">mportant as others such as </w:t>
      </w:r>
      <w:r w:rsidRPr="006A31D4">
        <w:rPr>
          <w:rFonts w:asciiTheme="majorBidi" w:hAnsiTheme="majorBidi" w:cstheme="majorBidi"/>
          <w:sz w:val="28"/>
          <w:szCs w:val="28"/>
        </w:rPr>
        <w:t>price</w:t>
      </w:r>
      <w:r>
        <w:rPr>
          <w:rFonts w:asciiTheme="majorBidi" w:hAnsiTheme="majorBidi" w:cstheme="majorBidi"/>
          <w:sz w:val="28"/>
          <w:szCs w:val="28"/>
        </w:rPr>
        <w:t>, screen-size</w:t>
      </w:r>
      <w:r w:rsidRPr="006A31D4">
        <w:rPr>
          <w:rFonts w:asciiTheme="majorBidi" w:hAnsiTheme="majorBidi" w:cstheme="majorBidi"/>
          <w:sz w:val="28"/>
          <w:szCs w:val="28"/>
        </w:rPr>
        <w:t xml:space="preserve"> and </w:t>
      </w:r>
      <w:r>
        <w:rPr>
          <w:rFonts w:asciiTheme="majorBidi" w:hAnsiTheme="majorBidi" w:cstheme="majorBidi"/>
          <w:sz w:val="28"/>
          <w:szCs w:val="28"/>
        </w:rPr>
        <w:t>refresh rate</w:t>
      </w:r>
      <w:r w:rsidRPr="006A31D4">
        <w:rPr>
          <w:rFonts w:asciiTheme="majorBidi" w:hAnsiTheme="majorBidi" w:cstheme="majorBidi"/>
          <w:sz w:val="28"/>
          <w:szCs w:val="28"/>
        </w:rPr>
        <w:t>.</w:t>
      </w:r>
      <w:r w:rsidR="00491A42">
        <w:rPr>
          <w:rFonts w:asciiTheme="majorBidi" w:hAnsiTheme="majorBidi" w:cstheme="majorBidi"/>
          <w:sz w:val="28"/>
          <w:szCs w:val="28"/>
        </w:rPr>
        <w:t xml:space="preserve"> When the consumer goes to buy a T.V he/ she do extensive research and read other’s opinion, before making a purchase. </w:t>
      </w:r>
      <w:r w:rsidR="006F634B">
        <w:rPr>
          <w:rFonts w:asciiTheme="majorBidi" w:hAnsiTheme="majorBidi" w:cstheme="majorBidi"/>
          <w:sz w:val="28"/>
          <w:szCs w:val="28"/>
        </w:rPr>
        <w:t>The c</w:t>
      </w:r>
      <w:r w:rsidR="00491A42">
        <w:rPr>
          <w:rFonts w:asciiTheme="majorBidi" w:hAnsiTheme="majorBidi" w:cstheme="majorBidi"/>
          <w:sz w:val="28"/>
          <w:szCs w:val="28"/>
        </w:rPr>
        <w:t xml:space="preserve">onsumer knows every company is playing a marketing gimmick by providing more features, even some of the features are not relevant in daily life. </w:t>
      </w:r>
      <w:r w:rsidR="006F634B">
        <w:rPr>
          <w:rFonts w:asciiTheme="majorBidi" w:hAnsiTheme="majorBidi" w:cstheme="majorBidi"/>
          <w:sz w:val="28"/>
          <w:szCs w:val="28"/>
        </w:rPr>
        <w:t>The c</w:t>
      </w:r>
      <w:r w:rsidR="00491A42">
        <w:rPr>
          <w:rFonts w:asciiTheme="majorBidi" w:hAnsiTheme="majorBidi" w:cstheme="majorBidi"/>
          <w:sz w:val="28"/>
          <w:szCs w:val="28"/>
        </w:rPr>
        <w:t xml:space="preserve">onsumer </w:t>
      </w:r>
      <w:r w:rsidR="006F634B">
        <w:rPr>
          <w:rFonts w:asciiTheme="majorBidi" w:hAnsiTheme="majorBidi" w:cstheme="majorBidi"/>
          <w:sz w:val="28"/>
          <w:szCs w:val="28"/>
        </w:rPr>
        <w:t>is</w:t>
      </w:r>
      <w:r w:rsidR="00491A42">
        <w:rPr>
          <w:rFonts w:asciiTheme="majorBidi" w:hAnsiTheme="majorBidi" w:cstheme="majorBidi"/>
          <w:sz w:val="28"/>
          <w:szCs w:val="28"/>
        </w:rPr>
        <w:t xml:space="preserve"> tech</w:t>
      </w:r>
      <w:r w:rsidR="006F634B">
        <w:rPr>
          <w:rFonts w:asciiTheme="majorBidi" w:hAnsiTheme="majorBidi" w:cstheme="majorBidi"/>
          <w:sz w:val="28"/>
          <w:szCs w:val="28"/>
        </w:rPr>
        <w:t>-</w:t>
      </w:r>
      <w:r w:rsidR="00491A42">
        <w:rPr>
          <w:rFonts w:asciiTheme="majorBidi" w:hAnsiTheme="majorBidi" w:cstheme="majorBidi"/>
          <w:sz w:val="28"/>
          <w:szCs w:val="28"/>
        </w:rPr>
        <w:t xml:space="preserve">savvy as they know </w:t>
      </w:r>
      <w:r w:rsidR="00491A42">
        <w:rPr>
          <w:rFonts w:asciiTheme="majorBidi" w:hAnsiTheme="majorBidi"/>
          <w:sz w:val="28"/>
          <w:szCs w:val="28"/>
        </w:rPr>
        <w:t>e</w:t>
      </w:r>
      <w:r w:rsidR="00491A42" w:rsidRPr="00491A42">
        <w:rPr>
          <w:rFonts w:asciiTheme="majorBidi" w:hAnsiTheme="majorBidi"/>
          <w:sz w:val="28"/>
          <w:szCs w:val="28"/>
        </w:rPr>
        <w:t>xtra pixels may not mean a better picture</w:t>
      </w:r>
      <w:r w:rsidR="00491A42">
        <w:rPr>
          <w:rFonts w:asciiTheme="majorBidi" w:hAnsiTheme="majorBidi"/>
          <w:sz w:val="28"/>
          <w:szCs w:val="28"/>
        </w:rPr>
        <w:t>. That’s why these 2 attributes are least important to customers.</w:t>
      </w:r>
    </w:p>
    <w:p w:rsidR="001B4606" w:rsidRDefault="001B4606" w:rsidP="001B4606">
      <w:pPr>
        <w:autoSpaceDE w:val="0"/>
        <w:autoSpaceDN w:val="0"/>
        <w:adjustRightInd w:val="0"/>
        <w:spacing w:after="0" w:line="360" w:lineRule="auto"/>
        <w:jc w:val="both"/>
        <w:rPr>
          <w:rFonts w:asciiTheme="majorBidi" w:hAnsiTheme="majorBidi" w:cstheme="majorBidi"/>
          <w:sz w:val="28"/>
          <w:szCs w:val="28"/>
        </w:rPr>
      </w:pPr>
      <w:r w:rsidRPr="001B4606">
        <w:rPr>
          <w:rFonts w:asciiTheme="majorBidi" w:hAnsiTheme="majorBidi" w:cstheme="majorBidi"/>
          <w:sz w:val="28"/>
          <w:szCs w:val="28"/>
        </w:rPr>
        <w:t>The utility curves of conjoint a</w:t>
      </w:r>
      <w:r w:rsidR="007B1F2B">
        <w:rPr>
          <w:rFonts w:asciiTheme="majorBidi" w:hAnsiTheme="majorBidi" w:cstheme="majorBidi"/>
          <w:sz w:val="28"/>
          <w:szCs w:val="28"/>
        </w:rPr>
        <w:t>nalysis are given below:</w:t>
      </w:r>
    </w:p>
    <w:p w:rsidR="0047335E" w:rsidRDefault="00F843D6" w:rsidP="007B1F2B">
      <w:pPr>
        <w:autoSpaceDE w:val="0"/>
        <w:autoSpaceDN w:val="0"/>
        <w:adjustRightInd w:val="0"/>
        <w:spacing w:after="0" w:line="360" w:lineRule="auto"/>
        <w:jc w:val="both"/>
        <w:rPr>
          <w:rFonts w:asciiTheme="majorBidi" w:hAnsiTheme="majorBidi" w:cstheme="majorBidi"/>
          <w:b/>
          <w:bCs/>
          <w:sz w:val="28"/>
          <w:szCs w:val="28"/>
        </w:rPr>
      </w:pPr>
      <w:r>
        <w:rPr>
          <w:noProof/>
        </w:rPr>
        <w:lastRenderedPageBreak/>
        <w:drawing>
          <wp:inline distT="0" distB="0" distL="0" distR="0" wp14:anchorId="281A9CE7" wp14:editId="091209F8">
            <wp:extent cx="5695950" cy="2236573"/>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7335E">
        <w:rPr>
          <w:rFonts w:asciiTheme="majorBidi" w:hAnsiTheme="majorBidi" w:cstheme="majorBidi"/>
          <w:b/>
          <w:bCs/>
          <w:sz w:val="28"/>
          <w:szCs w:val="28"/>
        </w:rPr>
        <w:t>Figure 1: Average Part-worth’s of Price</w:t>
      </w:r>
    </w:p>
    <w:p w:rsidR="00CB59BE" w:rsidRDefault="00CB59BE" w:rsidP="007B1F2B">
      <w:pPr>
        <w:autoSpaceDE w:val="0"/>
        <w:autoSpaceDN w:val="0"/>
        <w:adjustRightInd w:val="0"/>
        <w:spacing w:after="0" w:line="360" w:lineRule="auto"/>
        <w:jc w:val="both"/>
        <w:rPr>
          <w:rFonts w:asciiTheme="majorBidi" w:hAnsiTheme="majorBidi" w:cstheme="majorBidi"/>
          <w:b/>
          <w:bCs/>
          <w:sz w:val="28"/>
          <w:szCs w:val="28"/>
        </w:rPr>
      </w:pPr>
    </w:p>
    <w:p w:rsidR="00005502" w:rsidRPr="000F4444" w:rsidRDefault="00005502" w:rsidP="000F4444">
      <w:pPr>
        <w:autoSpaceDE w:val="0"/>
        <w:autoSpaceDN w:val="0"/>
        <w:adjustRightInd w:val="0"/>
        <w:spacing w:after="0" w:line="360" w:lineRule="auto"/>
        <w:jc w:val="both"/>
        <w:rPr>
          <w:rFonts w:asciiTheme="majorBidi" w:hAnsiTheme="majorBidi" w:cstheme="majorBidi"/>
          <w:sz w:val="28"/>
          <w:szCs w:val="28"/>
        </w:rPr>
      </w:pPr>
      <w:r w:rsidRPr="00005502">
        <w:rPr>
          <w:rFonts w:asciiTheme="majorBidi" w:hAnsiTheme="majorBidi" w:cstheme="majorBidi"/>
          <w:sz w:val="28"/>
          <w:szCs w:val="28"/>
        </w:rPr>
        <w:t>Here w</w:t>
      </w:r>
      <w:r>
        <w:rPr>
          <w:rFonts w:asciiTheme="majorBidi" w:hAnsiTheme="majorBidi" w:cstheme="majorBidi"/>
          <w:sz w:val="28"/>
          <w:szCs w:val="28"/>
        </w:rPr>
        <w:t xml:space="preserve">e can see that utility increased as </w:t>
      </w:r>
      <w:r w:rsidR="006F634B">
        <w:rPr>
          <w:rFonts w:asciiTheme="majorBidi" w:hAnsiTheme="majorBidi" w:cstheme="majorBidi"/>
          <w:sz w:val="28"/>
          <w:szCs w:val="28"/>
        </w:rPr>
        <w:t xml:space="preserve">the </w:t>
      </w:r>
      <w:r>
        <w:rPr>
          <w:rFonts w:asciiTheme="majorBidi" w:hAnsiTheme="majorBidi" w:cstheme="majorBidi"/>
          <w:sz w:val="28"/>
          <w:szCs w:val="28"/>
        </w:rPr>
        <w:t>price increased from $4,000 to $6000</w:t>
      </w:r>
      <w:r w:rsidRPr="00005502">
        <w:rPr>
          <w:rFonts w:asciiTheme="majorBidi" w:hAnsiTheme="majorBidi" w:cstheme="majorBidi"/>
          <w:sz w:val="28"/>
          <w:szCs w:val="28"/>
        </w:rPr>
        <w:t>. But thereafter</w:t>
      </w:r>
      <w:r>
        <w:rPr>
          <w:rFonts w:asciiTheme="majorBidi" w:hAnsiTheme="majorBidi" w:cstheme="majorBidi"/>
          <w:sz w:val="28"/>
          <w:szCs w:val="28"/>
        </w:rPr>
        <w:t xml:space="preserve"> it shows that utility decreased</w:t>
      </w:r>
      <w:r w:rsidRPr="00005502">
        <w:rPr>
          <w:rFonts w:asciiTheme="majorBidi" w:hAnsiTheme="majorBidi" w:cstheme="majorBidi"/>
          <w:sz w:val="28"/>
          <w:szCs w:val="28"/>
        </w:rPr>
        <w:t xml:space="preserve"> as </w:t>
      </w:r>
      <w:r>
        <w:rPr>
          <w:rFonts w:asciiTheme="majorBidi" w:hAnsiTheme="majorBidi" w:cstheme="majorBidi"/>
          <w:sz w:val="28"/>
          <w:szCs w:val="28"/>
        </w:rPr>
        <w:t>price increases beyond $6,000</w:t>
      </w:r>
      <w:r w:rsidRPr="00005502">
        <w:rPr>
          <w:rFonts w:asciiTheme="majorBidi" w:hAnsiTheme="majorBidi" w:cstheme="majorBidi"/>
          <w:sz w:val="28"/>
          <w:szCs w:val="28"/>
        </w:rPr>
        <w:t>. So, chargi</w:t>
      </w:r>
      <w:r>
        <w:rPr>
          <w:rFonts w:asciiTheme="majorBidi" w:hAnsiTheme="majorBidi" w:cstheme="majorBidi"/>
          <w:sz w:val="28"/>
          <w:szCs w:val="28"/>
        </w:rPr>
        <w:t>ng high prices, i.e. beyond $4,000</w:t>
      </w:r>
      <w:r w:rsidRPr="00005502">
        <w:rPr>
          <w:rFonts w:asciiTheme="majorBidi" w:hAnsiTheme="majorBidi" w:cstheme="majorBidi"/>
          <w:sz w:val="28"/>
          <w:szCs w:val="28"/>
        </w:rPr>
        <w:t xml:space="preserve"> we can not only increase customer utility, but </w:t>
      </w:r>
      <w:r>
        <w:rPr>
          <w:rFonts w:asciiTheme="majorBidi" w:hAnsiTheme="majorBidi" w:cstheme="majorBidi"/>
          <w:sz w:val="28"/>
          <w:szCs w:val="28"/>
        </w:rPr>
        <w:t xml:space="preserve">we </w:t>
      </w:r>
      <w:r w:rsidRPr="00005502">
        <w:rPr>
          <w:rFonts w:asciiTheme="majorBidi" w:hAnsiTheme="majorBidi" w:cstheme="majorBidi"/>
          <w:sz w:val="28"/>
          <w:szCs w:val="28"/>
        </w:rPr>
        <w:t>can also fetch more profits. This gives us room to enter into a segment where consumers are ready to pay premium prices.</w:t>
      </w:r>
      <w:r w:rsidR="000F4444">
        <w:rPr>
          <w:rFonts w:asciiTheme="majorBidi" w:hAnsiTheme="majorBidi" w:cstheme="majorBidi"/>
          <w:sz w:val="28"/>
          <w:szCs w:val="28"/>
        </w:rPr>
        <w:t xml:space="preserve"> </w:t>
      </w:r>
      <w:r w:rsidR="000F4444" w:rsidRPr="000F4444">
        <w:rPr>
          <w:rFonts w:asciiTheme="majorBidi" w:hAnsiTheme="majorBidi" w:cstheme="majorBidi"/>
          <w:sz w:val="28"/>
          <w:szCs w:val="28"/>
        </w:rPr>
        <w:t>This is an indication of how price</w:t>
      </w:r>
      <w:r w:rsidR="006F634B">
        <w:rPr>
          <w:rFonts w:asciiTheme="majorBidi" w:hAnsiTheme="majorBidi" w:cstheme="majorBidi"/>
          <w:sz w:val="28"/>
          <w:szCs w:val="28"/>
        </w:rPr>
        <w:t>-</w:t>
      </w:r>
      <w:r w:rsidR="000F4444" w:rsidRPr="000F4444">
        <w:rPr>
          <w:rFonts w:asciiTheme="majorBidi" w:hAnsiTheme="majorBidi" w:cstheme="majorBidi"/>
          <w:sz w:val="28"/>
          <w:szCs w:val="28"/>
        </w:rPr>
        <w:t>conscious, respondents are.</w:t>
      </w:r>
    </w:p>
    <w:p w:rsidR="009175D1" w:rsidRDefault="009175D1" w:rsidP="00005502">
      <w:pPr>
        <w:autoSpaceDE w:val="0"/>
        <w:autoSpaceDN w:val="0"/>
        <w:adjustRightInd w:val="0"/>
        <w:spacing w:after="0" w:line="360" w:lineRule="auto"/>
        <w:jc w:val="both"/>
        <w:rPr>
          <w:rFonts w:asciiTheme="majorBidi" w:hAnsiTheme="majorBidi" w:cstheme="majorBidi"/>
          <w:sz w:val="28"/>
          <w:szCs w:val="28"/>
        </w:rPr>
      </w:pPr>
    </w:p>
    <w:p w:rsidR="009175D1" w:rsidRDefault="00F843D6" w:rsidP="00005502">
      <w:pPr>
        <w:autoSpaceDE w:val="0"/>
        <w:autoSpaceDN w:val="0"/>
        <w:adjustRightInd w:val="0"/>
        <w:spacing w:after="0" w:line="360" w:lineRule="auto"/>
        <w:jc w:val="both"/>
        <w:rPr>
          <w:rFonts w:asciiTheme="majorBidi" w:hAnsiTheme="majorBidi" w:cstheme="majorBidi"/>
          <w:sz w:val="28"/>
          <w:szCs w:val="28"/>
        </w:rPr>
      </w:pPr>
      <w:r>
        <w:rPr>
          <w:noProof/>
        </w:rPr>
        <w:drawing>
          <wp:inline distT="0" distB="0" distL="0" distR="0" wp14:anchorId="30247257" wp14:editId="0EB3F7F1">
            <wp:extent cx="5795319" cy="2743200"/>
            <wp:effectExtent l="0" t="0" r="1524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335E" w:rsidRDefault="0047335E" w:rsidP="0047335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2: Average Part-worth’s of Brand</w:t>
      </w:r>
    </w:p>
    <w:p w:rsidR="0047335E" w:rsidRDefault="0047335E" w:rsidP="00005502">
      <w:pPr>
        <w:autoSpaceDE w:val="0"/>
        <w:autoSpaceDN w:val="0"/>
        <w:adjustRightInd w:val="0"/>
        <w:spacing w:after="0" w:line="360" w:lineRule="auto"/>
        <w:jc w:val="both"/>
        <w:rPr>
          <w:rFonts w:asciiTheme="majorBidi" w:hAnsiTheme="majorBidi" w:cstheme="majorBidi"/>
          <w:sz w:val="28"/>
          <w:szCs w:val="28"/>
        </w:rPr>
      </w:pPr>
    </w:p>
    <w:p w:rsidR="00AB581C" w:rsidRDefault="00AB581C" w:rsidP="00005502">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Most of the respondents prefer </w:t>
      </w:r>
      <w:r w:rsidR="00E74B93">
        <w:rPr>
          <w:rFonts w:asciiTheme="majorBidi" w:hAnsiTheme="majorBidi" w:cstheme="majorBidi"/>
          <w:sz w:val="28"/>
          <w:szCs w:val="28"/>
        </w:rPr>
        <w:t xml:space="preserve">the </w:t>
      </w:r>
      <w:r>
        <w:rPr>
          <w:rFonts w:asciiTheme="majorBidi" w:hAnsiTheme="majorBidi" w:cstheme="majorBidi"/>
          <w:sz w:val="28"/>
          <w:szCs w:val="28"/>
        </w:rPr>
        <w:t>LG brand in Australia</w:t>
      </w:r>
      <w:r w:rsidR="00E8684F">
        <w:rPr>
          <w:rFonts w:asciiTheme="majorBidi" w:hAnsiTheme="majorBidi" w:cstheme="majorBidi"/>
          <w:sz w:val="28"/>
          <w:szCs w:val="28"/>
        </w:rPr>
        <w:t xml:space="preserve"> while</w:t>
      </w:r>
      <w:r>
        <w:rPr>
          <w:rFonts w:asciiTheme="majorBidi" w:hAnsiTheme="majorBidi" w:cstheme="majorBidi"/>
          <w:sz w:val="28"/>
          <w:szCs w:val="28"/>
        </w:rPr>
        <w:t xml:space="preserve"> Samsung b</w:t>
      </w:r>
      <w:r w:rsidR="00E8684F">
        <w:rPr>
          <w:rFonts w:asciiTheme="majorBidi" w:hAnsiTheme="majorBidi" w:cstheme="majorBidi"/>
          <w:sz w:val="28"/>
          <w:szCs w:val="28"/>
        </w:rPr>
        <w:t>rand is least favourable</w:t>
      </w:r>
      <w:r>
        <w:rPr>
          <w:rFonts w:asciiTheme="majorBidi" w:hAnsiTheme="majorBidi" w:cstheme="majorBidi"/>
          <w:sz w:val="28"/>
          <w:szCs w:val="28"/>
        </w:rPr>
        <w:t xml:space="preserve">. </w:t>
      </w:r>
      <w:r w:rsidR="00E8684F">
        <w:rPr>
          <w:rFonts w:asciiTheme="majorBidi" w:hAnsiTheme="majorBidi" w:cstheme="majorBidi"/>
          <w:sz w:val="28"/>
          <w:szCs w:val="28"/>
        </w:rPr>
        <w:t>SONY market is not cultivated yet in Australia. Very less number of respondents prefer to buy TV from SONY.</w:t>
      </w:r>
    </w:p>
    <w:p w:rsidR="00CB59BE" w:rsidRDefault="00CB59BE" w:rsidP="00005502">
      <w:pPr>
        <w:autoSpaceDE w:val="0"/>
        <w:autoSpaceDN w:val="0"/>
        <w:adjustRightInd w:val="0"/>
        <w:spacing w:after="0" w:line="360" w:lineRule="auto"/>
        <w:jc w:val="both"/>
        <w:rPr>
          <w:rFonts w:asciiTheme="majorBidi" w:hAnsiTheme="majorBidi" w:cstheme="majorBidi"/>
          <w:sz w:val="28"/>
          <w:szCs w:val="28"/>
        </w:rPr>
      </w:pPr>
    </w:p>
    <w:p w:rsidR="00AB581C" w:rsidRDefault="00F843D6" w:rsidP="00005502">
      <w:pPr>
        <w:autoSpaceDE w:val="0"/>
        <w:autoSpaceDN w:val="0"/>
        <w:adjustRightInd w:val="0"/>
        <w:spacing w:after="0" w:line="360" w:lineRule="auto"/>
        <w:jc w:val="both"/>
        <w:rPr>
          <w:rFonts w:asciiTheme="majorBidi" w:hAnsiTheme="majorBidi" w:cstheme="majorBidi"/>
          <w:sz w:val="28"/>
          <w:szCs w:val="28"/>
        </w:rPr>
      </w:pPr>
      <w:r>
        <w:rPr>
          <w:noProof/>
        </w:rPr>
        <w:drawing>
          <wp:inline distT="0" distB="0" distL="0" distR="0" wp14:anchorId="0F2EF663" wp14:editId="2EFF888C">
            <wp:extent cx="5646420" cy="2310713"/>
            <wp:effectExtent l="0" t="0" r="11430" b="139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B59BE" w:rsidRDefault="00CB59BE" w:rsidP="00005502">
      <w:pPr>
        <w:autoSpaceDE w:val="0"/>
        <w:autoSpaceDN w:val="0"/>
        <w:adjustRightInd w:val="0"/>
        <w:spacing w:after="0" w:line="360" w:lineRule="auto"/>
        <w:jc w:val="both"/>
        <w:rPr>
          <w:rFonts w:asciiTheme="majorBidi" w:hAnsiTheme="majorBidi" w:cstheme="majorBidi"/>
          <w:sz w:val="28"/>
          <w:szCs w:val="28"/>
        </w:rPr>
      </w:pPr>
    </w:p>
    <w:p w:rsidR="0047335E" w:rsidRDefault="0047335E" w:rsidP="0047335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3: Average Part-worth’s of Screen Size</w:t>
      </w:r>
    </w:p>
    <w:p w:rsidR="00AB581C" w:rsidRPr="00005502" w:rsidRDefault="00AB581C" w:rsidP="00E026F4">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Consumers prefer to buy 75 inches T.V.</w:t>
      </w:r>
      <w:r w:rsidR="00E026F4">
        <w:rPr>
          <w:rFonts w:asciiTheme="majorBidi" w:hAnsiTheme="majorBidi" w:cstheme="majorBidi"/>
          <w:sz w:val="28"/>
          <w:szCs w:val="28"/>
        </w:rPr>
        <w:t xml:space="preserve"> Participant’s don’t buy small T.V. as they don’t </w:t>
      </w:r>
      <w:r w:rsidR="00E026F4" w:rsidRPr="00E026F4">
        <w:rPr>
          <w:rFonts w:asciiTheme="majorBidi" w:hAnsiTheme="majorBidi" w:cstheme="majorBidi"/>
          <w:sz w:val="28"/>
          <w:szCs w:val="28"/>
        </w:rPr>
        <w:t>give you the best viewing experience.</w:t>
      </w:r>
    </w:p>
    <w:p w:rsidR="001B4606" w:rsidRDefault="001B4606" w:rsidP="001B4606">
      <w:pPr>
        <w:autoSpaceDE w:val="0"/>
        <w:autoSpaceDN w:val="0"/>
        <w:adjustRightInd w:val="0"/>
        <w:spacing w:after="0" w:line="360" w:lineRule="auto"/>
        <w:jc w:val="both"/>
        <w:rPr>
          <w:rFonts w:asciiTheme="majorBidi" w:hAnsiTheme="majorBidi" w:cstheme="majorBidi"/>
          <w:sz w:val="28"/>
          <w:szCs w:val="28"/>
        </w:rPr>
      </w:pPr>
    </w:p>
    <w:p w:rsidR="001B4606" w:rsidRDefault="00F843D6" w:rsidP="001B4606">
      <w:pPr>
        <w:autoSpaceDE w:val="0"/>
        <w:autoSpaceDN w:val="0"/>
        <w:adjustRightInd w:val="0"/>
        <w:spacing w:after="0" w:line="360" w:lineRule="auto"/>
        <w:jc w:val="both"/>
        <w:rPr>
          <w:rFonts w:asciiTheme="majorBidi" w:hAnsiTheme="majorBidi" w:cstheme="majorBidi"/>
          <w:sz w:val="28"/>
          <w:szCs w:val="28"/>
        </w:rPr>
      </w:pPr>
      <w:r>
        <w:rPr>
          <w:noProof/>
        </w:rPr>
        <w:drawing>
          <wp:inline distT="0" distB="0" distL="0" distR="0" wp14:anchorId="2CD6BF78" wp14:editId="479C825F">
            <wp:extent cx="5733535" cy="2743200"/>
            <wp:effectExtent l="0" t="0" r="63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335E" w:rsidRDefault="0047335E" w:rsidP="0047335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4: Average Part-worth’s of Refresh Rate</w:t>
      </w:r>
    </w:p>
    <w:p w:rsidR="00F843D6" w:rsidRDefault="00F843D6" w:rsidP="001B4606">
      <w:pPr>
        <w:autoSpaceDE w:val="0"/>
        <w:autoSpaceDN w:val="0"/>
        <w:adjustRightInd w:val="0"/>
        <w:spacing w:after="0" w:line="360" w:lineRule="auto"/>
        <w:jc w:val="both"/>
        <w:rPr>
          <w:rFonts w:asciiTheme="majorBidi" w:hAnsiTheme="majorBidi" w:cstheme="majorBidi"/>
          <w:sz w:val="28"/>
          <w:szCs w:val="28"/>
        </w:rPr>
      </w:pPr>
    </w:p>
    <w:p w:rsidR="00F843D6" w:rsidRDefault="00F843D6" w:rsidP="001B4606">
      <w:pPr>
        <w:autoSpaceDE w:val="0"/>
        <w:autoSpaceDN w:val="0"/>
        <w:adjustRightInd w:val="0"/>
        <w:spacing w:after="0" w:line="360" w:lineRule="auto"/>
        <w:jc w:val="both"/>
        <w:rPr>
          <w:rFonts w:asciiTheme="majorBidi" w:hAnsiTheme="majorBidi" w:cstheme="majorBidi"/>
          <w:sz w:val="28"/>
          <w:szCs w:val="28"/>
        </w:rPr>
      </w:pPr>
      <w:r>
        <w:rPr>
          <w:noProof/>
        </w:rPr>
        <w:lastRenderedPageBreak/>
        <w:drawing>
          <wp:inline distT="0" distB="0" distL="0" distR="0" wp14:anchorId="5D3F60C6" wp14:editId="6BA3953A">
            <wp:extent cx="5733415" cy="2743200"/>
            <wp:effectExtent l="0" t="0" r="63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59BE" w:rsidRDefault="00CB59BE" w:rsidP="001B4606">
      <w:pPr>
        <w:autoSpaceDE w:val="0"/>
        <w:autoSpaceDN w:val="0"/>
        <w:adjustRightInd w:val="0"/>
        <w:spacing w:after="0" w:line="360" w:lineRule="auto"/>
        <w:jc w:val="both"/>
        <w:rPr>
          <w:rFonts w:asciiTheme="majorBidi" w:hAnsiTheme="majorBidi" w:cstheme="majorBidi"/>
          <w:sz w:val="28"/>
          <w:szCs w:val="28"/>
        </w:rPr>
      </w:pPr>
    </w:p>
    <w:p w:rsidR="0047335E" w:rsidRDefault="0047335E" w:rsidP="0047335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5: Average Part-worth’s of Resolution</w:t>
      </w:r>
    </w:p>
    <w:p w:rsidR="000F4444" w:rsidRDefault="00A4137F" w:rsidP="000F4444">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Both</w:t>
      </w:r>
      <w:r w:rsidR="000F4444" w:rsidRPr="000F4444">
        <w:rPr>
          <w:rFonts w:asciiTheme="majorBidi" w:hAnsiTheme="majorBidi" w:cstheme="majorBidi"/>
          <w:sz w:val="28"/>
          <w:szCs w:val="28"/>
        </w:rPr>
        <w:t xml:space="preserve"> graph</w:t>
      </w:r>
      <w:r w:rsidR="00E74B93">
        <w:rPr>
          <w:rFonts w:asciiTheme="majorBidi" w:hAnsiTheme="majorBidi" w:cstheme="majorBidi"/>
          <w:sz w:val="28"/>
          <w:szCs w:val="28"/>
        </w:rPr>
        <w:t>s</w:t>
      </w:r>
      <w:r w:rsidR="000F4444" w:rsidRPr="000F4444">
        <w:rPr>
          <w:rFonts w:asciiTheme="majorBidi" w:hAnsiTheme="majorBidi" w:cstheme="majorBidi"/>
          <w:sz w:val="28"/>
          <w:szCs w:val="28"/>
        </w:rPr>
        <w:t xml:space="preserve"> show respondents are more inclined to</w:t>
      </w:r>
      <w:r w:rsidR="000F4444">
        <w:rPr>
          <w:rFonts w:asciiTheme="majorBidi" w:hAnsiTheme="majorBidi" w:cstheme="majorBidi"/>
          <w:sz w:val="28"/>
          <w:szCs w:val="28"/>
        </w:rPr>
        <w:t xml:space="preserve"> have 120 Hz and 2160 pixels T.V.</w:t>
      </w:r>
    </w:p>
    <w:p w:rsidR="000F4444" w:rsidRDefault="000F4444" w:rsidP="000F4444">
      <w:pPr>
        <w:autoSpaceDE w:val="0"/>
        <w:autoSpaceDN w:val="0"/>
        <w:adjustRightInd w:val="0"/>
        <w:spacing w:after="0" w:line="360" w:lineRule="auto"/>
        <w:jc w:val="both"/>
        <w:rPr>
          <w:rFonts w:asciiTheme="majorBidi" w:hAnsiTheme="majorBidi" w:cstheme="majorBidi"/>
          <w:b/>
          <w:bCs/>
          <w:sz w:val="28"/>
          <w:szCs w:val="28"/>
        </w:rPr>
      </w:pPr>
    </w:p>
    <w:p w:rsidR="000F4444" w:rsidRDefault="00F847A0" w:rsidP="000F4444">
      <w:pPr>
        <w:autoSpaceDE w:val="0"/>
        <w:autoSpaceDN w:val="0"/>
        <w:adjustRightInd w:val="0"/>
        <w:spacing w:after="0" w:line="360" w:lineRule="auto"/>
        <w:jc w:val="both"/>
        <w:rPr>
          <w:rFonts w:asciiTheme="majorBidi" w:hAnsiTheme="majorBidi" w:cstheme="majorBidi"/>
          <w:b/>
          <w:bCs/>
          <w:sz w:val="28"/>
          <w:szCs w:val="28"/>
        </w:rPr>
      </w:pPr>
      <w:r>
        <w:rPr>
          <w:noProof/>
        </w:rPr>
        <w:drawing>
          <wp:inline distT="0" distB="0" distL="0" distR="0" wp14:anchorId="72301B77" wp14:editId="770374CC">
            <wp:extent cx="5731510" cy="3966519"/>
            <wp:effectExtent l="0" t="0" r="2540" b="1524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7335E" w:rsidRDefault="0047335E" w:rsidP="0047335E">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6: Importance of Attributes</w:t>
      </w:r>
    </w:p>
    <w:p w:rsidR="00BE64C5" w:rsidRDefault="00BE64C5" w:rsidP="000F4444">
      <w:pPr>
        <w:autoSpaceDE w:val="0"/>
        <w:autoSpaceDN w:val="0"/>
        <w:adjustRightInd w:val="0"/>
        <w:spacing w:after="0" w:line="360" w:lineRule="auto"/>
        <w:jc w:val="both"/>
        <w:rPr>
          <w:rFonts w:asciiTheme="majorBidi" w:hAnsiTheme="majorBidi" w:cstheme="majorBidi"/>
          <w:sz w:val="28"/>
          <w:szCs w:val="28"/>
        </w:rPr>
      </w:pPr>
    </w:p>
    <w:p w:rsidR="00A82CDC" w:rsidRDefault="00A82CDC" w:rsidP="004D0165">
      <w:pPr>
        <w:autoSpaceDE w:val="0"/>
        <w:autoSpaceDN w:val="0"/>
        <w:adjustRightInd w:val="0"/>
        <w:spacing w:after="0" w:line="360" w:lineRule="auto"/>
        <w:jc w:val="both"/>
        <w:rPr>
          <w:rFonts w:asciiTheme="majorBidi" w:hAnsiTheme="majorBidi" w:cstheme="majorBidi"/>
          <w:sz w:val="28"/>
          <w:szCs w:val="28"/>
        </w:rPr>
      </w:pPr>
      <w:r w:rsidRPr="00BE64C5">
        <w:rPr>
          <w:rFonts w:asciiTheme="majorBidi" w:hAnsiTheme="majorBidi" w:cstheme="majorBidi"/>
          <w:sz w:val="28"/>
          <w:szCs w:val="28"/>
        </w:rPr>
        <w:t>The average importance of the attributes for the entire market was also computed by calculating the importance of each attribute for each consumer, and then by computing the average importance of each attribute across all consumers.</w:t>
      </w:r>
      <w:r w:rsidR="004D0165">
        <w:rPr>
          <w:rFonts w:asciiTheme="majorBidi" w:hAnsiTheme="majorBidi" w:cstheme="majorBidi"/>
          <w:sz w:val="28"/>
          <w:szCs w:val="28"/>
        </w:rPr>
        <w:t xml:space="preserve"> </w:t>
      </w:r>
      <w:r w:rsidR="004D0165" w:rsidRPr="004D0165">
        <w:rPr>
          <w:rFonts w:asciiTheme="majorBidi" w:hAnsiTheme="majorBidi" w:cstheme="majorBidi"/>
          <w:sz w:val="28"/>
          <w:szCs w:val="28"/>
        </w:rPr>
        <w:t>These averages are reported in</w:t>
      </w:r>
      <w:r w:rsidR="004D0165">
        <w:rPr>
          <w:rFonts w:asciiTheme="majorBidi" w:hAnsiTheme="majorBidi" w:cstheme="majorBidi"/>
          <w:sz w:val="28"/>
          <w:szCs w:val="28"/>
        </w:rPr>
        <w:t xml:space="preserve"> figure 6 </w:t>
      </w:r>
      <w:r w:rsidR="004D0165" w:rsidRPr="004D0165">
        <w:rPr>
          <w:rFonts w:asciiTheme="majorBidi" w:hAnsiTheme="majorBidi" w:cstheme="majorBidi"/>
          <w:sz w:val="28"/>
          <w:szCs w:val="28"/>
        </w:rPr>
        <w:t>shows each attribute’s relative importance in a pie chart.</w:t>
      </w:r>
    </w:p>
    <w:p w:rsidR="002F7576" w:rsidRDefault="002F7576" w:rsidP="000F4444">
      <w:pPr>
        <w:autoSpaceDE w:val="0"/>
        <w:autoSpaceDN w:val="0"/>
        <w:adjustRightInd w:val="0"/>
        <w:spacing w:after="0" w:line="360" w:lineRule="auto"/>
        <w:jc w:val="both"/>
        <w:rPr>
          <w:rFonts w:asciiTheme="majorBidi" w:hAnsiTheme="majorBidi" w:cstheme="majorBidi"/>
          <w:b/>
          <w:bCs/>
          <w:sz w:val="28"/>
          <w:szCs w:val="28"/>
        </w:rPr>
      </w:pPr>
    </w:p>
    <w:p w:rsidR="00BE64C5" w:rsidRDefault="007D5283" w:rsidP="000F4444">
      <w:pPr>
        <w:autoSpaceDE w:val="0"/>
        <w:autoSpaceDN w:val="0"/>
        <w:adjustRightInd w:val="0"/>
        <w:spacing w:after="0" w:line="360" w:lineRule="auto"/>
        <w:jc w:val="both"/>
        <w:rPr>
          <w:rFonts w:asciiTheme="majorBidi" w:hAnsiTheme="majorBidi" w:cstheme="majorBidi"/>
          <w:sz w:val="28"/>
          <w:szCs w:val="28"/>
        </w:rPr>
      </w:pPr>
      <w:r>
        <w:rPr>
          <w:noProof/>
        </w:rPr>
        <w:drawing>
          <wp:inline distT="0" distB="0" distL="0" distR="0" wp14:anchorId="0D407419" wp14:editId="2DA29DA6">
            <wp:extent cx="5731510" cy="4263081"/>
            <wp:effectExtent l="0" t="0" r="254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1110B" w:rsidRDefault="0016138A" w:rsidP="000F4444">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7</w:t>
      </w:r>
      <w:r w:rsidR="0081110B" w:rsidRPr="0081110B">
        <w:rPr>
          <w:rFonts w:asciiTheme="majorBidi" w:hAnsiTheme="majorBidi" w:cstheme="majorBidi"/>
          <w:b/>
          <w:bCs/>
          <w:sz w:val="28"/>
          <w:szCs w:val="28"/>
        </w:rPr>
        <w:t>: Market Share</w:t>
      </w:r>
    </w:p>
    <w:p w:rsidR="00D46FA3" w:rsidRDefault="00D46FA3" w:rsidP="000F4444">
      <w:pPr>
        <w:autoSpaceDE w:val="0"/>
        <w:autoSpaceDN w:val="0"/>
        <w:adjustRightInd w:val="0"/>
        <w:spacing w:after="0" w:line="360" w:lineRule="auto"/>
        <w:jc w:val="both"/>
        <w:rPr>
          <w:rFonts w:asciiTheme="majorBidi" w:hAnsiTheme="majorBidi" w:cstheme="majorBidi"/>
          <w:b/>
          <w:bCs/>
          <w:sz w:val="28"/>
          <w:szCs w:val="28"/>
        </w:rPr>
      </w:pPr>
    </w:p>
    <w:p w:rsidR="00D46FA3" w:rsidRDefault="00D46FA3" w:rsidP="000F4444">
      <w:pPr>
        <w:autoSpaceDE w:val="0"/>
        <w:autoSpaceDN w:val="0"/>
        <w:adjustRightInd w:val="0"/>
        <w:spacing w:after="0" w:line="360" w:lineRule="auto"/>
        <w:jc w:val="both"/>
        <w:rPr>
          <w:rFonts w:asciiTheme="majorBidi" w:hAnsiTheme="majorBidi" w:cstheme="majorBidi"/>
          <w:sz w:val="28"/>
          <w:szCs w:val="28"/>
        </w:rPr>
      </w:pPr>
      <w:r w:rsidRPr="00B42ADA">
        <w:rPr>
          <w:rFonts w:asciiTheme="majorBidi" w:hAnsiTheme="majorBidi" w:cstheme="majorBidi"/>
          <w:sz w:val="28"/>
          <w:szCs w:val="28"/>
        </w:rPr>
        <w:t>The calculated market shares for each product within the simulated total market are</w:t>
      </w:r>
      <w:r>
        <w:rPr>
          <w:rFonts w:asciiTheme="majorBidi" w:hAnsiTheme="majorBidi" w:cstheme="majorBidi"/>
          <w:sz w:val="28"/>
          <w:szCs w:val="28"/>
        </w:rPr>
        <w:t xml:space="preserve"> shown in figure 7</w:t>
      </w:r>
      <w:r w:rsidRPr="00B42ADA">
        <w:rPr>
          <w:rFonts w:asciiTheme="majorBidi" w:hAnsiTheme="majorBidi" w:cstheme="majorBidi"/>
          <w:sz w:val="28"/>
          <w:szCs w:val="28"/>
        </w:rPr>
        <w:t>. Over half of th</w:t>
      </w:r>
      <w:r>
        <w:rPr>
          <w:rFonts w:asciiTheme="majorBidi" w:hAnsiTheme="majorBidi" w:cstheme="majorBidi"/>
          <w:sz w:val="28"/>
          <w:szCs w:val="28"/>
        </w:rPr>
        <w:t xml:space="preserve">e consumers prefer this product profile from SONY, having </w:t>
      </w:r>
      <w:r w:rsidR="00E74B93">
        <w:rPr>
          <w:rFonts w:asciiTheme="majorBidi" w:hAnsiTheme="majorBidi" w:cstheme="majorBidi"/>
          <w:sz w:val="28"/>
          <w:szCs w:val="28"/>
        </w:rPr>
        <w:t xml:space="preserve">a </w:t>
      </w:r>
      <w:r>
        <w:rPr>
          <w:rFonts w:asciiTheme="majorBidi" w:hAnsiTheme="majorBidi" w:cstheme="majorBidi"/>
          <w:sz w:val="28"/>
          <w:szCs w:val="28"/>
        </w:rPr>
        <w:t>refresh rate of 120 Hz</w:t>
      </w:r>
      <w:r w:rsidRPr="00B42ADA">
        <w:rPr>
          <w:rFonts w:asciiTheme="majorBidi" w:hAnsiTheme="majorBidi" w:cstheme="majorBidi"/>
          <w:sz w:val="28"/>
          <w:szCs w:val="28"/>
        </w:rPr>
        <w:t xml:space="preserve">, costing </w:t>
      </w:r>
      <w:r>
        <w:rPr>
          <w:rFonts w:asciiTheme="majorBidi" w:hAnsiTheme="majorBidi" w:cstheme="majorBidi"/>
          <w:sz w:val="28"/>
          <w:szCs w:val="28"/>
        </w:rPr>
        <w:t>$4000, with a screen size of 75-inches, and resolution of 4000 pixels</w:t>
      </w:r>
      <w:r w:rsidRPr="00B42ADA">
        <w:rPr>
          <w:rFonts w:asciiTheme="majorBidi" w:hAnsiTheme="majorBidi" w:cstheme="majorBidi"/>
          <w:sz w:val="28"/>
          <w:szCs w:val="28"/>
        </w:rPr>
        <w:t xml:space="preserve">. The product that was liked least by the consumers in the </w:t>
      </w:r>
      <w:r>
        <w:rPr>
          <w:rFonts w:asciiTheme="majorBidi" w:hAnsiTheme="majorBidi" w:cstheme="majorBidi"/>
          <w:sz w:val="28"/>
          <w:szCs w:val="28"/>
        </w:rPr>
        <w:t>simulation market was SONY, costing $9000</w:t>
      </w:r>
      <w:r w:rsidRPr="00B42ADA">
        <w:rPr>
          <w:rFonts w:asciiTheme="majorBidi" w:hAnsiTheme="majorBidi" w:cstheme="majorBidi"/>
          <w:sz w:val="28"/>
          <w:szCs w:val="28"/>
        </w:rPr>
        <w:t xml:space="preserve">, </w:t>
      </w:r>
      <w:r>
        <w:rPr>
          <w:rFonts w:asciiTheme="majorBidi" w:hAnsiTheme="majorBidi" w:cstheme="majorBidi"/>
          <w:sz w:val="28"/>
          <w:szCs w:val="28"/>
        </w:rPr>
        <w:t>with a screen size of 65-inches, 4000 pixels, and 120 Hz.</w:t>
      </w:r>
    </w:p>
    <w:p w:rsidR="00083096" w:rsidRDefault="00083096" w:rsidP="000F4444">
      <w:pPr>
        <w:autoSpaceDE w:val="0"/>
        <w:autoSpaceDN w:val="0"/>
        <w:adjustRightInd w:val="0"/>
        <w:spacing w:after="0" w:line="360" w:lineRule="auto"/>
        <w:jc w:val="both"/>
        <w:rPr>
          <w:rFonts w:asciiTheme="majorBidi" w:hAnsiTheme="majorBidi" w:cstheme="majorBidi"/>
          <w:sz w:val="28"/>
          <w:szCs w:val="28"/>
        </w:rPr>
      </w:pPr>
    </w:p>
    <w:p w:rsidR="00083096" w:rsidRDefault="00083096" w:rsidP="000F4444">
      <w:pPr>
        <w:autoSpaceDE w:val="0"/>
        <w:autoSpaceDN w:val="0"/>
        <w:adjustRightInd w:val="0"/>
        <w:spacing w:after="0" w:line="360" w:lineRule="auto"/>
        <w:jc w:val="both"/>
        <w:rPr>
          <w:rFonts w:asciiTheme="majorBidi" w:hAnsiTheme="majorBidi" w:cstheme="majorBidi"/>
          <w:sz w:val="28"/>
          <w:szCs w:val="28"/>
        </w:rPr>
      </w:pPr>
      <w:r>
        <w:rPr>
          <w:noProof/>
        </w:rPr>
        <w:drawing>
          <wp:inline distT="0" distB="0" distL="0" distR="0" wp14:anchorId="2E2C6FAB" wp14:editId="79C4C889">
            <wp:extent cx="5671185" cy="5955956"/>
            <wp:effectExtent l="0" t="0" r="5715" b="698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0F68" w:rsidRDefault="00730F68" w:rsidP="00730F68">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w:t>
      </w:r>
      <w:r w:rsidR="00C96CAE">
        <w:rPr>
          <w:rFonts w:asciiTheme="majorBidi" w:hAnsiTheme="majorBidi" w:cstheme="majorBidi"/>
          <w:b/>
          <w:bCs/>
          <w:sz w:val="28"/>
          <w:szCs w:val="28"/>
        </w:rPr>
        <w:t>igure 8</w:t>
      </w:r>
      <w:r w:rsidRPr="0081110B">
        <w:rPr>
          <w:rFonts w:asciiTheme="majorBidi" w:hAnsiTheme="majorBidi" w:cstheme="majorBidi"/>
          <w:b/>
          <w:bCs/>
          <w:sz w:val="28"/>
          <w:szCs w:val="28"/>
        </w:rPr>
        <w:t xml:space="preserve">: </w:t>
      </w:r>
      <w:r>
        <w:rPr>
          <w:rFonts w:asciiTheme="majorBidi" w:hAnsiTheme="majorBidi" w:cstheme="majorBidi"/>
          <w:b/>
          <w:bCs/>
          <w:sz w:val="28"/>
          <w:szCs w:val="28"/>
        </w:rPr>
        <w:t>Profit Analysis for Sony Curved T.V.</w:t>
      </w:r>
    </w:p>
    <w:p w:rsidR="00C96CAE" w:rsidRDefault="00C96CAE" w:rsidP="00730F68">
      <w:pPr>
        <w:autoSpaceDE w:val="0"/>
        <w:autoSpaceDN w:val="0"/>
        <w:adjustRightInd w:val="0"/>
        <w:spacing w:after="0" w:line="360" w:lineRule="auto"/>
        <w:jc w:val="both"/>
        <w:rPr>
          <w:rFonts w:asciiTheme="majorBidi" w:hAnsiTheme="majorBidi" w:cstheme="majorBidi"/>
          <w:b/>
          <w:bCs/>
          <w:sz w:val="28"/>
          <w:szCs w:val="28"/>
        </w:rPr>
      </w:pPr>
    </w:p>
    <w:p w:rsidR="00C96CAE" w:rsidRDefault="00C96CAE" w:rsidP="00730F68">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Company</w:t>
      </w:r>
      <w:r w:rsidR="00D01B95">
        <w:rPr>
          <w:rFonts w:asciiTheme="majorBidi" w:hAnsiTheme="majorBidi" w:cstheme="majorBidi"/>
          <w:sz w:val="28"/>
          <w:szCs w:val="28"/>
        </w:rPr>
        <w:t xml:space="preserve"> will</w:t>
      </w:r>
      <w:r>
        <w:rPr>
          <w:rFonts w:asciiTheme="majorBidi" w:hAnsiTheme="majorBidi" w:cstheme="majorBidi"/>
          <w:sz w:val="28"/>
          <w:szCs w:val="28"/>
        </w:rPr>
        <w:t xml:space="preserve"> earn </w:t>
      </w:r>
      <w:r w:rsidR="00E74B93">
        <w:rPr>
          <w:rFonts w:asciiTheme="majorBidi" w:hAnsiTheme="majorBidi" w:cstheme="majorBidi"/>
          <w:sz w:val="28"/>
          <w:szCs w:val="28"/>
        </w:rPr>
        <w:t xml:space="preserve">a </w:t>
      </w:r>
      <w:r>
        <w:rPr>
          <w:rFonts w:asciiTheme="majorBidi" w:hAnsiTheme="majorBidi" w:cstheme="majorBidi"/>
          <w:sz w:val="28"/>
          <w:szCs w:val="28"/>
        </w:rPr>
        <w:t>maximum profit of $139 million if</w:t>
      </w:r>
      <w:r w:rsidR="00D01B95">
        <w:rPr>
          <w:rFonts w:asciiTheme="majorBidi" w:hAnsiTheme="majorBidi" w:cstheme="majorBidi"/>
          <w:sz w:val="28"/>
          <w:szCs w:val="28"/>
        </w:rPr>
        <w:t xml:space="preserve"> they cost a T.V at $6000 and 75 inches for the screen size. The least profit they can earn $71 million where the screen size is 65 inches and it cost $9000. </w:t>
      </w:r>
    </w:p>
    <w:p w:rsidR="00D01B95" w:rsidRPr="00C96CAE" w:rsidRDefault="00D01B95" w:rsidP="00730F68">
      <w:pPr>
        <w:autoSpaceDE w:val="0"/>
        <w:autoSpaceDN w:val="0"/>
        <w:adjustRightInd w:val="0"/>
        <w:spacing w:after="0" w:line="360" w:lineRule="auto"/>
        <w:jc w:val="both"/>
        <w:rPr>
          <w:rFonts w:asciiTheme="majorBidi" w:hAnsiTheme="majorBidi" w:cstheme="majorBidi"/>
          <w:sz w:val="28"/>
          <w:szCs w:val="28"/>
        </w:rPr>
      </w:pPr>
      <w:r>
        <w:rPr>
          <w:noProof/>
        </w:rPr>
        <w:lastRenderedPageBreak/>
        <w:drawing>
          <wp:inline distT="0" distB="0" distL="0" distR="0" wp14:anchorId="5B65F4A4" wp14:editId="71670E91">
            <wp:extent cx="5731510" cy="4237990"/>
            <wp:effectExtent l="0" t="0" r="254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1B95" w:rsidRPr="0081110B" w:rsidRDefault="00D01B95" w:rsidP="00D01B95">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b/>
          <w:bCs/>
          <w:sz w:val="28"/>
          <w:szCs w:val="28"/>
        </w:rPr>
        <w:t>Figure 9</w:t>
      </w:r>
      <w:r w:rsidRPr="0081110B">
        <w:rPr>
          <w:rFonts w:asciiTheme="majorBidi" w:hAnsiTheme="majorBidi" w:cstheme="majorBidi"/>
          <w:b/>
          <w:bCs/>
          <w:sz w:val="28"/>
          <w:szCs w:val="28"/>
        </w:rPr>
        <w:t>: Market Share</w:t>
      </w:r>
    </w:p>
    <w:p w:rsidR="00D01B95" w:rsidRDefault="00D01B95" w:rsidP="000F4444">
      <w:pPr>
        <w:autoSpaceDE w:val="0"/>
        <w:autoSpaceDN w:val="0"/>
        <w:adjustRightInd w:val="0"/>
        <w:spacing w:after="0" w:line="360" w:lineRule="auto"/>
        <w:jc w:val="both"/>
        <w:rPr>
          <w:rFonts w:asciiTheme="majorBidi" w:hAnsiTheme="majorBidi" w:cstheme="majorBidi"/>
          <w:sz w:val="28"/>
          <w:szCs w:val="28"/>
        </w:rPr>
      </w:pPr>
    </w:p>
    <w:p w:rsidR="00D46FA3" w:rsidRDefault="004C4CF8" w:rsidP="004C4CF8">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sz w:val="28"/>
          <w:szCs w:val="28"/>
        </w:rPr>
        <w:t>Following figure 9 shows</w:t>
      </w:r>
      <w:r w:rsidRPr="00BE64C5">
        <w:rPr>
          <w:rFonts w:asciiTheme="majorBidi" w:hAnsiTheme="majorBidi" w:cstheme="majorBidi"/>
          <w:sz w:val="28"/>
          <w:szCs w:val="28"/>
        </w:rPr>
        <w:t xml:space="preserve"> </w:t>
      </w:r>
      <w:r w:rsidR="00E74B93">
        <w:rPr>
          <w:rFonts w:asciiTheme="majorBidi" w:hAnsiTheme="majorBidi" w:cstheme="majorBidi"/>
          <w:sz w:val="28"/>
          <w:szCs w:val="28"/>
        </w:rPr>
        <w:t xml:space="preserve">the </w:t>
      </w:r>
      <w:r w:rsidRPr="00BE64C5">
        <w:rPr>
          <w:rFonts w:asciiTheme="majorBidi" w:hAnsiTheme="majorBidi" w:cstheme="majorBidi"/>
          <w:sz w:val="28"/>
          <w:szCs w:val="28"/>
        </w:rPr>
        <w:t>respective market shares of the</w:t>
      </w:r>
      <w:r>
        <w:rPr>
          <w:rFonts w:asciiTheme="majorBidi" w:hAnsiTheme="majorBidi" w:cstheme="majorBidi"/>
          <w:sz w:val="28"/>
          <w:szCs w:val="28"/>
        </w:rPr>
        <w:t xml:space="preserve"> existing</w:t>
      </w:r>
      <w:r w:rsidRPr="00BE64C5">
        <w:rPr>
          <w:rFonts w:asciiTheme="majorBidi" w:hAnsiTheme="majorBidi" w:cstheme="majorBidi"/>
          <w:sz w:val="28"/>
          <w:szCs w:val="28"/>
        </w:rPr>
        <w:t xml:space="preserve"> products</w:t>
      </w:r>
      <w:r>
        <w:rPr>
          <w:rFonts w:asciiTheme="majorBidi" w:hAnsiTheme="majorBidi" w:cstheme="majorBidi"/>
          <w:sz w:val="28"/>
          <w:szCs w:val="28"/>
        </w:rPr>
        <w:t xml:space="preserve"> in the market.</w:t>
      </w:r>
      <w:r w:rsidRPr="001C2A98">
        <w:rPr>
          <w:rFonts w:asciiTheme="majorBidi" w:hAnsiTheme="majorBidi" w:cstheme="majorBidi"/>
          <w:sz w:val="28"/>
          <w:szCs w:val="28"/>
        </w:rPr>
        <w:t xml:space="preserve"> </w:t>
      </w:r>
      <w:r w:rsidR="00D01B95" w:rsidRPr="001C2A98">
        <w:rPr>
          <w:rFonts w:asciiTheme="majorBidi" w:hAnsiTheme="majorBidi" w:cstheme="majorBidi"/>
          <w:sz w:val="28"/>
          <w:szCs w:val="28"/>
        </w:rPr>
        <w:t>The product profile that gives the hig</w:t>
      </w:r>
      <w:r w:rsidR="00D01B95">
        <w:rPr>
          <w:rFonts w:asciiTheme="majorBidi" w:hAnsiTheme="majorBidi" w:cstheme="majorBidi"/>
          <w:sz w:val="28"/>
          <w:szCs w:val="28"/>
        </w:rPr>
        <w:t>hest market share as LG at a price of $4000</w:t>
      </w:r>
      <w:r w:rsidR="00D01B95" w:rsidRPr="001C2A98">
        <w:rPr>
          <w:rFonts w:asciiTheme="majorBidi" w:hAnsiTheme="majorBidi" w:cstheme="majorBidi"/>
          <w:sz w:val="28"/>
          <w:szCs w:val="28"/>
        </w:rPr>
        <w:t>, same as that of competition</w:t>
      </w:r>
      <w:r w:rsidR="00D01B95">
        <w:rPr>
          <w:rFonts w:asciiTheme="majorBidi" w:hAnsiTheme="majorBidi" w:cstheme="majorBidi"/>
          <w:sz w:val="28"/>
          <w:szCs w:val="28"/>
        </w:rPr>
        <w:t>. As we see from our competitor analysis (figure 9), 95% of the market is captured by LG and merely 5% by Samsung.</w:t>
      </w:r>
      <w:r w:rsidR="00365553">
        <w:rPr>
          <w:rFonts w:asciiTheme="majorBidi" w:hAnsiTheme="majorBidi" w:cstheme="majorBidi"/>
          <w:sz w:val="28"/>
          <w:szCs w:val="28"/>
        </w:rPr>
        <w:t xml:space="preserve"> </w:t>
      </w:r>
    </w:p>
    <w:p w:rsidR="00D01B95" w:rsidRDefault="00D01B95" w:rsidP="000F4444">
      <w:pPr>
        <w:autoSpaceDE w:val="0"/>
        <w:autoSpaceDN w:val="0"/>
        <w:adjustRightInd w:val="0"/>
        <w:spacing w:after="0" w:line="360" w:lineRule="auto"/>
        <w:jc w:val="both"/>
        <w:rPr>
          <w:rFonts w:asciiTheme="majorBidi" w:hAnsiTheme="majorBidi" w:cstheme="majorBidi"/>
          <w:b/>
          <w:bCs/>
          <w:sz w:val="28"/>
          <w:szCs w:val="28"/>
        </w:rPr>
      </w:pPr>
    </w:p>
    <w:p w:rsidR="00DF1C30" w:rsidRPr="00CB59BE" w:rsidRDefault="00DF1C30" w:rsidP="000F4444">
      <w:pPr>
        <w:autoSpaceDE w:val="0"/>
        <w:autoSpaceDN w:val="0"/>
        <w:adjustRightInd w:val="0"/>
        <w:spacing w:after="0" w:line="360" w:lineRule="auto"/>
        <w:jc w:val="both"/>
        <w:rPr>
          <w:rFonts w:asciiTheme="majorBidi" w:hAnsiTheme="majorBidi" w:cstheme="majorBidi"/>
          <w:b/>
          <w:bCs/>
          <w:sz w:val="28"/>
          <w:szCs w:val="28"/>
        </w:rPr>
      </w:pPr>
      <w:r w:rsidRPr="00CB59BE">
        <w:rPr>
          <w:rFonts w:asciiTheme="majorBidi" w:hAnsiTheme="majorBidi" w:cstheme="majorBidi"/>
          <w:b/>
          <w:bCs/>
          <w:color w:val="0070C0"/>
          <w:sz w:val="28"/>
          <w:szCs w:val="28"/>
        </w:rPr>
        <w:t>Recommendations</w:t>
      </w:r>
      <w:r w:rsidRPr="00CB59BE">
        <w:rPr>
          <w:rFonts w:asciiTheme="majorBidi" w:hAnsiTheme="majorBidi" w:cstheme="majorBidi"/>
          <w:b/>
          <w:bCs/>
          <w:sz w:val="28"/>
          <w:szCs w:val="28"/>
        </w:rPr>
        <w:t xml:space="preserve"> </w:t>
      </w:r>
    </w:p>
    <w:p w:rsidR="009579B8" w:rsidRDefault="00083096" w:rsidP="00C96CAE">
      <w:pPr>
        <w:autoSpaceDE w:val="0"/>
        <w:autoSpaceDN w:val="0"/>
        <w:adjustRightInd w:val="0"/>
        <w:spacing w:after="0" w:line="360" w:lineRule="auto"/>
        <w:jc w:val="both"/>
        <w:rPr>
          <w:rFonts w:asciiTheme="majorBidi" w:hAnsiTheme="majorBidi" w:cstheme="majorBidi"/>
          <w:sz w:val="28"/>
          <w:szCs w:val="28"/>
        </w:rPr>
      </w:pPr>
      <w:r w:rsidRPr="00B42ADA">
        <w:rPr>
          <w:rFonts w:asciiTheme="majorBidi" w:hAnsiTheme="majorBidi" w:cstheme="majorBidi"/>
          <w:sz w:val="28"/>
          <w:szCs w:val="28"/>
        </w:rPr>
        <w:t>Our primary objective of this market simulation is to find the product attributes that</w:t>
      </w:r>
      <w:r>
        <w:rPr>
          <w:rFonts w:asciiTheme="majorBidi" w:hAnsiTheme="majorBidi" w:cstheme="majorBidi"/>
          <w:sz w:val="28"/>
          <w:szCs w:val="28"/>
        </w:rPr>
        <w:t xml:space="preserve"> </w:t>
      </w:r>
      <w:r w:rsidRPr="00B42ADA">
        <w:rPr>
          <w:rFonts w:asciiTheme="majorBidi" w:hAnsiTheme="majorBidi" w:cstheme="majorBidi"/>
          <w:sz w:val="28"/>
          <w:szCs w:val="28"/>
        </w:rPr>
        <w:t xml:space="preserve">maximizes the </w:t>
      </w:r>
      <w:r>
        <w:rPr>
          <w:rFonts w:asciiTheme="majorBidi" w:hAnsiTheme="majorBidi" w:cstheme="majorBidi"/>
          <w:sz w:val="28"/>
          <w:szCs w:val="28"/>
        </w:rPr>
        <w:t xml:space="preserve">market </w:t>
      </w:r>
      <w:r w:rsidRPr="00B42ADA">
        <w:rPr>
          <w:rFonts w:asciiTheme="majorBidi" w:hAnsiTheme="majorBidi" w:cstheme="majorBidi"/>
          <w:sz w:val="28"/>
          <w:szCs w:val="28"/>
        </w:rPr>
        <w:t>share of the product</w:t>
      </w:r>
      <w:r>
        <w:rPr>
          <w:rFonts w:asciiTheme="majorBidi" w:hAnsiTheme="majorBidi" w:cstheme="majorBidi"/>
          <w:sz w:val="28"/>
          <w:szCs w:val="28"/>
        </w:rPr>
        <w:t xml:space="preserve"> and maximize profit for the company</w:t>
      </w:r>
      <w:r w:rsidRPr="00B42ADA">
        <w:rPr>
          <w:rFonts w:asciiTheme="majorBidi" w:hAnsiTheme="majorBidi" w:cstheme="majorBidi"/>
          <w:sz w:val="28"/>
          <w:szCs w:val="28"/>
        </w:rPr>
        <w:t xml:space="preserve">. </w:t>
      </w:r>
      <w:r w:rsidR="00C96CAE" w:rsidRPr="00083096">
        <w:rPr>
          <w:rFonts w:asciiTheme="majorBidi" w:hAnsiTheme="majorBidi" w:cstheme="majorBidi"/>
          <w:sz w:val="28"/>
          <w:szCs w:val="28"/>
        </w:rPr>
        <w:t>Th</w:t>
      </w:r>
      <w:r w:rsidR="00C96CAE">
        <w:rPr>
          <w:rFonts w:asciiTheme="majorBidi" w:hAnsiTheme="majorBidi" w:cstheme="majorBidi"/>
          <w:sz w:val="28"/>
          <w:szCs w:val="28"/>
        </w:rPr>
        <w:t>is</w:t>
      </w:r>
      <w:r w:rsidR="00C80035">
        <w:rPr>
          <w:rFonts w:asciiTheme="majorBidi" w:hAnsiTheme="majorBidi" w:cstheme="majorBidi"/>
          <w:sz w:val="28"/>
          <w:szCs w:val="28"/>
        </w:rPr>
        <w:t xml:space="preserve"> report overviews three recommendations</w:t>
      </w:r>
      <w:r w:rsidRPr="00083096">
        <w:rPr>
          <w:rFonts w:asciiTheme="majorBidi" w:hAnsiTheme="majorBidi" w:cstheme="majorBidi"/>
          <w:sz w:val="28"/>
          <w:szCs w:val="28"/>
        </w:rPr>
        <w:t xml:space="preserve"> for</w:t>
      </w:r>
      <w:r w:rsidR="00C80035">
        <w:rPr>
          <w:rFonts w:asciiTheme="majorBidi" w:hAnsiTheme="majorBidi" w:cstheme="majorBidi"/>
          <w:sz w:val="28"/>
          <w:szCs w:val="28"/>
        </w:rPr>
        <w:t xml:space="preserve"> SONY</w:t>
      </w:r>
      <w:r>
        <w:rPr>
          <w:rFonts w:asciiTheme="majorBidi" w:hAnsiTheme="majorBidi" w:cstheme="majorBidi"/>
          <w:sz w:val="28"/>
          <w:szCs w:val="28"/>
        </w:rPr>
        <w:t xml:space="preserve"> </w:t>
      </w:r>
      <w:r w:rsidRPr="00083096">
        <w:rPr>
          <w:rFonts w:asciiTheme="majorBidi" w:hAnsiTheme="majorBidi" w:cstheme="majorBidi"/>
          <w:sz w:val="28"/>
          <w:szCs w:val="28"/>
        </w:rPr>
        <w:t>to remain competitive in the</w:t>
      </w:r>
      <w:r>
        <w:rPr>
          <w:rFonts w:asciiTheme="majorBidi" w:hAnsiTheme="majorBidi" w:cstheme="majorBidi"/>
          <w:sz w:val="28"/>
          <w:szCs w:val="28"/>
        </w:rPr>
        <w:t xml:space="preserve"> Australian</w:t>
      </w:r>
      <w:r w:rsidRPr="00083096">
        <w:rPr>
          <w:rFonts w:asciiTheme="majorBidi" w:hAnsiTheme="majorBidi" w:cstheme="majorBidi"/>
          <w:sz w:val="28"/>
          <w:szCs w:val="28"/>
        </w:rPr>
        <w:t xml:space="preserve"> marketplace.</w:t>
      </w:r>
    </w:p>
    <w:p w:rsidR="00083096" w:rsidRDefault="00083096" w:rsidP="00083096">
      <w:pPr>
        <w:autoSpaceDE w:val="0"/>
        <w:autoSpaceDN w:val="0"/>
        <w:adjustRightInd w:val="0"/>
        <w:spacing w:after="0" w:line="360" w:lineRule="auto"/>
        <w:jc w:val="both"/>
        <w:rPr>
          <w:rFonts w:asciiTheme="majorBidi" w:hAnsiTheme="majorBidi" w:cstheme="majorBidi"/>
          <w:sz w:val="28"/>
          <w:szCs w:val="28"/>
        </w:rPr>
      </w:pPr>
    </w:p>
    <w:p w:rsidR="00083096" w:rsidRPr="00083096" w:rsidRDefault="00083096" w:rsidP="00083096">
      <w:pPr>
        <w:pStyle w:val="ListParagraph"/>
        <w:numPr>
          <w:ilvl w:val="0"/>
          <w:numId w:val="6"/>
        </w:numPr>
        <w:autoSpaceDE w:val="0"/>
        <w:autoSpaceDN w:val="0"/>
        <w:adjustRightInd w:val="0"/>
        <w:spacing w:after="0" w:line="360" w:lineRule="auto"/>
        <w:jc w:val="both"/>
        <w:rPr>
          <w:rFonts w:asciiTheme="majorBidi" w:hAnsiTheme="majorBidi" w:cstheme="majorBidi"/>
          <w:b/>
          <w:bCs/>
          <w:sz w:val="28"/>
          <w:szCs w:val="28"/>
        </w:rPr>
      </w:pPr>
      <w:r w:rsidRPr="00083096">
        <w:rPr>
          <w:rFonts w:asciiTheme="majorBidi" w:hAnsiTheme="majorBidi" w:cstheme="majorBidi"/>
          <w:b/>
          <w:bCs/>
          <w:sz w:val="28"/>
          <w:szCs w:val="28"/>
        </w:rPr>
        <w:t>Maximum Market Share</w:t>
      </w:r>
    </w:p>
    <w:p w:rsidR="00AD7881" w:rsidRDefault="00E75E59" w:rsidP="0081110B">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lastRenderedPageBreak/>
        <w:t>From figure 7</w:t>
      </w:r>
      <w:r w:rsidR="0081110B">
        <w:rPr>
          <w:rFonts w:asciiTheme="majorBidi" w:hAnsiTheme="majorBidi" w:cstheme="majorBidi"/>
          <w:sz w:val="28"/>
          <w:szCs w:val="28"/>
        </w:rPr>
        <w:t>, in order to capture more market share in Australia, the SONY need to focus on these two product profiles:</w:t>
      </w:r>
    </w:p>
    <w:p w:rsidR="00AD7881" w:rsidRDefault="00AD7881" w:rsidP="00C96CAE">
      <w:pPr>
        <w:pStyle w:val="ListParagraph"/>
        <w:numPr>
          <w:ilvl w:val="0"/>
          <w:numId w:val="10"/>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Sony 75 in 120 Hz 4000 pixels $4000</w:t>
      </w:r>
    </w:p>
    <w:p w:rsidR="00AD7881" w:rsidRDefault="00AD7881" w:rsidP="00C96CAE">
      <w:pPr>
        <w:pStyle w:val="ListParagraph"/>
        <w:numPr>
          <w:ilvl w:val="0"/>
          <w:numId w:val="10"/>
        </w:num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Sony 85 in 120 Hz 4000 pixels $4000</w:t>
      </w:r>
    </w:p>
    <w:p w:rsidR="00083096" w:rsidRDefault="0081110B" w:rsidP="00C9481E">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The first profile will capture 50% of the market while the second profile captures 46%. But I don’t recommend </w:t>
      </w:r>
      <w:r w:rsidR="00E74B93">
        <w:rPr>
          <w:rFonts w:asciiTheme="majorBidi" w:hAnsiTheme="majorBidi" w:cstheme="majorBidi"/>
          <w:sz w:val="28"/>
          <w:szCs w:val="28"/>
        </w:rPr>
        <w:t xml:space="preserve">the </w:t>
      </w:r>
      <w:r>
        <w:rPr>
          <w:rFonts w:asciiTheme="majorBidi" w:hAnsiTheme="majorBidi" w:cstheme="majorBidi"/>
          <w:sz w:val="28"/>
          <w:szCs w:val="28"/>
        </w:rPr>
        <w:t xml:space="preserve">second profile as larger screen size (85 inches) </w:t>
      </w:r>
      <w:r w:rsidR="004774C2">
        <w:rPr>
          <w:rFonts w:asciiTheme="majorBidi" w:hAnsiTheme="majorBidi" w:cstheme="majorBidi"/>
          <w:sz w:val="28"/>
          <w:szCs w:val="28"/>
        </w:rPr>
        <w:t>affect negatively to its customers</w:t>
      </w:r>
      <w:r w:rsidR="00F94AE8">
        <w:rPr>
          <w:rFonts w:asciiTheme="majorBidi" w:hAnsiTheme="majorBidi" w:cstheme="majorBidi"/>
          <w:sz w:val="28"/>
          <w:szCs w:val="28"/>
        </w:rPr>
        <w:t xml:space="preserve"> and doesn’t have huge impact</w:t>
      </w:r>
      <w:r w:rsidR="004C4CF8">
        <w:rPr>
          <w:rFonts w:asciiTheme="majorBidi" w:hAnsiTheme="majorBidi" w:cstheme="majorBidi"/>
          <w:sz w:val="28"/>
          <w:szCs w:val="28"/>
        </w:rPr>
        <w:t xml:space="preserve"> on utility</w:t>
      </w:r>
      <w:r>
        <w:rPr>
          <w:rFonts w:asciiTheme="majorBidi" w:hAnsiTheme="majorBidi" w:cstheme="majorBidi"/>
          <w:sz w:val="28"/>
          <w:szCs w:val="28"/>
        </w:rPr>
        <w:t>.</w:t>
      </w:r>
      <w:r w:rsidR="00C9481E">
        <w:rPr>
          <w:rFonts w:asciiTheme="majorBidi" w:hAnsiTheme="majorBidi" w:cstheme="majorBidi"/>
          <w:sz w:val="28"/>
          <w:szCs w:val="28"/>
        </w:rPr>
        <w:t xml:space="preserve"> </w:t>
      </w:r>
    </w:p>
    <w:p w:rsidR="00C9481E" w:rsidRDefault="00C9481E" w:rsidP="00C9481E">
      <w:pPr>
        <w:autoSpaceDE w:val="0"/>
        <w:autoSpaceDN w:val="0"/>
        <w:adjustRightInd w:val="0"/>
        <w:spacing w:after="0" w:line="360" w:lineRule="auto"/>
        <w:jc w:val="both"/>
        <w:rPr>
          <w:rFonts w:asciiTheme="majorBidi" w:hAnsiTheme="majorBidi" w:cstheme="majorBidi"/>
          <w:sz w:val="28"/>
          <w:szCs w:val="28"/>
        </w:rPr>
      </w:pPr>
    </w:p>
    <w:p w:rsidR="00083096" w:rsidRDefault="00083096" w:rsidP="00083096">
      <w:pPr>
        <w:autoSpaceDE w:val="0"/>
        <w:autoSpaceDN w:val="0"/>
        <w:adjustRightInd w:val="0"/>
        <w:spacing w:after="0" w:line="360" w:lineRule="auto"/>
        <w:ind w:left="360"/>
        <w:jc w:val="both"/>
        <w:rPr>
          <w:rFonts w:asciiTheme="majorBidi" w:hAnsiTheme="majorBidi" w:cstheme="majorBidi"/>
          <w:b/>
          <w:bCs/>
          <w:sz w:val="28"/>
          <w:szCs w:val="28"/>
        </w:rPr>
      </w:pPr>
      <w:r w:rsidRPr="00083096">
        <w:rPr>
          <w:rFonts w:asciiTheme="majorBidi" w:hAnsiTheme="majorBidi" w:cstheme="majorBidi"/>
          <w:b/>
          <w:bCs/>
          <w:sz w:val="28"/>
          <w:szCs w:val="28"/>
        </w:rPr>
        <w:t>2.</w:t>
      </w:r>
      <w:r>
        <w:rPr>
          <w:rFonts w:asciiTheme="majorBidi" w:hAnsiTheme="majorBidi" w:cstheme="majorBidi"/>
          <w:sz w:val="28"/>
          <w:szCs w:val="28"/>
        </w:rPr>
        <w:t xml:space="preserve"> </w:t>
      </w:r>
      <w:r w:rsidRPr="00083096">
        <w:rPr>
          <w:rFonts w:asciiTheme="majorBidi" w:hAnsiTheme="majorBidi" w:cstheme="majorBidi"/>
          <w:b/>
          <w:bCs/>
          <w:sz w:val="28"/>
          <w:szCs w:val="28"/>
        </w:rPr>
        <w:t>Maximum Profit</w:t>
      </w:r>
    </w:p>
    <w:p w:rsidR="00083096" w:rsidRDefault="00083096" w:rsidP="00083096">
      <w:pPr>
        <w:spacing w:line="360" w:lineRule="auto"/>
        <w:jc w:val="both"/>
        <w:rPr>
          <w:rFonts w:asciiTheme="majorBidi" w:hAnsiTheme="majorBidi" w:cstheme="majorBidi"/>
          <w:sz w:val="28"/>
          <w:szCs w:val="28"/>
        </w:rPr>
      </w:pPr>
      <w:r>
        <w:rPr>
          <w:rFonts w:asciiTheme="majorBidi" w:hAnsiTheme="majorBidi" w:cstheme="majorBidi"/>
          <w:sz w:val="28"/>
          <w:szCs w:val="28"/>
        </w:rPr>
        <w:t>If SONY wants to maximize the profit I recommend SONY to launch</w:t>
      </w:r>
      <w:r w:rsidR="0091786A">
        <w:rPr>
          <w:rFonts w:asciiTheme="majorBidi" w:hAnsiTheme="majorBidi" w:cstheme="majorBidi"/>
          <w:sz w:val="28"/>
          <w:szCs w:val="28"/>
        </w:rPr>
        <w:t xml:space="preserve"> below</w:t>
      </w:r>
      <w:r>
        <w:rPr>
          <w:rFonts w:asciiTheme="majorBidi" w:hAnsiTheme="majorBidi" w:cstheme="majorBidi"/>
          <w:sz w:val="28"/>
          <w:szCs w:val="28"/>
        </w:rPr>
        <w:t xml:space="preserve"> product profiles in the market.</w:t>
      </w:r>
    </w:p>
    <w:p w:rsidR="00083096" w:rsidRPr="00C96CAE" w:rsidRDefault="00083096" w:rsidP="00C96CAE">
      <w:pPr>
        <w:pStyle w:val="ListParagraph"/>
        <w:numPr>
          <w:ilvl w:val="0"/>
          <w:numId w:val="9"/>
        </w:numPr>
        <w:spacing w:line="360" w:lineRule="auto"/>
        <w:jc w:val="both"/>
        <w:rPr>
          <w:rFonts w:asciiTheme="majorBidi" w:hAnsiTheme="majorBidi" w:cstheme="majorBidi"/>
          <w:sz w:val="28"/>
          <w:szCs w:val="28"/>
        </w:rPr>
      </w:pPr>
      <w:r w:rsidRPr="00C96CAE">
        <w:rPr>
          <w:rFonts w:asciiTheme="majorBidi" w:hAnsiTheme="majorBidi" w:cstheme="majorBidi"/>
          <w:sz w:val="28"/>
          <w:szCs w:val="28"/>
        </w:rPr>
        <w:t>Sony 75 in 120 Hz 4000 pixels $6000</w:t>
      </w:r>
    </w:p>
    <w:p w:rsidR="00083096" w:rsidRDefault="00F94AE8" w:rsidP="00BA79DE">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This</w:t>
      </w:r>
      <w:r w:rsidR="00083096">
        <w:rPr>
          <w:rFonts w:asciiTheme="majorBidi" w:hAnsiTheme="majorBidi" w:cstheme="majorBidi"/>
          <w:sz w:val="28"/>
          <w:szCs w:val="28"/>
        </w:rPr>
        <w:t xml:space="preserve"> profile will fetch you around $139 million.</w:t>
      </w:r>
      <w:r w:rsidR="00BA79DE">
        <w:rPr>
          <w:rFonts w:asciiTheme="majorBidi" w:hAnsiTheme="majorBidi" w:cstheme="majorBidi"/>
          <w:sz w:val="28"/>
          <w:szCs w:val="28"/>
        </w:rPr>
        <w:t xml:space="preserve"> It is profit from the company side as they can fetch extra $2000 providing same kind of specification. From the consumer point of view, it is not good as they need to spend more and also deter</w:t>
      </w:r>
      <w:r w:rsidR="00D020E8">
        <w:rPr>
          <w:rFonts w:asciiTheme="majorBidi" w:hAnsiTheme="majorBidi" w:cstheme="majorBidi"/>
          <w:sz w:val="28"/>
          <w:szCs w:val="28"/>
        </w:rPr>
        <w:t>s</w:t>
      </w:r>
      <w:r w:rsidR="00BA79DE">
        <w:rPr>
          <w:rFonts w:asciiTheme="majorBidi" w:hAnsiTheme="majorBidi" w:cstheme="majorBidi"/>
          <w:sz w:val="28"/>
          <w:szCs w:val="28"/>
        </w:rPr>
        <w:t xml:space="preserve"> some customer to buy that T.V. Even for this profile the market share reduced to merely 31%. Approximately we loss major chunks (19%) of </w:t>
      </w:r>
      <w:r w:rsidR="00E74B93">
        <w:rPr>
          <w:rFonts w:asciiTheme="majorBidi" w:hAnsiTheme="majorBidi" w:cstheme="majorBidi"/>
          <w:sz w:val="28"/>
          <w:szCs w:val="28"/>
        </w:rPr>
        <w:t xml:space="preserve">the </w:t>
      </w:r>
      <w:r w:rsidR="00BA79DE">
        <w:rPr>
          <w:rFonts w:asciiTheme="majorBidi" w:hAnsiTheme="majorBidi" w:cstheme="majorBidi"/>
          <w:sz w:val="28"/>
          <w:szCs w:val="28"/>
        </w:rPr>
        <w:t>customer. That is huge.</w:t>
      </w:r>
    </w:p>
    <w:p w:rsidR="00083096" w:rsidRDefault="00083096" w:rsidP="00083096">
      <w:pPr>
        <w:autoSpaceDE w:val="0"/>
        <w:autoSpaceDN w:val="0"/>
        <w:adjustRightInd w:val="0"/>
        <w:spacing w:after="0" w:line="360" w:lineRule="auto"/>
        <w:jc w:val="both"/>
        <w:rPr>
          <w:rFonts w:asciiTheme="majorBidi" w:hAnsiTheme="majorBidi" w:cstheme="majorBidi"/>
          <w:sz w:val="28"/>
          <w:szCs w:val="28"/>
        </w:rPr>
      </w:pPr>
    </w:p>
    <w:p w:rsidR="00083096" w:rsidRPr="00C96CAE" w:rsidRDefault="00C96CAE" w:rsidP="00C96CAE">
      <w:pPr>
        <w:autoSpaceDE w:val="0"/>
        <w:autoSpaceDN w:val="0"/>
        <w:adjustRightInd w:val="0"/>
        <w:spacing w:after="0" w:line="360" w:lineRule="auto"/>
        <w:ind w:left="567" w:hanging="207"/>
        <w:jc w:val="both"/>
        <w:rPr>
          <w:rFonts w:asciiTheme="majorBidi" w:hAnsiTheme="majorBidi" w:cstheme="majorBidi"/>
          <w:b/>
          <w:bCs/>
          <w:sz w:val="28"/>
          <w:szCs w:val="28"/>
        </w:rPr>
      </w:pPr>
      <w:r>
        <w:rPr>
          <w:rFonts w:asciiTheme="majorBidi" w:hAnsiTheme="majorBidi" w:cstheme="majorBidi"/>
          <w:b/>
          <w:bCs/>
          <w:sz w:val="28"/>
          <w:szCs w:val="28"/>
        </w:rPr>
        <w:t>3.</w:t>
      </w:r>
      <w:r w:rsidRPr="00C96CAE">
        <w:rPr>
          <w:rFonts w:asciiTheme="majorBidi" w:hAnsiTheme="majorBidi" w:cstheme="majorBidi"/>
          <w:b/>
          <w:bCs/>
          <w:sz w:val="28"/>
          <w:szCs w:val="28"/>
        </w:rPr>
        <w:t xml:space="preserve"> Optimal</w:t>
      </w:r>
      <w:r w:rsidR="00083096" w:rsidRPr="00C96CAE">
        <w:rPr>
          <w:rFonts w:asciiTheme="majorBidi" w:hAnsiTheme="majorBidi" w:cstheme="majorBidi"/>
          <w:b/>
          <w:bCs/>
          <w:sz w:val="28"/>
          <w:szCs w:val="28"/>
        </w:rPr>
        <w:t xml:space="preserve"> Market Share and Product Profit</w:t>
      </w:r>
    </w:p>
    <w:p w:rsidR="00083096" w:rsidRDefault="00365553" w:rsidP="00083096">
      <w:pPr>
        <w:autoSpaceDE w:val="0"/>
        <w:autoSpaceDN w:val="0"/>
        <w:adjustRightInd w:val="0"/>
        <w:spacing w:after="0" w:line="360" w:lineRule="auto"/>
        <w:jc w:val="both"/>
        <w:rPr>
          <w:rFonts w:asciiTheme="majorBidi" w:hAnsiTheme="majorBidi" w:cstheme="majorBidi"/>
          <w:b/>
          <w:bCs/>
          <w:sz w:val="28"/>
          <w:szCs w:val="28"/>
        </w:rPr>
      </w:pPr>
      <w:r>
        <w:rPr>
          <w:rFonts w:asciiTheme="majorBidi" w:hAnsiTheme="majorBidi" w:cstheme="majorBidi"/>
          <w:sz w:val="28"/>
          <w:szCs w:val="28"/>
        </w:rPr>
        <w:t xml:space="preserve">In order to get </w:t>
      </w:r>
      <w:r w:rsidR="00E74B93">
        <w:rPr>
          <w:rFonts w:asciiTheme="majorBidi" w:hAnsiTheme="majorBidi" w:cstheme="majorBidi"/>
          <w:sz w:val="28"/>
          <w:szCs w:val="28"/>
        </w:rPr>
        <w:t xml:space="preserve">a </w:t>
      </w:r>
      <w:r>
        <w:rPr>
          <w:rFonts w:asciiTheme="majorBidi" w:hAnsiTheme="majorBidi" w:cstheme="majorBidi"/>
          <w:sz w:val="28"/>
          <w:szCs w:val="28"/>
        </w:rPr>
        <w:t>high market share and reasonable profits</w:t>
      </w:r>
      <w:r w:rsidR="00E74B93">
        <w:rPr>
          <w:rFonts w:asciiTheme="majorBidi" w:hAnsiTheme="majorBidi" w:cstheme="majorBidi"/>
          <w:sz w:val="28"/>
          <w:szCs w:val="28"/>
        </w:rPr>
        <w:t>,</w:t>
      </w:r>
      <w:r>
        <w:rPr>
          <w:rFonts w:asciiTheme="majorBidi" w:hAnsiTheme="majorBidi" w:cstheme="majorBidi"/>
          <w:sz w:val="28"/>
          <w:szCs w:val="28"/>
        </w:rPr>
        <w:t xml:space="preserve"> I would recommend this product profile.</w:t>
      </w:r>
    </w:p>
    <w:p w:rsidR="00C96CAE" w:rsidRPr="00C96CAE" w:rsidRDefault="00C96CAE" w:rsidP="00C96CAE">
      <w:pPr>
        <w:pStyle w:val="ListParagraph"/>
        <w:numPr>
          <w:ilvl w:val="0"/>
          <w:numId w:val="8"/>
        </w:numPr>
        <w:spacing w:line="360" w:lineRule="auto"/>
        <w:jc w:val="both"/>
        <w:rPr>
          <w:rFonts w:asciiTheme="majorBidi" w:hAnsiTheme="majorBidi" w:cstheme="majorBidi"/>
          <w:sz w:val="28"/>
          <w:szCs w:val="28"/>
        </w:rPr>
      </w:pPr>
      <w:r w:rsidRPr="00C96CAE">
        <w:rPr>
          <w:rFonts w:asciiTheme="majorBidi" w:hAnsiTheme="majorBidi" w:cstheme="majorBidi"/>
          <w:sz w:val="28"/>
          <w:szCs w:val="28"/>
        </w:rPr>
        <w:t>Sony 75 in 120 Hz 4000 pixels $4000</w:t>
      </w:r>
    </w:p>
    <w:p w:rsidR="00083096" w:rsidRPr="0036172A" w:rsidRDefault="0036172A" w:rsidP="00381ABE">
      <w:pPr>
        <w:autoSpaceDE w:val="0"/>
        <w:autoSpaceDN w:val="0"/>
        <w:adjustRightInd w:val="0"/>
        <w:spacing w:after="0" w:line="360" w:lineRule="auto"/>
        <w:jc w:val="both"/>
        <w:rPr>
          <w:rFonts w:asciiTheme="majorBidi" w:hAnsiTheme="majorBidi" w:cstheme="majorBidi"/>
          <w:sz w:val="28"/>
          <w:szCs w:val="28"/>
        </w:rPr>
      </w:pPr>
      <w:r w:rsidRPr="0036172A">
        <w:rPr>
          <w:rFonts w:asciiTheme="majorBidi" w:hAnsiTheme="majorBidi" w:cstheme="majorBidi"/>
          <w:sz w:val="28"/>
          <w:szCs w:val="28"/>
        </w:rPr>
        <w:t>This profile is optimal as we earn profit</w:t>
      </w:r>
      <w:r w:rsidR="00E74B93">
        <w:rPr>
          <w:rFonts w:asciiTheme="majorBidi" w:hAnsiTheme="majorBidi" w:cstheme="majorBidi"/>
          <w:sz w:val="28"/>
          <w:szCs w:val="28"/>
        </w:rPr>
        <w:t xml:space="preserve"> of</w:t>
      </w:r>
      <w:r w:rsidRPr="0036172A">
        <w:rPr>
          <w:rFonts w:asciiTheme="majorBidi" w:hAnsiTheme="majorBidi" w:cstheme="majorBidi"/>
          <w:sz w:val="28"/>
          <w:szCs w:val="28"/>
        </w:rPr>
        <w:t xml:space="preserve"> around $127 </w:t>
      </w:r>
      <w:r>
        <w:rPr>
          <w:rFonts w:asciiTheme="majorBidi" w:hAnsiTheme="majorBidi" w:cstheme="majorBidi"/>
          <w:sz w:val="28"/>
          <w:szCs w:val="28"/>
        </w:rPr>
        <w:t xml:space="preserve">million and half (50%) of the market share is captured by us. As we know from our analysis (figure 2) SONY brand is not much popular in Australia because its mean utilities </w:t>
      </w:r>
      <w:r w:rsidR="00E74B93">
        <w:rPr>
          <w:rFonts w:asciiTheme="majorBidi" w:hAnsiTheme="majorBidi" w:cstheme="majorBidi"/>
          <w:sz w:val="28"/>
          <w:szCs w:val="28"/>
        </w:rPr>
        <w:t>are</w:t>
      </w:r>
      <w:r>
        <w:rPr>
          <w:rFonts w:asciiTheme="majorBidi" w:hAnsiTheme="majorBidi" w:cstheme="majorBidi"/>
          <w:sz w:val="28"/>
          <w:szCs w:val="28"/>
        </w:rPr>
        <w:t xml:space="preserve"> mere 0.05.</w:t>
      </w:r>
      <w:r w:rsidR="000C69FD">
        <w:rPr>
          <w:rFonts w:asciiTheme="majorBidi" w:hAnsiTheme="majorBidi" w:cstheme="majorBidi"/>
          <w:sz w:val="28"/>
          <w:szCs w:val="28"/>
        </w:rPr>
        <w:t xml:space="preserve"> SONY need</w:t>
      </w:r>
      <w:r w:rsidR="00E74B93">
        <w:rPr>
          <w:rFonts w:asciiTheme="majorBidi" w:hAnsiTheme="majorBidi" w:cstheme="majorBidi"/>
          <w:sz w:val="28"/>
          <w:szCs w:val="28"/>
        </w:rPr>
        <w:t>s</w:t>
      </w:r>
      <w:r w:rsidR="000C69FD">
        <w:rPr>
          <w:rFonts w:asciiTheme="majorBidi" w:hAnsiTheme="majorBidi" w:cstheme="majorBidi"/>
          <w:sz w:val="28"/>
          <w:szCs w:val="28"/>
        </w:rPr>
        <w:t xml:space="preserve"> to focus more on capturing more market in Australia. This is possible only by this profile. It is a win-win situation for everyone. </w:t>
      </w:r>
      <w:r w:rsidR="00381ABE">
        <w:rPr>
          <w:rFonts w:asciiTheme="majorBidi" w:hAnsiTheme="majorBidi" w:cstheme="majorBidi"/>
          <w:sz w:val="28"/>
          <w:szCs w:val="28"/>
        </w:rPr>
        <w:t xml:space="preserve">Nobody is </w:t>
      </w:r>
      <w:r w:rsidR="00381ABE">
        <w:rPr>
          <w:rFonts w:asciiTheme="majorBidi" w:hAnsiTheme="majorBidi" w:cstheme="majorBidi"/>
          <w:sz w:val="28"/>
          <w:szCs w:val="28"/>
        </w:rPr>
        <w:lastRenderedPageBreak/>
        <w:t xml:space="preserve">losing. </w:t>
      </w:r>
      <w:r w:rsidR="00E74B93">
        <w:rPr>
          <w:rFonts w:asciiTheme="majorBidi" w:hAnsiTheme="majorBidi" w:cstheme="majorBidi"/>
          <w:sz w:val="28"/>
          <w:szCs w:val="28"/>
        </w:rPr>
        <w:t>The c</w:t>
      </w:r>
      <w:r w:rsidR="00381ABE">
        <w:rPr>
          <w:rFonts w:asciiTheme="majorBidi" w:hAnsiTheme="majorBidi" w:cstheme="majorBidi"/>
          <w:sz w:val="28"/>
          <w:szCs w:val="28"/>
        </w:rPr>
        <w:t>ustomer get</w:t>
      </w:r>
      <w:r w:rsidR="00E74B93">
        <w:rPr>
          <w:rFonts w:asciiTheme="majorBidi" w:hAnsiTheme="majorBidi" w:cstheme="majorBidi"/>
          <w:sz w:val="28"/>
          <w:szCs w:val="28"/>
        </w:rPr>
        <w:t>s</w:t>
      </w:r>
      <w:r w:rsidR="00381ABE">
        <w:rPr>
          <w:rFonts w:asciiTheme="majorBidi" w:hAnsiTheme="majorBidi" w:cstheme="majorBidi"/>
          <w:sz w:val="28"/>
          <w:szCs w:val="28"/>
        </w:rPr>
        <w:t xml:space="preserve"> big screen at the same price while the company earn better amount of profit and capturing lot more of Australian market. In the long run, it is possible that they can beat LG and earn more profit than $139 million.</w:t>
      </w:r>
    </w:p>
    <w:p w:rsidR="00083096" w:rsidRPr="00083096" w:rsidRDefault="00083096" w:rsidP="00083096">
      <w:pPr>
        <w:autoSpaceDE w:val="0"/>
        <w:autoSpaceDN w:val="0"/>
        <w:adjustRightInd w:val="0"/>
        <w:spacing w:after="0" w:line="360" w:lineRule="auto"/>
        <w:ind w:left="360"/>
        <w:jc w:val="both"/>
        <w:rPr>
          <w:rFonts w:asciiTheme="majorBidi" w:hAnsiTheme="majorBidi" w:cstheme="majorBidi"/>
          <w:sz w:val="28"/>
          <w:szCs w:val="28"/>
        </w:rPr>
      </w:pPr>
    </w:p>
    <w:p w:rsidR="00C96CAE" w:rsidRDefault="00C96CAE" w:rsidP="00C96CAE">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Following any one of the recommendations is solely depend on SONY missions, goals and what they</w:t>
      </w:r>
      <w:r w:rsidR="00381ABE">
        <w:rPr>
          <w:rFonts w:asciiTheme="majorBidi" w:hAnsiTheme="majorBidi" w:cstheme="majorBidi"/>
          <w:sz w:val="28"/>
          <w:szCs w:val="28"/>
        </w:rPr>
        <w:t xml:space="preserve"> are</w:t>
      </w:r>
      <w:r>
        <w:rPr>
          <w:rFonts w:asciiTheme="majorBidi" w:hAnsiTheme="majorBidi" w:cstheme="majorBidi"/>
          <w:sz w:val="28"/>
          <w:szCs w:val="28"/>
        </w:rPr>
        <w:t xml:space="preserve"> trying to achieve in the</w:t>
      </w:r>
      <w:r w:rsidR="00381ABE">
        <w:rPr>
          <w:rFonts w:asciiTheme="majorBidi" w:hAnsiTheme="majorBidi" w:cstheme="majorBidi"/>
          <w:sz w:val="28"/>
          <w:szCs w:val="28"/>
        </w:rPr>
        <w:t xml:space="preserve"> Australia</w:t>
      </w:r>
      <w:r>
        <w:rPr>
          <w:rFonts w:asciiTheme="majorBidi" w:hAnsiTheme="majorBidi" w:cstheme="majorBidi"/>
          <w:sz w:val="28"/>
          <w:szCs w:val="28"/>
        </w:rPr>
        <w:t xml:space="preserve"> market.</w:t>
      </w:r>
    </w:p>
    <w:p w:rsidR="00D01B95" w:rsidRDefault="00D01B95" w:rsidP="00C96CAE">
      <w:pPr>
        <w:autoSpaceDE w:val="0"/>
        <w:autoSpaceDN w:val="0"/>
        <w:adjustRightInd w:val="0"/>
        <w:spacing w:after="0" w:line="360" w:lineRule="auto"/>
        <w:jc w:val="both"/>
        <w:rPr>
          <w:rFonts w:asciiTheme="majorBidi" w:hAnsiTheme="majorBidi" w:cstheme="majorBidi"/>
          <w:b/>
          <w:bCs/>
          <w:sz w:val="28"/>
          <w:szCs w:val="28"/>
        </w:rPr>
      </w:pPr>
    </w:p>
    <w:p w:rsidR="00E75E59" w:rsidRPr="00C80035" w:rsidRDefault="00C80035" w:rsidP="00C96CAE">
      <w:pPr>
        <w:autoSpaceDE w:val="0"/>
        <w:autoSpaceDN w:val="0"/>
        <w:adjustRightInd w:val="0"/>
        <w:spacing w:after="0" w:line="360" w:lineRule="auto"/>
        <w:jc w:val="both"/>
        <w:rPr>
          <w:rFonts w:asciiTheme="majorBidi" w:hAnsiTheme="majorBidi" w:cstheme="majorBidi"/>
          <w:b/>
          <w:bCs/>
          <w:sz w:val="28"/>
          <w:szCs w:val="28"/>
        </w:rPr>
      </w:pPr>
      <w:r w:rsidRPr="00C80035">
        <w:rPr>
          <w:rFonts w:asciiTheme="majorBidi" w:hAnsiTheme="majorBidi" w:cstheme="majorBidi"/>
          <w:b/>
          <w:bCs/>
          <w:sz w:val="28"/>
          <w:szCs w:val="28"/>
        </w:rPr>
        <w:t>Competitor Analysis (LG, Samsung) vs. SONY</w:t>
      </w:r>
    </w:p>
    <w:p w:rsidR="0016021F" w:rsidRDefault="00AD7881" w:rsidP="00365553">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In order to reduce </w:t>
      </w:r>
      <w:r w:rsidR="00E74B93">
        <w:rPr>
          <w:rFonts w:asciiTheme="majorBidi" w:hAnsiTheme="majorBidi" w:cstheme="majorBidi"/>
          <w:sz w:val="28"/>
          <w:szCs w:val="28"/>
        </w:rPr>
        <w:t xml:space="preserve">the </w:t>
      </w:r>
      <w:r>
        <w:rPr>
          <w:rFonts w:asciiTheme="majorBidi" w:hAnsiTheme="majorBidi" w:cstheme="majorBidi"/>
          <w:sz w:val="28"/>
          <w:szCs w:val="28"/>
        </w:rPr>
        <w:t>market share</w:t>
      </w:r>
      <w:r w:rsidR="00032597">
        <w:rPr>
          <w:rFonts w:asciiTheme="majorBidi" w:hAnsiTheme="majorBidi" w:cstheme="majorBidi"/>
          <w:sz w:val="28"/>
          <w:szCs w:val="28"/>
        </w:rPr>
        <w:t xml:space="preserve"> of the existing companies</w:t>
      </w:r>
      <w:r w:rsidR="00E74B93">
        <w:rPr>
          <w:rFonts w:asciiTheme="majorBidi" w:hAnsiTheme="majorBidi" w:cstheme="majorBidi"/>
          <w:sz w:val="28"/>
          <w:szCs w:val="28"/>
        </w:rPr>
        <w:t>,</w:t>
      </w:r>
      <w:r w:rsidR="00032597">
        <w:rPr>
          <w:rFonts w:asciiTheme="majorBidi" w:hAnsiTheme="majorBidi" w:cstheme="majorBidi"/>
          <w:sz w:val="28"/>
          <w:szCs w:val="28"/>
        </w:rPr>
        <w:t xml:space="preserve"> I recommend the SONY</w:t>
      </w:r>
      <w:r>
        <w:rPr>
          <w:rFonts w:asciiTheme="majorBidi" w:hAnsiTheme="majorBidi" w:cstheme="majorBidi"/>
          <w:sz w:val="28"/>
          <w:szCs w:val="28"/>
        </w:rPr>
        <w:t xml:space="preserve"> </w:t>
      </w:r>
      <w:r w:rsidR="00032597">
        <w:rPr>
          <w:rFonts w:asciiTheme="majorBidi" w:hAnsiTheme="majorBidi" w:cstheme="majorBidi"/>
          <w:sz w:val="28"/>
          <w:szCs w:val="28"/>
        </w:rPr>
        <w:t>Company to launch 75 inches T.V. for $4</w:t>
      </w:r>
      <w:r>
        <w:rPr>
          <w:rFonts w:asciiTheme="majorBidi" w:hAnsiTheme="majorBidi" w:cstheme="majorBidi"/>
          <w:sz w:val="28"/>
          <w:szCs w:val="28"/>
        </w:rPr>
        <w:t>000.</w:t>
      </w:r>
      <w:r w:rsidR="00D01B95">
        <w:rPr>
          <w:rFonts w:asciiTheme="majorBidi" w:hAnsiTheme="majorBidi" w:cstheme="majorBidi"/>
          <w:sz w:val="28"/>
          <w:szCs w:val="28"/>
        </w:rPr>
        <w:t xml:space="preserve"> </w:t>
      </w:r>
      <w:r w:rsidR="0016021F">
        <w:rPr>
          <w:rFonts w:asciiTheme="majorBidi" w:hAnsiTheme="majorBidi" w:cstheme="majorBidi"/>
          <w:sz w:val="28"/>
          <w:szCs w:val="28"/>
        </w:rPr>
        <w:t>SONY Company to launch 75 inches T.V. for $4000</w:t>
      </w:r>
      <w:r w:rsidR="0016021F" w:rsidRPr="00BE64C5">
        <w:rPr>
          <w:rFonts w:asciiTheme="majorBidi" w:hAnsiTheme="majorBidi" w:cstheme="majorBidi"/>
          <w:sz w:val="28"/>
          <w:szCs w:val="28"/>
        </w:rPr>
        <w:t xml:space="preserve"> is our prospective launching.</w:t>
      </w:r>
    </w:p>
    <w:p w:rsidR="00BF17A1" w:rsidRDefault="0012256D" w:rsidP="0012256D">
      <w:pPr>
        <w:pStyle w:val="ListParagraph"/>
        <w:spacing w:line="360" w:lineRule="auto"/>
        <w:ind w:left="0"/>
        <w:jc w:val="both"/>
        <w:rPr>
          <w:rFonts w:asciiTheme="majorBidi" w:hAnsiTheme="majorBidi" w:cstheme="majorBidi"/>
          <w:sz w:val="28"/>
          <w:szCs w:val="28"/>
        </w:rPr>
      </w:pPr>
      <w:r>
        <w:rPr>
          <w:rFonts w:asciiTheme="majorBidi" w:hAnsiTheme="majorBidi" w:cstheme="majorBidi"/>
          <w:sz w:val="28"/>
          <w:szCs w:val="28"/>
        </w:rPr>
        <w:t>If you want to capture more market or if SONY wants to</w:t>
      </w:r>
      <w:r w:rsidR="004F6A8E">
        <w:rPr>
          <w:rFonts w:asciiTheme="majorBidi" w:hAnsiTheme="majorBidi" w:cstheme="majorBidi"/>
          <w:sz w:val="28"/>
          <w:szCs w:val="28"/>
        </w:rPr>
        <w:t xml:space="preserve"> compete with</w:t>
      </w:r>
      <w:r>
        <w:rPr>
          <w:rFonts w:asciiTheme="majorBidi" w:hAnsiTheme="majorBidi" w:cstheme="majorBidi"/>
          <w:sz w:val="28"/>
          <w:szCs w:val="28"/>
        </w:rPr>
        <w:t xml:space="preserve"> its</w:t>
      </w:r>
      <w:r w:rsidR="004F6A8E">
        <w:rPr>
          <w:rFonts w:asciiTheme="majorBidi" w:hAnsiTheme="majorBidi" w:cstheme="majorBidi"/>
          <w:sz w:val="28"/>
          <w:szCs w:val="28"/>
        </w:rPr>
        <w:t xml:space="preserve"> co</w:t>
      </w:r>
      <w:r w:rsidR="00376357">
        <w:rPr>
          <w:rFonts w:asciiTheme="majorBidi" w:hAnsiTheme="majorBidi" w:cstheme="majorBidi"/>
          <w:sz w:val="28"/>
          <w:szCs w:val="28"/>
        </w:rPr>
        <w:t>mpetitors I recommend the</w:t>
      </w:r>
      <w:r w:rsidR="004F6A8E">
        <w:rPr>
          <w:rFonts w:asciiTheme="majorBidi" w:hAnsiTheme="majorBidi" w:cstheme="majorBidi"/>
          <w:sz w:val="28"/>
          <w:szCs w:val="28"/>
        </w:rPr>
        <w:t xml:space="preserve"> product p</w:t>
      </w:r>
      <w:r>
        <w:rPr>
          <w:rFonts w:asciiTheme="majorBidi" w:hAnsiTheme="majorBidi" w:cstheme="majorBidi"/>
          <w:sz w:val="28"/>
          <w:szCs w:val="28"/>
        </w:rPr>
        <w:t>rofile due to following reasons:-</w:t>
      </w:r>
    </w:p>
    <w:p w:rsidR="0012256D" w:rsidRDefault="004F6A8E" w:rsidP="0016138A">
      <w:pPr>
        <w:pStyle w:val="ListParagraph"/>
        <w:numPr>
          <w:ilvl w:val="0"/>
          <w:numId w:val="5"/>
        </w:numPr>
        <w:spacing w:line="360" w:lineRule="auto"/>
        <w:ind w:left="709" w:hanging="425"/>
        <w:jc w:val="both"/>
        <w:rPr>
          <w:rFonts w:asciiTheme="majorBidi" w:hAnsiTheme="majorBidi" w:cstheme="majorBidi"/>
          <w:sz w:val="28"/>
          <w:szCs w:val="28"/>
        </w:rPr>
      </w:pPr>
      <w:r w:rsidRPr="00697B30">
        <w:rPr>
          <w:rFonts w:asciiTheme="majorBidi" w:hAnsiTheme="majorBidi" w:cstheme="majorBidi"/>
          <w:sz w:val="28"/>
          <w:szCs w:val="28"/>
        </w:rPr>
        <w:t>LG is</w:t>
      </w:r>
      <w:r w:rsidR="0012256D" w:rsidRPr="00697B30">
        <w:rPr>
          <w:rFonts w:asciiTheme="majorBidi" w:hAnsiTheme="majorBidi" w:cstheme="majorBidi"/>
          <w:sz w:val="28"/>
          <w:szCs w:val="28"/>
        </w:rPr>
        <w:t xml:space="preserve"> already an established player in the market. It is providing </w:t>
      </w:r>
      <w:r w:rsidRPr="00697B30">
        <w:rPr>
          <w:rFonts w:asciiTheme="majorBidi" w:hAnsiTheme="majorBidi" w:cstheme="majorBidi"/>
          <w:sz w:val="28"/>
          <w:szCs w:val="28"/>
        </w:rPr>
        <w:t>the screen size 65 inches</w:t>
      </w:r>
      <w:r w:rsidR="0012256D" w:rsidRPr="00697B30">
        <w:rPr>
          <w:rFonts w:asciiTheme="majorBidi" w:hAnsiTheme="majorBidi" w:cstheme="majorBidi"/>
          <w:sz w:val="28"/>
          <w:szCs w:val="28"/>
        </w:rPr>
        <w:t xml:space="preserve"> at $4,000</w:t>
      </w:r>
      <w:r w:rsidRPr="00697B30">
        <w:rPr>
          <w:rFonts w:asciiTheme="majorBidi" w:hAnsiTheme="majorBidi" w:cstheme="majorBidi"/>
          <w:sz w:val="28"/>
          <w:szCs w:val="28"/>
        </w:rPr>
        <w:t>. We are providing a bigger screen</w:t>
      </w:r>
      <w:r w:rsidR="0012256D" w:rsidRPr="00697B30">
        <w:rPr>
          <w:rFonts w:asciiTheme="majorBidi" w:hAnsiTheme="majorBidi" w:cstheme="majorBidi"/>
          <w:sz w:val="28"/>
          <w:szCs w:val="28"/>
        </w:rPr>
        <w:t xml:space="preserve"> </w:t>
      </w:r>
      <w:r w:rsidR="00376357">
        <w:rPr>
          <w:rFonts w:asciiTheme="majorBidi" w:hAnsiTheme="majorBidi" w:cstheme="majorBidi"/>
          <w:sz w:val="28"/>
          <w:szCs w:val="28"/>
        </w:rPr>
        <w:t xml:space="preserve">size </w:t>
      </w:r>
      <w:r w:rsidR="0012256D" w:rsidRPr="00697B30">
        <w:rPr>
          <w:rFonts w:asciiTheme="majorBidi" w:hAnsiTheme="majorBidi" w:cstheme="majorBidi"/>
          <w:sz w:val="28"/>
          <w:szCs w:val="28"/>
        </w:rPr>
        <w:t>(75 inches)</w:t>
      </w:r>
      <w:r w:rsidRPr="00697B30">
        <w:rPr>
          <w:rFonts w:asciiTheme="majorBidi" w:hAnsiTheme="majorBidi" w:cstheme="majorBidi"/>
          <w:sz w:val="28"/>
          <w:szCs w:val="28"/>
        </w:rPr>
        <w:t xml:space="preserve"> on that same price</w:t>
      </w:r>
      <w:r w:rsidR="0012256D" w:rsidRPr="00697B30">
        <w:rPr>
          <w:rFonts w:asciiTheme="majorBidi" w:hAnsiTheme="majorBidi" w:cstheme="majorBidi"/>
          <w:sz w:val="28"/>
          <w:szCs w:val="28"/>
        </w:rPr>
        <w:t xml:space="preserve"> ($4,000)</w:t>
      </w:r>
      <w:r w:rsidRPr="00697B30">
        <w:rPr>
          <w:rFonts w:asciiTheme="majorBidi" w:hAnsiTheme="majorBidi" w:cstheme="majorBidi"/>
          <w:sz w:val="28"/>
          <w:szCs w:val="28"/>
        </w:rPr>
        <w:t>. So lots of custome</w:t>
      </w:r>
      <w:r w:rsidR="0012256D" w:rsidRPr="00697B30">
        <w:rPr>
          <w:rFonts w:asciiTheme="majorBidi" w:hAnsiTheme="majorBidi" w:cstheme="majorBidi"/>
          <w:sz w:val="28"/>
          <w:szCs w:val="28"/>
        </w:rPr>
        <w:t>rs are get</w:t>
      </w:r>
      <w:r w:rsidR="00E74B93">
        <w:rPr>
          <w:rFonts w:asciiTheme="majorBidi" w:hAnsiTheme="majorBidi" w:cstheme="majorBidi"/>
          <w:sz w:val="28"/>
          <w:szCs w:val="28"/>
        </w:rPr>
        <w:t>ting</w:t>
      </w:r>
      <w:r w:rsidR="0012256D" w:rsidRPr="00697B30">
        <w:rPr>
          <w:rFonts w:asciiTheme="majorBidi" w:hAnsiTheme="majorBidi" w:cstheme="majorBidi"/>
          <w:sz w:val="28"/>
          <w:szCs w:val="28"/>
        </w:rPr>
        <w:t xml:space="preserve"> attracted towards us a</w:t>
      </w:r>
      <w:r w:rsidR="00057DCB" w:rsidRPr="00697B30">
        <w:rPr>
          <w:rFonts w:asciiTheme="majorBidi" w:hAnsiTheme="majorBidi" w:cstheme="majorBidi"/>
          <w:sz w:val="28"/>
          <w:szCs w:val="28"/>
        </w:rPr>
        <w:t>s we know screen size is the second most important attribute,</w:t>
      </w:r>
      <w:r w:rsidR="0012256D" w:rsidRPr="00697B30">
        <w:rPr>
          <w:rFonts w:asciiTheme="majorBidi" w:hAnsiTheme="majorBidi" w:cstheme="majorBidi"/>
          <w:sz w:val="28"/>
          <w:szCs w:val="28"/>
        </w:rPr>
        <w:t xml:space="preserve"> after price. From figure 3 we know that 65 inches have negative utility and customers are more interested in 75 inches. Lots of people </w:t>
      </w:r>
      <w:r w:rsidR="00376357">
        <w:rPr>
          <w:rFonts w:asciiTheme="majorBidi" w:hAnsiTheme="majorBidi" w:cstheme="majorBidi"/>
          <w:sz w:val="28"/>
          <w:szCs w:val="28"/>
        </w:rPr>
        <w:t>get attracted to our brand as they get bigger screen on same competitor price.</w:t>
      </w:r>
    </w:p>
    <w:p w:rsidR="00365553" w:rsidRPr="00697B30" w:rsidRDefault="00365553" w:rsidP="00376357">
      <w:pPr>
        <w:pStyle w:val="ListParagraph"/>
        <w:numPr>
          <w:ilvl w:val="0"/>
          <w:numId w:val="5"/>
        </w:numPr>
        <w:spacing w:line="360" w:lineRule="auto"/>
        <w:ind w:left="709" w:hanging="425"/>
        <w:jc w:val="both"/>
        <w:rPr>
          <w:rFonts w:asciiTheme="majorBidi" w:hAnsiTheme="majorBidi" w:cstheme="majorBidi"/>
          <w:sz w:val="28"/>
          <w:szCs w:val="28"/>
        </w:rPr>
      </w:pPr>
      <w:r w:rsidRPr="00697B30">
        <w:rPr>
          <w:rFonts w:asciiTheme="majorBidi" w:hAnsiTheme="majorBidi" w:cstheme="majorBidi"/>
          <w:sz w:val="28"/>
          <w:szCs w:val="28"/>
        </w:rPr>
        <w:t xml:space="preserve">We don’t have competition from Samsung as they are providing a higher cost and bigger screen size. </w:t>
      </w:r>
      <w:r>
        <w:rPr>
          <w:rFonts w:asciiTheme="majorBidi" w:hAnsiTheme="majorBidi" w:cstheme="majorBidi"/>
          <w:sz w:val="28"/>
          <w:szCs w:val="28"/>
        </w:rPr>
        <w:t xml:space="preserve">If we introducing our new product </w:t>
      </w:r>
      <w:r w:rsidR="00E74B93">
        <w:rPr>
          <w:rFonts w:asciiTheme="majorBidi" w:hAnsiTheme="majorBidi" w:cstheme="majorBidi"/>
          <w:sz w:val="28"/>
          <w:szCs w:val="28"/>
        </w:rPr>
        <w:t>o</w:t>
      </w:r>
      <w:r>
        <w:rPr>
          <w:rFonts w:asciiTheme="majorBidi" w:hAnsiTheme="majorBidi" w:cstheme="majorBidi"/>
          <w:sz w:val="28"/>
          <w:szCs w:val="28"/>
        </w:rPr>
        <w:t xml:space="preserve">n the market we didn’t need to worry </w:t>
      </w:r>
      <w:r w:rsidR="00E74B93">
        <w:rPr>
          <w:rFonts w:asciiTheme="majorBidi" w:hAnsiTheme="majorBidi" w:cstheme="majorBidi"/>
          <w:sz w:val="28"/>
          <w:szCs w:val="28"/>
        </w:rPr>
        <w:t>about</w:t>
      </w:r>
      <w:r>
        <w:rPr>
          <w:rFonts w:asciiTheme="majorBidi" w:hAnsiTheme="majorBidi" w:cstheme="majorBidi"/>
          <w:sz w:val="28"/>
          <w:szCs w:val="28"/>
        </w:rPr>
        <w:t xml:space="preserve"> Samsung as they are proving 85 inches and $9000. From our conjoint analysis we see that both price ($9000) and screen si</w:t>
      </w:r>
      <w:r w:rsidR="00376357">
        <w:rPr>
          <w:rFonts w:asciiTheme="majorBidi" w:hAnsiTheme="majorBidi" w:cstheme="majorBidi"/>
          <w:sz w:val="28"/>
          <w:szCs w:val="28"/>
        </w:rPr>
        <w:t>ze (85 inches) doesn’t have huge</w:t>
      </w:r>
      <w:r>
        <w:rPr>
          <w:rFonts w:asciiTheme="majorBidi" w:hAnsiTheme="majorBidi" w:cstheme="majorBidi"/>
          <w:sz w:val="28"/>
          <w:szCs w:val="28"/>
        </w:rPr>
        <w:t xml:space="preserve"> impact</w:t>
      </w:r>
      <w:r w:rsidR="00376357">
        <w:rPr>
          <w:rFonts w:asciiTheme="majorBidi" w:hAnsiTheme="majorBidi" w:cstheme="majorBidi"/>
          <w:sz w:val="28"/>
          <w:szCs w:val="28"/>
        </w:rPr>
        <w:t xml:space="preserve"> and sometimes it affects negatively</w:t>
      </w:r>
      <w:r>
        <w:rPr>
          <w:rFonts w:asciiTheme="majorBidi" w:hAnsiTheme="majorBidi" w:cstheme="majorBidi"/>
          <w:sz w:val="28"/>
          <w:szCs w:val="28"/>
        </w:rPr>
        <w:t>.</w:t>
      </w:r>
      <w:r w:rsidRPr="0016021F">
        <w:rPr>
          <w:rFonts w:asciiTheme="majorBidi" w:hAnsiTheme="majorBidi" w:cstheme="majorBidi"/>
          <w:sz w:val="28"/>
          <w:szCs w:val="28"/>
        </w:rPr>
        <w:t xml:space="preserve"> </w:t>
      </w:r>
      <w:r w:rsidRPr="00BE64C5">
        <w:rPr>
          <w:rFonts w:asciiTheme="majorBidi" w:hAnsiTheme="majorBidi" w:cstheme="majorBidi"/>
          <w:sz w:val="28"/>
          <w:szCs w:val="28"/>
        </w:rPr>
        <w:t>From above, we can infer that our product has very high prospects of being popular and stands high ad</w:t>
      </w:r>
      <w:r w:rsidR="00E74B93">
        <w:rPr>
          <w:rFonts w:asciiTheme="majorBidi" w:hAnsiTheme="majorBidi" w:cstheme="majorBidi"/>
          <w:sz w:val="28"/>
          <w:szCs w:val="28"/>
        </w:rPr>
        <w:t>a</w:t>
      </w:r>
      <w:r w:rsidRPr="00BE64C5">
        <w:rPr>
          <w:rFonts w:asciiTheme="majorBidi" w:hAnsiTheme="majorBidi" w:cstheme="majorBidi"/>
          <w:sz w:val="28"/>
          <w:szCs w:val="28"/>
        </w:rPr>
        <w:t>ptability from customers.</w:t>
      </w:r>
    </w:p>
    <w:p w:rsidR="008146CF" w:rsidRDefault="008146CF" w:rsidP="008146CF">
      <w:pPr>
        <w:autoSpaceDE w:val="0"/>
        <w:autoSpaceDN w:val="0"/>
        <w:adjustRightInd w:val="0"/>
        <w:spacing w:after="0" w:line="360" w:lineRule="auto"/>
        <w:jc w:val="both"/>
        <w:rPr>
          <w:rFonts w:asciiTheme="majorBidi" w:hAnsiTheme="majorBidi" w:cstheme="majorBidi"/>
          <w:sz w:val="28"/>
          <w:szCs w:val="28"/>
        </w:rPr>
      </w:pPr>
      <w:r w:rsidRPr="007543DE">
        <w:rPr>
          <w:rFonts w:asciiTheme="majorBidi" w:hAnsiTheme="majorBidi" w:cstheme="majorBidi"/>
          <w:sz w:val="28"/>
          <w:szCs w:val="28"/>
        </w:rPr>
        <w:lastRenderedPageBreak/>
        <w:t>Based o</w:t>
      </w:r>
      <w:r w:rsidR="00E74B93">
        <w:rPr>
          <w:rFonts w:asciiTheme="majorBidi" w:hAnsiTheme="majorBidi" w:cstheme="majorBidi"/>
          <w:sz w:val="28"/>
          <w:szCs w:val="28"/>
        </w:rPr>
        <w:t>n</w:t>
      </w:r>
      <w:r>
        <w:rPr>
          <w:rFonts w:asciiTheme="majorBidi" w:hAnsiTheme="majorBidi" w:cstheme="majorBidi"/>
          <w:sz w:val="28"/>
          <w:szCs w:val="28"/>
        </w:rPr>
        <w:t xml:space="preserve"> </w:t>
      </w:r>
      <w:r w:rsidRPr="007543DE">
        <w:rPr>
          <w:rFonts w:asciiTheme="majorBidi" w:hAnsiTheme="majorBidi" w:cstheme="majorBidi"/>
          <w:sz w:val="28"/>
          <w:szCs w:val="28"/>
        </w:rPr>
        <w:t xml:space="preserve">our results alone the introduction of the </w:t>
      </w:r>
      <w:r w:rsidR="00365553">
        <w:rPr>
          <w:rFonts w:asciiTheme="majorBidi" w:hAnsiTheme="majorBidi" w:cstheme="majorBidi"/>
          <w:sz w:val="28"/>
          <w:szCs w:val="28"/>
        </w:rPr>
        <w:t>a</w:t>
      </w:r>
      <w:r w:rsidRPr="007543DE">
        <w:rPr>
          <w:rFonts w:asciiTheme="majorBidi" w:hAnsiTheme="majorBidi" w:cstheme="majorBidi"/>
          <w:sz w:val="28"/>
          <w:szCs w:val="28"/>
        </w:rPr>
        <w:t>lternative would prove to be</w:t>
      </w:r>
      <w:r>
        <w:rPr>
          <w:rFonts w:asciiTheme="majorBidi" w:hAnsiTheme="majorBidi" w:cstheme="majorBidi"/>
          <w:sz w:val="28"/>
          <w:szCs w:val="28"/>
        </w:rPr>
        <w:t xml:space="preserve"> </w:t>
      </w:r>
      <w:r w:rsidRPr="007543DE">
        <w:rPr>
          <w:rFonts w:asciiTheme="majorBidi" w:hAnsiTheme="majorBidi" w:cstheme="majorBidi"/>
          <w:sz w:val="28"/>
          <w:szCs w:val="28"/>
        </w:rPr>
        <w:t>beneficial as they capture a significant market share away from competitors.</w:t>
      </w:r>
    </w:p>
    <w:p w:rsidR="00376357" w:rsidRDefault="00376357" w:rsidP="00365553">
      <w:pPr>
        <w:pStyle w:val="Default"/>
        <w:spacing w:line="360" w:lineRule="auto"/>
        <w:jc w:val="both"/>
        <w:rPr>
          <w:rFonts w:asciiTheme="majorBidi" w:hAnsiTheme="majorBidi" w:cstheme="majorBidi"/>
          <w:sz w:val="28"/>
          <w:szCs w:val="28"/>
        </w:rPr>
      </w:pPr>
    </w:p>
    <w:p w:rsidR="00365553" w:rsidRPr="00B42ADA" w:rsidRDefault="00F94AE8" w:rsidP="00365553">
      <w:pPr>
        <w:pStyle w:val="Default"/>
        <w:spacing w:line="360" w:lineRule="auto"/>
        <w:jc w:val="both"/>
        <w:rPr>
          <w:rFonts w:asciiTheme="majorBidi" w:hAnsiTheme="majorBidi" w:cstheme="majorBidi"/>
          <w:sz w:val="28"/>
          <w:szCs w:val="28"/>
        </w:rPr>
      </w:pPr>
      <w:r>
        <w:rPr>
          <w:rFonts w:asciiTheme="majorBidi" w:hAnsiTheme="majorBidi" w:cstheme="majorBidi"/>
          <w:sz w:val="28"/>
          <w:szCs w:val="28"/>
        </w:rPr>
        <w:t xml:space="preserve">In summary, </w:t>
      </w:r>
      <w:r w:rsidR="00365553" w:rsidRPr="00B42ADA">
        <w:rPr>
          <w:rFonts w:asciiTheme="majorBidi" w:hAnsiTheme="majorBidi" w:cstheme="majorBidi"/>
          <w:sz w:val="28"/>
          <w:szCs w:val="28"/>
        </w:rPr>
        <w:t xml:space="preserve">we conclude the following attributes that should be featured in our prospective product: </w:t>
      </w:r>
    </w:p>
    <w:p w:rsidR="00365553" w:rsidRPr="00B42ADA" w:rsidRDefault="00365553" w:rsidP="00365553">
      <w:pPr>
        <w:pStyle w:val="Default"/>
        <w:numPr>
          <w:ilvl w:val="1"/>
          <w:numId w:val="6"/>
        </w:numPr>
        <w:spacing w:line="360" w:lineRule="auto"/>
        <w:jc w:val="both"/>
        <w:rPr>
          <w:rFonts w:asciiTheme="majorBidi" w:hAnsiTheme="majorBidi" w:cstheme="majorBidi"/>
          <w:sz w:val="28"/>
          <w:szCs w:val="28"/>
        </w:rPr>
      </w:pPr>
      <w:r w:rsidRPr="00B42ADA">
        <w:rPr>
          <w:rFonts w:asciiTheme="majorBidi" w:hAnsiTheme="majorBidi" w:cstheme="majorBidi"/>
          <w:sz w:val="28"/>
          <w:szCs w:val="28"/>
        </w:rPr>
        <w:t xml:space="preserve">Price: </w:t>
      </w:r>
      <w:r>
        <w:rPr>
          <w:rFonts w:asciiTheme="majorBidi" w:hAnsiTheme="majorBidi" w:cstheme="majorBidi"/>
          <w:sz w:val="28"/>
          <w:szCs w:val="28"/>
        </w:rPr>
        <w:t xml:space="preserve"> AUD $400</w:t>
      </w:r>
      <w:r w:rsidRPr="00B42ADA">
        <w:rPr>
          <w:rFonts w:asciiTheme="majorBidi" w:hAnsiTheme="majorBidi" w:cstheme="majorBidi"/>
          <w:sz w:val="28"/>
          <w:szCs w:val="28"/>
        </w:rPr>
        <w:t xml:space="preserve"> </w:t>
      </w:r>
    </w:p>
    <w:p w:rsidR="00365553" w:rsidRDefault="00365553" w:rsidP="00365553">
      <w:pPr>
        <w:pStyle w:val="Default"/>
        <w:numPr>
          <w:ilvl w:val="1"/>
          <w:numId w:val="6"/>
        </w:numPr>
        <w:spacing w:line="360" w:lineRule="auto"/>
        <w:jc w:val="both"/>
        <w:rPr>
          <w:rFonts w:asciiTheme="majorBidi" w:hAnsiTheme="majorBidi" w:cstheme="majorBidi"/>
          <w:sz w:val="28"/>
          <w:szCs w:val="28"/>
        </w:rPr>
      </w:pPr>
      <w:r>
        <w:rPr>
          <w:rFonts w:asciiTheme="majorBidi" w:hAnsiTheme="majorBidi" w:cstheme="majorBidi"/>
          <w:sz w:val="28"/>
          <w:szCs w:val="28"/>
        </w:rPr>
        <w:t xml:space="preserve">Screen Size: 75 inches </w:t>
      </w:r>
    </w:p>
    <w:p w:rsidR="00365553" w:rsidRDefault="00365553" w:rsidP="00365553">
      <w:pPr>
        <w:pStyle w:val="Default"/>
        <w:numPr>
          <w:ilvl w:val="1"/>
          <w:numId w:val="6"/>
        </w:numPr>
        <w:spacing w:line="360" w:lineRule="auto"/>
        <w:jc w:val="both"/>
        <w:rPr>
          <w:rFonts w:asciiTheme="majorBidi" w:hAnsiTheme="majorBidi" w:cstheme="majorBidi"/>
          <w:sz w:val="28"/>
          <w:szCs w:val="28"/>
        </w:rPr>
      </w:pPr>
      <w:r>
        <w:rPr>
          <w:rFonts w:asciiTheme="majorBidi" w:hAnsiTheme="majorBidi" w:cstheme="majorBidi"/>
          <w:sz w:val="28"/>
          <w:szCs w:val="28"/>
        </w:rPr>
        <w:t>Refresh Rate: 120 Hz</w:t>
      </w:r>
    </w:p>
    <w:p w:rsidR="00365553" w:rsidRDefault="00376357" w:rsidP="00365553">
      <w:pPr>
        <w:pStyle w:val="Default"/>
        <w:numPr>
          <w:ilvl w:val="1"/>
          <w:numId w:val="6"/>
        </w:numPr>
        <w:spacing w:line="360" w:lineRule="auto"/>
        <w:jc w:val="both"/>
        <w:rPr>
          <w:rFonts w:asciiTheme="majorBidi" w:hAnsiTheme="majorBidi" w:cstheme="majorBidi"/>
          <w:sz w:val="28"/>
          <w:szCs w:val="28"/>
        </w:rPr>
      </w:pPr>
      <w:r>
        <w:rPr>
          <w:rFonts w:asciiTheme="majorBidi" w:hAnsiTheme="majorBidi" w:cstheme="majorBidi"/>
          <w:sz w:val="28"/>
          <w:szCs w:val="28"/>
        </w:rPr>
        <w:t>Resolution: 4000 pixels</w:t>
      </w:r>
    </w:p>
    <w:p w:rsidR="00E07F70" w:rsidRDefault="00E07F70" w:rsidP="00365553">
      <w:pPr>
        <w:autoSpaceDE w:val="0"/>
        <w:autoSpaceDN w:val="0"/>
        <w:adjustRightInd w:val="0"/>
        <w:spacing w:after="0" w:line="360" w:lineRule="auto"/>
        <w:jc w:val="both"/>
        <w:rPr>
          <w:rFonts w:asciiTheme="majorBidi" w:hAnsiTheme="majorBidi" w:cstheme="majorBidi"/>
          <w:sz w:val="28"/>
          <w:szCs w:val="28"/>
        </w:rPr>
      </w:pPr>
    </w:p>
    <w:p w:rsidR="00365553" w:rsidRDefault="00365553" w:rsidP="00365553">
      <w:pPr>
        <w:autoSpaceDE w:val="0"/>
        <w:autoSpaceDN w:val="0"/>
        <w:adjustRightInd w:val="0"/>
        <w:spacing w:after="0" w:line="360" w:lineRule="auto"/>
        <w:jc w:val="both"/>
        <w:rPr>
          <w:rFonts w:asciiTheme="majorBidi" w:hAnsiTheme="majorBidi" w:cstheme="majorBidi"/>
          <w:sz w:val="28"/>
          <w:szCs w:val="28"/>
        </w:rPr>
      </w:pPr>
      <w:r>
        <w:rPr>
          <w:rFonts w:asciiTheme="majorBidi" w:hAnsiTheme="majorBidi" w:cstheme="majorBidi"/>
          <w:sz w:val="28"/>
          <w:szCs w:val="28"/>
        </w:rPr>
        <w:t>SONY</w:t>
      </w:r>
      <w:r w:rsidRPr="00B42ADA">
        <w:rPr>
          <w:rFonts w:asciiTheme="majorBidi" w:hAnsiTheme="majorBidi" w:cstheme="majorBidi"/>
          <w:sz w:val="28"/>
          <w:szCs w:val="28"/>
        </w:rPr>
        <w:t xml:space="preserve"> would emerge as a most prefer</w:t>
      </w:r>
      <w:r w:rsidR="00E74B93">
        <w:rPr>
          <w:rFonts w:asciiTheme="majorBidi" w:hAnsiTheme="majorBidi" w:cstheme="majorBidi"/>
          <w:sz w:val="28"/>
          <w:szCs w:val="28"/>
        </w:rPr>
        <w:t>red</w:t>
      </w:r>
      <w:r w:rsidRPr="00B42ADA">
        <w:rPr>
          <w:rFonts w:asciiTheme="majorBidi" w:hAnsiTheme="majorBidi" w:cstheme="majorBidi"/>
          <w:sz w:val="28"/>
          <w:szCs w:val="28"/>
        </w:rPr>
        <w:t xml:space="preserve"> consumer choice if the s</w:t>
      </w:r>
      <w:r w:rsidR="00376357">
        <w:rPr>
          <w:rFonts w:asciiTheme="majorBidi" w:hAnsiTheme="majorBidi" w:cstheme="majorBidi"/>
          <w:sz w:val="28"/>
          <w:szCs w:val="28"/>
        </w:rPr>
        <w:t>ame configurations are launched</w:t>
      </w:r>
      <w:r w:rsidRPr="00B42ADA">
        <w:rPr>
          <w:rFonts w:asciiTheme="majorBidi" w:hAnsiTheme="majorBidi" w:cstheme="majorBidi"/>
          <w:sz w:val="28"/>
          <w:szCs w:val="28"/>
        </w:rPr>
        <w:t xml:space="preserve"> in the market.</w:t>
      </w:r>
      <w:r>
        <w:rPr>
          <w:rFonts w:asciiTheme="majorBidi" w:hAnsiTheme="majorBidi" w:cstheme="majorBidi"/>
          <w:sz w:val="28"/>
          <w:szCs w:val="28"/>
        </w:rPr>
        <w:t xml:space="preserve"> </w:t>
      </w:r>
    </w:p>
    <w:p w:rsidR="00E24678" w:rsidRPr="003D196C" w:rsidRDefault="00365553" w:rsidP="00E24678">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Novel Solution to</w:t>
      </w:r>
      <w:r w:rsidR="00E24678" w:rsidRPr="003D196C">
        <w:rPr>
          <w:rFonts w:asciiTheme="majorBidi" w:hAnsiTheme="majorBidi" w:cstheme="majorBidi"/>
          <w:b/>
          <w:bCs/>
          <w:sz w:val="28"/>
          <w:szCs w:val="28"/>
        </w:rPr>
        <w:t xml:space="preserve"> Launch a Product in the market</w:t>
      </w:r>
    </w:p>
    <w:p w:rsidR="00E24678" w:rsidRPr="008146CF" w:rsidRDefault="00E24678" w:rsidP="00E24678">
      <w:pPr>
        <w:pStyle w:val="ListParagraph"/>
        <w:numPr>
          <w:ilvl w:val="0"/>
          <w:numId w:val="4"/>
        </w:numPr>
        <w:spacing w:line="360" w:lineRule="auto"/>
        <w:jc w:val="both"/>
        <w:rPr>
          <w:rFonts w:asciiTheme="majorBidi" w:hAnsiTheme="majorBidi" w:cstheme="majorBidi"/>
          <w:sz w:val="28"/>
          <w:szCs w:val="28"/>
        </w:rPr>
      </w:pPr>
      <w:r w:rsidRPr="008146CF">
        <w:rPr>
          <w:rFonts w:asciiTheme="majorBidi" w:hAnsiTheme="majorBidi" w:cstheme="majorBidi"/>
          <w:sz w:val="28"/>
          <w:szCs w:val="28"/>
        </w:rPr>
        <w:t>Define your target audience</w:t>
      </w:r>
    </w:p>
    <w:p w:rsidR="0039097E" w:rsidRPr="0039097E" w:rsidRDefault="00E24678" w:rsidP="00257DD4">
      <w:pPr>
        <w:pStyle w:val="ListParagraph"/>
        <w:numPr>
          <w:ilvl w:val="0"/>
          <w:numId w:val="4"/>
        </w:numPr>
        <w:spacing w:line="360" w:lineRule="auto"/>
        <w:jc w:val="both"/>
        <w:rPr>
          <w:rFonts w:asciiTheme="majorBidi" w:hAnsiTheme="majorBidi" w:cstheme="majorBidi"/>
          <w:sz w:val="28"/>
          <w:szCs w:val="28"/>
        </w:rPr>
      </w:pPr>
      <w:r w:rsidRPr="0039097E">
        <w:rPr>
          <w:rFonts w:asciiTheme="majorBidi" w:hAnsiTheme="majorBidi" w:cstheme="majorBidi"/>
          <w:sz w:val="28"/>
          <w:szCs w:val="28"/>
        </w:rPr>
        <w:t>K</w:t>
      </w:r>
      <w:r w:rsidR="0039097E">
        <w:rPr>
          <w:rFonts w:asciiTheme="majorBidi" w:hAnsiTheme="majorBidi" w:cstheme="majorBidi"/>
          <w:sz w:val="28"/>
          <w:szCs w:val="28"/>
        </w:rPr>
        <w:t>now how to reach those audience</w:t>
      </w:r>
      <w:r w:rsidR="00E74B93">
        <w:rPr>
          <w:rFonts w:asciiTheme="majorBidi" w:hAnsiTheme="majorBidi" w:cstheme="majorBidi"/>
          <w:sz w:val="28"/>
          <w:szCs w:val="28"/>
        </w:rPr>
        <w:t>s</w:t>
      </w:r>
      <w:r w:rsidR="0039097E">
        <w:rPr>
          <w:rFonts w:asciiTheme="majorBidi" w:hAnsiTheme="majorBidi" w:cstheme="majorBidi"/>
          <w:sz w:val="28"/>
          <w:szCs w:val="28"/>
        </w:rPr>
        <w:t>: Use social media to educate customers</w:t>
      </w:r>
      <w:r w:rsidR="00E74B93">
        <w:rPr>
          <w:rFonts w:asciiTheme="majorBidi" w:hAnsiTheme="majorBidi" w:cstheme="majorBidi"/>
          <w:sz w:val="28"/>
          <w:szCs w:val="28"/>
        </w:rPr>
        <w:t xml:space="preserve"> on</w:t>
      </w:r>
      <w:r w:rsidR="0039097E">
        <w:rPr>
          <w:rFonts w:asciiTheme="majorBidi" w:hAnsiTheme="majorBidi" w:cstheme="majorBidi"/>
          <w:sz w:val="28"/>
          <w:szCs w:val="28"/>
        </w:rPr>
        <w:t xml:space="preserve"> why our product is be</w:t>
      </w:r>
      <w:r w:rsidR="008E6907">
        <w:rPr>
          <w:rFonts w:asciiTheme="majorBidi" w:hAnsiTheme="majorBidi" w:cstheme="majorBidi"/>
          <w:sz w:val="28"/>
          <w:szCs w:val="28"/>
        </w:rPr>
        <w:t>tter than us. Design good catalogue, social media channels, email marketing, campaign tagging etc.</w:t>
      </w:r>
      <w:r w:rsidRPr="0039097E">
        <w:rPr>
          <w:rFonts w:asciiTheme="majorBidi" w:hAnsiTheme="majorBidi" w:cstheme="majorBidi"/>
          <w:sz w:val="28"/>
          <w:szCs w:val="28"/>
          <w:shd w:val="clear" w:color="auto" w:fill="FFFFFF"/>
        </w:rPr>
        <w:t xml:space="preserve"> </w:t>
      </w:r>
    </w:p>
    <w:p w:rsidR="0039097E" w:rsidRDefault="0039097E" w:rsidP="00257DD4">
      <w:pPr>
        <w:pStyle w:val="ListParagraph"/>
        <w:numPr>
          <w:ilvl w:val="0"/>
          <w:numId w:val="4"/>
        </w:numPr>
        <w:spacing w:line="360" w:lineRule="auto"/>
        <w:jc w:val="both"/>
        <w:rPr>
          <w:rFonts w:asciiTheme="majorBidi" w:hAnsiTheme="majorBidi" w:cstheme="majorBidi"/>
          <w:sz w:val="28"/>
          <w:szCs w:val="28"/>
        </w:rPr>
      </w:pPr>
      <w:r>
        <w:rPr>
          <w:rFonts w:asciiTheme="majorBidi" w:hAnsiTheme="majorBidi" w:cstheme="majorBidi"/>
          <w:sz w:val="28"/>
          <w:szCs w:val="28"/>
        </w:rPr>
        <w:t>Start selling these new product</w:t>
      </w:r>
      <w:r w:rsidR="00E74B93">
        <w:rPr>
          <w:rFonts w:asciiTheme="majorBidi" w:hAnsiTheme="majorBidi" w:cstheme="majorBidi"/>
          <w:sz w:val="28"/>
          <w:szCs w:val="28"/>
        </w:rPr>
        <w:t>s</w:t>
      </w:r>
      <w:r>
        <w:rPr>
          <w:rFonts w:asciiTheme="majorBidi" w:hAnsiTheme="majorBidi" w:cstheme="majorBidi"/>
          <w:sz w:val="28"/>
          <w:szCs w:val="28"/>
        </w:rPr>
        <w:t xml:space="preserve"> from the cities like Sydney, Melbourne, Brisbane and selected store. See how customers react. </w:t>
      </w:r>
      <w:r w:rsidRPr="008146CF">
        <w:rPr>
          <w:rFonts w:asciiTheme="majorBidi" w:hAnsiTheme="majorBidi" w:cstheme="majorBidi"/>
          <w:sz w:val="28"/>
          <w:szCs w:val="28"/>
        </w:rPr>
        <w:t>Offer Early Use Incentives</w:t>
      </w:r>
      <w:r>
        <w:rPr>
          <w:rFonts w:asciiTheme="majorBidi" w:hAnsiTheme="majorBidi" w:cstheme="majorBidi"/>
          <w:sz w:val="28"/>
          <w:szCs w:val="28"/>
        </w:rPr>
        <w:t>.</w:t>
      </w:r>
    </w:p>
    <w:p w:rsidR="0039097E" w:rsidRPr="0039097E" w:rsidRDefault="0039097E" w:rsidP="00257DD4">
      <w:pPr>
        <w:pStyle w:val="ListParagraph"/>
        <w:numPr>
          <w:ilvl w:val="0"/>
          <w:numId w:val="4"/>
        </w:numPr>
        <w:spacing w:line="360" w:lineRule="auto"/>
        <w:jc w:val="both"/>
        <w:rPr>
          <w:rFonts w:asciiTheme="majorBidi" w:hAnsiTheme="majorBidi" w:cstheme="majorBidi"/>
          <w:sz w:val="28"/>
          <w:szCs w:val="28"/>
        </w:rPr>
      </w:pPr>
      <w:r w:rsidRPr="0039097E">
        <w:rPr>
          <w:rFonts w:asciiTheme="majorBidi" w:hAnsiTheme="majorBidi" w:cstheme="majorBidi"/>
          <w:sz w:val="28"/>
          <w:szCs w:val="28"/>
        </w:rPr>
        <w:t>Feedback</w:t>
      </w:r>
      <w:r w:rsidR="008E6907">
        <w:rPr>
          <w:rFonts w:asciiTheme="majorBidi" w:hAnsiTheme="majorBidi" w:cstheme="majorBidi"/>
          <w:sz w:val="28"/>
          <w:szCs w:val="28"/>
        </w:rPr>
        <w:t>:</w:t>
      </w:r>
      <w:r w:rsidR="008E6907">
        <w:rPr>
          <w:rFonts w:asciiTheme="majorBidi" w:hAnsiTheme="majorBidi" w:cstheme="majorBidi"/>
          <w:sz w:val="28"/>
          <w:szCs w:val="28"/>
          <w:shd w:val="clear" w:color="auto" w:fill="FFFFFF"/>
        </w:rPr>
        <w:t xml:space="preserve"> A</w:t>
      </w:r>
      <w:r w:rsidRPr="0039097E">
        <w:rPr>
          <w:rFonts w:asciiTheme="majorBidi" w:hAnsiTheme="majorBidi" w:cstheme="majorBidi"/>
          <w:sz w:val="28"/>
          <w:szCs w:val="28"/>
          <w:shd w:val="clear" w:color="auto" w:fill="FFFFFF"/>
        </w:rPr>
        <w:t>sk</w:t>
      </w:r>
      <w:r w:rsidR="008E6907">
        <w:rPr>
          <w:rFonts w:asciiTheme="majorBidi" w:hAnsiTheme="majorBidi" w:cstheme="majorBidi"/>
          <w:sz w:val="28"/>
          <w:szCs w:val="28"/>
          <w:shd w:val="clear" w:color="auto" w:fill="FFFFFF"/>
        </w:rPr>
        <w:t xml:space="preserve"> the customer </w:t>
      </w:r>
      <w:r w:rsidRPr="0039097E">
        <w:rPr>
          <w:rFonts w:asciiTheme="majorBidi" w:hAnsiTheme="majorBidi" w:cstheme="majorBidi"/>
          <w:sz w:val="28"/>
          <w:szCs w:val="28"/>
          <w:shd w:val="clear" w:color="auto" w:fill="FFFFFF"/>
        </w:rPr>
        <w:t>to leave a review.</w:t>
      </w:r>
      <w:r w:rsidR="008E6907">
        <w:rPr>
          <w:rFonts w:asciiTheme="majorBidi" w:hAnsiTheme="majorBidi" w:cstheme="majorBidi"/>
          <w:sz w:val="28"/>
          <w:szCs w:val="28"/>
          <w:shd w:val="clear" w:color="auto" w:fill="FFFFFF"/>
        </w:rPr>
        <w:t xml:space="preserve"> Analyse the feedback. Improve your product.</w:t>
      </w:r>
    </w:p>
    <w:p w:rsidR="00E24678" w:rsidRDefault="00E24678" w:rsidP="00E24678">
      <w:pPr>
        <w:pStyle w:val="ListParagraph"/>
        <w:numPr>
          <w:ilvl w:val="0"/>
          <w:numId w:val="4"/>
        </w:numPr>
        <w:spacing w:line="360" w:lineRule="auto"/>
        <w:jc w:val="both"/>
        <w:rPr>
          <w:rFonts w:asciiTheme="majorBidi" w:hAnsiTheme="majorBidi" w:cstheme="majorBidi"/>
          <w:sz w:val="28"/>
          <w:szCs w:val="28"/>
        </w:rPr>
      </w:pPr>
      <w:r w:rsidRPr="008146CF">
        <w:rPr>
          <w:rFonts w:asciiTheme="majorBidi" w:hAnsiTheme="majorBidi" w:cstheme="majorBidi"/>
          <w:sz w:val="28"/>
          <w:szCs w:val="28"/>
        </w:rPr>
        <w:t>Turn your product launch as an event</w:t>
      </w:r>
      <w:r w:rsidR="008E6907">
        <w:rPr>
          <w:rFonts w:asciiTheme="majorBidi" w:hAnsiTheme="majorBidi" w:cstheme="majorBidi"/>
          <w:sz w:val="28"/>
          <w:szCs w:val="28"/>
        </w:rPr>
        <w:t>. Send your products to distributors, retailers like JB Hi-Fi, Harvey Norman etc., or even make online presence like in Amazon etc.</w:t>
      </w:r>
    </w:p>
    <w:p w:rsidR="008E6907" w:rsidRPr="008146CF" w:rsidRDefault="008E6907" w:rsidP="00E24678">
      <w:pPr>
        <w:pStyle w:val="ListParagraph"/>
        <w:numPr>
          <w:ilvl w:val="0"/>
          <w:numId w:val="4"/>
        </w:numPr>
        <w:spacing w:line="360" w:lineRule="auto"/>
        <w:jc w:val="both"/>
        <w:rPr>
          <w:rFonts w:asciiTheme="majorBidi" w:hAnsiTheme="majorBidi" w:cstheme="majorBidi"/>
          <w:sz w:val="28"/>
          <w:szCs w:val="28"/>
        </w:rPr>
      </w:pPr>
      <w:r>
        <w:rPr>
          <w:rFonts w:asciiTheme="majorBidi" w:hAnsiTheme="majorBidi" w:cstheme="majorBidi"/>
          <w:sz w:val="28"/>
          <w:szCs w:val="28"/>
        </w:rPr>
        <w:t>Track and measure your success. Think about your goal and timeline.</w:t>
      </w:r>
    </w:p>
    <w:p w:rsidR="008E6907" w:rsidRDefault="008E6907" w:rsidP="005A3DF5">
      <w:pPr>
        <w:autoSpaceDE w:val="0"/>
        <w:autoSpaceDN w:val="0"/>
        <w:adjustRightInd w:val="0"/>
        <w:spacing w:after="0" w:line="360" w:lineRule="auto"/>
        <w:jc w:val="both"/>
        <w:rPr>
          <w:rFonts w:asciiTheme="majorBidi" w:hAnsiTheme="majorBidi" w:cstheme="majorBidi"/>
          <w:b/>
          <w:bCs/>
          <w:sz w:val="28"/>
          <w:szCs w:val="28"/>
        </w:rPr>
      </w:pPr>
    </w:p>
    <w:p w:rsidR="00E07F70" w:rsidRDefault="00E07F70" w:rsidP="005A3DF5">
      <w:pPr>
        <w:autoSpaceDE w:val="0"/>
        <w:autoSpaceDN w:val="0"/>
        <w:adjustRightInd w:val="0"/>
        <w:spacing w:after="0" w:line="360" w:lineRule="auto"/>
        <w:jc w:val="both"/>
        <w:rPr>
          <w:rFonts w:asciiTheme="majorBidi" w:hAnsiTheme="majorBidi" w:cstheme="majorBidi"/>
          <w:b/>
          <w:bCs/>
          <w:sz w:val="28"/>
          <w:szCs w:val="28"/>
        </w:rPr>
      </w:pPr>
    </w:p>
    <w:p w:rsidR="008146CF" w:rsidRPr="00CB59BE" w:rsidRDefault="008146CF" w:rsidP="005A3DF5">
      <w:pPr>
        <w:autoSpaceDE w:val="0"/>
        <w:autoSpaceDN w:val="0"/>
        <w:adjustRightInd w:val="0"/>
        <w:spacing w:after="0" w:line="360" w:lineRule="auto"/>
        <w:jc w:val="both"/>
        <w:rPr>
          <w:rFonts w:asciiTheme="majorBidi" w:hAnsiTheme="majorBidi" w:cstheme="majorBidi"/>
          <w:b/>
          <w:bCs/>
          <w:color w:val="0070C0"/>
          <w:sz w:val="28"/>
          <w:szCs w:val="28"/>
        </w:rPr>
      </w:pPr>
      <w:r w:rsidRPr="00CB59BE">
        <w:rPr>
          <w:rFonts w:asciiTheme="majorBidi" w:hAnsiTheme="majorBidi" w:cstheme="majorBidi"/>
          <w:b/>
          <w:bCs/>
          <w:color w:val="0070C0"/>
          <w:sz w:val="28"/>
          <w:szCs w:val="28"/>
        </w:rPr>
        <w:lastRenderedPageBreak/>
        <w:t>Limitations</w:t>
      </w:r>
    </w:p>
    <w:p w:rsidR="008146CF" w:rsidRDefault="008146CF" w:rsidP="00FC0899">
      <w:pPr>
        <w:autoSpaceDE w:val="0"/>
        <w:autoSpaceDN w:val="0"/>
        <w:adjustRightInd w:val="0"/>
        <w:spacing w:after="0" w:line="360" w:lineRule="auto"/>
        <w:jc w:val="both"/>
        <w:rPr>
          <w:rFonts w:asciiTheme="majorBidi" w:hAnsiTheme="majorBidi" w:cstheme="majorBidi"/>
          <w:sz w:val="28"/>
          <w:szCs w:val="28"/>
        </w:rPr>
      </w:pPr>
      <w:r w:rsidRPr="00FF669A">
        <w:rPr>
          <w:rFonts w:asciiTheme="majorBidi" w:hAnsiTheme="majorBidi" w:cstheme="majorBidi"/>
          <w:sz w:val="28"/>
          <w:szCs w:val="28"/>
        </w:rPr>
        <w:t>We en</w:t>
      </w:r>
      <w:r w:rsidR="00F5543B" w:rsidRPr="00FF669A">
        <w:rPr>
          <w:rFonts w:asciiTheme="majorBidi" w:hAnsiTheme="majorBidi" w:cstheme="majorBidi"/>
          <w:sz w:val="28"/>
          <w:szCs w:val="28"/>
        </w:rPr>
        <w:t>countered numerous problems in</w:t>
      </w:r>
      <w:r w:rsidRPr="00FF669A">
        <w:rPr>
          <w:rFonts w:asciiTheme="majorBidi" w:hAnsiTheme="majorBidi" w:cstheme="majorBidi"/>
          <w:sz w:val="28"/>
          <w:szCs w:val="28"/>
        </w:rPr>
        <w:t xml:space="preserve"> our research. Notably</w:t>
      </w:r>
      <w:r w:rsidR="00E74B93">
        <w:rPr>
          <w:rFonts w:asciiTheme="majorBidi" w:hAnsiTheme="majorBidi" w:cstheme="majorBidi"/>
          <w:sz w:val="28"/>
          <w:szCs w:val="28"/>
        </w:rPr>
        <w:t>,</w:t>
      </w:r>
      <w:r w:rsidRPr="00FF669A">
        <w:rPr>
          <w:rFonts w:asciiTheme="majorBidi" w:hAnsiTheme="majorBidi" w:cstheme="majorBidi"/>
          <w:sz w:val="28"/>
          <w:szCs w:val="28"/>
        </w:rPr>
        <w:t xml:space="preserve"> I found that the sample size of 20 participants conducted for this analysis was too small. Alternatively, a sample</w:t>
      </w:r>
      <w:r w:rsidR="00FC0899" w:rsidRPr="00FF669A">
        <w:rPr>
          <w:rFonts w:asciiTheme="majorBidi" w:hAnsiTheme="majorBidi" w:cstheme="majorBidi"/>
          <w:sz w:val="28"/>
          <w:szCs w:val="28"/>
        </w:rPr>
        <w:t xml:space="preserve"> size of 50 or more from different</w:t>
      </w:r>
      <w:r w:rsidRPr="00FF669A">
        <w:rPr>
          <w:rFonts w:asciiTheme="majorBidi" w:hAnsiTheme="majorBidi" w:cstheme="majorBidi"/>
          <w:sz w:val="28"/>
          <w:szCs w:val="28"/>
        </w:rPr>
        <w:t xml:space="preserve"> places in Australia, would </w:t>
      </w:r>
      <w:r w:rsidR="00043E21" w:rsidRPr="00FF669A">
        <w:rPr>
          <w:rFonts w:asciiTheme="majorBidi" w:hAnsiTheme="majorBidi" w:cstheme="majorBidi"/>
          <w:sz w:val="28"/>
          <w:szCs w:val="28"/>
        </w:rPr>
        <w:t xml:space="preserve">be </w:t>
      </w:r>
      <w:r w:rsidRPr="00FF669A">
        <w:rPr>
          <w:rFonts w:asciiTheme="majorBidi" w:hAnsiTheme="majorBidi" w:cstheme="majorBidi"/>
          <w:sz w:val="28"/>
          <w:szCs w:val="28"/>
        </w:rPr>
        <w:t>much more ideal.</w:t>
      </w:r>
      <w:r w:rsidR="00FC0899" w:rsidRPr="00FF669A">
        <w:rPr>
          <w:rFonts w:asciiTheme="majorBidi" w:hAnsiTheme="majorBidi" w:cstheme="majorBidi"/>
          <w:sz w:val="28"/>
          <w:szCs w:val="28"/>
        </w:rPr>
        <w:t xml:space="preserve"> To get perfect utility values or better understanding customer’s attributes we need to go for heterogeneous samples.</w:t>
      </w:r>
    </w:p>
    <w:p w:rsidR="0039097E" w:rsidRDefault="0039097E" w:rsidP="00FC0899">
      <w:pPr>
        <w:autoSpaceDE w:val="0"/>
        <w:autoSpaceDN w:val="0"/>
        <w:adjustRightInd w:val="0"/>
        <w:spacing w:after="0" w:line="360" w:lineRule="auto"/>
        <w:jc w:val="both"/>
        <w:rPr>
          <w:rFonts w:asciiTheme="majorBidi" w:hAnsiTheme="majorBidi" w:cstheme="majorBidi"/>
          <w:b/>
          <w:bCs/>
          <w:sz w:val="28"/>
          <w:szCs w:val="28"/>
        </w:rPr>
      </w:pPr>
      <w:bookmarkStart w:id="0" w:name="_GoBack"/>
      <w:bookmarkEnd w:id="0"/>
    </w:p>
    <w:p w:rsidR="0016138A" w:rsidRPr="00CB59BE" w:rsidRDefault="0016138A" w:rsidP="00FC0899">
      <w:pPr>
        <w:autoSpaceDE w:val="0"/>
        <w:autoSpaceDN w:val="0"/>
        <w:adjustRightInd w:val="0"/>
        <w:spacing w:after="0" w:line="360" w:lineRule="auto"/>
        <w:jc w:val="both"/>
        <w:rPr>
          <w:rFonts w:asciiTheme="majorBidi" w:hAnsiTheme="majorBidi" w:cstheme="majorBidi"/>
          <w:b/>
          <w:bCs/>
          <w:color w:val="0070C0"/>
          <w:sz w:val="28"/>
          <w:szCs w:val="28"/>
        </w:rPr>
      </w:pPr>
      <w:r w:rsidRPr="00CB59BE">
        <w:rPr>
          <w:rFonts w:asciiTheme="majorBidi" w:hAnsiTheme="majorBidi" w:cstheme="majorBidi"/>
          <w:b/>
          <w:bCs/>
          <w:color w:val="0070C0"/>
          <w:sz w:val="28"/>
          <w:szCs w:val="28"/>
        </w:rPr>
        <w:t>References</w:t>
      </w:r>
    </w:p>
    <w:p w:rsidR="0016138A" w:rsidRDefault="002E4B14" w:rsidP="0095056D">
      <w:pPr>
        <w:autoSpaceDE w:val="0"/>
        <w:autoSpaceDN w:val="0"/>
        <w:adjustRightInd w:val="0"/>
        <w:spacing w:after="0" w:line="360" w:lineRule="auto"/>
        <w:rPr>
          <w:rFonts w:asciiTheme="majorBidi" w:hAnsiTheme="majorBidi" w:cstheme="majorBidi"/>
          <w:sz w:val="28"/>
          <w:szCs w:val="28"/>
        </w:rPr>
      </w:pPr>
      <w:r w:rsidRPr="002E4B14">
        <w:rPr>
          <w:rFonts w:asciiTheme="majorBidi" w:hAnsiTheme="majorBidi" w:cstheme="majorBidi"/>
          <w:sz w:val="28"/>
          <w:szCs w:val="28"/>
        </w:rPr>
        <w:t>Farris, P., Bendle, N., Pfeifer, P. and Reibstein, D., 2015. </w:t>
      </w:r>
      <w:r w:rsidRPr="002E4B14">
        <w:rPr>
          <w:rFonts w:asciiTheme="majorBidi" w:hAnsiTheme="majorBidi" w:cstheme="majorBidi"/>
          <w:i/>
          <w:iCs/>
          <w:sz w:val="28"/>
          <w:szCs w:val="28"/>
        </w:rPr>
        <w:t>Marketing metrics: The manager's guide to measuring marketing performance</w:t>
      </w:r>
      <w:r w:rsidRPr="002E4B14">
        <w:rPr>
          <w:rFonts w:asciiTheme="majorBidi" w:hAnsiTheme="majorBidi" w:cstheme="majorBidi"/>
          <w:sz w:val="28"/>
          <w:szCs w:val="28"/>
        </w:rPr>
        <w:t>. FT Press.</w:t>
      </w:r>
    </w:p>
    <w:p w:rsidR="002E4B14" w:rsidRDefault="002E4B14" w:rsidP="0095056D">
      <w:pPr>
        <w:autoSpaceDE w:val="0"/>
        <w:autoSpaceDN w:val="0"/>
        <w:adjustRightInd w:val="0"/>
        <w:spacing w:after="0" w:line="360" w:lineRule="auto"/>
        <w:rPr>
          <w:rFonts w:asciiTheme="majorBidi" w:hAnsiTheme="majorBidi" w:cstheme="majorBidi"/>
          <w:sz w:val="28"/>
          <w:szCs w:val="28"/>
        </w:rPr>
      </w:pPr>
    </w:p>
    <w:p w:rsidR="002E4B14" w:rsidRPr="00FF669A" w:rsidRDefault="002E4B14" w:rsidP="0095056D">
      <w:pPr>
        <w:autoSpaceDE w:val="0"/>
        <w:autoSpaceDN w:val="0"/>
        <w:adjustRightInd w:val="0"/>
        <w:spacing w:after="0" w:line="360" w:lineRule="auto"/>
        <w:rPr>
          <w:rFonts w:asciiTheme="majorBidi" w:hAnsiTheme="majorBidi" w:cstheme="majorBidi"/>
          <w:sz w:val="28"/>
          <w:szCs w:val="28"/>
        </w:rPr>
      </w:pPr>
      <w:r w:rsidRPr="002E4B14">
        <w:rPr>
          <w:rFonts w:asciiTheme="majorBidi" w:hAnsiTheme="majorBidi" w:cstheme="majorBidi"/>
          <w:sz w:val="28"/>
          <w:szCs w:val="28"/>
        </w:rPr>
        <w:t>Harvey Norman Australia. (2019). </w:t>
      </w:r>
      <w:r w:rsidRPr="002E4B14">
        <w:rPr>
          <w:rFonts w:asciiTheme="majorBidi" w:hAnsiTheme="majorBidi" w:cstheme="majorBidi"/>
          <w:i/>
          <w:iCs/>
          <w:sz w:val="28"/>
          <w:szCs w:val="28"/>
        </w:rPr>
        <w:t>Buying Guide: Televisions | Harvey Norman Australia</w:t>
      </w:r>
      <w:r w:rsidRPr="002E4B14">
        <w:rPr>
          <w:rFonts w:asciiTheme="majorBidi" w:hAnsiTheme="majorBidi" w:cstheme="majorBidi"/>
          <w:sz w:val="28"/>
          <w:szCs w:val="28"/>
        </w:rPr>
        <w:t>. [online] Available at: https://www.harveynorman.com.au/televisions-buying-guide [Accessed 16 Sep. 2019].</w:t>
      </w:r>
    </w:p>
    <w:p w:rsidR="008146CF" w:rsidRDefault="008146CF" w:rsidP="0095056D">
      <w:pPr>
        <w:autoSpaceDE w:val="0"/>
        <w:autoSpaceDN w:val="0"/>
        <w:adjustRightInd w:val="0"/>
        <w:spacing w:after="0" w:line="360" w:lineRule="auto"/>
        <w:rPr>
          <w:rFonts w:asciiTheme="majorBidi" w:hAnsiTheme="majorBidi" w:cstheme="majorBidi"/>
          <w:sz w:val="28"/>
          <w:szCs w:val="28"/>
        </w:rPr>
      </w:pPr>
    </w:p>
    <w:p w:rsidR="0095056D" w:rsidRDefault="0095056D" w:rsidP="0095056D">
      <w:pPr>
        <w:autoSpaceDE w:val="0"/>
        <w:autoSpaceDN w:val="0"/>
        <w:adjustRightInd w:val="0"/>
        <w:spacing w:after="0" w:line="360" w:lineRule="auto"/>
        <w:rPr>
          <w:rFonts w:asciiTheme="majorBidi" w:hAnsiTheme="majorBidi" w:cstheme="majorBidi"/>
          <w:sz w:val="28"/>
          <w:szCs w:val="28"/>
        </w:rPr>
      </w:pPr>
      <w:r w:rsidRPr="0095056D">
        <w:rPr>
          <w:rFonts w:asciiTheme="majorBidi" w:hAnsiTheme="majorBidi" w:cstheme="majorBidi"/>
          <w:sz w:val="28"/>
          <w:szCs w:val="28"/>
        </w:rPr>
        <w:t>Dietrich, N. (2015). </w:t>
      </w:r>
      <w:r w:rsidRPr="0095056D">
        <w:rPr>
          <w:rFonts w:asciiTheme="majorBidi" w:hAnsiTheme="majorBidi" w:cstheme="majorBidi"/>
          <w:i/>
          <w:iCs/>
          <w:sz w:val="28"/>
          <w:szCs w:val="28"/>
        </w:rPr>
        <w:t>Apple Conjoint Analysis -Spillproof Laptops</w:t>
      </w:r>
      <w:r w:rsidRPr="0095056D">
        <w:rPr>
          <w:rFonts w:asciiTheme="majorBidi" w:hAnsiTheme="majorBidi" w:cstheme="majorBidi"/>
          <w:sz w:val="28"/>
          <w:szCs w:val="28"/>
        </w:rPr>
        <w:t>. [online] Slideshare.net. Available at: https://www.slideshare.net/NicoleBaronDietrich/apple-conjoint-analysis-spillproof-laptops [Accessed 16 Sep. 2019].</w:t>
      </w:r>
    </w:p>
    <w:p w:rsidR="0095056D" w:rsidRDefault="0095056D" w:rsidP="0095056D">
      <w:pPr>
        <w:autoSpaceDE w:val="0"/>
        <w:autoSpaceDN w:val="0"/>
        <w:adjustRightInd w:val="0"/>
        <w:spacing w:after="0" w:line="360" w:lineRule="auto"/>
        <w:rPr>
          <w:rFonts w:asciiTheme="majorBidi" w:hAnsiTheme="majorBidi" w:cstheme="majorBidi"/>
          <w:sz w:val="28"/>
          <w:szCs w:val="28"/>
        </w:rPr>
      </w:pPr>
    </w:p>
    <w:p w:rsidR="0095056D" w:rsidRDefault="0095056D" w:rsidP="0095056D">
      <w:pPr>
        <w:autoSpaceDE w:val="0"/>
        <w:autoSpaceDN w:val="0"/>
        <w:adjustRightInd w:val="0"/>
        <w:spacing w:after="0" w:line="360" w:lineRule="auto"/>
        <w:rPr>
          <w:rFonts w:asciiTheme="majorBidi" w:hAnsiTheme="majorBidi" w:cstheme="majorBidi"/>
          <w:sz w:val="28"/>
          <w:szCs w:val="28"/>
        </w:rPr>
      </w:pPr>
      <w:r w:rsidRPr="0095056D">
        <w:rPr>
          <w:rFonts w:asciiTheme="majorBidi" w:hAnsiTheme="majorBidi" w:cstheme="majorBidi"/>
          <w:sz w:val="28"/>
          <w:szCs w:val="28"/>
        </w:rPr>
        <w:t>D, S. (2012). </w:t>
      </w:r>
      <w:r w:rsidRPr="0095056D">
        <w:rPr>
          <w:rFonts w:asciiTheme="majorBidi" w:hAnsiTheme="majorBidi" w:cstheme="majorBidi"/>
          <w:i/>
          <w:iCs/>
          <w:sz w:val="28"/>
          <w:szCs w:val="28"/>
        </w:rPr>
        <w:t>conjoint analysis for smart phones</w:t>
      </w:r>
      <w:r w:rsidRPr="0095056D">
        <w:rPr>
          <w:rFonts w:asciiTheme="majorBidi" w:hAnsiTheme="majorBidi" w:cstheme="majorBidi"/>
          <w:sz w:val="28"/>
          <w:szCs w:val="28"/>
        </w:rPr>
        <w:t>. [online] Slideshare.net. Available at: https://www.slideshare.net/srinivasraod/conjoint-analysis-for-smart-phones [Accessed 16 Sep. 2019].</w:t>
      </w:r>
    </w:p>
    <w:p w:rsidR="0095056D" w:rsidRDefault="0095056D" w:rsidP="0095056D">
      <w:pPr>
        <w:autoSpaceDE w:val="0"/>
        <w:autoSpaceDN w:val="0"/>
        <w:adjustRightInd w:val="0"/>
        <w:spacing w:after="0" w:line="360" w:lineRule="auto"/>
        <w:rPr>
          <w:rFonts w:asciiTheme="majorBidi" w:hAnsiTheme="majorBidi" w:cstheme="majorBidi"/>
          <w:sz w:val="28"/>
          <w:szCs w:val="28"/>
        </w:rPr>
      </w:pPr>
    </w:p>
    <w:p w:rsidR="008146CF" w:rsidRPr="002C4413" w:rsidRDefault="002C4413" w:rsidP="002C4413">
      <w:pPr>
        <w:autoSpaceDE w:val="0"/>
        <w:autoSpaceDN w:val="0"/>
        <w:adjustRightInd w:val="0"/>
        <w:spacing w:after="0" w:line="360" w:lineRule="auto"/>
        <w:rPr>
          <w:rFonts w:asciiTheme="majorBidi" w:hAnsiTheme="majorBidi" w:cstheme="majorBidi"/>
          <w:sz w:val="28"/>
          <w:szCs w:val="28"/>
        </w:rPr>
      </w:pPr>
      <w:r w:rsidRPr="002C4413">
        <w:rPr>
          <w:rFonts w:asciiTheme="majorBidi" w:hAnsiTheme="majorBidi" w:cstheme="majorBidi"/>
          <w:sz w:val="28"/>
          <w:szCs w:val="28"/>
        </w:rPr>
        <w:t>tapan kumar, p. (2010). </w:t>
      </w:r>
      <w:r w:rsidRPr="002C4413">
        <w:rPr>
          <w:rFonts w:asciiTheme="majorBidi" w:hAnsiTheme="majorBidi" w:cstheme="majorBidi"/>
          <w:i/>
          <w:iCs/>
          <w:sz w:val="28"/>
          <w:szCs w:val="28"/>
        </w:rPr>
        <w:t>Conjoint ananlysis shoe industry</w:t>
      </w:r>
      <w:r w:rsidRPr="002C4413">
        <w:rPr>
          <w:rFonts w:asciiTheme="majorBidi" w:hAnsiTheme="majorBidi" w:cstheme="majorBidi"/>
          <w:sz w:val="28"/>
          <w:szCs w:val="28"/>
        </w:rPr>
        <w:t>. [online] Slideshare.net. Available at: https://www.slideshare.net/pateltapan/conjoint-ananlysis-shoe-industry [Accessed 16 Sep. 2019].</w:t>
      </w:r>
    </w:p>
    <w:sectPr w:rsidR="008146CF" w:rsidRPr="002C441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3A1" w:rsidRDefault="000853A1" w:rsidP="000853A1">
      <w:pPr>
        <w:spacing w:after="0" w:line="240" w:lineRule="auto"/>
      </w:pPr>
      <w:r>
        <w:separator/>
      </w:r>
    </w:p>
  </w:endnote>
  <w:endnote w:type="continuationSeparator" w:id="0">
    <w:p w:rsidR="000853A1" w:rsidRDefault="000853A1" w:rsidP="0008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3A1" w:rsidRDefault="000853A1" w:rsidP="000853A1">
      <w:pPr>
        <w:spacing w:after="0" w:line="240" w:lineRule="auto"/>
      </w:pPr>
      <w:r>
        <w:separator/>
      </w:r>
    </w:p>
  </w:footnote>
  <w:footnote w:type="continuationSeparator" w:id="0">
    <w:p w:rsidR="000853A1" w:rsidRDefault="000853A1" w:rsidP="00085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A1" w:rsidRDefault="00085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F4BE4"/>
    <w:multiLevelType w:val="hybridMultilevel"/>
    <w:tmpl w:val="F18E93C0"/>
    <w:lvl w:ilvl="0" w:tplc="BBD216D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F42286D"/>
    <w:multiLevelType w:val="hybridMultilevel"/>
    <w:tmpl w:val="CFEE8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596133"/>
    <w:multiLevelType w:val="hybridMultilevel"/>
    <w:tmpl w:val="9C3648AC"/>
    <w:lvl w:ilvl="0" w:tplc="0C09000F">
      <w:start w:val="1"/>
      <w:numFmt w:val="decimal"/>
      <w:lvlText w:val="%1."/>
      <w:lvlJc w:val="left"/>
      <w:pPr>
        <w:ind w:left="720" w:hanging="360"/>
      </w:pPr>
    </w:lvl>
    <w:lvl w:ilvl="1" w:tplc="607CECDE">
      <w:numFmt w:val="bullet"/>
      <w:lvlText w:val="•"/>
      <w:lvlJc w:val="left"/>
      <w:pPr>
        <w:ind w:left="1440" w:hanging="360"/>
      </w:pPr>
      <w:rPr>
        <w:rFonts w:ascii="Times New Roman" w:eastAsiaTheme="minorEastAsia" w:hAnsi="Times New Roman"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C62F6"/>
    <w:multiLevelType w:val="hybridMultilevel"/>
    <w:tmpl w:val="FF6A19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4A83486C"/>
    <w:multiLevelType w:val="hybridMultilevel"/>
    <w:tmpl w:val="D668E3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F290B88"/>
    <w:multiLevelType w:val="hybridMultilevel"/>
    <w:tmpl w:val="0914AD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507589"/>
    <w:multiLevelType w:val="hybridMultilevel"/>
    <w:tmpl w:val="551448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3953006"/>
    <w:multiLevelType w:val="hybridMultilevel"/>
    <w:tmpl w:val="1F16E6C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103D0B"/>
    <w:multiLevelType w:val="hybridMultilevel"/>
    <w:tmpl w:val="22A8D2E0"/>
    <w:lvl w:ilvl="0" w:tplc="95288BC4">
      <w:start w:val="1"/>
      <w:numFmt w:val="decimal"/>
      <w:lvlText w:val="%1."/>
      <w:lvlJc w:val="left"/>
      <w:pPr>
        <w:ind w:left="720" w:hanging="360"/>
      </w:pPr>
      <w:rPr>
        <w:b w:val="0"/>
        <w:bCs w:val="0"/>
        <w:color w:val="auto"/>
        <w:sz w:val="28"/>
        <w:szCs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A15468A"/>
    <w:multiLevelType w:val="hybridMultilevel"/>
    <w:tmpl w:val="B008BE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8"/>
  </w:num>
  <w:num w:numId="5">
    <w:abstractNumId w:val="3"/>
  </w:num>
  <w:num w:numId="6">
    <w:abstractNumId w:val="2"/>
  </w:num>
  <w:num w:numId="7">
    <w:abstractNumId w:val="9"/>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hideGrammaticalErrors/>
  <w:activeWritingStyle w:appName="MSWord" w:lang="es-ES" w:vendorID="64" w:dllVersion="6" w:nlCheck="1" w:checkStyle="0"/>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Y0NDYwMrEwMDA3MDVS0lEKTi0uzszPAykwrAUA2lF4eCwAAAA="/>
  </w:docVars>
  <w:rsids>
    <w:rsidRoot w:val="004E7720"/>
    <w:rsid w:val="00005502"/>
    <w:rsid w:val="00012151"/>
    <w:rsid w:val="00032597"/>
    <w:rsid w:val="00043E21"/>
    <w:rsid w:val="00057DCB"/>
    <w:rsid w:val="00062534"/>
    <w:rsid w:val="00083096"/>
    <w:rsid w:val="00084F37"/>
    <w:rsid w:val="000853A1"/>
    <w:rsid w:val="000B3A8E"/>
    <w:rsid w:val="000C69FD"/>
    <w:rsid w:val="000D5B64"/>
    <w:rsid w:val="000F4444"/>
    <w:rsid w:val="0012256D"/>
    <w:rsid w:val="001427E3"/>
    <w:rsid w:val="0016021F"/>
    <w:rsid w:val="0016138A"/>
    <w:rsid w:val="001970E8"/>
    <w:rsid w:val="001B4606"/>
    <w:rsid w:val="001C2A98"/>
    <w:rsid w:val="002048A2"/>
    <w:rsid w:val="00245B31"/>
    <w:rsid w:val="002C4413"/>
    <w:rsid w:val="002E4B14"/>
    <w:rsid w:val="002F7576"/>
    <w:rsid w:val="003043CC"/>
    <w:rsid w:val="00331776"/>
    <w:rsid w:val="0036172A"/>
    <w:rsid w:val="00365553"/>
    <w:rsid w:val="0037281E"/>
    <w:rsid w:val="00376357"/>
    <w:rsid w:val="003769F5"/>
    <w:rsid w:val="00381ABE"/>
    <w:rsid w:val="0039097E"/>
    <w:rsid w:val="003948E3"/>
    <w:rsid w:val="003D1279"/>
    <w:rsid w:val="003D196C"/>
    <w:rsid w:val="0047335E"/>
    <w:rsid w:val="004774C2"/>
    <w:rsid w:val="00491A42"/>
    <w:rsid w:val="0049281E"/>
    <w:rsid w:val="0049452C"/>
    <w:rsid w:val="004C4CF8"/>
    <w:rsid w:val="004D0165"/>
    <w:rsid w:val="004D2FA9"/>
    <w:rsid w:val="004E7720"/>
    <w:rsid w:val="004F6A8E"/>
    <w:rsid w:val="004F6DFA"/>
    <w:rsid w:val="00503991"/>
    <w:rsid w:val="005A3DF5"/>
    <w:rsid w:val="006237AB"/>
    <w:rsid w:val="006447A6"/>
    <w:rsid w:val="00694D3A"/>
    <w:rsid w:val="00697B30"/>
    <w:rsid w:val="006F634B"/>
    <w:rsid w:val="00730F68"/>
    <w:rsid w:val="00747613"/>
    <w:rsid w:val="00752144"/>
    <w:rsid w:val="007543DE"/>
    <w:rsid w:val="00767350"/>
    <w:rsid w:val="00776121"/>
    <w:rsid w:val="007B1F2B"/>
    <w:rsid w:val="007B3C3B"/>
    <w:rsid w:val="007D5283"/>
    <w:rsid w:val="0081110B"/>
    <w:rsid w:val="008146CF"/>
    <w:rsid w:val="008E6907"/>
    <w:rsid w:val="009175D1"/>
    <w:rsid w:val="0091786A"/>
    <w:rsid w:val="009318CB"/>
    <w:rsid w:val="0095056D"/>
    <w:rsid w:val="009579B8"/>
    <w:rsid w:val="00977770"/>
    <w:rsid w:val="00A2128C"/>
    <w:rsid w:val="00A2345B"/>
    <w:rsid w:val="00A4137F"/>
    <w:rsid w:val="00A607A5"/>
    <w:rsid w:val="00A76D67"/>
    <w:rsid w:val="00A82CDC"/>
    <w:rsid w:val="00AB581C"/>
    <w:rsid w:val="00AD7881"/>
    <w:rsid w:val="00B25533"/>
    <w:rsid w:val="00B50DE6"/>
    <w:rsid w:val="00B577B0"/>
    <w:rsid w:val="00B82444"/>
    <w:rsid w:val="00B91369"/>
    <w:rsid w:val="00BA79DE"/>
    <w:rsid w:val="00BE64C5"/>
    <w:rsid w:val="00BF17A1"/>
    <w:rsid w:val="00C368D7"/>
    <w:rsid w:val="00C55604"/>
    <w:rsid w:val="00C80035"/>
    <w:rsid w:val="00C822A3"/>
    <w:rsid w:val="00C90E21"/>
    <w:rsid w:val="00C9481E"/>
    <w:rsid w:val="00C96CAE"/>
    <w:rsid w:val="00CB59BE"/>
    <w:rsid w:val="00D01B95"/>
    <w:rsid w:val="00D020E8"/>
    <w:rsid w:val="00D46FA3"/>
    <w:rsid w:val="00D6476A"/>
    <w:rsid w:val="00D64C4F"/>
    <w:rsid w:val="00D870CF"/>
    <w:rsid w:val="00DD121F"/>
    <w:rsid w:val="00DF1C30"/>
    <w:rsid w:val="00E026F4"/>
    <w:rsid w:val="00E07F70"/>
    <w:rsid w:val="00E24678"/>
    <w:rsid w:val="00E72EBD"/>
    <w:rsid w:val="00E74B93"/>
    <w:rsid w:val="00E75E59"/>
    <w:rsid w:val="00E7719C"/>
    <w:rsid w:val="00E8357C"/>
    <w:rsid w:val="00E8684F"/>
    <w:rsid w:val="00EC7BF6"/>
    <w:rsid w:val="00F5543B"/>
    <w:rsid w:val="00F843D6"/>
    <w:rsid w:val="00F847A0"/>
    <w:rsid w:val="00F94AE8"/>
    <w:rsid w:val="00FA1524"/>
    <w:rsid w:val="00FC0899"/>
    <w:rsid w:val="00FC18C8"/>
    <w:rsid w:val="00FD0B31"/>
    <w:rsid w:val="00FD5724"/>
    <w:rsid w:val="00FF669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B7AD"/>
  <w15:chartTrackingRefBased/>
  <w15:docId w15:val="{D2824C02-DF8E-42BE-A467-024CE9A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55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91A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7A1"/>
    <w:pPr>
      <w:ind w:left="720"/>
      <w:contextualSpacing/>
    </w:pPr>
  </w:style>
  <w:style w:type="character" w:customStyle="1" w:styleId="Heading2Char">
    <w:name w:val="Heading 2 Char"/>
    <w:basedOn w:val="DefaultParagraphFont"/>
    <w:link w:val="Heading2"/>
    <w:uiPriority w:val="9"/>
    <w:rsid w:val="00B25533"/>
    <w:rPr>
      <w:rFonts w:ascii="Times New Roman" w:eastAsia="Times New Roman" w:hAnsi="Times New Roman" w:cs="Times New Roman"/>
      <w:b/>
      <w:bCs/>
      <w:sz w:val="36"/>
      <w:szCs w:val="36"/>
    </w:rPr>
  </w:style>
  <w:style w:type="character" w:styleId="Strong">
    <w:name w:val="Strong"/>
    <w:basedOn w:val="DefaultParagraphFont"/>
    <w:uiPriority w:val="22"/>
    <w:qFormat/>
    <w:rsid w:val="00B25533"/>
    <w:rPr>
      <w:b/>
      <w:bCs/>
    </w:rPr>
  </w:style>
  <w:style w:type="character" w:customStyle="1" w:styleId="Heading4Char">
    <w:name w:val="Heading 4 Char"/>
    <w:basedOn w:val="DefaultParagraphFont"/>
    <w:link w:val="Heading4"/>
    <w:uiPriority w:val="9"/>
    <w:semiHidden/>
    <w:rsid w:val="00491A42"/>
    <w:rPr>
      <w:rFonts w:asciiTheme="majorHAnsi" w:eastAsiaTheme="majorEastAsia" w:hAnsiTheme="majorHAnsi" w:cstheme="majorBidi"/>
      <w:i/>
      <w:iCs/>
      <w:color w:val="2E74B5" w:themeColor="accent1" w:themeShade="BF"/>
    </w:rPr>
  </w:style>
  <w:style w:type="paragraph" w:customStyle="1" w:styleId="Level3">
    <w:name w:val="Level 3"/>
    <w:basedOn w:val="TOC3"/>
    <w:link w:val="Level3CharChar"/>
    <w:qFormat/>
    <w:rsid w:val="000853A1"/>
    <w:pPr>
      <w:tabs>
        <w:tab w:val="right" w:leader="dot" w:pos="8630"/>
      </w:tabs>
      <w:spacing w:after="0" w:line="240" w:lineRule="auto"/>
      <w:ind w:left="400"/>
    </w:pPr>
    <w:rPr>
      <w:rFonts w:asciiTheme="majorHAnsi" w:eastAsia="Times New Roman" w:hAnsiTheme="majorHAnsi" w:cs="Times New Roman"/>
      <w:i/>
      <w:iCs/>
      <w:sz w:val="20"/>
      <w:szCs w:val="20"/>
      <w:lang w:val="en-US" w:eastAsia="en-US"/>
    </w:rPr>
  </w:style>
  <w:style w:type="character" w:customStyle="1" w:styleId="Level3CharChar">
    <w:name w:val="Level 3 Char Char"/>
    <w:basedOn w:val="DefaultParagraphFont"/>
    <w:link w:val="Level3"/>
    <w:rsid w:val="000853A1"/>
    <w:rPr>
      <w:rFonts w:asciiTheme="majorHAnsi" w:eastAsia="Times New Roman" w:hAnsiTheme="majorHAnsi" w:cs="Times New Roman"/>
      <w:i/>
      <w:iCs/>
      <w:sz w:val="20"/>
      <w:szCs w:val="20"/>
      <w:lang w:val="en-US" w:eastAsia="en-US"/>
    </w:rPr>
  </w:style>
  <w:style w:type="paragraph" w:styleId="TOC3">
    <w:name w:val="toc 3"/>
    <w:basedOn w:val="Normal"/>
    <w:next w:val="Normal"/>
    <w:autoRedefine/>
    <w:uiPriority w:val="39"/>
    <w:semiHidden/>
    <w:unhideWhenUsed/>
    <w:rsid w:val="000853A1"/>
    <w:pPr>
      <w:spacing w:after="100"/>
      <w:ind w:left="440"/>
    </w:pPr>
  </w:style>
  <w:style w:type="paragraph" w:styleId="Header">
    <w:name w:val="header"/>
    <w:basedOn w:val="Normal"/>
    <w:link w:val="HeaderChar"/>
    <w:uiPriority w:val="99"/>
    <w:unhideWhenUsed/>
    <w:rsid w:val="00085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A1"/>
  </w:style>
  <w:style w:type="paragraph" w:styleId="Footer">
    <w:name w:val="footer"/>
    <w:basedOn w:val="Normal"/>
    <w:link w:val="FooterChar"/>
    <w:uiPriority w:val="99"/>
    <w:unhideWhenUsed/>
    <w:rsid w:val="00085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A1"/>
  </w:style>
  <w:style w:type="paragraph" w:customStyle="1" w:styleId="Default">
    <w:name w:val="Default"/>
    <w:rsid w:val="00365553"/>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6F6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3225">
      <w:bodyDiv w:val="1"/>
      <w:marLeft w:val="0"/>
      <w:marRight w:val="0"/>
      <w:marTop w:val="0"/>
      <w:marBottom w:val="0"/>
      <w:divBdr>
        <w:top w:val="none" w:sz="0" w:space="0" w:color="auto"/>
        <w:left w:val="none" w:sz="0" w:space="0" w:color="auto"/>
        <w:bottom w:val="none" w:sz="0" w:space="0" w:color="auto"/>
        <w:right w:val="none" w:sz="0" w:space="0" w:color="auto"/>
      </w:divBdr>
    </w:div>
    <w:div w:id="455954213">
      <w:bodyDiv w:val="1"/>
      <w:marLeft w:val="0"/>
      <w:marRight w:val="0"/>
      <w:marTop w:val="0"/>
      <w:marBottom w:val="0"/>
      <w:divBdr>
        <w:top w:val="none" w:sz="0" w:space="0" w:color="auto"/>
        <w:left w:val="none" w:sz="0" w:space="0" w:color="auto"/>
        <w:bottom w:val="none" w:sz="0" w:space="0" w:color="auto"/>
        <w:right w:val="none" w:sz="0" w:space="0" w:color="auto"/>
      </w:divBdr>
    </w:div>
    <w:div w:id="1092579862">
      <w:bodyDiv w:val="1"/>
      <w:marLeft w:val="0"/>
      <w:marRight w:val="0"/>
      <w:marTop w:val="0"/>
      <w:marBottom w:val="0"/>
      <w:divBdr>
        <w:top w:val="none" w:sz="0" w:space="0" w:color="auto"/>
        <w:left w:val="none" w:sz="0" w:space="0" w:color="auto"/>
        <w:bottom w:val="none" w:sz="0" w:space="0" w:color="auto"/>
        <w:right w:val="none" w:sz="0" w:space="0" w:color="auto"/>
      </w:divBdr>
    </w:div>
    <w:div w:id="1338338921">
      <w:bodyDiv w:val="1"/>
      <w:marLeft w:val="0"/>
      <w:marRight w:val="0"/>
      <w:marTop w:val="0"/>
      <w:marBottom w:val="0"/>
      <w:divBdr>
        <w:top w:val="none" w:sz="0" w:space="0" w:color="auto"/>
        <w:left w:val="none" w:sz="0" w:space="0" w:color="auto"/>
        <w:bottom w:val="none" w:sz="0" w:space="0" w:color="auto"/>
        <w:right w:val="none" w:sz="0" w:space="0" w:color="auto"/>
      </w:divBdr>
    </w:div>
    <w:div w:id="14024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guptasha.homes.deakin.edu.au\my-home\UserData\Desktop\SONY%20-%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solidFill>
                <a:latin typeface="+mn-lt"/>
                <a:ea typeface="+mn-ea"/>
                <a:cs typeface="+mn-cs"/>
              </a:defRPr>
            </a:pPr>
            <a:r>
              <a:rPr lang="en-AU" sz="1400" b="1" i="0" baseline="0">
                <a:solidFill>
                  <a:sysClr val="windowText" lastClr="000000"/>
                </a:solidFill>
                <a:effectLst/>
                <a:latin typeface="Times New Roman" panose="02020603050405020304" pitchFamily="18" charset="0"/>
                <a:cs typeface="Times New Roman" panose="02020603050405020304" pitchFamily="18" charset="0"/>
              </a:rPr>
              <a:t>Average Part-worths of Price</a:t>
            </a:r>
            <a:endParaRPr lang="en-AU" sz="1400" b="1">
              <a:solidFill>
                <a:sysClr val="windowText" lastClr="000000"/>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b="1">
                <a:solidFill>
                  <a:sysClr val="windowText" lastClr="000000"/>
                </a:solidFill>
              </a:defRPr>
            </a:pPr>
            <a:endParaRPr lang="en-AU" b="1">
              <a:solidFill>
                <a:sysClr val="windowText" lastClr="000000"/>
              </a:solidFill>
            </a:endParaRPr>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Sheet2!$E$41:$E$43</c:f>
              <c:numCache>
                <c:formatCode>"$"#,##0_);[Red]\("$"#,##0\)</c:formatCode>
                <c:ptCount val="3"/>
                <c:pt idx="0">
                  <c:v>4000</c:v>
                </c:pt>
                <c:pt idx="1">
                  <c:v>6000</c:v>
                </c:pt>
                <c:pt idx="2">
                  <c:v>9000</c:v>
                </c:pt>
              </c:numCache>
            </c:numRef>
          </c:cat>
          <c:val>
            <c:numRef>
              <c:f>Sheet2!$F$41:$F$43</c:f>
              <c:numCache>
                <c:formatCode>General</c:formatCode>
                <c:ptCount val="3"/>
                <c:pt idx="0" formatCode="0.00">
                  <c:v>-0.27222222222222225</c:v>
                </c:pt>
                <c:pt idx="1">
                  <c:v>0.24</c:v>
                </c:pt>
                <c:pt idx="2">
                  <c:v>0.04</c:v>
                </c:pt>
              </c:numCache>
            </c:numRef>
          </c:val>
          <c:smooth val="0"/>
          <c:extLst>
            <c:ext xmlns:c16="http://schemas.microsoft.com/office/drawing/2014/chart" uri="{C3380CC4-5D6E-409C-BE32-E72D297353CC}">
              <c16:uniqueId val="{00000000-9E89-40DB-99B7-A1F72465F5FC}"/>
            </c:ext>
          </c:extLst>
        </c:ser>
        <c:dLbls>
          <c:dLblPos val="t"/>
          <c:showLegendKey val="0"/>
          <c:showVal val="1"/>
          <c:showCatName val="0"/>
          <c:showSerName val="0"/>
          <c:showPercent val="0"/>
          <c:showBubbleSize val="0"/>
        </c:dLbls>
        <c:marker val="1"/>
        <c:smooth val="0"/>
        <c:axId val="675794112"/>
        <c:axId val="675786240"/>
      </c:lineChart>
      <c:catAx>
        <c:axId val="67579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Price (AUD</a:t>
                </a:r>
                <a:r>
                  <a:rPr lang="en-AU" sz="1100" b="1" baseline="0">
                    <a:solidFill>
                      <a:sysClr val="windowText" lastClr="000000"/>
                    </a:solidFill>
                    <a:latin typeface="Times New Roman" panose="02020603050405020304" pitchFamily="18" charset="0"/>
                    <a:cs typeface="Times New Roman" panose="02020603050405020304" pitchFamily="18" charset="0"/>
                  </a:rPr>
                  <a:t> $</a:t>
                </a:r>
                <a:r>
                  <a:rPr lang="en-AU" sz="1100" b="1">
                    <a:solidFill>
                      <a:sysClr val="windowText" lastClr="000000"/>
                    </a:solidFill>
                    <a:latin typeface="Times New Roman" panose="02020603050405020304" pitchFamily="18" charset="0"/>
                    <a:cs typeface="Times New Roman" panose="02020603050405020304" pitchFamily="18" charset="0"/>
                  </a:rPr>
                  <a: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Red]\(&quot;$&quot;#,##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75786240"/>
        <c:crosses val="autoZero"/>
        <c:auto val="1"/>
        <c:lblAlgn val="ctr"/>
        <c:lblOffset val="100"/>
        <c:noMultiLvlLbl val="0"/>
      </c:catAx>
      <c:valAx>
        <c:axId val="6757862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Mean Part-worth</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757941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AU" sz="1400" b="1" i="0" baseline="0">
                <a:solidFill>
                  <a:sysClr val="windowText" lastClr="000000"/>
                </a:solidFill>
                <a:effectLst/>
                <a:latin typeface="Times New Roman" panose="02020603050405020304" pitchFamily="18" charset="0"/>
                <a:cs typeface="Times New Roman" panose="02020603050405020304" pitchFamily="18" charset="0"/>
              </a:rPr>
              <a:t>Average Part-worths of Brand</a:t>
            </a:r>
            <a:endParaRPr lang="en-AU" sz="1400" b="1">
              <a:solidFill>
                <a:sysClr val="windowText" lastClr="000000"/>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cked"/>
        <c:varyColors val="0"/>
        <c:ser>
          <c:idx val="0"/>
          <c:order val="0"/>
          <c:spPr>
            <a:ln w="25400" cap="flat" cmpd="sng" algn="ctr">
              <a:solidFill>
                <a:srgbClr val="FF0000"/>
              </a:solidFill>
              <a:prstDash val="solid"/>
              <a:round/>
            </a:ln>
            <a:effectLst/>
          </c:spPr>
          <c:marker>
            <c:symbol val="circle"/>
            <c:size val="5"/>
            <c:spPr>
              <a:solidFill>
                <a:srgbClr val="FF0000"/>
              </a:solidFill>
              <a:ln w="25400" cap="flat" cmpd="sng" algn="ctr">
                <a:solidFill>
                  <a:srgbClr val="FF0000"/>
                </a:solidFill>
                <a:prstDash val="solid"/>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Sheet2!$G$41:$G$43</c:f>
              <c:strCache>
                <c:ptCount val="3"/>
                <c:pt idx="0">
                  <c:v>Samsung</c:v>
                </c:pt>
                <c:pt idx="1">
                  <c:v>SONY</c:v>
                </c:pt>
                <c:pt idx="2">
                  <c:v>LG</c:v>
                </c:pt>
              </c:strCache>
            </c:strRef>
          </c:cat>
          <c:val>
            <c:numRef>
              <c:f>Sheet2!$H$41:$H$43</c:f>
              <c:numCache>
                <c:formatCode>General</c:formatCode>
                <c:ptCount val="3"/>
                <c:pt idx="0">
                  <c:v>-0.36</c:v>
                </c:pt>
                <c:pt idx="1">
                  <c:v>0.05</c:v>
                </c:pt>
                <c:pt idx="2">
                  <c:v>0.3</c:v>
                </c:pt>
              </c:numCache>
            </c:numRef>
          </c:val>
          <c:smooth val="0"/>
          <c:extLst>
            <c:ext xmlns:c16="http://schemas.microsoft.com/office/drawing/2014/chart" uri="{C3380CC4-5D6E-409C-BE32-E72D297353CC}">
              <c16:uniqueId val="{00000000-BDBA-4070-8045-ED79CF0FD178}"/>
            </c:ext>
          </c:extLst>
        </c:ser>
        <c:dLbls>
          <c:dLblPos val="l"/>
          <c:showLegendKey val="0"/>
          <c:showVal val="1"/>
          <c:showCatName val="0"/>
          <c:showSerName val="0"/>
          <c:showPercent val="0"/>
          <c:showBubbleSize val="0"/>
        </c:dLbls>
        <c:marker val="1"/>
        <c:smooth val="0"/>
        <c:axId val="635913640"/>
        <c:axId val="635913968"/>
      </c:lineChart>
      <c:catAx>
        <c:axId val="635913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Brand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5913968"/>
        <c:crosses val="autoZero"/>
        <c:auto val="1"/>
        <c:lblAlgn val="ctr"/>
        <c:lblOffset val="100"/>
        <c:noMultiLvlLbl val="0"/>
      </c:catAx>
      <c:valAx>
        <c:axId val="6359139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Mean</a:t>
                </a:r>
                <a:r>
                  <a:rPr lang="en-AU" sz="1100" b="1" baseline="0">
                    <a:solidFill>
                      <a:sysClr val="windowText" lastClr="000000"/>
                    </a:solidFill>
                    <a:latin typeface="Times New Roman" panose="02020603050405020304" pitchFamily="18" charset="0"/>
                    <a:cs typeface="Times New Roman" panose="02020603050405020304" pitchFamily="18" charset="0"/>
                  </a:rPr>
                  <a:t> Part-worths</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591364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AU" sz="1400" b="1" i="0" baseline="0">
                <a:solidFill>
                  <a:sysClr val="windowText" lastClr="000000"/>
                </a:solidFill>
                <a:effectLst/>
                <a:latin typeface="Times New Roman" panose="02020603050405020304" pitchFamily="18" charset="0"/>
                <a:cs typeface="Times New Roman" panose="02020603050405020304" pitchFamily="18" charset="0"/>
              </a:rPr>
              <a:t>Average Part-worths of Screen Size</a:t>
            </a:r>
            <a:endParaRPr lang="en-AU" sz="1400" b="1">
              <a:solidFill>
                <a:sysClr val="windowText" lastClr="000000"/>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Sheet2!$E$46:$E$48</c:f>
              <c:strCache>
                <c:ptCount val="3"/>
                <c:pt idx="0">
                  <c:v>65"</c:v>
                </c:pt>
                <c:pt idx="1">
                  <c:v>75"</c:v>
                </c:pt>
                <c:pt idx="2">
                  <c:v>85"</c:v>
                </c:pt>
              </c:strCache>
            </c:strRef>
          </c:cat>
          <c:val>
            <c:numRef>
              <c:f>Sheet2!$F$46:$F$48</c:f>
              <c:numCache>
                <c:formatCode>General</c:formatCode>
                <c:ptCount val="3"/>
                <c:pt idx="0">
                  <c:v>-0.27</c:v>
                </c:pt>
                <c:pt idx="1">
                  <c:v>0.24</c:v>
                </c:pt>
                <c:pt idx="2">
                  <c:v>0.04</c:v>
                </c:pt>
              </c:numCache>
            </c:numRef>
          </c:val>
          <c:smooth val="0"/>
          <c:extLst>
            <c:ext xmlns:c16="http://schemas.microsoft.com/office/drawing/2014/chart" uri="{C3380CC4-5D6E-409C-BE32-E72D297353CC}">
              <c16:uniqueId val="{00000000-0603-4139-A687-C8D4B0DB2F3C}"/>
            </c:ext>
          </c:extLst>
        </c:ser>
        <c:dLbls>
          <c:dLblPos val="t"/>
          <c:showLegendKey val="0"/>
          <c:showVal val="1"/>
          <c:showCatName val="0"/>
          <c:showSerName val="0"/>
          <c:showPercent val="0"/>
          <c:showBubbleSize val="0"/>
        </c:dLbls>
        <c:marker val="1"/>
        <c:smooth val="0"/>
        <c:axId val="633899760"/>
        <c:axId val="633900088"/>
      </c:lineChart>
      <c:catAx>
        <c:axId val="633899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Screen</a:t>
                </a:r>
                <a:r>
                  <a:rPr lang="en-AU" sz="1100" b="1" baseline="0">
                    <a:solidFill>
                      <a:sysClr val="windowText" lastClr="000000"/>
                    </a:solidFill>
                    <a:latin typeface="Times New Roman" panose="02020603050405020304" pitchFamily="18" charset="0"/>
                    <a:cs typeface="Times New Roman" panose="02020603050405020304" pitchFamily="18" charset="0"/>
                  </a:rPr>
                  <a:t> Size (inches)</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3900088"/>
        <c:crosses val="autoZero"/>
        <c:auto val="1"/>
        <c:lblAlgn val="ctr"/>
        <c:lblOffset val="100"/>
        <c:noMultiLvlLbl val="0"/>
      </c:catAx>
      <c:valAx>
        <c:axId val="6339000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Mean</a:t>
                </a:r>
                <a:r>
                  <a:rPr lang="en-AU" sz="1100" b="1" baseline="0">
                    <a:solidFill>
                      <a:sysClr val="windowText" lastClr="000000"/>
                    </a:solidFill>
                    <a:latin typeface="Times New Roman" panose="02020603050405020304" pitchFamily="18" charset="0"/>
                    <a:cs typeface="Times New Roman" panose="02020603050405020304" pitchFamily="18" charset="0"/>
                  </a:rPr>
                  <a:t> Part-worths</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3899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AU" sz="1400" b="1" i="0" baseline="0">
                <a:solidFill>
                  <a:sysClr val="windowText" lastClr="000000"/>
                </a:solidFill>
                <a:effectLst/>
                <a:latin typeface="Times New Roman" panose="02020603050405020304" pitchFamily="18" charset="0"/>
                <a:cs typeface="Times New Roman" panose="02020603050405020304" pitchFamily="18" charset="0"/>
              </a:rPr>
              <a:t>Average Part-worths of Refresh Rate</a:t>
            </a:r>
            <a:endParaRPr lang="en-AU" sz="1400" b="1">
              <a:solidFill>
                <a:sysClr val="windowText" lastClr="000000"/>
              </a:solidFill>
              <a:effectLst/>
              <a:latin typeface="Times New Roman" panose="02020603050405020304" pitchFamily="18" charset="0"/>
              <a:cs typeface="Times New Roman" panose="02020603050405020304" pitchFamily="18" charset="0"/>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AU"/>
          </a:p>
        </c:rich>
      </c:tx>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Sheet2!$T$61:$T$62</c:f>
              <c:strCache>
                <c:ptCount val="2"/>
                <c:pt idx="0">
                  <c:v>120 Hz</c:v>
                </c:pt>
                <c:pt idx="1">
                  <c:v>240 Hz</c:v>
                </c:pt>
              </c:strCache>
            </c:strRef>
          </c:cat>
          <c:val>
            <c:numRef>
              <c:f>Sheet2!$U$61:$U$62</c:f>
              <c:numCache>
                <c:formatCode>General</c:formatCode>
                <c:ptCount val="2"/>
                <c:pt idx="0">
                  <c:v>0.51</c:v>
                </c:pt>
                <c:pt idx="1">
                  <c:v>-0.51</c:v>
                </c:pt>
              </c:numCache>
            </c:numRef>
          </c:val>
          <c:smooth val="0"/>
          <c:extLst>
            <c:ext xmlns:c16="http://schemas.microsoft.com/office/drawing/2014/chart" uri="{C3380CC4-5D6E-409C-BE32-E72D297353CC}">
              <c16:uniqueId val="{00000000-B330-4586-9B22-EA0F57292ED6}"/>
            </c:ext>
          </c:extLst>
        </c:ser>
        <c:dLbls>
          <c:dLblPos val="l"/>
          <c:showLegendKey val="0"/>
          <c:showVal val="1"/>
          <c:showCatName val="0"/>
          <c:showSerName val="0"/>
          <c:showPercent val="0"/>
          <c:showBubbleSize val="0"/>
        </c:dLbls>
        <c:marker val="1"/>
        <c:smooth val="0"/>
        <c:axId val="633907960"/>
        <c:axId val="633912224"/>
      </c:lineChart>
      <c:catAx>
        <c:axId val="633907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Refresh</a:t>
                </a:r>
                <a:r>
                  <a:rPr lang="en-AU" sz="1100" b="1" baseline="0">
                    <a:solidFill>
                      <a:sysClr val="windowText" lastClr="000000"/>
                    </a:solidFill>
                    <a:latin typeface="Times New Roman" panose="02020603050405020304" pitchFamily="18" charset="0"/>
                    <a:cs typeface="Times New Roman" panose="02020603050405020304" pitchFamily="18" charset="0"/>
                  </a:rPr>
                  <a:t> Rate (Hz)</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3912224"/>
        <c:crosses val="autoZero"/>
        <c:auto val="1"/>
        <c:lblAlgn val="ctr"/>
        <c:lblOffset val="100"/>
        <c:noMultiLvlLbl val="0"/>
      </c:catAx>
      <c:valAx>
        <c:axId val="6339122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Mean</a:t>
                </a:r>
                <a:r>
                  <a:rPr lang="en-AU" sz="1100" b="1" baseline="0">
                    <a:solidFill>
                      <a:sysClr val="windowText" lastClr="000000"/>
                    </a:solidFill>
                    <a:latin typeface="Times New Roman" panose="02020603050405020304" pitchFamily="18" charset="0"/>
                    <a:cs typeface="Times New Roman" panose="02020603050405020304" pitchFamily="18" charset="0"/>
                  </a:rPr>
                  <a:t> Part-worhs</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3907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a:solidFill>
                  <a:sysClr val="windowText" lastClr="000000"/>
                </a:solidFill>
                <a:latin typeface="Times New Roman" panose="02020603050405020304" pitchFamily="18" charset="0"/>
                <a:cs typeface="Times New Roman" panose="02020603050405020304" pitchFamily="18" charset="0"/>
              </a:rPr>
              <a:t>Average</a:t>
            </a:r>
            <a:r>
              <a:rPr lang="en-AU" sz="1400" b="1" baseline="0">
                <a:solidFill>
                  <a:sysClr val="windowText" lastClr="000000"/>
                </a:solidFill>
                <a:latin typeface="Times New Roman" panose="02020603050405020304" pitchFamily="18" charset="0"/>
                <a:cs typeface="Times New Roman" panose="02020603050405020304" pitchFamily="18" charset="0"/>
              </a:rPr>
              <a:t> Part-worths of Resolution</a:t>
            </a:r>
            <a:endParaRPr lang="en-AU" sz="14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rgbClr val="FF0000"/>
              </a:solidFill>
              <a:round/>
            </a:ln>
            <a:effectLst/>
          </c:spPr>
          <c:marker>
            <c:symbol val="circle"/>
            <c:size val="5"/>
            <c:spPr>
              <a:solidFill>
                <a:srgbClr val="FF0000"/>
              </a:solidFill>
              <a:ln w="9525">
                <a:solidFill>
                  <a:srgbClr val="FF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Sheet2!$T$65:$T$66</c:f>
              <c:strCache>
                <c:ptCount val="2"/>
                <c:pt idx="0">
                  <c:v>4000 pixels</c:v>
                </c:pt>
                <c:pt idx="1">
                  <c:v>2160 pixels</c:v>
                </c:pt>
              </c:strCache>
            </c:strRef>
          </c:cat>
          <c:val>
            <c:numRef>
              <c:f>Sheet2!$U$65:$U$66</c:f>
              <c:numCache>
                <c:formatCode>General</c:formatCode>
                <c:ptCount val="2"/>
                <c:pt idx="0">
                  <c:v>-0.08</c:v>
                </c:pt>
                <c:pt idx="1">
                  <c:v>0.08</c:v>
                </c:pt>
              </c:numCache>
            </c:numRef>
          </c:val>
          <c:smooth val="0"/>
          <c:extLst>
            <c:ext xmlns:c16="http://schemas.microsoft.com/office/drawing/2014/chart" uri="{C3380CC4-5D6E-409C-BE32-E72D297353CC}">
              <c16:uniqueId val="{00000000-75FA-4C29-9E0B-2EDDDDA7037E}"/>
            </c:ext>
          </c:extLst>
        </c:ser>
        <c:dLbls>
          <c:dLblPos val="l"/>
          <c:showLegendKey val="0"/>
          <c:showVal val="1"/>
          <c:showCatName val="0"/>
          <c:showSerName val="0"/>
          <c:showPercent val="0"/>
          <c:showBubbleSize val="0"/>
        </c:dLbls>
        <c:marker val="1"/>
        <c:smooth val="0"/>
        <c:axId val="701354200"/>
        <c:axId val="701351904"/>
      </c:lineChart>
      <c:catAx>
        <c:axId val="701354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Resolution (pixels)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01351904"/>
        <c:crosses val="autoZero"/>
        <c:auto val="1"/>
        <c:lblAlgn val="ctr"/>
        <c:lblOffset val="100"/>
        <c:noMultiLvlLbl val="0"/>
      </c:catAx>
      <c:valAx>
        <c:axId val="701351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Mean</a:t>
                </a:r>
                <a:r>
                  <a:rPr lang="en-AU" sz="1100" b="1" baseline="0">
                    <a:solidFill>
                      <a:sysClr val="windowText" lastClr="000000"/>
                    </a:solidFill>
                    <a:latin typeface="Times New Roman" panose="02020603050405020304" pitchFamily="18" charset="0"/>
                    <a:cs typeface="Times New Roman" panose="02020603050405020304" pitchFamily="18" charset="0"/>
                  </a:rPr>
                  <a:t> Part-worths</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01354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1">
                <a:solidFill>
                  <a:sysClr val="windowText" lastClr="000000"/>
                </a:solidFill>
                <a:latin typeface="Times New Roman" panose="02020603050405020304" pitchFamily="18" charset="0"/>
                <a:cs typeface="Times New Roman" panose="02020603050405020304" pitchFamily="18" charset="0"/>
              </a:rPr>
              <a:t>Importance</a:t>
            </a:r>
            <a:r>
              <a:rPr lang="en-AU" sz="1400" b="1" baseline="0">
                <a:solidFill>
                  <a:sysClr val="windowText" lastClr="000000"/>
                </a:solidFill>
                <a:latin typeface="Times New Roman" panose="02020603050405020304" pitchFamily="18" charset="0"/>
                <a:cs typeface="Times New Roman" panose="02020603050405020304" pitchFamily="18" charset="0"/>
              </a:rPr>
              <a:t> of Attributes</a:t>
            </a:r>
            <a:endParaRPr lang="en-AU" sz="14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ysClr val="windowText" lastClr="000000"/>
              </a:solidFill>
            </a:ln>
          </c:spPr>
          <c:dPt>
            <c:idx val="0"/>
            <c:bubble3D val="0"/>
            <c:spPr>
              <a:solidFill>
                <a:srgbClr val="FFC000"/>
              </a:solidFill>
              <a:ln w="19050">
                <a:solidFill>
                  <a:sysClr val="windowText" lastClr="000000"/>
                </a:solidFill>
              </a:ln>
              <a:effectLst/>
            </c:spPr>
            <c:extLst>
              <c:ext xmlns:c16="http://schemas.microsoft.com/office/drawing/2014/chart" uri="{C3380CC4-5D6E-409C-BE32-E72D297353CC}">
                <c16:uniqueId val="{00000001-B215-4556-B46F-D9E07B73067A}"/>
              </c:ext>
            </c:extLst>
          </c:dPt>
          <c:dPt>
            <c:idx val="1"/>
            <c:bubble3D val="0"/>
            <c:spPr>
              <a:solidFill>
                <a:srgbClr val="C00000"/>
              </a:solidFill>
              <a:ln w="19050">
                <a:solidFill>
                  <a:sysClr val="windowText" lastClr="000000"/>
                </a:solidFill>
              </a:ln>
              <a:effectLst/>
            </c:spPr>
            <c:extLst>
              <c:ext xmlns:c16="http://schemas.microsoft.com/office/drawing/2014/chart" uri="{C3380CC4-5D6E-409C-BE32-E72D297353CC}">
                <c16:uniqueId val="{00000003-B215-4556-B46F-D9E07B73067A}"/>
              </c:ext>
            </c:extLst>
          </c:dPt>
          <c:dPt>
            <c:idx val="2"/>
            <c:bubble3D val="0"/>
            <c:spPr>
              <a:solidFill>
                <a:srgbClr val="00B0F0"/>
              </a:solidFill>
              <a:ln w="19050">
                <a:solidFill>
                  <a:sysClr val="windowText" lastClr="000000"/>
                </a:solidFill>
              </a:ln>
              <a:effectLst/>
            </c:spPr>
            <c:extLst>
              <c:ext xmlns:c16="http://schemas.microsoft.com/office/drawing/2014/chart" uri="{C3380CC4-5D6E-409C-BE32-E72D297353CC}">
                <c16:uniqueId val="{00000005-B215-4556-B46F-D9E07B73067A}"/>
              </c:ext>
            </c:extLst>
          </c:dPt>
          <c:dPt>
            <c:idx val="3"/>
            <c:bubble3D val="0"/>
            <c:spPr>
              <a:solidFill>
                <a:srgbClr val="FFFF00"/>
              </a:solidFill>
              <a:ln w="19050">
                <a:solidFill>
                  <a:sysClr val="windowText" lastClr="000000"/>
                </a:solidFill>
              </a:ln>
              <a:effectLst/>
            </c:spPr>
            <c:extLst>
              <c:ext xmlns:c16="http://schemas.microsoft.com/office/drawing/2014/chart" uri="{C3380CC4-5D6E-409C-BE32-E72D297353CC}">
                <c16:uniqueId val="{00000007-B215-4556-B46F-D9E07B73067A}"/>
              </c:ext>
            </c:extLst>
          </c:dPt>
          <c:dPt>
            <c:idx val="4"/>
            <c:bubble3D val="0"/>
            <c:spPr>
              <a:solidFill>
                <a:srgbClr val="92D050"/>
              </a:solidFill>
              <a:ln w="19050">
                <a:solidFill>
                  <a:sysClr val="windowText" lastClr="000000"/>
                </a:solidFill>
              </a:ln>
              <a:effectLst/>
            </c:spPr>
            <c:extLst>
              <c:ext xmlns:c16="http://schemas.microsoft.com/office/drawing/2014/chart" uri="{C3380CC4-5D6E-409C-BE32-E72D297353CC}">
                <c16:uniqueId val="{00000009-B215-4556-B46F-D9E07B73067A}"/>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Data!$I$49:$I$53</c:f>
              <c:strCache>
                <c:ptCount val="5"/>
                <c:pt idx="0">
                  <c:v>Screen size</c:v>
                </c:pt>
                <c:pt idx="1">
                  <c:v>Brand</c:v>
                </c:pt>
                <c:pt idx="2">
                  <c:v>Refresh rate</c:v>
                </c:pt>
                <c:pt idx="3">
                  <c:v>Resolution</c:v>
                </c:pt>
                <c:pt idx="4">
                  <c:v>Price</c:v>
                </c:pt>
              </c:strCache>
            </c:strRef>
          </c:cat>
          <c:val>
            <c:numRef>
              <c:f>Data!$AE$49:$AE$53</c:f>
              <c:numCache>
                <c:formatCode>0.00</c:formatCode>
                <c:ptCount val="5"/>
                <c:pt idx="0">
                  <c:v>0.15408374942697342</c:v>
                </c:pt>
                <c:pt idx="1">
                  <c:v>0.17158289768983417</c:v>
                </c:pt>
                <c:pt idx="2">
                  <c:v>0.19721476004487579</c:v>
                </c:pt>
                <c:pt idx="3">
                  <c:v>9.3865741480915768E-2</c:v>
                </c:pt>
                <c:pt idx="4">
                  <c:v>0.38325285135740078</c:v>
                </c:pt>
              </c:numCache>
            </c:numRef>
          </c:val>
          <c:extLst>
            <c:ext xmlns:c16="http://schemas.microsoft.com/office/drawing/2014/chart" uri="{C3380CC4-5D6E-409C-BE32-E72D297353CC}">
              <c16:uniqueId val="{0000000A-B215-4556-B46F-D9E07B73067A}"/>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Market Shares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Data!$AF$73</c:f>
              <c:strCache>
                <c:ptCount val="1"/>
                <c:pt idx="0">
                  <c:v>Market shares</c:v>
                </c:pt>
              </c:strCache>
            </c:strRef>
          </c:tx>
          <c:spPr>
            <a:solidFill>
              <a:srgbClr val="FFFF00"/>
            </a:solidFill>
            <a:ln>
              <a:solidFill>
                <a:srgbClr val="FFFF00"/>
              </a:solidFill>
            </a:ln>
            <a:effectLst/>
            <a:sp3d>
              <a:contourClr>
                <a:srgbClr val="FFFF00"/>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Data!$B$74:$B$82</c:f>
              <c:strCache>
                <c:ptCount val="9"/>
                <c:pt idx="0">
                  <c:v>Sony 65 in 120 HZ 4000 Pixels $4000</c:v>
                </c:pt>
                <c:pt idx="1">
                  <c:v>Sony 65 in 120 HZ 4000 Pixels $6000</c:v>
                </c:pt>
                <c:pt idx="2">
                  <c:v>Sony 65 in 120 HZ 4000 Pixels $9000</c:v>
                </c:pt>
                <c:pt idx="3">
                  <c:v>Sony 75 in 120 HZ 4000 Pixels $4000</c:v>
                </c:pt>
                <c:pt idx="4">
                  <c:v>Sony 75 in 120 HZ 4000 Pixels $6000</c:v>
                </c:pt>
                <c:pt idx="5">
                  <c:v>Sony 75 in 120 HZ 4000 Pixels $9000</c:v>
                </c:pt>
                <c:pt idx="6">
                  <c:v>Sony 85 in 120 HZ 4000 Pixels $4000</c:v>
                </c:pt>
                <c:pt idx="7">
                  <c:v>Sony 85 in 120 HZ 4000 Pixels $6000</c:v>
                </c:pt>
                <c:pt idx="8">
                  <c:v>Sony 85 in 120 HZ 4000 Pixels $9000</c:v>
                </c:pt>
              </c:strCache>
            </c:strRef>
          </c:cat>
          <c:val>
            <c:numRef>
              <c:f>Data!$AF$74:$AF$82</c:f>
              <c:numCache>
                <c:formatCode>0%</c:formatCode>
                <c:ptCount val="9"/>
                <c:pt idx="0">
                  <c:v>0.39636520007598075</c:v>
                </c:pt>
                <c:pt idx="1">
                  <c:v>0.2115971243562865</c:v>
                </c:pt>
                <c:pt idx="2">
                  <c:v>8.8959399712275053E-2</c:v>
                </c:pt>
                <c:pt idx="3">
                  <c:v>0.49769136103868944</c:v>
                </c:pt>
                <c:pt idx="4">
                  <c:v>0.30547512337779903</c:v>
                </c:pt>
                <c:pt idx="5">
                  <c:v>0.14521104810685928</c:v>
                </c:pt>
                <c:pt idx="6">
                  <c:v>0.46223974430336323</c:v>
                </c:pt>
                <c:pt idx="7">
                  <c:v>0.26185955880947659</c:v>
                </c:pt>
                <c:pt idx="8">
                  <c:v>0.10836461400945005</c:v>
                </c:pt>
              </c:numCache>
            </c:numRef>
          </c:val>
          <c:extLst>
            <c:ext xmlns:c16="http://schemas.microsoft.com/office/drawing/2014/chart" uri="{C3380CC4-5D6E-409C-BE32-E72D297353CC}">
              <c16:uniqueId val="{00000000-7FFA-46D8-9B1A-8838195183A5}"/>
            </c:ext>
          </c:extLst>
        </c:ser>
        <c:dLbls>
          <c:showLegendKey val="0"/>
          <c:showVal val="1"/>
          <c:showCatName val="0"/>
          <c:showSerName val="0"/>
          <c:showPercent val="0"/>
          <c:showBubbleSize val="0"/>
        </c:dLbls>
        <c:gapWidth val="75"/>
        <c:shape val="box"/>
        <c:axId val="600594888"/>
        <c:axId val="600591280"/>
        <c:axId val="0"/>
      </c:bar3DChart>
      <c:catAx>
        <c:axId val="600594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Product</a:t>
                </a:r>
                <a:r>
                  <a:rPr lang="en-AU" sz="1100" b="1" baseline="0">
                    <a:solidFill>
                      <a:sysClr val="windowText" lastClr="000000"/>
                    </a:solidFill>
                    <a:latin typeface="Times New Roman" panose="02020603050405020304" pitchFamily="18" charset="0"/>
                    <a:cs typeface="Times New Roman" panose="02020603050405020304" pitchFamily="18" charset="0"/>
                  </a:rPr>
                  <a:t> Profile</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0591280"/>
        <c:crosses val="autoZero"/>
        <c:auto val="1"/>
        <c:lblAlgn val="ctr"/>
        <c:lblOffset val="100"/>
        <c:noMultiLvlLbl val="0"/>
      </c:catAx>
      <c:valAx>
        <c:axId val="600591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Market</a:t>
                </a:r>
                <a:r>
                  <a:rPr lang="en-AU" sz="1100" b="1" baseline="0">
                    <a:solidFill>
                      <a:sysClr val="windowText" lastClr="000000"/>
                    </a:solidFill>
                    <a:latin typeface="Times New Roman" panose="02020603050405020304" pitchFamily="18" charset="0"/>
                    <a:cs typeface="Times New Roman" panose="02020603050405020304" pitchFamily="18" charset="0"/>
                  </a:rPr>
                  <a:t> Share</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0594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latin typeface="Times New Roman" panose="02020603050405020304" pitchFamily="18" charset="0"/>
                <a:cs typeface="Times New Roman" panose="02020603050405020304" pitchFamily="18" charset="0"/>
              </a:rPr>
              <a:t>Profit Analysis</a:t>
            </a:r>
            <a:r>
              <a:rPr lang="en-US" b="1" baseline="0">
                <a:solidFill>
                  <a:sysClr val="windowText" lastClr="000000"/>
                </a:solidFill>
                <a:latin typeface="Times New Roman" panose="02020603050405020304" pitchFamily="18" charset="0"/>
                <a:cs typeface="Times New Roman" panose="02020603050405020304" pitchFamily="18" charset="0"/>
              </a:rPr>
              <a:t> for SONY T.V.</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Data!$C$107</c:f>
              <c:strCache>
                <c:ptCount val="1"/>
                <c:pt idx="0">
                  <c:v>Profit</c:v>
                </c:pt>
              </c:strCache>
            </c:strRef>
          </c:tx>
          <c:spPr>
            <a:solidFill>
              <a:srgbClr val="FFFF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Data!$B$108:$B$116</c:f>
              <c:strCache>
                <c:ptCount val="9"/>
                <c:pt idx="0">
                  <c:v>Sony 65 in 120 HZ 4000 Pixels $4000</c:v>
                </c:pt>
                <c:pt idx="1">
                  <c:v>Sony 65 in 120 HZ 4000 Pixels $6000</c:v>
                </c:pt>
                <c:pt idx="2">
                  <c:v>Sony 65 in 120 HZ 4000 Pixels $9000</c:v>
                </c:pt>
                <c:pt idx="3">
                  <c:v>Sony 75 in 120 HZ 4000 Pixels $4000</c:v>
                </c:pt>
                <c:pt idx="4">
                  <c:v>Sony 75 in 120 HZ 4000 Pixels $6000</c:v>
                </c:pt>
                <c:pt idx="5">
                  <c:v>Sony 75 in 120 HZ 4000 Pixels $9000</c:v>
                </c:pt>
                <c:pt idx="6">
                  <c:v>Sony 85 in 120 HZ 4000 Pixels $4000</c:v>
                </c:pt>
                <c:pt idx="7">
                  <c:v>Sony 85 in 120 HZ 4000 Pixels $6000</c:v>
                </c:pt>
                <c:pt idx="8">
                  <c:v>Sony 85 in 120 HZ 4000 Pixels $9000</c:v>
                </c:pt>
              </c:strCache>
            </c:strRef>
          </c:cat>
          <c:val>
            <c:numRef>
              <c:f>Data!$C$108:$C$116</c:f>
              <c:numCache>
                <c:formatCode>"$"#,," M"</c:formatCode>
                <c:ptCount val="9"/>
                <c:pt idx="0">
                  <c:v>124836864.02431384</c:v>
                </c:pt>
                <c:pt idx="1">
                  <c:v>108030504.66526899</c:v>
                </c:pt>
                <c:pt idx="2">
                  <c:v>70946707.764065534</c:v>
                </c:pt>
                <c:pt idx="3">
                  <c:v>127399753.87005925</c:v>
                </c:pt>
                <c:pt idx="4">
                  <c:v>138518556.75378755</c:v>
                </c:pt>
                <c:pt idx="5">
                  <c:v>108360396.56121306</c:v>
                </c:pt>
                <c:pt idx="6">
                  <c:v>99692743.746739924</c:v>
                </c:pt>
                <c:pt idx="7">
                  <c:v>107981014.69998017</c:v>
                </c:pt>
                <c:pt idx="8">
                  <c:v>76022522.086804032</c:v>
                </c:pt>
              </c:numCache>
            </c:numRef>
          </c:val>
          <c:extLst>
            <c:ext xmlns:c16="http://schemas.microsoft.com/office/drawing/2014/chart" uri="{C3380CC4-5D6E-409C-BE32-E72D297353CC}">
              <c16:uniqueId val="{00000000-9CA8-4B06-B0F0-49794064D1F3}"/>
            </c:ext>
          </c:extLst>
        </c:ser>
        <c:dLbls>
          <c:showLegendKey val="0"/>
          <c:showVal val="1"/>
          <c:showCatName val="0"/>
          <c:showSerName val="0"/>
          <c:showPercent val="0"/>
          <c:showBubbleSize val="0"/>
        </c:dLbls>
        <c:gapWidth val="75"/>
        <c:shape val="box"/>
        <c:axId val="698567040"/>
        <c:axId val="698562120"/>
        <c:axId val="0"/>
      </c:bar3DChart>
      <c:catAx>
        <c:axId val="698567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Product</a:t>
                </a:r>
                <a:r>
                  <a:rPr lang="en-AU" sz="1100" b="1" baseline="0">
                    <a:solidFill>
                      <a:sysClr val="windowText" lastClr="000000"/>
                    </a:solidFill>
                    <a:latin typeface="Times New Roman" panose="02020603050405020304" pitchFamily="18" charset="0"/>
                    <a:cs typeface="Times New Roman" panose="02020603050405020304" pitchFamily="18" charset="0"/>
                  </a:rPr>
                  <a:t> Profile</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98562120"/>
        <c:crosses val="autoZero"/>
        <c:auto val="1"/>
        <c:lblAlgn val="ctr"/>
        <c:lblOffset val="100"/>
        <c:noMultiLvlLbl val="0"/>
      </c:catAx>
      <c:valAx>
        <c:axId val="698562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Profit (AUD</a:t>
                </a:r>
                <a:r>
                  <a:rPr lang="en-AU" sz="1100" b="1" baseline="0">
                    <a:solidFill>
                      <a:sysClr val="windowText" lastClr="000000"/>
                    </a:solidFill>
                    <a:latin typeface="Times New Roman" panose="02020603050405020304" pitchFamily="18" charset="0"/>
                    <a:cs typeface="Times New Roman" panose="02020603050405020304" pitchFamily="18" charset="0"/>
                  </a:rPr>
                  <a:t> $)</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quot; M&quot;"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9856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1">
                <a:solidFill>
                  <a:sysClr val="windowText" lastClr="000000"/>
                </a:solidFill>
                <a:latin typeface="Times New Roman" panose="02020603050405020304" pitchFamily="18" charset="0"/>
                <a:cs typeface="Times New Roman" panose="02020603050405020304" pitchFamily="18" charset="0"/>
              </a:rPr>
              <a:t>Existing</a:t>
            </a:r>
            <a:r>
              <a:rPr lang="en-AU" b="1" baseline="0">
                <a:solidFill>
                  <a:sysClr val="windowText" lastClr="000000"/>
                </a:solidFill>
                <a:latin typeface="Times New Roman" panose="02020603050405020304" pitchFamily="18" charset="0"/>
                <a:cs typeface="Times New Roman" panose="02020603050405020304" pitchFamily="18" charset="0"/>
              </a:rPr>
              <a:t> Product's Market Share</a:t>
            </a:r>
            <a:endParaRPr lang="en-AU"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rgbClr val="FFFF00"/>
            </a:solidFill>
            <a:ln>
              <a:noFill/>
            </a:ln>
            <a:effectLst/>
            <a:sp3d/>
          </c:spPr>
          <c:invertIfNegative val="0"/>
          <c:dPt>
            <c:idx val="0"/>
            <c:invertIfNegative val="0"/>
            <c:bubble3D val="0"/>
            <c:spPr>
              <a:solidFill>
                <a:srgbClr val="FF0000"/>
              </a:solidFill>
              <a:ln>
                <a:noFill/>
              </a:ln>
              <a:effectLst/>
              <a:sp3d/>
            </c:spPr>
            <c:extLst>
              <c:ext xmlns:c16="http://schemas.microsoft.com/office/drawing/2014/chart" uri="{C3380CC4-5D6E-409C-BE32-E72D297353CC}">
                <c16:uniqueId val="{00000001-3EDA-4773-9968-53F8627E52E2}"/>
              </c:ext>
            </c:extLst>
          </c:dPt>
          <c:dPt>
            <c:idx val="1"/>
            <c:invertIfNegative val="0"/>
            <c:bubble3D val="0"/>
            <c:spPr>
              <a:solidFill>
                <a:srgbClr val="00B0F0"/>
              </a:solidFill>
              <a:ln>
                <a:noFill/>
              </a:ln>
              <a:effectLst/>
              <a:sp3d/>
            </c:spPr>
            <c:extLst>
              <c:ext xmlns:c16="http://schemas.microsoft.com/office/drawing/2014/chart" uri="{C3380CC4-5D6E-409C-BE32-E72D297353CC}">
                <c16:uniqueId val="{00000003-3EDA-4773-9968-53F8627E52E2}"/>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Data!$AI$58:$AI$59</c:f>
              <c:strCache>
                <c:ptCount val="2"/>
                <c:pt idx="0">
                  <c:v>LG 65 in 120 HZ  4000 Pixels  $4000</c:v>
                </c:pt>
                <c:pt idx="1">
                  <c:v>Samsung 85 in 120 HZ  4000 Pixels  $9000</c:v>
                </c:pt>
              </c:strCache>
            </c:strRef>
          </c:cat>
          <c:val>
            <c:numRef>
              <c:f>Data!$AJ$58:$AJ$59</c:f>
              <c:numCache>
                <c:formatCode>0.00%</c:formatCode>
                <c:ptCount val="2"/>
                <c:pt idx="0">
                  <c:v>0.94445073984238825</c:v>
                </c:pt>
                <c:pt idx="1">
                  <c:v>5.5549260157611739E-2</c:v>
                </c:pt>
              </c:numCache>
            </c:numRef>
          </c:val>
          <c:extLst>
            <c:ext xmlns:c16="http://schemas.microsoft.com/office/drawing/2014/chart" uri="{C3380CC4-5D6E-409C-BE32-E72D297353CC}">
              <c16:uniqueId val="{00000004-3EDA-4773-9968-53F8627E52E2}"/>
            </c:ext>
          </c:extLst>
        </c:ser>
        <c:dLbls>
          <c:showLegendKey val="0"/>
          <c:showVal val="1"/>
          <c:showCatName val="0"/>
          <c:showSerName val="0"/>
          <c:showPercent val="0"/>
          <c:showBubbleSize val="0"/>
        </c:dLbls>
        <c:gapWidth val="75"/>
        <c:shape val="box"/>
        <c:axId val="717127888"/>
        <c:axId val="717128216"/>
        <c:axId val="0"/>
      </c:bar3DChart>
      <c:catAx>
        <c:axId val="717127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Product</a:t>
                </a:r>
                <a:r>
                  <a:rPr lang="en-AU" sz="1100" b="1" baseline="0">
                    <a:solidFill>
                      <a:sysClr val="windowText" lastClr="000000"/>
                    </a:solidFill>
                    <a:latin typeface="Times New Roman" panose="02020603050405020304" pitchFamily="18" charset="0"/>
                    <a:cs typeface="Times New Roman" panose="02020603050405020304" pitchFamily="18" charset="0"/>
                  </a:rPr>
                  <a:t> Profile</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717128216"/>
        <c:crosses val="autoZero"/>
        <c:auto val="1"/>
        <c:lblAlgn val="ctr"/>
        <c:lblOffset val="100"/>
        <c:noMultiLvlLbl val="0"/>
      </c:catAx>
      <c:valAx>
        <c:axId val="71712821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b="1">
                    <a:solidFill>
                      <a:sysClr val="windowText" lastClr="000000"/>
                    </a:solidFill>
                    <a:latin typeface="Times New Roman" panose="02020603050405020304" pitchFamily="18" charset="0"/>
                    <a:cs typeface="Times New Roman" panose="02020603050405020304" pitchFamily="18" charset="0"/>
                  </a:rPr>
                  <a:t>Market</a:t>
                </a:r>
                <a:r>
                  <a:rPr lang="en-AU" sz="1100" b="1" baseline="0">
                    <a:solidFill>
                      <a:sysClr val="windowText" lastClr="000000"/>
                    </a:solidFill>
                    <a:latin typeface="Times New Roman" panose="02020603050405020304" pitchFamily="18" charset="0"/>
                    <a:cs typeface="Times New Roman" panose="02020603050405020304" pitchFamily="18" charset="0"/>
                  </a:rPr>
                  <a:t> Share</a:t>
                </a:r>
                <a:endParaRPr lang="en-AU" sz="1100" b="1">
                  <a:solidFill>
                    <a:sysClr val="windowText" lastClr="000000"/>
                  </a:solidFill>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crossAx val="717127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18</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98</cp:revision>
  <dcterms:created xsi:type="dcterms:W3CDTF">2019-09-15T10:32:00Z</dcterms:created>
  <dcterms:modified xsi:type="dcterms:W3CDTF">2019-09-16T13:28:00Z</dcterms:modified>
</cp:coreProperties>
</file>