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2891" w14:textId="58F0F5F9" w:rsidR="003D7E74" w:rsidRPr="00CD21AB" w:rsidRDefault="00762A0A" w:rsidP="003D7E74">
      <w:pPr>
        <w:tabs>
          <w:tab w:val="left" w:pos="360"/>
        </w:tabs>
        <w:spacing w:line="240" w:lineRule="auto"/>
        <w:jc w:val="center"/>
        <w:rPr>
          <w:rFonts w:cs="Arial"/>
          <w:b/>
          <w:bCs/>
          <w:noProof/>
          <w:color w:val="808080"/>
          <w:sz w:val="46"/>
          <w:szCs w:val="46"/>
        </w:rPr>
      </w:pPr>
      <w:r>
        <w:rPr>
          <w:rFonts w:cs="Arial"/>
          <w:b/>
          <w:bCs/>
          <w:noProof/>
          <w:color w:val="808080"/>
          <w:sz w:val="46"/>
          <w:szCs w:val="46"/>
        </w:rPr>
        <w:t>Clix Capital Services</w:t>
      </w:r>
    </w:p>
    <w:p w14:paraId="53E041D4" w14:textId="77777777" w:rsidR="003D7E74" w:rsidRPr="00C06A12" w:rsidRDefault="003D7E74" w:rsidP="003D7E74">
      <w:pPr>
        <w:pBdr>
          <w:bottom w:val="single" w:sz="6" w:space="1" w:color="auto"/>
        </w:pBd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5D4A454B" w14:textId="77777777" w:rsidR="003D7E74" w:rsidRPr="00C06A12" w:rsidRDefault="003D7E74" w:rsidP="003D7E74">
      <w:pPr>
        <w:tabs>
          <w:tab w:val="left" w:pos="360"/>
        </w:tabs>
        <w:spacing w:line="240" w:lineRule="auto"/>
        <w:jc w:val="center"/>
        <w:rPr>
          <w:rFonts w:asciiTheme="majorHAnsi" w:hAnsiTheme="majorHAnsi"/>
          <w:sz w:val="22"/>
          <w:szCs w:val="22"/>
        </w:rPr>
      </w:pPr>
    </w:p>
    <w:p w14:paraId="055141F0" w14:textId="26F5B11F" w:rsidR="003D7E74" w:rsidRDefault="00611E99" w:rsidP="003D7E74">
      <w:pPr>
        <w:tabs>
          <w:tab w:val="left" w:pos="360"/>
        </w:tabs>
        <w:spacing w:line="240" w:lineRule="auto"/>
        <w:jc w:val="center"/>
        <w:rPr>
          <w:b/>
          <w:color w:val="365F91"/>
          <w:sz w:val="56"/>
          <w:szCs w:val="56"/>
        </w:rPr>
      </w:pPr>
      <w:r>
        <w:rPr>
          <w:b/>
          <w:color w:val="365F91"/>
          <w:sz w:val="56"/>
          <w:szCs w:val="56"/>
        </w:rPr>
        <w:t>MD</w:t>
      </w:r>
      <w:r w:rsidR="00A7172C">
        <w:rPr>
          <w:b/>
          <w:color w:val="365F91"/>
          <w:sz w:val="56"/>
          <w:szCs w:val="56"/>
        </w:rPr>
        <w:t>M</w:t>
      </w:r>
    </w:p>
    <w:p w14:paraId="12289B23" w14:textId="43D9BAEC" w:rsidR="00A7172C" w:rsidRPr="00CD21AB" w:rsidRDefault="00A7172C" w:rsidP="003D7E74">
      <w:pPr>
        <w:tabs>
          <w:tab w:val="left" w:pos="360"/>
        </w:tabs>
        <w:spacing w:line="240" w:lineRule="auto"/>
        <w:jc w:val="center"/>
        <w:rPr>
          <w:b/>
          <w:color w:val="365F91"/>
          <w:sz w:val="56"/>
          <w:szCs w:val="56"/>
        </w:rPr>
      </w:pPr>
      <w:r>
        <w:rPr>
          <w:b/>
          <w:color w:val="365F91"/>
          <w:sz w:val="56"/>
          <w:szCs w:val="56"/>
        </w:rPr>
        <w:t>(Master Data Management)</w:t>
      </w:r>
    </w:p>
    <w:p w14:paraId="195B590D" w14:textId="6ACE5B73" w:rsidR="003D7E74" w:rsidRPr="00C06A12" w:rsidRDefault="00611E99" w:rsidP="003D7E74">
      <w:pPr>
        <w:tabs>
          <w:tab w:val="left" w:pos="360"/>
        </w:tabs>
        <w:spacing w:line="240" w:lineRule="auto"/>
        <w:jc w:val="center"/>
        <w:rPr>
          <w:rFonts w:asciiTheme="majorHAnsi" w:hAnsiTheme="maj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5ED7B2" wp14:editId="0AD62EA6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6858000" cy="1828800"/>
                <wp:effectExtent l="0" t="0" r="0" b="635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6C7AE" w14:textId="77439044" w:rsidR="009A355B" w:rsidRPr="00611E99" w:rsidRDefault="00611E99" w:rsidP="00A717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Clix Capital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5ED7B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88.8pt;margin-top:19.35pt;width:540pt;height:2in;z-index: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" filled="f" stroked="f">
                <v:textbox style="mso-fit-shape-to-text:t">
                  <w:txbxContent>
                    <w:p w14:paraId="5BB6C7AE" w14:textId="77439044" w:rsidR="009A355B" w:rsidRPr="00611E99" w:rsidRDefault="00611E99" w:rsidP="00A7172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Clix Capital 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3F86D" w14:textId="566EA9D9" w:rsidR="003D7E74" w:rsidRDefault="003D7E74" w:rsidP="003D7E74">
      <w:r>
        <w:t xml:space="preserve">       </w:t>
      </w:r>
      <w:r w:rsidR="000F6025">
        <w:t xml:space="preserve"> </w:t>
      </w:r>
    </w:p>
    <w:p w14:paraId="0E174BAF" w14:textId="1CFC454F" w:rsidR="003D7E74" w:rsidRPr="00C06A12" w:rsidRDefault="003D7E74" w:rsidP="003D7E74">
      <w:r>
        <w:t xml:space="preserve">                                        </w:t>
      </w:r>
    </w:p>
    <w:p w14:paraId="2EBF3A83" w14:textId="77777777" w:rsidR="003D7E74" w:rsidRPr="00C06A12" w:rsidRDefault="003D7E74" w:rsidP="003D7E74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7934876E" w14:textId="7945CB97" w:rsidR="003D7E74" w:rsidRPr="00C06A12" w:rsidRDefault="003D7E74" w:rsidP="003D7E74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6F3C90FA" w14:textId="77777777" w:rsidR="003D7E74" w:rsidRDefault="003D7E74" w:rsidP="003D7E74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264438F" w14:textId="77777777" w:rsidR="00F2270E" w:rsidRDefault="00F2270E" w:rsidP="003D7E74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1CA3E7BC" w14:textId="77777777" w:rsidR="00F2270E" w:rsidRDefault="00F2270E" w:rsidP="003D7E74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63DCC2A1" w14:textId="77777777" w:rsidR="00F2270E" w:rsidRPr="00C06A12" w:rsidRDefault="00F2270E" w:rsidP="003D7E74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6AB885D8" w14:textId="77777777" w:rsidR="002920AA" w:rsidRDefault="002920AA" w:rsidP="003D7E74">
      <w:pPr>
        <w:pStyle w:val="Heading5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EC9B56E" w14:textId="77777777" w:rsidR="00A7172C" w:rsidRPr="00A7172C" w:rsidRDefault="00A7172C" w:rsidP="00A7172C"/>
    <w:p w14:paraId="7598F74F" w14:textId="77777777" w:rsidR="002920AA" w:rsidRDefault="002920AA" w:rsidP="003D7E74">
      <w:pPr>
        <w:pStyle w:val="Heading5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82F6DA3" w14:textId="1F0C05DF" w:rsidR="003D7E74" w:rsidRPr="00C06A12" w:rsidRDefault="003D7E74" w:rsidP="003D7E74">
      <w:pPr>
        <w:pStyle w:val="Heading5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2920AA">
        <w:rPr>
          <w:rFonts w:asciiTheme="majorHAnsi" w:hAnsiTheme="majorHAnsi"/>
          <w:b/>
          <w:bCs/>
          <w:sz w:val="22"/>
          <w:szCs w:val="22"/>
        </w:rPr>
        <w:t>Prepared by</w:t>
      </w:r>
      <w:r w:rsidRPr="00C06A12">
        <w:rPr>
          <w:rFonts w:asciiTheme="majorHAnsi" w:hAnsiTheme="majorHAnsi"/>
          <w:sz w:val="22"/>
          <w:szCs w:val="22"/>
        </w:rPr>
        <w:t xml:space="preserve">: </w:t>
      </w:r>
      <w:r w:rsidR="00E91B85">
        <w:rPr>
          <w:rFonts w:asciiTheme="majorHAnsi" w:hAnsiTheme="majorHAnsi"/>
          <w:sz w:val="22"/>
          <w:szCs w:val="22"/>
        </w:rPr>
        <w:t>Yogesh Kumar</w:t>
      </w:r>
    </w:p>
    <w:p w14:paraId="0E8DD92A" w14:textId="6578FBBE" w:rsidR="003D7E74" w:rsidRDefault="003D7E74" w:rsidP="003D7E74">
      <w:pPr>
        <w:pStyle w:val="Heading5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2920AA">
        <w:rPr>
          <w:rFonts w:asciiTheme="majorHAnsi" w:hAnsiTheme="majorHAnsi"/>
          <w:b/>
          <w:bCs/>
          <w:sz w:val="22"/>
          <w:szCs w:val="22"/>
        </w:rPr>
        <w:t>Authorized by:</w:t>
      </w:r>
      <w:r w:rsidRPr="00C06A12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0E6B9E">
        <w:rPr>
          <w:rFonts w:asciiTheme="majorHAnsi" w:hAnsiTheme="majorHAnsi"/>
          <w:sz w:val="22"/>
          <w:szCs w:val="22"/>
        </w:rPr>
        <w:t>Zeya</w:t>
      </w:r>
      <w:proofErr w:type="gramEnd"/>
      <w:r w:rsidR="000E6B9E">
        <w:rPr>
          <w:rFonts w:asciiTheme="majorHAnsi" w:hAnsiTheme="majorHAnsi"/>
          <w:sz w:val="22"/>
          <w:szCs w:val="22"/>
        </w:rPr>
        <w:t xml:space="preserve"> </w:t>
      </w:r>
    </w:p>
    <w:p w14:paraId="511BC18F" w14:textId="69AE4AEC" w:rsidR="002920AA" w:rsidRPr="002920AA" w:rsidRDefault="002920AA" w:rsidP="002920AA">
      <w:pPr>
        <w:pStyle w:val="Heading5"/>
        <w:tabs>
          <w:tab w:val="left" w:pos="360"/>
        </w:tabs>
        <w:spacing w:line="240" w:lineRule="auto"/>
        <w:rPr>
          <w:rFonts w:asciiTheme="majorHAnsi" w:hAnsiTheme="majorHAnsi"/>
          <w:b/>
          <w:bCs/>
          <w:sz w:val="22"/>
          <w:szCs w:val="22"/>
        </w:rPr>
      </w:pPr>
      <w:r w:rsidRPr="002920AA">
        <w:rPr>
          <w:rFonts w:asciiTheme="majorHAnsi" w:hAnsiTheme="majorHAnsi"/>
          <w:b/>
          <w:bCs/>
          <w:sz w:val="22"/>
          <w:szCs w:val="22"/>
        </w:rPr>
        <w:t xml:space="preserve">Ver: </w:t>
      </w:r>
      <w:r w:rsidR="00A737FA">
        <w:rPr>
          <w:rFonts w:asciiTheme="majorHAnsi" w:hAnsiTheme="majorHAnsi"/>
          <w:sz w:val="22"/>
          <w:szCs w:val="22"/>
        </w:rPr>
        <w:t>v1.0</w:t>
      </w:r>
    </w:p>
    <w:p w14:paraId="72D0D6A7" w14:textId="77777777" w:rsidR="00B21F72" w:rsidRDefault="00B21F72" w:rsidP="00B21F72">
      <w:pPr>
        <w:tabs>
          <w:tab w:val="left" w:pos="360"/>
        </w:tabs>
        <w:spacing w:after="200" w:line="240" w:lineRule="auto"/>
        <w:rPr>
          <w:rFonts w:asciiTheme="majorHAnsi" w:hAnsiTheme="majorHAnsi"/>
          <w:sz w:val="22"/>
          <w:szCs w:val="22"/>
        </w:rPr>
      </w:pPr>
    </w:p>
    <w:p w14:paraId="2071E223" w14:textId="4D37073C" w:rsidR="00D079BF" w:rsidRDefault="00E91B85" w:rsidP="00584EE2">
      <w:pPr>
        <w:tabs>
          <w:tab w:val="left" w:pos="8040"/>
        </w:tabs>
        <w:spacing w:after="200"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4692BC6B" w14:textId="77777777" w:rsidR="00D079BF" w:rsidRPr="00C06A12" w:rsidRDefault="00D079BF" w:rsidP="00B21F72">
      <w:pPr>
        <w:tabs>
          <w:tab w:val="left" w:pos="360"/>
        </w:tabs>
        <w:spacing w:after="200" w:line="240" w:lineRule="auto"/>
        <w:rPr>
          <w:rFonts w:asciiTheme="majorHAnsi" w:hAnsiTheme="majorHAnsi"/>
          <w:sz w:val="22"/>
          <w:szCs w:val="22"/>
        </w:rPr>
      </w:pPr>
    </w:p>
    <w:sdt>
      <w:sdtPr>
        <w:rPr>
          <w:rFonts w:ascii="Calibri" w:eastAsia="Times New Roman" w:hAnsi="Calibri" w:cs="Times New Roman"/>
          <w:color w:val="auto"/>
          <w:sz w:val="24"/>
          <w:szCs w:val="20"/>
        </w:rPr>
        <w:id w:val="1012269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0CA91" w14:textId="0B4BA8CA" w:rsidR="007C5ABD" w:rsidRDefault="00450B5C" w:rsidP="00450B5C">
          <w:pPr>
            <w:pStyle w:val="TOCHeading"/>
            <w:jc w:val="center"/>
          </w:pPr>
          <w:r>
            <w:t xml:space="preserve">Table of </w:t>
          </w:r>
          <w:r w:rsidR="007C5ABD">
            <w:t>Contents</w:t>
          </w:r>
        </w:p>
        <w:p w14:paraId="35CB4CF8" w14:textId="21E67CB1" w:rsidR="00A7172C" w:rsidRDefault="007C5AB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 w:rsidRPr="000E0B27">
            <w:rPr>
              <w:rFonts w:cs="Arial"/>
              <w:caps/>
              <w:sz w:val="22"/>
              <w:szCs w:val="22"/>
            </w:rPr>
            <w:fldChar w:fldCharType="begin"/>
          </w:r>
          <w:r w:rsidRPr="000E0B27">
            <w:rPr>
              <w:sz w:val="22"/>
              <w:szCs w:val="22"/>
            </w:rPr>
            <w:instrText xml:space="preserve"> TOC \o "1-3" \h \z \u </w:instrText>
          </w:r>
          <w:r w:rsidRPr="000E0B27">
            <w:rPr>
              <w:rFonts w:cs="Arial"/>
              <w:caps/>
              <w:sz w:val="22"/>
              <w:szCs w:val="22"/>
            </w:rPr>
            <w:fldChar w:fldCharType="separate"/>
          </w:r>
          <w:hyperlink w:anchor="_Toc141697255" w:history="1">
            <w:r w:rsidR="00A7172C" w:rsidRPr="00920422">
              <w:rPr>
                <w:rStyle w:val="Hyperlink"/>
                <w:rFonts w:asciiTheme="majorHAnsi" w:hAnsiTheme="majorHAnsi"/>
              </w:rPr>
              <w:t>Purpose</w:t>
            </w:r>
            <w:r w:rsidR="00A7172C">
              <w:rPr>
                <w:webHidden/>
              </w:rPr>
              <w:tab/>
            </w:r>
            <w:r w:rsidR="00A7172C">
              <w:rPr>
                <w:webHidden/>
              </w:rPr>
              <w:fldChar w:fldCharType="begin"/>
            </w:r>
            <w:r w:rsidR="00A7172C">
              <w:rPr>
                <w:webHidden/>
              </w:rPr>
              <w:instrText xml:space="preserve"> PAGEREF _Toc141697255 \h </w:instrText>
            </w:r>
            <w:r w:rsidR="00A7172C">
              <w:rPr>
                <w:webHidden/>
              </w:rPr>
            </w:r>
            <w:r w:rsidR="00A7172C">
              <w:rPr>
                <w:webHidden/>
              </w:rPr>
              <w:fldChar w:fldCharType="separate"/>
            </w:r>
            <w:r w:rsidR="00A7172C">
              <w:rPr>
                <w:webHidden/>
              </w:rPr>
              <w:t>2</w:t>
            </w:r>
            <w:r w:rsidR="00A7172C">
              <w:rPr>
                <w:webHidden/>
              </w:rPr>
              <w:fldChar w:fldCharType="end"/>
            </w:r>
          </w:hyperlink>
        </w:p>
        <w:p w14:paraId="5354A015" w14:textId="07FD22D9" w:rsidR="00A7172C" w:rsidRDefault="00A7172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56" w:history="1">
            <w:r w:rsidRPr="00920422">
              <w:rPr>
                <w:rStyle w:val="Hyperlink"/>
                <w:rFonts w:asciiTheme="majorHAnsi" w:hAnsiTheme="majorHAnsi"/>
              </w:rPr>
              <w:t>Document Conventions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8E253C" w14:textId="312B4371" w:rsidR="00A7172C" w:rsidRDefault="00A7172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57" w:history="1">
            <w:r w:rsidRPr="00920422">
              <w:rPr>
                <w:rStyle w:val="Hyperlink"/>
                <w:rFonts w:asciiTheme="majorHAnsi" w:hAnsiTheme="majorHAnsi"/>
              </w:rPr>
              <w:t>Stakeholders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37664F" w14:textId="76EBEF92" w:rsidR="00A7172C" w:rsidRDefault="00A7172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58" w:history="1">
            <w:r w:rsidRPr="00920422">
              <w:rPr>
                <w:rStyle w:val="Hyperlink"/>
                <w:rFonts w:asciiTheme="majorHAnsi" w:hAnsiTheme="majorHAnsi"/>
              </w:rPr>
              <w:t>Document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5CB3C0" w14:textId="3AC199F0" w:rsidR="00A7172C" w:rsidRDefault="00A71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59" w:history="1">
            <w:r w:rsidRPr="00920422">
              <w:rPr>
                <w:rStyle w:val="Hyperlink"/>
                <w:rFonts w:asciiTheme="majorHAnsi" w:hAnsiTheme="majorHAnsi"/>
              </w:rPr>
              <w:t>MDM Data Field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68986E" w14:textId="5B11DE7B" w:rsidR="00A7172C" w:rsidRDefault="00A71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60" w:history="1">
            <w:r w:rsidRPr="00920422">
              <w:rPr>
                <w:rStyle w:val="Hyperlink"/>
                <w:rFonts w:asciiTheme="majorHAnsi" w:hAnsiTheme="majorHAnsi"/>
              </w:rPr>
              <w:t>Systems in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AC78F9" w14:textId="26E4F9F5" w:rsidR="00A7172C" w:rsidRDefault="00A71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61" w:history="1">
            <w:r w:rsidRPr="00920422">
              <w:rPr>
                <w:rStyle w:val="Hyperlink"/>
              </w:rPr>
              <w:t>What have we done in Data Discovery Phase?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A9A71A" w14:textId="144AC7B0" w:rsidR="00A7172C" w:rsidRDefault="00A71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62" w:history="1">
            <w:r w:rsidRPr="00920422">
              <w:rPr>
                <w:rStyle w:val="Hyperlink"/>
              </w:rPr>
              <w:t>Project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7C3E3A" w14:textId="5E4D7829" w:rsidR="00A7172C" w:rsidRDefault="00A71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697263" w:history="1">
            <w:r w:rsidRPr="00920422">
              <w:rPr>
                <w:rStyle w:val="Hyperlink"/>
              </w:rPr>
              <w:t>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_Toc141697263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1DB95D" w14:textId="416C103C" w:rsidR="00B21F72" w:rsidRPr="000E0B27" w:rsidRDefault="007C5ABD" w:rsidP="000E0B27">
          <w:pPr>
            <w:rPr>
              <w:b/>
              <w:bCs/>
              <w:noProof/>
            </w:rPr>
          </w:pPr>
          <w:r w:rsidRPr="000E0B27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7ACF648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bookmarkStart w:id="0" w:name="_Toc138195475"/>
      <w:bookmarkStart w:id="1" w:name="_Toc141697255"/>
    </w:p>
    <w:p w14:paraId="3327D632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17010F0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3C54772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292DB364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524CA7C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35FB8848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7F20F280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49EB735E" w14:textId="77777777" w:rsidR="00A7172C" w:rsidRDefault="00A7172C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2A12404B" w14:textId="77777777" w:rsidR="00A7172C" w:rsidRPr="00A7172C" w:rsidRDefault="00A7172C" w:rsidP="00A7172C"/>
    <w:bookmarkEnd w:id="0"/>
    <w:bookmarkEnd w:id="1"/>
    <w:p w14:paraId="6F5D1134" w14:textId="38130B4A" w:rsidR="00B21F72" w:rsidRPr="00C06A12" w:rsidRDefault="0036320B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Executive Summary</w:t>
      </w:r>
    </w:p>
    <w:p w14:paraId="48740193" w14:textId="16524306" w:rsidR="0036320B" w:rsidRDefault="00B21F72" w:rsidP="00B21F72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C06A12">
        <w:rPr>
          <w:rFonts w:asciiTheme="majorHAnsi" w:hAnsiTheme="majorHAnsi"/>
          <w:sz w:val="22"/>
          <w:szCs w:val="22"/>
        </w:rPr>
        <w:t>This B</w:t>
      </w:r>
      <w:r w:rsidR="00F86269">
        <w:rPr>
          <w:rFonts w:asciiTheme="majorHAnsi" w:hAnsiTheme="majorHAnsi"/>
          <w:sz w:val="22"/>
          <w:szCs w:val="22"/>
        </w:rPr>
        <w:t xml:space="preserve">RD </w:t>
      </w:r>
      <w:r w:rsidRPr="00C06A12">
        <w:rPr>
          <w:rFonts w:asciiTheme="majorHAnsi" w:hAnsiTheme="majorHAnsi"/>
          <w:sz w:val="22"/>
          <w:szCs w:val="22"/>
        </w:rPr>
        <w:t xml:space="preserve">is aimed at a brief implementation and roll out at the client’s organization. It contains </w:t>
      </w:r>
      <w:r w:rsidR="00A742C9">
        <w:rPr>
          <w:rFonts w:asciiTheme="majorHAnsi" w:hAnsiTheme="majorHAnsi"/>
          <w:sz w:val="22"/>
          <w:szCs w:val="22"/>
        </w:rPr>
        <w:t xml:space="preserve">development of MDM, </w:t>
      </w:r>
      <w:r w:rsidRPr="00C06A12">
        <w:rPr>
          <w:rFonts w:asciiTheme="majorHAnsi" w:hAnsiTheme="majorHAnsi"/>
          <w:sz w:val="22"/>
          <w:szCs w:val="22"/>
        </w:rPr>
        <w:t xml:space="preserve">to be performed at the client’s organization </w:t>
      </w:r>
      <w:r w:rsidR="00A742C9" w:rsidRPr="00C06A12">
        <w:rPr>
          <w:rFonts w:asciiTheme="majorHAnsi" w:hAnsiTheme="majorHAnsi"/>
          <w:sz w:val="22"/>
          <w:szCs w:val="22"/>
        </w:rPr>
        <w:t>to</w:t>
      </w:r>
      <w:r w:rsidRPr="00C06A12">
        <w:rPr>
          <w:rFonts w:asciiTheme="majorHAnsi" w:hAnsiTheme="majorHAnsi"/>
          <w:sz w:val="22"/>
          <w:szCs w:val="22"/>
        </w:rPr>
        <w:t xml:space="preserve"> d</w:t>
      </w:r>
      <w:r w:rsidR="00C07460">
        <w:rPr>
          <w:rFonts w:asciiTheme="majorHAnsi" w:hAnsiTheme="majorHAnsi"/>
          <w:sz w:val="22"/>
          <w:szCs w:val="22"/>
        </w:rPr>
        <w:t>rive</w:t>
      </w:r>
      <w:r w:rsidRPr="00C06A12">
        <w:rPr>
          <w:rFonts w:asciiTheme="majorHAnsi" w:hAnsiTheme="majorHAnsi"/>
          <w:sz w:val="22"/>
          <w:szCs w:val="22"/>
        </w:rPr>
        <w:t xml:space="preserve"> out </w:t>
      </w:r>
      <w:r w:rsidR="00BB5841">
        <w:rPr>
          <w:rFonts w:asciiTheme="majorHAnsi" w:hAnsiTheme="majorHAnsi"/>
          <w:sz w:val="22"/>
          <w:szCs w:val="22"/>
        </w:rPr>
        <w:t xml:space="preserve">precise </w:t>
      </w:r>
      <w:r w:rsidRPr="00C06A12">
        <w:rPr>
          <w:rFonts w:asciiTheme="majorHAnsi" w:hAnsiTheme="majorHAnsi"/>
          <w:sz w:val="22"/>
          <w:szCs w:val="22"/>
        </w:rPr>
        <w:t xml:space="preserve">results </w:t>
      </w:r>
      <w:r w:rsidR="00030286" w:rsidRPr="00C06A12">
        <w:rPr>
          <w:rFonts w:asciiTheme="majorHAnsi" w:hAnsiTheme="majorHAnsi"/>
          <w:sz w:val="22"/>
          <w:szCs w:val="22"/>
        </w:rPr>
        <w:t>and</w:t>
      </w:r>
      <w:r w:rsidR="004F4BD3">
        <w:rPr>
          <w:rFonts w:asciiTheme="majorHAnsi" w:hAnsiTheme="majorHAnsi"/>
          <w:sz w:val="22"/>
          <w:szCs w:val="22"/>
        </w:rPr>
        <w:t xml:space="preserve"> provide </w:t>
      </w:r>
      <w:r w:rsidRPr="00C06A12">
        <w:rPr>
          <w:rFonts w:asciiTheme="majorHAnsi" w:hAnsiTheme="majorHAnsi"/>
          <w:sz w:val="22"/>
          <w:szCs w:val="22"/>
        </w:rPr>
        <w:t xml:space="preserve">efficiency </w:t>
      </w:r>
      <w:r w:rsidR="004F4BD3">
        <w:rPr>
          <w:rFonts w:asciiTheme="majorHAnsi" w:hAnsiTheme="majorHAnsi"/>
          <w:sz w:val="22"/>
          <w:szCs w:val="22"/>
        </w:rPr>
        <w:t xml:space="preserve">&amp; </w:t>
      </w:r>
      <w:r w:rsidRPr="00C06A12">
        <w:rPr>
          <w:rFonts w:asciiTheme="majorHAnsi" w:hAnsiTheme="majorHAnsi"/>
          <w:sz w:val="22"/>
          <w:szCs w:val="22"/>
        </w:rPr>
        <w:t>improvement as discussed</w:t>
      </w:r>
      <w:r w:rsidR="00030286">
        <w:rPr>
          <w:rFonts w:asciiTheme="majorHAnsi" w:hAnsiTheme="majorHAnsi"/>
          <w:sz w:val="22"/>
          <w:szCs w:val="22"/>
        </w:rPr>
        <w:t>.</w:t>
      </w:r>
    </w:p>
    <w:p w14:paraId="34080120" w14:textId="43A00488" w:rsidR="0036320B" w:rsidRPr="00C06A12" w:rsidRDefault="0036320B" w:rsidP="00B21F72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All customers LOS and LMS data will be captured in MDM and will further integrate to customer portal and C360</w:t>
      </w:r>
      <w:r>
        <w:rPr>
          <w:rFonts w:asciiTheme="majorHAnsi" w:hAnsiTheme="majorHAnsi" w:cstheme="majorHAnsi"/>
          <w:sz w:val="22"/>
          <w:szCs w:val="22"/>
        </w:rPr>
        <w:t>°</w:t>
      </w:r>
      <w:r>
        <w:rPr>
          <w:rFonts w:asciiTheme="majorHAnsi" w:hAnsiTheme="majorHAnsi"/>
          <w:sz w:val="22"/>
          <w:szCs w:val="22"/>
        </w:rPr>
        <w:t xml:space="preserve"> for </w:t>
      </w:r>
      <w:r w:rsidR="003669ED">
        <w:rPr>
          <w:rFonts w:asciiTheme="majorHAnsi" w:hAnsiTheme="majorHAnsi"/>
          <w:sz w:val="22"/>
          <w:szCs w:val="22"/>
        </w:rPr>
        <w:t>better</w:t>
      </w:r>
      <w:r>
        <w:rPr>
          <w:rFonts w:asciiTheme="majorHAnsi" w:hAnsiTheme="majorHAnsi"/>
          <w:sz w:val="22"/>
          <w:szCs w:val="22"/>
        </w:rPr>
        <w:t xml:space="preserve"> user </w:t>
      </w:r>
      <w:r w:rsidR="003669ED">
        <w:rPr>
          <w:rFonts w:asciiTheme="majorHAnsi" w:hAnsiTheme="majorHAnsi"/>
          <w:sz w:val="22"/>
          <w:szCs w:val="22"/>
        </w:rPr>
        <w:t>experience.</w:t>
      </w:r>
    </w:p>
    <w:p w14:paraId="5B6B2D88" w14:textId="77777777" w:rsidR="00B21F72" w:rsidRPr="00C06A12" w:rsidRDefault="00B21F72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bookmarkStart w:id="2" w:name="_Toc138195476"/>
      <w:bookmarkStart w:id="3" w:name="_Toc141697256"/>
      <w:r w:rsidRPr="00C06A12">
        <w:rPr>
          <w:rFonts w:asciiTheme="majorHAnsi" w:hAnsiTheme="majorHAnsi"/>
          <w:sz w:val="22"/>
          <w:szCs w:val="22"/>
        </w:rPr>
        <w:t>Document Conventions</w:t>
      </w:r>
      <w:bookmarkEnd w:id="2"/>
      <w:bookmarkEnd w:id="3"/>
    </w:p>
    <w:p w14:paraId="6210069D" w14:textId="1ACC539F" w:rsidR="00B21F72" w:rsidRPr="00373DE1" w:rsidRDefault="00B21F72" w:rsidP="00373DE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C06A12">
        <w:rPr>
          <w:rFonts w:asciiTheme="majorHAnsi" w:hAnsiTheme="majorHAnsi"/>
          <w:sz w:val="22"/>
          <w:szCs w:val="22"/>
        </w:rPr>
        <w:t xml:space="preserve">This </w:t>
      </w:r>
      <w:r w:rsidR="00A742C9">
        <w:rPr>
          <w:rFonts w:asciiTheme="majorHAnsi" w:hAnsiTheme="majorHAnsi"/>
          <w:sz w:val="22"/>
          <w:szCs w:val="22"/>
        </w:rPr>
        <w:t>BRD</w:t>
      </w:r>
      <w:r w:rsidRPr="00C06A12">
        <w:rPr>
          <w:rFonts w:asciiTheme="majorHAnsi" w:hAnsiTheme="majorHAnsi"/>
          <w:sz w:val="22"/>
          <w:szCs w:val="22"/>
        </w:rPr>
        <w:t xml:space="preserve"> is prepared in conjunction with discussion</w:t>
      </w:r>
      <w:r w:rsidR="00316B13">
        <w:rPr>
          <w:rFonts w:asciiTheme="majorHAnsi" w:hAnsiTheme="majorHAnsi"/>
          <w:sz w:val="22"/>
          <w:szCs w:val="22"/>
        </w:rPr>
        <w:t xml:space="preserve">, </w:t>
      </w:r>
      <w:r w:rsidRPr="00C06A12">
        <w:rPr>
          <w:rFonts w:asciiTheme="majorHAnsi" w:hAnsiTheme="majorHAnsi"/>
          <w:sz w:val="22"/>
          <w:szCs w:val="22"/>
        </w:rPr>
        <w:t xml:space="preserve">meeting &amp; sessions and various existing processes as explained by various process owners and department heads. A detailed mapping </w:t>
      </w:r>
      <w:r w:rsidR="00EB0164" w:rsidRPr="00C06A12">
        <w:rPr>
          <w:rFonts w:asciiTheme="majorHAnsi" w:hAnsiTheme="majorHAnsi"/>
          <w:sz w:val="22"/>
          <w:szCs w:val="22"/>
        </w:rPr>
        <w:t>has also been</w:t>
      </w:r>
      <w:r w:rsidRPr="00C06A12">
        <w:rPr>
          <w:rFonts w:asciiTheme="majorHAnsi" w:hAnsiTheme="majorHAnsi"/>
          <w:sz w:val="22"/>
          <w:szCs w:val="22"/>
        </w:rPr>
        <w:t xml:space="preserve"> attached along with various sections in the document.</w:t>
      </w:r>
    </w:p>
    <w:p w14:paraId="1BDAA056" w14:textId="2C69248F" w:rsidR="00B21F72" w:rsidRPr="00C06A12" w:rsidRDefault="00654460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i/>
          <w:sz w:val="22"/>
          <w:szCs w:val="22"/>
        </w:rPr>
      </w:pPr>
      <w:bookmarkStart w:id="4" w:name="_Toc141697257"/>
      <w:r>
        <w:rPr>
          <w:rFonts w:asciiTheme="majorHAnsi" w:hAnsiTheme="majorHAnsi"/>
          <w:sz w:val="22"/>
          <w:szCs w:val="22"/>
        </w:rPr>
        <w:t>Stakeholders</w:t>
      </w:r>
      <w:bookmarkEnd w:id="4"/>
    </w:p>
    <w:p w14:paraId="2D45BAEA" w14:textId="77777777" w:rsidR="00B21F72" w:rsidRPr="00C06A12" w:rsidRDefault="00B21F72" w:rsidP="00B21F72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C06A12">
        <w:rPr>
          <w:rFonts w:asciiTheme="majorHAnsi" w:hAnsiTheme="majorHAnsi"/>
          <w:sz w:val="22"/>
          <w:szCs w:val="22"/>
        </w:rPr>
        <w:t xml:space="preserve">This document is targeted for following People: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B21F72" w:rsidRPr="00C06A12" w14:paraId="21A3188D" w14:textId="77777777" w:rsidTr="001F1FDB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07B45" w14:textId="77777777" w:rsidR="00B21F72" w:rsidRPr="00C06A12" w:rsidRDefault="00B21F72" w:rsidP="001F1FDB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ajorHAnsi" w:hAnsiTheme="majorHAnsi" w:cs="Calibri"/>
                <w:b/>
                <w:bCs/>
                <w:color w:val="000000"/>
                <w:sz w:val="22"/>
                <w:szCs w:val="22"/>
              </w:rPr>
            </w:pPr>
            <w:r w:rsidRPr="00C06A12">
              <w:rPr>
                <w:rFonts w:asciiTheme="majorHAnsi" w:hAnsiTheme="majorHAnsi" w:cs="Calibri"/>
                <w:b/>
                <w:bCs/>
                <w:color w:val="000000"/>
                <w:sz w:val="22"/>
                <w:szCs w:val="22"/>
              </w:rPr>
              <w:t>Client Organization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60538" w14:textId="5BCC9C05" w:rsidR="00B21F72" w:rsidRPr="00C06A12" w:rsidRDefault="00373DE1" w:rsidP="001F1FDB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Theme="majorHAnsi" w:hAnsiTheme="majorHAns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  <w:sz w:val="22"/>
                <w:szCs w:val="22"/>
              </w:rPr>
              <w:t>Sakshath Technologies Pvt Ltd.</w:t>
            </w:r>
          </w:p>
        </w:tc>
      </w:tr>
      <w:tr w:rsidR="00B21F72" w:rsidRPr="00C06A12" w14:paraId="363968DD" w14:textId="77777777" w:rsidTr="001F1FDB">
        <w:trPr>
          <w:trHeight w:val="288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19F96" w14:textId="77777777" w:rsidR="00B21F72" w:rsidRPr="00C06A12" w:rsidRDefault="00B21F72" w:rsidP="001F1FDB">
            <w:pPr>
              <w:tabs>
                <w:tab w:val="left" w:pos="360"/>
              </w:tabs>
              <w:spacing w:after="0" w:line="240" w:lineRule="auto"/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C06A12">
              <w:rPr>
                <w:rFonts w:asciiTheme="majorHAnsi" w:hAnsiTheme="majorHAnsi" w:cs="Calibri"/>
                <w:color w:val="000000"/>
                <w:sz w:val="22"/>
                <w:szCs w:val="22"/>
              </w:rPr>
              <w:t>Power/Super Users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3E01C" w14:textId="30ACF066" w:rsidR="00B21F72" w:rsidRPr="00C06A12" w:rsidRDefault="00EB0164" w:rsidP="001F1FDB">
            <w:pPr>
              <w:tabs>
                <w:tab w:val="left" w:pos="360"/>
              </w:tabs>
              <w:spacing w:after="0" w:line="240" w:lineRule="auto"/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Sakshath’ s</w:t>
            </w:r>
            <w:r w:rsidR="00B21F72" w:rsidRPr="00C06A12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 Implementation Team</w:t>
            </w:r>
          </w:p>
        </w:tc>
      </w:tr>
      <w:tr w:rsidR="00B21F72" w:rsidRPr="00C06A12" w14:paraId="61A28724" w14:textId="77777777" w:rsidTr="001F1FDB">
        <w:trPr>
          <w:trHeight w:val="288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8C631" w14:textId="77777777" w:rsidR="00B21F72" w:rsidRPr="00C06A12" w:rsidRDefault="00B21F72" w:rsidP="001F1FDB">
            <w:pPr>
              <w:tabs>
                <w:tab w:val="left" w:pos="360"/>
              </w:tabs>
              <w:spacing w:after="0" w:line="240" w:lineRule="auto"/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C06A12">
              <w:rPr>
                <w:rFonts w:asciiTheme="majorHAnsi" w:hAnsiTheme="majorHAnsi" w:cs="Calibri"/>
                <w:color w:val="000000"/>
                <w:sz w:val="22"/>
                <w:szCs w:val="22"/>
              </w:rPr>
              <w:t>HODs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832D2" w14:textId="4D96C430" w:rsidR="00B21F72" w:rsidRPr="00C06A12" w:rsidRDefault="00EB0164" w:rsidP="001F1FDB">
            <w:pPr>
              <w:tabs>
                <w:tab w:val="left" w:pos="360"/>
              </w:tabs>
              <w:spacing w:after="0" w:line="240" w:lineRule="auto"/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Sakshath’ s</w:t>
            </w:r>
            <w:r w:rsidR="00B21F72" w:rsidRPr="00C06A12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 Technical Team</w:t>
            </w:r>
          </w:p>
        </w:tc>
      </w:tr>
    </w:tbl>
    <w:p w14:paraId="33275CA6" w14:textId="77777777" w:rsidR="00B21F72" w:rsidRPr="00C06A12" w:rsidRDefault="00B21F72" w:rsidP="00B21F72">
      <w:pPr>
        <w:pStyle w:val="Heading2"/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bookmarkStart w:id="5" w:name="_Toc138195478"/>
      <w:bookmarkStart w:id="6" w:name="_Toc141697258"/>
      <w:r w:rsidRPr="00C06A12">
        <w:rPr>
          <w:rFonts w:asciiTheme="majorHAnsi" w:hAnsiTheme="majorHAnsi"/>
          <w:sz w:val="22"/>
          <w:szCs w:val="22"/>
        </w:rPr>
        <w:t>Document Scope</w:t>
      </w:r>
      <w:bookmarkEnd w:id="5"/>
      <w:bookmarkEnd w:id="6"/>
    </w:p>
    <w:p w14:paraId="081A2DB7" w14:textId="77777777" w:rsidR="00B21F72" w:rsidRPr="00C06A12" w:rsidRDefault="00B21F72" w:rsidP="00B21F72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C06A12">
        <w:rPr>
          <w:rFonts w:asciiTheme="majorHAnsi" w:hAnsiTheme="majorHAnsi"/>
          <w:sz w:val="22"/>
          <w:szCs w:val="22"/>
        </w:rPr>
        <w:t>The scope of this document is confined to following purposes:</w:t>
      </w:r>
    </w:p>
    <w:p w14:paraId="6F587E0C" w14:textId="6FA9B95D" w:rsidR="00B21F72" w:rsidRPr="00C06A12" w:rsidRDefault="00B21F72" w:rsidP="00B21F7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 w:rsidRPr="00C06A12">
        <w:rPr>
          <w:rFonts w:asciiTheme="majorHAnsi" w:hAnsiTheme="majorHAnsi"/>
        </w:rPr>
        <w:t xml:space="preserve">Definition of various business functions and </w:t>
      </w:r>
      <w:r w:rsidR="00FF2F15" w:rsidRPr="00C06A12">
        <w:rPr>
          <w:rFonts w:asciiTheme="majorHAnsi" w:hAnsiTheme="majorHAnsi"/>
        </w:rPr>
        <w:t>processes</w:t>
      </w:r>
      <w:r w:rsidRPr="00C06A12">
        <w:rPr>
          <w:rFonts w:asciiTheme="majorHAnsi" w:hAnsiTheme="majorHAnsi"/>
        </w:rPr>
        <w:t xml:space="preserve"> that are to be covered </w:t>
      </w:r>
      <w:r w:rsidR="00FF2F15">
        <w:rPr>
          <w:rFonts w:asciiTheme="majorHAnsi" w:hAnsiTheme="majorHAnsi"/>
        </w:rPr>
        <w:t>on MDM</w:t>
      </w:r>
      <w:r w:rsidRPr="00C06A12">
        <w:rPr>
          <w:rFonts w:asciiTheme="majorHAnsi" w:hAnsiTheme="majorHAnsi"/>
        </w:rPr>
        <w:t xml:space="preserve"> for better control.</w:t>
      </w:r>
    </w:p>
    <w:p w14:paraId="30E897E2" w14:textId="5E4343DE" w:rsidR="00B21F72" w:rsidRDefault="00B21F72" w:rsidP="00B21F7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 w:rsidRPr="00C06A12">
        <w:rPr>
          <w:rFonts w:asciiTheme="majorHAnsi" w:hAnsiTheme="majorHAnsi"/>
        </w:rPr>
        <w:t>Identification and definition of mapping between required/desired functions and various functionalities</w:t>
      </w:r>
      <w:r w:rsidR="00723906">
        <w:rPr>
          <w:rFonts w:asciiTheme="majorHAnsi" w:hAnsiTheme="majorHAnsi"/>
        </w:rPr>
        <w:t>.</w:t>
      </w:r>
    </w:p>
    <w:p w14:paraId="372F0D6F" w14:textId="6C2035BA" w:rsidR="00723906" w:rsidRPr="00C06A12" w:rsidRDefault="00723906" w:rsidP="00B21F72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Identification of </w:t>
      </w:r>
      <w:r w:rsidR="00217C6F">
        <w:rPr>
          <w:rFonts w:asciiTheme="majorHAnsi" w:hAnsiTheme="majorHAnsi"/>
        </w:rPr>
        <w:t>relative tables and APIs for data integration.</w:t>
      </w:r>
    </w:p>
    <w:p w14:paraId="2F4635EC" w14:textId="32334A11" w:rsidR="00723906" w:rsidRPr="00723906" w:rsidRDefault="00723906" w:rsidP="00723906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Extraction of LOS &amp; LMS data from current data sources.</w:t>
      </w:r>
    </w:p>
    <w:p w14:paraId="314F4C13" w14:textId="4C55AFC4" w:rsidR="000C3866" w:rsidRDefault="000C3866" w:rsidP="000C3866">
      <w:pPr>
        <w:pStyle w:val="Heading1"/>
        <w:tabs>
          <w:tab w:val="left" w:pos="360"/>
        </w:tabs>
        <w:spacing w:line="240" w:lineRule="auto"/>
        <w:jc w:val="left"/>
        <w:rPr>
          <w:rFonts w:asciiTheme="majorHAnsi" w:hAnsiTheme="majorHAnsi"/>
          <w:sz w:val="22"/>
          <w:szCs w:val="22"/>
        </w:rPr>
      </w:pPr>
      <w:bookmarkStart w:id="7" w:name="_Toc141697259"/>
      <w:r w:rsidRPr="000C3866">
        <w:rPr>
          <w:rFonts w:asciiTheme="majorHAnsi" w:hAnsiTheme="majorHAnsi"/>
          <w:sz w:val="22"/>
          <w:szCs w:val="22"/>
        </w:rPr>
        <w:t>MDM Data Field Structure</w:t>
      </w:r>
      <w:bookmarkEnd w:id="7"/>
    </w:p>
    <w:p w14:paraId="340108DF" w14:textId="075E26F1" w:rsidR="00730BE6" w:rsidRPr="00730BE6" w:rsidRDefault="00730BE6" w:rsidP="00730BE6">
      <w:r>
        <w:t xml:space="preserve">Refer below link to view </w:t>
      </w:r>
      <w:r w:rsidR="00D02094">
        <w:t>MDM field structure details:</w:t>
      </w:r>
    </w:p>
    <w:p w14:paraId="3FBD7A49" w14:textId="34C727C0" w:rsidR="000C3866" w:rsidRPr="000C3866" w:rsidRDefault="0022287E" w:rsidP="000C3866">
      <w:hyperlink r:id="rId8" w:history="1">
        <w:r w:rsidR="00235297" w:rsidRPr="00235297">
          <w:rPr>
            <w:rStyle w:val="Hyperlink"/>
          </w:rPr>
          <w:t>https://sakshathtech-my.sharepoint.com/personal/yogesh_kumar_sakshath-technologies_com/Documents/Clix/MDM%20&amp;%20C360/BRDs/MDM%20Requirement%20Analysis%20V1.xls</w:t>
        </w:r>
      </w:hyperlink>
    </w:p>
    <w:p w14:paraId="4F0DD895" w14:textId="56E1AD66" w:rsidR="00B21F72" w:rsidRPr="00C06A12" w:rsidRDefault="002D7DE2" w:rsidP="00B21F72">
      <w:pPr>
        <w:pStyle w:val="Heading1"/>
        <w:tabs>
          <w:tab w:val="left" w:pos="360"/>
        </w:tabs>
        <w:spacing w:line="240" w:lineRule="auto"/>
        <w:jc w:val="left"/>
        <w:rPr>
          <w:rFonts w:asciiTheme="majorHAnsi" w:hAnsiTheme="majorHAnsi"/>
          <w:sz w:val="22"/>
          <w:szCs w:val="22"/>
        </w:rPr>
      </w:pPr>
      <w:bookmarkStart w:id="8" w:name="_Toc138195480"/>
      <w:bookmarkStart w:id="9" w:name="_Toc141697260"/>
      <w:r>
        <w:rPr>
          <w:rFonts w:asciiTheme="majorHAnsi" w:hAnsiTheme="majorHAnsi"/>
          <w:sz w:val="22"/>
          <w:szCs w:val="22"/>
        </w:rPr>
        <w:t>Systems</w:t>
      </w:r>
      <w:r w:rsidR="00B21F72" w:rsidRPr="00C06A12">
        <w:rPr>
          <w:rFonts w:asciiTheme="majorHAnsi" w:hAnsiTheme="majorHAnsi"/>
          <w:sz w:val="22"/>
          <w:szCs w:val="22"/>
        </w:rPr>
        <w:t xml:space="preserve"> </w:t>
      </w:r>
      <w:r w:rsidR="002038C8" w:rsidRPr="00C06A12">
        <w:rPr>
          <w:rFonts w:asciiTheme="majorHAnsi" w:hAnsiTheme="majorHAnsi"/>
          <w:sz w:val="22"/>
          <w:szCs w:val="22"/>
        </w:rPr>
        <w:t>in</w:t>
      </w:r>
      <w:r w:rsidR="00B21F72" w:rsidRPr="00C06A12">
        <w:rPr>
          <w:rFonts w:asciiTheme="majorHAnsi" w:hAnsiTheme="majorHAnsi"/>
          <w:sz w:val="22"/>
          <w:szCs w:val="22"/>
        </w:rPr>
        <w:t xml:space="preserve"> Scope</w:t>
      </w:r>
      <w:bookmarkEnd w:id="8"/>
      <w:bookmarkEnd w:id="9"/>
    </w:p>
    <w:p w14:paraId="613AAE22" w14:textId="6314EBA6" w:rsidR="00B21F72" w:rsidRPr="00C06A12" w:rsidRDefault="002D7DE2" w:rsidP="00B21F72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MDM</w:t>
      </w:r>
      <w:r w:rsidR="00B21F72" w:rsidRPr="00C06A12">
        <w:rPr>
          <w:rFonts w:asciiTheme="majorHAnsi" w:hAnsiTheme="majorHAnsi"/>
          <w:sz w:val="22"/>
          <w:szCs w:val="22"/>
        </w:rPr>
        <w:t xml:space="preserve"> majorly covers below </w:t>
      </w:r>
      <w:r w:rsidR="00CC3ACE">
        <w:rPr>
          <w:rFonts w:asciiTheme="majorHAnsi" w:hAnsiTheme="majorHAnsi"/>
          <w:sz w:val="22"/>
          <w:szCs w:val="22"/>
        </w:rPr>
        <w:t xml:space="preserve">mentioned </w:t>
      </w:r>
      <w:r w:rsidR="004327F7">
        <w:rPr>
          <w:rFonts w:asciiTheme="majorHAnsi" w:hAnsiTheme="majorHAnsi"/>
          <w:sz w:val="22"/>
          <w:szCs w:val="22"/>
        </w:rPr>
        <w:t>systems</w:t>
      </w:r>
      <w:r w:rsidR="00B21F72" w:rsidRPr="00C06A12">
        <w:rPr>
          <w:rFonts w:asciiTheme="majorHAnsi" w:hAnsiTheme="majorHAnsi"/>
          <w:sz w:val="22"/>
          <w:szCs w:val="22"/>
        </w:rPr>
        <w:t xml:space="preserve"> wise </w:t>
      </w:r>
      <w:r w:rsidR="004327F7">
        <w:rPr>
          <w:rFonts w:asciiTheme="majorHAnsi" w:hAnsiTheme="majorHAnsi"/>
          <w:sz w:val="22"/>
          <w:szCs w:val="22"/>
        </w:rPr>
        <w:t>data</w:t>
      </w:r>
      <w:r w:rsidR="00B21F72" w:rsidRPr="00C06A12">
        <w:rPr>
          <w:rFonts w:asciiTheme="majorHAnsi" w:hAnsiTheme="majorHAnsi"/>
          <w:sz w:val="22"/>
          <w:szCs w:val="22"/>
        </w:rPr>
        <w:t>:</w:t>
      </w:r>
    </w:p>
    <w:p w14:paraId="23373EAC" w14:textId="1D5BFB8B" w:rsidR="00AA3B04" w:rsidRPr="00C06A12" w:rsidRDefault="004327F7" w:rsidP="00AA3B04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Pennant</w:t>
      </w:r>
    </w:p>
    <w:p w14:paraId="196C0AAD" w14:textId="75729B5E" w:rsidR="00B21F72" w:rsidRPr="00C06A12" w:rsidRDefault="004327F7" w:rsidP="00B21F72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LAAS</w:t>
      </w:r>
    </w:p>
    <w:p w14:paraId="60E25F8B" w14:textId="1E79F1BA" w:rsidR="00EA62C8" w:rsidRPr="00C06A12" w:rsidRDefault="004327F7" w:rsidP="00EA62C8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Orbi</w:t>
      </w:r>
    </w:p>
    <w:p w14:paraId="67784963" w14:textId="147F09E7" w:rsidR="008938BB" w:rsidRPr="00C06A12" w:rsidRDefault="004327F7" w:rsidP="008938BB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Indus</w:t>
      </w:r>
    </w:p>
    <w:p w14:paraId="0CA43867" w14:textId="712F03AE" w:rsidR="00B21F72" w:rsidRPr="00C06A12" w:rsidRDefault="004327F7" w:rsidP="00B21F72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InfoLease</w:t>
      </w:r>
    </w:p>
    <w:p w14:paraId="13148E4E" w14:textId="1B5DA606" w:rsidR="00B21F72" w:rsidRPr="00C06A12" w:rsidRDefault="004327F7" w:rsidP="00B21F72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Epic</w:t>
      </w:r>
    </w:p>
    <w:p w14:paraId="16A3F35F" w14:textId="3C6B46D5" w:rsidR="00B21F72" w:rsidRPr="00C06A12" w:rsidRDefault="004327F7" w:rsidP="00B21F72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Tezzeract</w:t>
      </w:r>
    </w:p>
    <w:p w14:paraId="260DC093" w14:textId="37768CF2" w:rsidR="00BF5D54" w:rsidRPr="0027690C" w:rsidRDefault="004327F7" w:rsidP="00BF5D54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Indus Collection</w:t>
      </w:r>
    </w:p>
    <w:p w14:paraId="44DB9379" w14:textId="56845376" w:rsidR="000B2EF0" w:rsidRDefault="00BF5D54" w:rsidP="000B2EF0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All the system tables </w:t>
      </w:r>
      <w:r w:rsidR="00362F92">
        <w:rPr>
          <w:rFonts w:asciiTheme="majorHAnsi" w:hAnsiTheme="majorHAnsi"/>
          <w:sz w:val="22"/>
          <w:szCs w:val="22"/>
        </w:rPr>
        <w:t>have</w:t>
      </w:r>
      <w:r>
        <w:rPr>
          <w:rFonts w:asciiTheme="majorHAnsi" w:hAnsiTheme="majorHAnsi"/>
          <w:sz w:val="22"/>
          <w:szCs w:val="22"/>
        </w:rPr>
        <w:t xml:space="preserve"> been identified which are available in the database. Actual data column and formats </w:t>
      </w:r>
      <w:r w:rsidR="00846F90">
        <w:rPr>
          <w:rFonts w:asciiTheme="majorHAnsi" w:hAnsiTheme="majorHAnsi"/>
          <w:sz w:val="22"/>
          <w:szCs w:val="22"/>
        </w:rPr>
        <w:t>are also</w:t>
      </w:r>
      <w:r w:rsidR="00293ECB">
        <w:rPr>
          <w:rFonts w:asciiTheme="majorHAnsi" w:hAnsiTheme="majorHAnsi"/>
          <w:sz w:val="22"/>
          <w:szCs w:val="22"/>
        </w:rPr>
        <w:t xml:space="preserve"> analyzed with respect to available data fields for MDM.</w:t>
      </w:r>
      <w:r w:rsidR="00846F90">
        <w:rPr>
          <w:rFonts w:asciiTheme="majorHAnsi" w:hAnsiTheme="majorHAnsi"/>
          <w:sz w:val="22"/>
          <w:szCs w:val="22"/>
        </w:rPr>
        <w:t xml:space="preserve"> Table available in data lake with respect to all the systems is identified </w:t>
      </w:r>
      <w:r w:rsidR="000B2EF0">
        <w:rPr>
          <w:rFonts w:asciiTheme="majorHAnsi" w:hAnsiTheme="majorHAnsi"/>
          <w:sz w:val="22"/>
          <w:szCs w:val="22"/>
        </w:rPr>
        <w:t>and captured in separate excel document mentioned below.</w:t>
      </w:r>
    </w:p>
    <w:bookmarkStart w:id="10" w:name="_MON_1751448645"/>
    <w:bookmarkEnd w:id="10"/>
    <w:p w14:paraId="2688AF73" w14:textId="09398013" w:rsidR="00293ECB" w:rsidRDefault="00AF7114" w:rsidP="00DE477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object w:dxaOrig="1508" w:dyaOrig="983" w14:anchorId="6CB55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4pt;height:49.15pt" o:ole="">
            <v:imagedata r:id="rId9" o:title=""/>
          </v:shape>
          <o:OLEObject Type="Embed" ProgID="Excel.Sheet.8" ShapeID="_x0000_i1027" DrawAspect="Icon" ObjectID="_1752310691" r:id="rId10"/>
        </w:object>
      </w:r>
    </w:p>
    <w:p w14:paraId="6CDF4F5E" w14:textId="77777777" w:rsidR="008026CA" w:rsidRPr="008026CA" w:rsidRDefault="008026CA" w:rsidP="00997A6B">
      <w:pPr>
        <w:pStyle w:val="Heading1"/>
        <w:rPr>
          <w:lang w:val="en-IN"/>
        </w:rPr>
      </w:pPr>
      <w:bookmarkStart w:id="11" w:name="_Toc141697261"/>
      <w:r w:rsidRPr="008026CA">
        <w:t>What have we done in Data Discovery Phase?</w:t>
      </w:r>
      <w:bookmarkEnd w:id="11"/>
      <w:r w:rsidRPr="008026CA">
        <w:t xml:space="preserve"> </w:t>
      </w:r>
    </w:p>
    <w:p w14:paraId="08C83479" w14:textId="0BE4CA7D" w:rsidR="008026CA" w:rsidRDefault="00B32CAC" w:rsidP="00DE477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B32CAC">
        <w:rPr>
          <w:rFonts w:asciiTheme="majorHAnsi" w:hAnsiTheme="majorHAnsi"/>
          <w:sz w:val="22"/>
          <w:szCs w:val="22"/>
        </w:rPr>
        <w:drawing>
          <wp:inline distT="0" distB="0" distL="0" distR="0" wp14:anchorId="6338DC7F" wp14:editId="7372753F">
            <wp:extent cx="6858000" cy="1348105"/>
            <wp:effectExtent l="0" t="0" r="0" b="4445"/>
            <wp:docPr id="14" name="Picture 13" descr="A blue and white rectangular objec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AADFCB-CAC6-3D52-0EB3-0F31FA342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ue and white rectangular objec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50AADFCB-CAC6-3D52-0EB3-0F31FA342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E01" w14:textId="77777777" w:rsidR="00B32CAC" w:rsidRPr="00B32CAC" w:rsidRDefault="00B32CAC" w:rsidP="00997A6B">
      <w:pPr>
        <w:pStyle w:val="Heading1"/>
        <w:rPr>
          <w:lang w:val="en-IN"/>
        </w:rPr>
      </w:pPr>
      <w:bookmarkStart w:id="12" w:name="_Toc141697262"/>
      <w:r w:rsidRPr="00B32CAC">
        <w:t>Project Plan</w:t>
      </w:r>
      <w:bookmarkEnd w:id="12"/>
    </w:p>
    <w:p w14:paraId="294FD45C" w14:textId="6DEB2D9E" w:rsidR="00B32CAC" w:rsidRDefault="00B32CAC" w:rsidP="00DE477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B32CAC">
        <w:rPr>
          <w:rFonts w:asciiTheme="majorHAnsi" w:hAnsiTheme="majorHAnsi"/>
          <w:sz w:val="22"/>
          <w:szCs w:val="22"/>
        </w:rPr>
        <w:drawing>
          <wp:inline distT="0" distB="0" distL="0" distR="0" wp14:anchorId="7241F1D8" wp14:editId="39954E52">
            <wp:extent cx="6858000" cy="2419350"/>
            <wp:effectExtent l="0" t="0" r="0" b="0"/>
            <wp:docPr id="880367273" name="Picture 88036727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A02E98-2D3D-1CD7-A281-ADC48FB56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7273" name="Picture 88036727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16A02E98-2D3D-1CD7-A281-ADC48FB566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CF9" w14:textId="77777777" w:rsidR="001C5849" w:rsidRDefault="001C5849" w:rsidP="00DE477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27A4E1AD" w14:textId="77777777" w:rsidR="00AF7114" w:rsidRDefault="00AF7114" w:rsidP="00DE477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</w:p>
    <w:p w14:paraId="7075682A" w14:textId="30D26506" w:rsidR="00AF7114" w:rsidRPr="00AF7114" w:rsidRDefault="00AF7114" w:rsidP="00AF7114">
      <w:pPr>
        <w:pStyle w:val="Heading1"/>
        <w:rPr>
          <w:lang w:val="en-IN"/>
        </w:rPr>
      </w:pPr>
      <w:bookmarkStart w:id="13" w:name="_Toc141697263"/>
      <w:r>
        <w:lastRenderedPageBreak/>
        <w:t>Architecture</w:t>
      </w:r>
      <w:bookmarkEnd w:id="13"/>
    </w:p>
    <w:p w14:paraId="604F8B1F" w14:textId="1BB5CED2" w:rsidR="001C5849" w:rsidRDefault="00C43366" w:rsidP="00DE4771">
      <w:pPr>
        <w:tabs>
          <w:tab w:val="left" w:pos="360"/>
        </w:tabs>
        <w:spacing w:line="240" w:lineRule="auto"/>
        <w:rPr>
          <w:rFonts w:asciiTheme="majorHAnsi" w:hAnsiTheme="majorHAnsi"/>
          <w:sz w:val="22"/>
          <w:szCs w:val="22"/>
        </w:rPr>
      </w:pPr>
      <w:r w:rsidRPr="00C43366">
        <w:rPr>
          <w:rFonts w:asciiTheme="majorHAnsi" w:hAnsiTheme="majorHAnsi"/>
          <w:sz w:val="22"/>
          <w:szCs w:val="22"/>
        </w:rPr>
        <w:drawing>
          <wp:inline distT="0" distB="0" distL="0" distR="0" wp14:anchorId="28CC0A3C" wp14:editId="36B15F43">
            <wp:extent cx="6540836" cy="3245017"/>
            <wp:effectExtent l="0" t="0" r="0" b="0"/>
            <wp:docPr id="1328699384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9384" name="Picture 1" descr="A diagram of a software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6D6" w14:textId="1E5C3B96" w:rsidR="001E75A7" w:rsidRDefault="001E75A7" w:rsidP="001E75A7">
      <w:pPr>
        <w:pStyle w:val="ListParagraph"/>
        <w:numPr>
          <w:ilvl w:val="0"/>
          <w:numId w:val="12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Data needs to be migrated from all the available applications.</w:t>
      </w:r>
    </w:p>
    <w:p w14:paraId="0CF43B9E" w14:textId="1A9D24BD" w:rsidR="001E75A7" w:rsidRDefault="001E75A7" w:rsidP="001E75A7">
      <w:pPr>
        <w:pStyle w:val="ListParagraph"/>
        <w:numPr>
          <w:ilvl w:val="0"/>
          <w:numId w:val="12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There will be separate MDM</w:t>
      </w:r>
      <w:r w:rsidR="002E77C9">
        <w:rPr>
          <w:rFonts w:asciiTheme="majorHAnsi" w:hAnsiTheme="majorHAnsi"/>
        </w:rPr>
        <w:t xml:space="preserve"> to be created under </w:t>
      </w:r>
      <w:r w:rsidR="00EC408C">
        <w:rPr>
          <w:rFonts w:asciiTheme="majorHAnsi" w:hAnsiTheme="majorHAnsi"/>
        </w:rPr>
        <w:t>the current</w:t>
      </w:r>
      <w:r w:rsidR="002E77C9">
        <w:rPr>
          <w:rFonts w:asciiTheme="majorHAnsi" w:hAnsiTheme="majorHAnsi"/>
        </w:rPr>
        <w:t xml:space="preserve"> available database.</w:t>
      </w:r>
    </w:p>
    <w:p w14:paraId="1EF19BA6" w14:textId="1D025323" w:rsidR="003E08CC" w:rsidRDefault="003E08CC" w:rsidP="001E75A7">
      <w:pPr>
        <w:pStyle w:val="ListParagraph"/>
        <w:numPr>
          <w:ilvl w:val="0"/>
          <w:numId w:val="12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User_app services, Data </w:t>
      </w:r>
      <w:r w:rsidR="00A7172C">
        <w:rPr>
          <w:rFonts w:asciiTheme="majorHAnsi" w:hAnsiTheme="majorHAnsi"/>
        </w:rPr>
        <w:t>Lake,</w:t>
      </w:r>
      <w:r>
        <w:rPr>
          <w:rFonts w:asciiTheme="majorHAnsi" w:hAnsiTheme="majorHAnsi"/>
        </w:rPr>
        <w:t xml:space="preserve"> and Loan_ap services will be part of MDM.</w:t>
      </w:r>
    </w:p>
    <w:p w14:paraId="1767BE06" w14:textId="2ED9075D" w:rsidR="002E77C9" w:rsidRDefault="002E77C9" w:rsidP="001E75A7">
      <w:pPr>
        <w:pStyle w:val="ListParagraph"/>
        <w:numPr>
          <w:ilvl w:val="0"/>
          <w:numId w:val="12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APIs to be integrated to capture Customer Demographic (LOS) and Customer Loan Data (LMS) in MDM.</w:t>
      </w:r>
    </w:p>
    <w:p w14:paraId="2CB95238" w14:textId="4D402DCB" w:rsidR="00584EE2" w:rsidRPr="00AA231E" w:rsidRDefault="00EC408C" w:rsidP="00584EE2">
      <w:pPr>
        <w:pStyle w:val="ListParagraph"/>
        <w:numPr>
          <w:ilvl w:val="0"/>
          <w:numId w:val="12"/>
        </w:numPr>
        <w:tabs>
          <w:tab w:val="left" w:pos="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Related data will be further integrated into Customer Portal and C360</w:t>
      </w:r>
      <w:r>
        <w:rPr>
          <w:rFonts w:asciiTheme="majorHAnsi" w:hAnsiTheme="majorHAnsi" w:cstheme="majorHAnsi"/>
        </w:rPr>
        <w:t>°</w:t>
      </w:r>
      <w:r>
        <w:rPr>
          <w:rFonts w:asciiTheme="majorHAnsi" w:hAnsiTheme="majorHAnsi"/>
        </w:rPr>
        <w:t xml:space="preserve"> interfaces.</w:t>
      </w:r>
    </w:p>
    <w:p w14:paraId="6CE06F41" w14:textId="77777777" w:rsidR="00584EE2" w:rsidRPr="00584EE2" w:rsidRDefault="00584EE2" w:rsidP="00584EE2"/>
    <w:sectPr w:rsidR="00584EE2" w:rsidRPr="00584EE2" w:rsidSect="00C67363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A725" w14:textId="77777777" w:rsidR="00C155EA" w:rsidRDefault="00C155EA">
      <w:pPr>
        <w:spacing w:before="0" w:after="0" w:line="240" w:lineRule="auto"/>
      </w:pPr>
      <w:r>
        <w:separator/>
      </w:r>
    </w:p>
  </w:endnote>
  <w:endnote w:type="continuationSeparator" w:id="0">
    <w:p w14:paraId="59873607" w14:textId="77777777" w:rsidR="00C155EA" w:rsidRDefault="00C155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CA4D" w14:textId="77BA0DDC" w:rsidR="009A355B" w:rsidRPr="002920AA" w:rsidRDefault="000A1B81" w:rsidP="00211677">
    <w:pPr>
      <w:pStyle w:val="Footer"/>
      <w:jc w:val="left"/>
      <w:rPr>
        <w:sz w:val="18"/>
        <w:szCs w:val="18"/>
      </w:rPr>
    </w:pPr>
    <w:r w:rsidRPr="002920AA">
      <w:rPr>
        <w:sz w:val="18"/>
        <w:szCs w:val="18"/>
      </w:rPr>
      <w:t>BRD</w:t>
    </w:r>
    <w:r w:rsidR="009A355B" w:rsidRPr="002920AA">
      <w:rPr>
        <w:sz w:val="18"/>
        <w:szCs w:val="18"/>
      </w:rPr>
      <w:t xml:space="preserve"> – </w:t>
    </w:r>
    <w:r w:rsidRPr="002920AA">
      <w:rPr>
        <w:sz w:val="18"/>
        <w:szCs w:val="18"/>
      </w:rPr>
      <w:t>MDM, C360 &amp; Customer Portal</w:t>
    </w:r>
    <w:r w:rsidR="009A355B" w:rsidRPr="002920AA">
      <w:rPr>
        <w:sz w:val="18"/>
        <w:szCs w:val="18"/>
      </w:rPr>
      <w:t xml:space="preserve">               </w:t>
    </w:r>
    <w:sdt>
      <w:sdtPr>
        <w:rPr>
          <w:sz w:val="18"/>
          <w:szCs w:val="18"/>
        </w:rPr>
        <w:id w:val="-10928500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0AA">
          <w:rPr>
            <w:sz w:val="18"/>
            <w:szCs w:val="18"/>
          </w:rPr>
          <w:t xml:space="preserve">                                              </w:t>
        </w:r>
        <w:r w:rsidR="009A355B" w:rsidRPr="002920AA">
          <w:rPr>
            <w:sz w:val="18"/>
            <w:szCs w:val="18"/>
          </w:rPr>
          <w:fldChar w:fldCharType="begin"/>
        </w:r>
        <w:r w:rsidR="009A355B" w:rsidRPr="002920AA">
          <w:rPr>
            <w:sz w:val="18"/>
            <w:szCs w:val="18"/>
          </w:rPr>
          <w:instrText xml:space="preserve"> PAGE   \* MERGEFORMAT </w:instrText>
        </w:r>
        <w:r w:rsidR="009A355B" w:rsidRPr="002920AA">
          <w:rPr>
            <w:sz w:val="18"/>
            <w:szCs w:val="18"/>
          </w:rPr>
          <w:fldChar w:fldCharType="separate"/>
        </w:r>
        <w:r w:rsidR="00E16492" w:rsidRPr="002920AA">
          <w:rPr>
            <w:noProof/>
            <w:sz w:val="18"/>
            <w:szCs w:val="18"/>
          </w:rPr>
          <w:t>86</w:t>
        </w:r>
        <w:r w:rsidR="009A355B" w:rsidRPr="002920AA">
          <w:rPr>
            <w:noProof/>
            <w:sz w:val="18"/>
            <w:szCs w:val="18"/>
          </w:rPr>
          <w:fldChar w:fldCharType="end"/>
        </w:r>
        <w:r w:rsidR="009A355B" w:rsidRPr="002920AA">
          <w:rPr>
            <w:noProof/>
            <w:sz w:val="18"/>
            <w:szCs w:val="18"/>
          </w:rPr>
          <w:t xml:space="preserve">                       </w:t>
        </w:r>
        <w:r w:rsidR="00A81D00" w:rsidRPr="002920AA">
          <w:rPr>
            <w:noProof/>
            <w:sz w:val="18"/>
            <w:szCs w:val="18"/>
          </w:rPr>
          <w:t xml:space="preserve">                             </w:t>
        </w:r>
        <w:r w:rsidR="009A355B" w:rsidRPr="002920AA">
          <w:rPr>
            <w:noProof/>
            <w:sz w:val="18"/>
            <w:szCs w:val="18"/>
          </w:rPr>
          <w:t xml:space="preserve">        </w:t>
        </w:r>
        <w:r w:rsidRPr="002920AA">
          <w:rPr>
            <w:noProof/>
            <w:sz w:val="18"/>
            <w:szCs w:val="18"/>
          </w:rPr>
          <w:t xml:space="preserve">    </w:t>
        </w:r>
        <w:r w:rsidR="002920AA">
          <w:rPr>
            <w:noProof/>
            <w:sz w:val="18"/>
            <w:szCs w:val="18"/>
          </w:rPr>
          <w:t xml:space="preserve">                  </w:t>
        </w:r>
        <w:r w:rsidRPr="002920AA">
          <w:rPr>
            <w:noProof/>
            <w:sz w:val="18"/>
            <w:szCs w:val="18"/>
          </w:rPr>
          <w:t>Clix Capital Services Pvt. Ltd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E2F7" w14:textId="77777777" w:rsidR="00C155EA" w:rsidRDefault="00C155EA">
      <w:pPr>
        <w:spacing w:before="0" w:after="0" w:line="240" w:lineRule="auto"/>
      </w:pPr>
      <w:r>
        <w:separator/>
      </w:r>
    </w:p>
  </w:footnote>
  <w:footnote w:type="continuationSeparator" w:id="0">
    <w:p w14:paraId="2DB3FFE0" w14:textId="77777777" w:rsidR="00C155EA" w:rsidRDefault="00C155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580F" w14:textId="1FF015B5" w:rsidR="009A355B" w:rsidRPr="00A81D00" w:rsidRDefault="00762A0A">
    <w:pPr>
      <w:pStyle w:val="Header"/>
    </w:pPr>
    <w:r w:rsidRPr="00762A0A">
      <w:rPr>
        <w:noProof/>
        <w:sz w:val="18"/>
        <w:szCs w:val="18"/>
      </w:rPr>
      <w:drawing>
        <wp:inline distT="0" distB="0" distL="0" distR="0" wp14:anchorId="0B8841F0" wp14:editId="0103BF91">
          <wp:extent cx="1408500" cy="571500"/>
          <wp:effectExtent l="0" t="0" r="1270" b="0"/>
          <wp:docPr id="2146077589" name="Picture 1" descr="A picture containing font, logo, symbol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6077589" name="Picture 1" descr="A picture containing font, logo, symbol, graphic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2461" cy="573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sz w:val="18"/>
          <w:szCs w:val="18"/>
        </w:rPr>
        <w:id w:val="483674979"/>
        <w:docPartObj>
          <w:docPartGallery w:val="Watermarks"/>
          <w:docPartUnique/>
        </w:docPartObj>
      </w:sdtPr>
      <w:sdtEndPr/>
      <w:sdtContent>
        <w:r w:rsidR="0022287E">
          <w:rPr>
            <w:noProof/>
            <w:sz w:val="18"/>
            <w:szCs w:val="18"/>
          </w:rPr>
          <w:pict w14:anchorId="20AC45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A355B">
      <w:t xml:space="preserve">                                                                                                                    </w:t>
    </w:r>
    <w:r w:rsidR="006D49A5" w:rsidRPr="006D49A5">
      <w:rPr>
        <w:noProof/>
      </w:rPr>
      <w:drawing>
        <wp:inline distT="0" distB="0" distL="0" distR="0" wp14:anchorId="5109AD36" wp14:editId="09C48B3B">
          <wp:extent cx="1231900" cy="440349"/>
          <wp:effectExtent l="0" t="0" r="6350" b="0"/>
          <wp:docPr id="942401324" name="Picture 942401324" descr="A picture containing logo, font, graphics, symbol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DE7E63-C1A2-A40E-B085-5F28E962C82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2401324" name="Picture 942401324" descr="A picture containing logo, font, graphics, symbol&#10;&#10;Description automatically generated">
                    <a:extLst>
                      <a:ext uri="{FF2B5EF4-FFF2-40B4-BE49-F238E27FC236}">
                        <a16:creationId xmlns:a16="http://schemas.microsoft.com/office/drawing/2014/main" id="{07DE7E63-C1A2-A40E-B085-5F28E962C82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6155" cy="463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DCD"/>
    <w:multiLevelType w:val="hybridMultilevel"/>
    <w:tmpl w:val="5B482B7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ACE77FA"/>
    <w:multiLevelType w:val="hybridMultilevel"/>
    <w:tmpl w:val="FEA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D02"/>
    <w:multiLevelType w:val="hybridMultilevel"/>
    <w:tmpl w:val="9E48D7BE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ABA51B3"/>
    <w:multiLevelType w:val="hybridMultilevel"/>
    <w:tmpl w:val="085A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92CAA"/>
    <w:multiLevelType w:val="hybridMultilevel"/>
    <w:tmpl w:val="75C4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28B7"/>
    <w:multiLevelType w:val="hybridMultilevel"/>
    <w:tmpl w:val="5C103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77ED0"/>
    <w:multiLevelType w:val="hybridMultilevel"/>
    <w:tmpl w:val="5C103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735E3"/>
    <w:multiLevelType w:val="hybridMultilevel"/>
    <w:tmpl w:val="657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374F9"/>
    <w:multiLevelType w:val="hybridMultilevel"/>
    <w:tmpl w:val="FA02ADF2"/>
    <w:lvl w:ilvl="0" w:tplc="C0CA858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F6335"/>
    <w:multiLevelType w:val="hybridMultilevel"/>
    <w:tmpl w:val="6226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71E4B"/>
    <w:multiLevelType w:val="hybridMultilevel"/>
    <w:tmpl w:val="A7F8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E40FB"/>
    <w:multiLevelType w:val="hybridMultilevel"/>
    <w:tmpl w:val="495476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7370993">
    <w:abstractNumId w:val="11"/>
  </w:num>
  <w:num w:numId="2" w16cid:durableId="1924339962">
    <w:abstractNumId w:val="1"/>
  </w:num>
  <w:num w:numId="3" w16cid:durableId="1162965460">
    <w:abstractNumId w:val="8"/>
  </w:num>
  <w:num w:numId="4" w16cid:durableId="1108742267">
    <w:abstractNumId w:val="2"/>
  </w:num>
  <w:num w:numId="5" w16cid:durableId="733545055">
    <w:abstractNumId w:val="7"/>
  </w:num>
  <w:num w:numId="6" w16cid:durableId="495195445">
    <w:abstractNumId w:val="0"/>
  </w:num>
  <w:num w:numId="7" w16cid:durableId="897401853">
    <w:abstractNumId w:val="4"/>
  </w:num>
  <w:num w:numId="8" w16cid:durableId="54551831">
    <w:abstractNumId w:val="10"/>
  </w:num>
  <w:num w:numId="9" w16cid:durableId="1927768828">
    <w:abstractNumId w:val="5"/>
  </w:num>
  <w:num w:numId="10" w16cid:durableId="1199734150">
    <w:abstractNumId w:val="6"/>
  </w:num>
  <w:num w:numId="11" w16cid:durableId="1918633090">
    <w:abstractNumId w:val="3"/>
  </w:num>
  <w:num w:numId="12" w16cid:durableId="57150334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72"/>
    <w:rsid w:val="00004167"/>
    <w:rsid w:val="000135DF"/>
    <w:rsid w:val="000258B9"/>
    <w:rsid w:val="0002778B"/>
    <w:rsid w:val="00027E94"/>
    <w:rsid w:val="0003005A"/>
    <w:rsid w:val="00030286"/>
    <w:rsid w:val="00035A5A"/>
    <w:rsid w:val="00037069"/>
    <w:rsid w:val="0004157E"/>
    <w:rsid w:val="00054996"/>
    <w:rsid w:val="000568F3"/>
    <w:rsid w:val="00063DD6"/>
    <w:rsid w:val="0007079B"/>
    <w:rsid w:val="00073A95"/>
    <w:rsid w:val="00074642"/>
    <w:rsid w:val="00075A3E"/>
    <w:rsid w:val="00087B54"/>
    <w:rsid w:val="00090CF1"/>
    <w:rsid w:val="00092D00"/>
    <w:rsid w:val="00097ECF"/>
    <w:rsid w:val="000A1B81"/>
    <w:rsid w:val="000B2EF0"/>
    <w:rsid w:val="000B2F0D"/>
    <w:rsid w:val="000B4320"/>
    <w:rsid w:val="000B66C0"/>
    <w:rsid w:val="000B747D"/>
    <w:rsid w:val="000C0A78"/>
    <w:rsid w:val="000C10A7"/>
    <w:rsid w:val="000C3866"/>
    <w:rsid w:val="000D1EC5"/>
    <w:rsid w:val="000D384E"/>
    <w:rsid w:val="000D445D"/>
    <w:rsid w:val="000E0B27"/>
    <w:rsid w:val="000E1FE0"/>
    <w:rsid w:val="000E6B9E"/>
    <w:rsid w:val="000F4EED"/>
    <w:rsid w:val="000F6025"/>
    <w:rsid w:val="000F72F6"/>
    <w:rsid w:val="001021D8"/>
    <w:rsid w:val="00105640"/>
    <w:rsid w:val="00110B5C"/>
    <w:rsid w:val="0012182E"/>
    <w:rsid w:val="00122826"/>
    <w:rsid w:val="00127256"/>
    <w:rsid w:val="00141C2F"/>
    <w:rsid w:val="00150DC4"/>
    <w:rsid w:val="00153F75"/>
    <w:rsid w:val="00174B98"/>
    <w:rsid w:val="00176688"/>
    <w:rsid w:val="00191B94"/>
    <w:rsid w:val="0019381F"/>
    <w:rsid w:val="001A43E0"/>
    <w:rsid w:val="001B1612"/>
    <w:rsid w:val="001B5E31"/>
    <w:rsid w:val="001C07ED"/>
    <w:rsid w:val="001C2662"/>
    <w:rsid w:val="001C2C25"/>
    <w:rsid w:val="001C5849"/>
    <w:rsid w:val="001D0880"/>
    <w:rsid w:val="001D30B1"/>
    <w:rsid w:val="001D390E"/>
    <w:rsid w:val="001D4A89"/>
    <w:rsid w:val="001E3ED2"/>
    <w:rsid w:val="001E3F8D"/>
    <w:rsid w:val="001E75A7"/>
    <w:rsid w:val="001F1FDB"/>
    <w:rsid w:val="001F64D7"/>
    <w:rsid w:val="002024D8"/>
    <w:rsid w:val="002038C8"/>
    <w:rsid w:val="00205EF6"/>
    <w:rsid w:val="00211455"/>
    <w:rsid w:val="00211677"/>
    <w:rsid w:val="00212C85"/>
    <w:rsid w:val="0021483B"/>
    <w:rsid w:val="00217C6F"/>
    <w:rsid w:val="00220FD9"/>
    <w:rsid w:val="00235297"/>
    <w:rsid w:val="0023619F"/>
    <w:rsid w:val="0024465C"/>
    <w:rsid w:val="00250B7F"/>
    <w:rsid w:val="002543D3"/>
    <w:rsid w:val="002557B3"/>
    <w:rsid w:val="00265D36"/>
    <w:rsid w:val="0027595C"/>
    <w:rsid w:val="0027690C"/>
    <w:rsid w:val="002808EB"/>
    <w:rsid w:val="00283988"/>
    <w:rsid w:val="00286779"/>
    <w:rsid w:val="002920AA"/>
    <w:rsid w:val="00293ECB"/>
    <w:rsid w:val="002B468F"/>
    <w:rsid w:val="002B56D5"/>
    <w:rsid w:val="002C18D6"/>
    <w:rsid w:val="002C2368"/>
    <w:rsid w:val="002C26B4"/>
    <w:rsid w:val="002C26F1"/>
    <w:rsid w:val="002C3972"/>
    <w:rsid w:val="002C7B65"/>
    <w:rsid w:val="002D081D"/>
    <w:rsid w:val="002D7197"/>
    <w:rsid w:val="002D7DE2"/>
    <w:rsid w:val="002E0ABC"/>
    <w:rsid w:val="002E77C9"/>
    <w:rsid w:val="002F41BA"/>
    <w:rsid w:val="002F5FF3"/>
    <w:rsid w:val="00303EE4"/>
    <w:rsid w:val="00303F90"/>
    <w:rsid w:val="00311DCD"/>
    <w:rsid w:val="00316B13"/>
    <w:rsid w:val="00321F16"/>
    <w:rsid w:val="0032632C"/>
    <w:rsid w:val="003349E2"/>
    <w:rsid w:val="00335186"/>
    <w:rsid w:val="003409D2"/>
    <w:rsid w:val="0034230F"/>
    <w:rsid w:val="003528EC"/>
    <w:rsid w:val="00352AE5"/>
    <w:rsid w:val="00352E7B"/>
    <w:rsid w:val="00356C81"/>
    <w:rsid w:val="00362F92"/>
    <w:rsid w:val="0036320B"/>
    <w:rsid w:val="003669ED"/>
    <w:rsid w:val="00373DE1"/>
    <w:rsid w:val="00383B8A"/>
    <w:rsid w:val="00384B90"/>
    <w:rsid w:val="003863BD"/>
    <w:rsid w:val="003936FC"/>
    <w:rsid w:val="00393B77"/>
    <w:rsid w:val="003955AB"/>
    <w:rsid w:val="003A254B"/>
    <w:rsid w:val="003A3D6C"/>
    <w:rsid w:val="003B6199"/>
    <w:rsid w:val="003C170E"/>
    <w:rsid w:val="003C4860"/>
    <w:rsid w:val="003C4A92"/>
    <w:rsid w:val="003C4C8C"/>
    <w:rsid w:val="003C5AAB"/>
    <w:rsid w:val="003C6407"/>
    <w:rsid w:val="003D7E74"/>
    <w:rsid w:val="003E08CC"/>
    <w:rsid w:val="003E1EA8"/>
    <w:rsid w:val="003E20C1"/>
    <w:rsid w:val="003F595A"/>
    <w:rsid w:val="003F7B29"/>
    <w:rsid w:val="00410C6E"/>
    <w:rsid w:val="00415B8B"/>
    <w:rsid w:val="00417D0F"/>
    <w:rsid w:val="00423FE9"/>
    <w:rsid w:val="004327F7"/>
    <w:rsid w:val="00433B8D"/>
    <w:rsid w:val="004434A6"/>
    <w:rsid w:val="004461CB"/>
    <w:rsid w:val="00447287"/>
    <w:rsid w:val="004473AC"/>
    <w:rsid w:val="00450906"/>
    <w:rsid w:val="00450B5C"/>
    <w:rsid w:val="004510F9"/>
    <w:rsid w:val="00462B32"/>
    <w:rsid w:val="00474D59"/>
    <w:rsid w:val="0047690D"/>
    <w:rsid w:val="00482C56"/>
    <w:rsid w:val="0049109A"/>
    <w:rsid w:val="00495547"/>
    <w:rsid w:val="004A3B1F"/>
    <w:rsid w:val="004A3D5F"/>
    <w:rsid w:val="004A48BD"/>
    <w:rsid w:val="004A64D7"/>
    <w:rsid w:val="004B236C"/>
    <w:rsid w:val="004B7CC0"/>
    <w:rsid w:val="004C14D6"/>
    <w:rsid w:val="004C4C49"/>
    <w:rsid w:val="004C67AA"/>
    <w:rsid w:val="004D036E"/>
    <w:rsid w:val="004D230D"/>
    <w:rsid w:val="004D2D38"/>
    <w:rsid w:val="004E2196"/>
    <w:rsid w:val="004E55FB"/>
    <w:rsid w:val="004F4BD3"/>
    <w:rsid w:val="005033D8"/>
    <w:rsid w:val="0050576F"/>
    <w:rsid w:val="00520272"/>
    <w:rsid w:val="0052073E"/>
    <w:rsid w:val="005241D4"/>
    <w:rsid w:val="00525B26"/>
    <w:rsid w:val="00553E7D"/>
    <w:rsid w:val="005572FB"/>
    <w:rsid w:val="005701CA"/>
    <w:rsid w:val="00570E8B"/>
    <w:rsid w:val="0057344E"/>
    <w:rsid w:val="005744AD"/>
    <w:rsid w:val="005746C5"/>
    <w:rsid w:val="00580DF7"/>
    <w:rsid w:val="00584EE2"/>
    <w:rsid w:val="005A03EF"/>
    <w:rsid w:val="005A0DA5"/>
    <w:rsid w:val="005B1184"/>
    <w:rsid w:val="005B59AD"/>
    <w:rsid w:val="005C183A"/>
    <w:rsid w:val="005C3462"/>
    <w:rsid w:val="005C3C27"/>
    <w:rsid w:val="005C4967"/>
    <w:rsid w:val="005D2C8F"/>
    <w:rsid w:val="005D2DFF"/>
    <w:rsid w:val="005D46FA"/>
    <w:rsid w:val="005E68FF"/>
    <w:rsid w:val="005E7636"/>
    <w:rsid w:val="005F7F6D"/>
    <w:rsid w:val="006001F5"/>
    <w:rsid w:val="00601E8C"/>
    <w:rsid w:val="00604C1E"/>
    <w:rsid w:val="00606E02"/>
    <w:rsid w:val="00611E99"/>
    <w:rsid w:val="0061724A"/>
    <w:rsid w:val="00620D6A"/>
    <w:rsid w:val="006247D1"/>
    <w:rsid w:val="00624DBD"/>
    <w:rsid w:val="00636364"/>
    <w:rsid w:val="0063675E"/>
    <w:rsid w:val="00637FFC"/>
    <w:rsid w:val="006512BE"/>
    <w:rsid w:val="00653BB5"/>
    <w:rsid w:val="00654460"/>
    <w:rsid w:val="006552A1"/>
    <w:rsid w:val="00662521"/>
    <w:rsid w:val="006634F7"/>
    <w:rsid w:val="00670DAE"/>
    <w:rsid w:val="00675713"/>
    <w:rsid w:val="00680394"/>
    <w:rsid w:val="00685EB7"/>
    <w:rsid w:val="00687988"/>
    <w:rsid w:val="00692388"/>
    <w:rsid w:val="0069474F"/>
    <w:rsid w:val="00695BCC"/>
    <w:rsid w:val="006A0FC2"/>
    <w:rsid w:val="006A584D"/>
    <w:rsid w:val="006B5925"/>
    <w:rsid w:val="006B6323"/>
    <w:rsid w:val="006C03F9"/>
    <w:rsid w:val="006C6C62"/>
    <w:rsid w:val="006D2800"/>
    <w:rsid w:val="006D49A5"/>
    <w:rsid w:val="006D643D"/>
    <w:rsid w:val="006E2C79"/>
    <w:rsid w:val="006E6C2E"/>
    <w:rsid w:val="00701477"/>
    <w:rsid w:val="007068D4"/>
    <w:rsid w:val="007101C3"/>
    <w:rsid w:val="00717986"/>
    <w:rsid w:val="00723906"/>
    <w:rsid w:val="00723E04"/>
    <w:rsid w:val="00724981"/>
    <w:rsid w:val="00726BDB"/>
    <w:rsid w:val="00730921"/>
    <w:rsid w:val="00730BE6"/>
    <w:rsid w:val="0073388F"/>
    <w:rsid w:val="00735B59"/>
    <w:rsid w:val="00736057"/>
    <w:rsid w:val="00742C33"/>
    <w:rsid w:val="007528DD"/>
    <w:rsid w:val="00752B26"/>
    <w:rsid w:val="00756F4B"/>
    <w:rsid w:val="00762A0A"/>
    <w:rsid w:val="0077042E"/>
    <w:rsid w:val="00770771"/>
    <w:rsid w:val="00770DA8"/>
    <w:rsid w:val="0077396D"/>
    <w:rsid w:val="00773CE4"/>
    <w:rsid w:val="007912C2"/>
    <w:rsid w:val="0079397C"/>
    <w:rsid w:val="00794AC0"/>
    <w:rsid w:val="007A0AD1"/>
    <w:rsid w:val="007C5ABD"/>
    <w:rsid w:val="007D2332"/>
    <w:rsid w:val="007D23BC"/>
    <w:rsid w:val="007D38E6"/>
    <w:rsid w:val="007D66DC"/>
    <w:rsid w:val="007E1544"/>
    <w:rsid w:val="007E1B63"/>
    <w:rsid w:val="007F65B0"/>
    <w:rsid w:val="008026CA"/>
    <w:rsid w:val="00804359"/>
    <w:rsid w:val="00805B05"/>
    <w:rsid w:val="008113A1"/>
    <w:rsid w:val="00815527"/>
    <w:rsid w:val="008245E4"/>
    <w:rsid w:val="00831BF4"/>
    <w:rsid w:val="008323CA"/>
    <w:rsid w:val="00832DAA"/>
    <w:rsid w:val="00842740"/>
    <w:rsid w:val="00846F90"/>
    <w:rsid w:val="008569A4"/>
    <w:rsid w:val="00860FC5"/>
    <w:rsid w:val="00871F21"/>
    <w:rsid w:val="00874834"/>
    <w:rsid w:val="00875C74"/>
    <w:rsid w:val="008840EA"/>
    <w:rsid w:val="0088611A"/>
    <w:rsid w:val="00887734"/>
    <w:rsid w:val="00893803"/>
    <w:rsid w:val="008938BB"/>
    <w:rsid w:val="0089684D"/>
    <w:rsid w:val="008A48DA"/>
    <w:rsid w:val="008A5289"/>
    <w:rsid w:val="008A54F7"/>
    <w:rsid w:val="008A65A1"/>
    <w:rsid w:val="008B79FB"/>
    <w:rsid w:val="008B7A92"/>
    <w:rsid w:val="008D1D5A"/>
    <w:rsid w:val="008D5746"/>
    <w:rsid w:val="008D6494"/>
    <w:rsid w:val="008E638A"/>
    <w:rsid w:val="008E7B52"/>
    <w:rsid w:val="008F3CD8"/>
    <w:rsid w:val="008F4701"/>
    <w:rsid w:val="00903FAD"/>
    <w:rsid w:val="009060C5"/>
    <w:rsid w:val="00913CA8"/>
    <w:rsid w:val="0091553E"/>
    <w:rsid w:val="0092222D"/>
    <w:rsid w:val="00927B89"/>
    <w:rsid w:val="00930704"/>
    <w:rsid w:val="00940A25"/>
    <w:rsid w:val="00941AAE"/>
    <w:rsid w:val="00943BFB"/>
    <w:rsid w:val="00975D88"/>
    <w:rsid w:val="00982035"/>
    <w:rsid w:val="009838A8"/>
    <w:rsid w:val="00984FCB"/>
    <w:rsid w:val="00985462"/>
    <w:rsid w:val="00985505"/>
    <w:rsid w:val="00995FB5"/>
    <w:rsid w:val="00997A6B"/>
    <w:rsid w:val="009A3006"/>
    <w:rsid w:val="009A355B"/>
    <w:rsid w:val="009B0973"/>
    <w:rsid w:val="009C247C"/>
    <w:rsid w:val="009C6424"/>
    <w:rsid w:val="009D19B0"/>
    <w:rsid w:val="009E568B"/>
    <w:rsid w:val="009E6B5C"/>
    <w:rsid w:val="009F16A1"/>
    <w:rsid w:val="00A03B97"/>
    <w:rsid w:val="00A13DC0"/>
    <w:rsid w:val="00A27BF6"/>
    <w:rsid w:val="00A32323"/>
    <w:rsid w:val="00A52A29"/>
    <w:rsid w:val="00A5460A"/>
    <w:rsid w:val="00A56722"/>
    <w:rsid w:val="00A57FDB"/>
    <w:rsid w:val="00A63C15"/>
    <w:rsid w:val="00A70554"/>
    <w:rsid w:val="00A7172C"/>
    <w:rsid w:val="00A737FA"/>
    <w:rsid w:val="00A742C9"/>
    <w:rsid w:val="00A81D00"/>
    <w:rsid w:val="00A84165"/>
    <w:rsid w:val="00A87315"/>
    <w:rsid w:val="00AA231E"/>
    <w:rsid w:val="00AA3B04"/>
    <w:rsid w:val="00AA3C14"/>
    <w:rsid w:val="00AA695B"/>
    <w:rsid w:val="00AB1941"/>
    <w:rsid w:val="00AB2DDD"/>
    <w:rsid w:val="00AB2FBE"/>
    <w:rsid w:val="00AC2833"/>
    <w:rsid w:val="00AD40D8"/>
    <w:rsid w:val="00AD6561"/>
    <w:rsid w:val="00AE7F67"/>
    <w:rsid w:val="00AF12ED"/>
    <w:rsid w:val="00AF1D68"/>
    <w:rsid w:val="00AF614D"/>
    <w:rsid w:val="00AF7114"/>
    <w:rsid w:val="00B0173A"/>
    <w:rsid w:val="00B11C60"/>
    <w:rsid w:val="00B21F72"/>
    <w:rsid w:val="00B230C2"/>
    <w:rsid w:val="00B23376"/>
    <w:rsid w:val="00B23CDE"/>
    <w:rsid w:val="00B24918"/>
    <w:rsid w:val="00B259D4"/>
    <w:rsid w:val="00B2744E"/>
    <w:rsid w:val="00B3151B"/>
    <w:rsid w:val="00B32CAC"/>
    <w:rsid w:val="00B45A60"/>
    <w:rsid w:val="00B4767A"/>
    <w:rsid w:val="00B64823"/>
    <w:rsid w:val="00B73D08"/>
    <w:rsid w:val="00B923E2"/>
    <w:rsid w:val="00B96A00"/>
    <w:rsid w:val="00BB291A"/>
    <w:rsid w:val="00BB3641"/>
    <w:rsid w:val="00BB5841"/>
    <w:rsid w:val="00BD0410"/>
    <w:rsid w:val="00BD32C0"/>
    <w:rsid w:val="00BD6709"/>
    <w:rsid w:val="00BE246D"/>
    <w:rsid w:val="00BE41CF"/>
    <w:rsid w:val="00BE44DD"/>
    <w:rsid w:val="00BF09CB"/>
    <w:rsid w:val="00BF1C67"/>
    <w:rsid w:val="00BF3117"/>
    <w:rsid w:val="00BF3377"/>
    <w:rsid w:val="00BF3403"/>
    <w:rsid w:val="00BF4A68"/>
    <w:rsid w:val="00BF5D54"/>
    <w:rsid w:val="00C06A12"/>
    <w:rsid w:val="00C07460"/>
    <w:rsid w:val="00C155EA"/>
    <w:rsid w:val="00C173A2"/>
    <w:rsid w:val="00C22573"/>
    <w:rsid w:val="00C24D63"/>
    <w:rsid w:val="00C36D65"/>
    <w:rsid w:val="00C4179B"/>
    <w:rsid w:val="00C42D2D"/>
    <w:rsid w:val="00C43366"/>
    <w:rsid w:val="00C525E6"/>
    <w:rsid w:val="00C5273E"/>
    <w:rsid w:val="00C53984"/>
    <w:rsid w:val="00C55629"/>
    <w:rsid w:val="00C67199"/>
    <w:rsid w:val="00C67363"/>
    <w:rsid w:val="00C675AF"/>
    <w:rsid w:val="00C703F7"/>
    <w:rsid w:val="00C72F66"/>
    <w:rsid w:val="00C74286"/>
    <w:rsid w:val="00C74371"/>
    <w:rsid w:val="00C77D94"/>
    <w:rsid w:val="00C954E7"/>
    <w:rsid w:val="00CA77A6"/>
    <w:rsid w:val="00CB0DC4"/>
    <w:rsid w:val="00CB2443"/>
    <w:rsid w:val="00CB2FF1"/>
    <w:rsid w:val="00CB764F"/>
    <w:rsid w:val="00CB7A91"/>
    <w:rsid w:val="00CC3ACE"/>
    <w:rsid w:val="00CD1EED"/>
    <w:rsid w:val="00CD21AB"/>
    <w:rsid w:val="00CD2F81"/>
    <w:rsid w:val="00CD3A92"/>
    <w:rsid w:val="00CD5B93"/>
    <w:rsid w:val="00CE7738"/>
    <w:rsid w:val="00CF4C49"/>
    <w:rsid w:val="00CF5919"/>
    <w:rsid w:val="00D02094"/>
    <w:rsid w:val="00D02F2E"/>
    <w:rsid w:val="00D079BF"/>
    <w:rsid w:val="00D12E67"/>
    <w:rsid w:val="00D35097"/>
    <w:rsid w:val="00D41ED4"/>
    <w:rsid w:val="00D4626B"/>
    <w:rsid w:val="00D47EF3"/>
    <w:rsid w:val="00D51116"/>
    <w:rsid w:val="00D528AD"/>
    <w:rsid w:val="00D55BB9"/>
    <w:rsid w:val="00D63C13"/>
    <w:rsid w:val="00D71441"/>
    <w:rsid w:val="00D7709F"/>
    <w:rsid w:val="00D86A59"/>
    <w:rsid w:val="00D95EE4"/>
    <w:rsid w:val="00DA53F3"/>
    <w:rsid w:val="00DB6057"/>
    <w:rsid w:val="00DD0EDE"/>
    <w:rsid w:val="00DE0C58"/>
    <w:rsid w:val="00DE2C54"/>
    <w:rsid w:val="00DE4771"/>
    <w:rsid w:val="00DE552C"/>
    <w:rsid w:val="00DF02E1"/>
    <w:rsid w:val="00DF0839"/>
    <w:rsid w:val="00DF2F96"/>
    <w:rsid w:val="00DF4E8B"/>
    <w:rsid w:val="00E022C5"/>
    <w:rsid w:val="00E051C2"/>
    <w:rsid w:val="00E053A6"/>
    <w:rsid w:val="00E11A4A"/>
    <w:rsid w:val="00E134FF"/>
    <w:rsid w:val="00E151E2"/>
    <w:rsid w:val="00E16492"/>
    <w:rsid w:val="00E26E58"/>
    <w:rsid w:val="00E30683"/>
    <w:rsid w:val="00E3142A"/>
    <w:rsid w:val="00E37C5B"/>
    <w:rsid w:val="00E405E1"/>
    <w:rsid w:val="00E5519C"/>
    <w:rsid w:val="00E56014"/>
    <w:rsid w:val="00E722E6"/>
    <w:rsid w:val="00E73F02"/>
    <w:rsid w:val="00E761C7"/>
    <w:rsid w:val="00E816F5"/>
    <w:rsid w:val="00E8554C"/>
    <w:rsid w:val="00E905B5"/>
    <w:rsid w:val="00E91B85"/>
    <w:rsid w:val="00E96AD6"/>
    <w:rsid w:val="00EA62C8"/>
    <w:rsid w:val="00EA7A4B"/>
    <w:rsid w:val="00EB0164"/>
    <w:rsid w:val="00EB0D1B"/>
    <w:rsid w:val="00EB0E57"/>
    <w:rsid w:val="00EB1198"/>
    <w:rsid w:val="00EB2894"/>
    <w:rsid w:val="00EB3A8E"/>
    <w:rsid w:val="00EC303D"/>
    <w:rsid w:val="00EC408C"/>
    <w:rsid w:val="00ED23DD"/>
    <w:rsid w:val="00ED289D"/>
    <w:rsid w:val="00ED4B5C"/>
    <w:rsid w:val="00EF0A20"/>
    <w:rsid w:val="00EF377C"/>
    <w:rsid w:val="00EF43DE"/>
    <w:rsid w:val="00F0088E"/>
    <w:rsid w:val="00F05E4D"/>
    <w:rsid w:val="00F0627D"/>
    <w:rsid w:val="00F179F4"/>
    <w:rsid w:val="00F20E9D"/>
    <w:rsid w:val="00F2270E"/>
    <w:rsid w:val="00F245D0"/>
    <w:rsid w:val="00F26B18"/>
    <w:rsid w:val="00F32E66"/>
    <w:rsid w:val="00F345CF"/>
    <w:rsid w:val="00F36422"/>
    <w:rsid w:val="00F36A8B"/>
    <w:rsid w:val="00F4372E"/>
    <w:rsid w:val="00F51413"/>
    <w:rsid w:val="00F51894"/>
    <w:rsid w:val="00F53C0F"/>
    <w:rsid w:val="00F6005E"/>
    <w:rsid w:val="00F60734"/>
    <w:rsid w:val="00F60A70"/>
    <w:rsid w:val="00F64532"/>
    <w:rsid w:val="00F86269"/>
    <w:rsid w:val="00F95A70"/>
    <w:rsid w:val="00FA1333"/>
    <w:rsid w:val="00FA747E"/>
    <w:rsid w:val="00FB1DB4"/>
    <w:rsid w:val="00FB23D1"/>
    <w:rsid w:val="00FB548D"/>
    <w:rsid w:val="00FC725F"/>
    <w:rsid w:val="00FC765D"/>
    <w:rsid w:val="00FD07A4"/>
    <w:rsid w:val="00FE2CFC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3C3BC35"/>
  <w15:chartTrackingRefBased/>
  <w15:docId w15:val="{9A02C441-5F2C-4740-931D-BABE2D6E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72"/>
    <w:pPr>
      <w:spacing w:before="120" w:after="120" w:line="360" w:lineRule="auto"/>
      <w:jc w:val="both"/>
    </w:pPr>
    <w:rPr>
      <w:rFonts w:ascii="Calibri" w:eastAsia="Times New Roman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7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21F7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F7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F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F7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21F7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F72"/>
    <w:rPr>
      <w:rFonts w:ascii="Cambria" w:eastAsia="Times New Roman" w:hAnsi="Cambria" w:cs="Times New Roman"/>
      <w:b/>
      <w:bCs/>
      <w:color w:val="4F81BD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21F7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1F72"/>
    <w:rPr>
      <w:rFonts w:ascii="Cambria" w:eastAsia="Times New Roman" w:hAnsi="Cambria" w:cs="Times New Roman"/>
      <w:color w:val="243F60"/>
      <w:sz w:val="24"/>
      <w:szCs w:val="20"/>
    </w:rPr>
  </w:style>
  <w:style w:type="table" w:styleId="TableGrid">
    <w:name w:val="Table Grid"/>
    <w:basedOn w:val="TableNormal"/>
    <w:uiPriority w:val="39"/>
    <w:rsid w:val="00B21F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21F72"/>
    <w:pPr>
      <w:ind w:left="14"/>
    </w:pPr>
    <w:rPr>
      <w:spacing w:val="-5"/>
      <w:sz w:val="16"/>
    </w:rPr>
  </w:style>
  <w:style w:type="character" w:styleId="PlaceholderText">
    <w:name w:val="Placeholder Text"/>
    <w:uiPriority w:val="99"/>
    <w:semiHidden/>
    <w:rsid w:val="00B21F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72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34230F"/>
    <w:pPr>
      <w:tabs>
        <w:tab w:val="right" w:leader="dot" w:pos="8630"/>
      </w:tabs>
      <w:spacing w:before="240"/>
      <w:ind w:left="418" w:hanging="418"/>
      <w:jc w:val="center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EF0A20"/>
    <w:pPr>
      <w:tabs>
        <w:tab w:val="left" w:pos="600"/>
        <w:tab w:val="right" w:leader="dot" w:pos="8630"/>
      </w:tabs>
      <w:spacing w:before="240"/>
      <w:ind w:left="720" w:hanging="720"/>
    </w:pPr>
    <w:rPr>
      <w:bCs/>
      <w:noProof/>
    </w:rPr>
  </w:style>
  <w:style w:type="character" w:styleId="Hyperlink">
    <w:name w:val="Hyperlink"/>
    <w:uiPriority w:val="99"/>
    <w:rsid w:val="00B21F72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72"/>
    <w:rPr>
      <w:rFonts w:ascii="Calibri" w:eastAsia="Times New Roman" w:hAnsi="Calibri" w:cs="Times New Roman"/>
      <w:b/>
      <w:bCs/>
      <w:i/>
      <w:iCs/>
      <w:color w:val="4F81BD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21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F72"/>
    <w:rPr>
      <w:rFonts w:ascii="Calibri" w:eastAsia="Times New Roman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1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F72"/>
    <w:rPr>
      <w:rFonts w:ascii="Calibri" w:eastAsia="Times New Roman" w:hAnsi="Calibri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21F72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B21F72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B21F72"/>
  </w:style>
  <w:style w:type="paragraph" w:customStyle="1" w:styleId="sapxdpparagraph">
    <w:name w:val="sapxdpparagraph"/>
    <w:basedOn w:val="Normal"/>
    <w:rsid w:val="00B21F7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B21F72"/>
    <w:rPr>
      <w:color w:val="954F72"/>
      <w:u w:val="single"/>
    </w:rPr>
  </w:style>
  <w:style w:type="paragraph" w:customStyle="1" w:styleId="Default">
    <w:name w:val="Default"/>
    <w:rsid w:val="003C17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en-US"/>
    </w:rPr>
  </w:style>
  <w:style w:type="paragraph" w:styleId="NoSpacing">
    <w:name w:val="No Spacing"/>
    <w:uiPriority w:val="1"/>
    <w:qFormat/>
    <w:rsid w:val="00F6005E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A0AD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A0AD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9E6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B5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B5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B5C"/>
    <w:rPr>
      <w:rFonts w:ascii="Calibri" w:eastAsia="Times New Roman" w:hAnsi="Calibri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35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8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59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62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11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9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6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9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98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2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8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1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shathtech-my.sharepoint.com/personal/yogesh_kumar_sakshath-technologies_com/Documents/Clix/MDM%20&amp;%20C360/BRDs/MDM%20Requirement%20Analysis%20V1.x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3412-7751-429B-A1B7-DCF299F0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Jaiswal</dc:creator>
  <cp:keywords/>
  <dc:description/>
  <cp:lastModifiedBy>Yogesh Kumar</cp:lastModifiedBy>
  <cp:revision>2</cp:revision>
  <cp:lastPrinted>2016-05-05T12:20:00Z</cp:lastPrinted>
  <dcterms:created xsi:type="dcterms:W3CDTF">2023-07-31T06:41:00Z</dcterms:created>
  <dcterms:modified xsi:type="dcterms:W3CDTF">2023-07-31T06:41:00Z</dcterms:modified>
</cp:coreProperties>
</file>