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F75F" w14:textId="77777777" w:rsidR="00D26F98" w:rsidRDefault="00D26F98" w:rsidP="00D26F98">
      <w:pPr>
        <w:jc w:val="center"/>
        <w:rPr>
          <w:sz w:val="44"/>
          <w:u w:val="single"/>
        </w:rPr>
      </w:pPr>
      <w:r w:rsidRPr="009D4795">
        <w:rPr>
          <w:sz w:val="44"/>
          <w:u w:val="single"/>
        </w:rPr>
        <w:t>Change Request</w:t>
      </w:r>
    </w:p>
    <w:p w14:paraId="05C46CA2" w14:textId="77777777" w:rsidR="00D26F98" w:rsidRPr="009D4795" w:rsidRDefault="00D26F98" w:rsidP="00D26F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5"/>
      </w:tblGrid>
      <w:tr w:rsidR="00D26F98" w:rsidRPr="009D4795" w14:paraId="1287F27A" w14:textId="77777777" w:rsidTr="00441085">
        <w:tc>
          <w:tcPr>
            <w:tcW w:w="10435" w:type="dxa"/>
          </w:tcPr>
          <w:p w14:paraId="5B882F35" w14:textId="77777777" w:rsidR="00D26F98" w:rsidRPr="009D4795" w:rsidRDefault="00D26F98" w:rsidP="00A4492D">
            <w:pPr>
              <w:rPr>
                <w:b/>
              </w:rPr>
            </w:pPr>
            <w:r w:rsidRPr="009D4795">
              <w:rPr>
                <w:b/>
              </w:rPr>
              <w:t>Change Request Brief</w:t>
            </w:r>
          </w:p>
        </w:tc>
      </w:tr>
      <w:tr w:rsidR="00D26F98" w:rsidRPr="009D4795" w14:paraId="083227FB" w14:textId="77777777" w:rsidTr="00441085">
        <w:tc>
          <w:tcPr>
            <w:tcW w:w="10435" w:type="dxa"/>
          </w:tcPr>
          <w:p w14:paraId="046DED38" w14:textId="77777777" w:rsidR="00D26F98" w:rsidRPr="009D4795" w:rsidRDefault="005F38AE" w:rsidP="00D849DF">
            <w:r>
              <w:t>Since LaaS is going into sunset, there’s requirement for Creating My Account for customer service, where customers can self-serve their request and able to view basic loan details along with option of paying outstanding and EMI using MyAccount.</w:t>
            </w:r>
          </w:p>
        </w:tc>
      </w:tr>
    </w:tbl>
    <w:p w14:paraId="0734893A" w14:textId="77777777" w:rsidR="008F09F3" w:rsidRDefault="008F09F3" w:rsidP="00D26F98">
      <w:pPr>
        <w:rPr>
          <w:u w:val="single"/>
        </w:rPr>
      </w:pPr>
    </w:p>
    <w:p w14:paraId="05811CAA" w14:textId="2B3EB667" w:rsidR="006213B7" w:rsidRDefault="001D321F" w:rsidP="00221E7E">
      <w:pPr>
        <w:tabs>
          <w:tab w:val="left" w:pos="9270"/>
        </w:tabs>
        <w:rPr>
          <w:b/>
          <w:u w:val="single"/>
        </w:rPr>
      </w:pPr>
      <w:r w:rsidRPr="006213B7">
        <w:rPr>
          <w:b/>
          <w:u w:val="single"/>
        </w:rPr>
        <w:t>Workflow</w:t>
      </w:r>
      <w:r w:rsidR="006213B7" w:rsidRPr="006213B7">
        <w:rPr>
          <w:b/>
          <w:u w:val="single"/>
        </w:rPr>
        <w:t>:</w:t>
      </w:r>
      <w:r w:rsidR="00221E7E">
        <w:rPr>
          <w:b/>
          <w:u w:val="single"/>
        </w:rPr>
        <w:tab/>
      </w:r>
    </w:p>
    <w:p w14:paraId="453547C6" w14:textId="77777777" w:rsidR="00781B1D" w:rsidRPr="000631B2" w:rsidRDefault="00781B1D" w:rsidP="00781B1D">
      <w:pPr>
        <w:pStyle w:val="ListParagraph"/>
        <w:numPr>
          <w:ilvl w:val="0"/>
          <w:numId w:val="6"/>
        </w:numPr>
        <w:rPr>
          <w:b/>
        </w:rPr>
      </w:pPr>
      <w:r w:rsidRPr="000631B2">
        <w:rPr>
          <w:b/>
        </w:rPr>
        <w:t>Option should be for both clix capital</w:t>
      </w:r>
      <w:r w:rsidR="000631B2">
        <w:rPr>
          <w:b/>
        </w:rPr>
        <w:t xml:space="preserve"> and Clix housing customers to </w:t>
      </w:r>
      <w:proofErr w:type="gramStart"/>
      <w:r w:rsidR="000631B2">
        <w:rPr>
          <w:b/>
        </w:rPr>
        <w:t>login</w:t>
      </w:r>
      <w:proofErr w:type="gramEnd"/>
    </w:p>
    <w:p w14:paraId="280F629A" w14:textId="77777777" w:rsidR="001D321F" w:rsidRDefault="001D321F" w:rsidP="001D321F">
      <w:pPr>
        <w:pStyle w:val="ListParagraph"/>
        <w:numPr>
          <w:ilvl w:val="0"/>
          <w:numId w:val="6"/>
        </w:numPr>
      </w:pPr>
      <w:r>
        <w:t>Customer will land in MyAccount page and enter his Mobile number</w:t>
      </w:r>
      <w:r w:rsidR="009B373E">
        <w:t>/E-Mail</w:t>
      </w:r>
      <w:r>
        <w:t xml:space="preserve"> which will be OTP </w:t>
      </w:r>
      <w:proofErr w:type="gramStart"/>
      <w:r>
        <w:t>verified</w:t>
      </w:r>
      <w:proofErr w:type="gramEnd"/>
      <w:r>
        <w:t xml:space="preserve"> </w:t>
      </w:r>
    </w:p>
    <w:p w14:paraId="71468875" w14:textId="77777777" w:rsidR="001D321F" w:rsidRDefault="001D321F" w:rsidP="001D321F">
      <w:pPr>
        <w:pStyle w:val="ListParagraph"/>
        <w:numPr>
          <w:ilvl w:val="1"/>
          <w:numId w:val="6"/>
        </w:numPr>
      </w:pPr>
      <w:r>
        <w:t>Condition #1</w:t>
      </w:r>
    </w:p>
    <w:p w14:paraId="39EDDA87" w14:textId="77777777" w:rsidR="001D321F" w:rsidRDefault="001D321F" w:rsidP="001D321F">
      <w:pPr>
        <w:pStyle w:val="ListParagraph"/>
        <w:numPr>
          <w:ilvl w:val="2"/>
          <w:numId w:val="6"/>
        </w:numPr>
      </w:pPr>
      <w:r>
        <w:t xml:space="preserve">In case </w:t>
      </w:r>
      <w:r w:rsidR="009B373E">
        <w:t>entered details</w:t>
      </w:r>
      <w:r>
        <w:t xml:space="preserve"> is registered mobile Number</w:t>
      </w:r>
      <w:r w:rsidR="009B373E">
        <w:t>/e-Mail</w:t>
      </w:r>
      <w:r>
        <w:t xml:space="preserve"> Customer </w:t>
      </w:r>
      <w:proofErr w:type="gramStart"/>
      <w:r>
        <w:t>is able to</w:t>
      </w:r>
      <w:proofErr w:type="gramEnd"/>
      <w:r>
        <w:t xml:space="preserve"> go to main page.</w:t>
      </w:r>
    </w:p>
    <w:p w14:paraId="74E547C7" w14:textId="77777777" w:rsidR="001D321F" w:rsidRDefault="001D321F" w:rsidP="001D321F">
      <w:pPr>
        <w:pStyle w:val="ListParagraph"/>
        <w:numPr>
          <w:ilvl w:val="2"/>
          <w:numId w:val="6"/>
        </w:numPr>
      </w:pPr>
      <w:r>
        <w:t>API required from pennant which will fetch Unique customer id</w:t>
      </w:r>
      <w:r w:rsidR="009B373E">
        <w:t xml:space="preserve"> to proceed </w:t>
      </w:r>
      <w:proofErr w:type="gramStart"/>
      <w:r w:rsidR="009B373E">
        <w:t>further</w:t>
      </w:r>
      <w:proofErr w:type="gramEnd"/>
    </w:p>
    <w:p w14:paraId="1AFF9C39" w14:textId="77777777" w:rsidR="001D321F" w:rsidRDefault="001D321F" w:rsidP="001D321F">
      <w:pPr>
        <w:pStyle w:val="ListParagraph"/>
        <w:numPr>
          <w:ilvl w:val="1"/>
          <w:numId w:val="6"/>
        </w:numPr>
      </w:pPr>
      <w:r>
        <w:t xml:space="preserve"> Condition #2</w:t>
      </w:r>
    </w:p>
    <w:p w14:paraId="5B190528" w14:textId="77777777" w:rsidR="001D321F" w:rsidRDefault="001D321F" w:rsidP="001D321F">
      <w:pPr>
        <w:pStyle w:val="ListParagraph"/>
        <w:numPr>
          <w:ilvl w:val="2"/>
          <w:numId w:val="6"/>
        </w:numPr>
      </w:pPr>
      <w:r>
        <w:t xml:space="preserve">In case Contact number is not registered </w:t>
      </w:r>
      <w:proofErr w:type="gramStart"/>
      <w:r>
        <w:t>number;</w:t>
      </w:r>
      <w:proofErr w:type="gramEnd"/>
      <w:r>
        <w:t xml:space="preserve"> </w:t>
      </w:r>
    </w:p>
    <w:p w14:paraId="69E7B030" w14:textId="77777777" w:rsidR="001D321F" w:rsidRDefault="001D321F" w:rsidP="00215DAE">
      <w:pPr>
        <w:pStyle w:val="ListParagraph"/>
        <w:numPr>
          <w:ilvl w:val="3"/>
          <w:numId w:val="7"/>
        </w:numPr>
      </w:pPr>
      <w:r>
        <w:t xml:space="preserve">Customer should get message </w:t>
      </w:r>
      <w:proofErr w:type="gramStart"/>
      <w:r>
        <w:t>“ The</w:t>
      </w:r>
      <w:proofErr w:type="gramEnd"/>
      <w:r>
        <w:t xml:space="preserve"> number you have entered in not registered number”; </w:t>
      </w:r>
    </w:p>
    <w:p w14:paraId="785F0769" w14:textId="77777777" w:rsidR="001D321F" w:rsidRDefault="001D321F" w:rsidP="00215DAE">
      <w:pPr>
        <w:pStyle w:val="ListParagraph"/>
        <w:numPr>
          <w:ilvl w:val="3"/>
          <w:numId w:val="7"/>
        </w:numPr>
      </w:pPr>
      <w:r>
        <w:t>Option to enter his PAN Number</w:t>
      </w:r>
    </w:p>
    <w:p w14:paraId="70AC4F83" w14:textId="77777777" w:rsidR="00215DAE" w:rsidRDefault="001D321F" w:rsidP="00215DAE">
      <w:pPr>
        <w:pStyle w:val="ListParagraph"/>
        <w:numPr>
          <w:ilvl w:val="3"/>
          <w:numId w:val="7"/>
        </w:numPr>
      </w:pPr>
      <w:r>
        <w:t xml:space="preserve">API fetch from Pennant will show customer to </w:t>
      </w:r>
      <w:r w:rsidR="00215DAE">
        <w:t>Show mobile number</w:t>
      </w:r>
      <w:r w:rsidR="00883744">
        <w:t>/e-mail</w:t>
      </w:r>
      <w:r w:rsidR="00215DAE">
        <w:t xml:space="preserve"> against entered PAN in Encrypted format (</w:t>
      </w:r>
      <w:proofErr w:type="spellStart"/>
      <w:r w:rsidR="00215DAE">
        <w:t>i.e</w:t>
      </w:r>
      <w:proofErr w:type="spellEnd"/>
      <w:r w:rsidR="00215DAE">
        <w:t xml:space="preserve"> 99XXXXXX77</w:t>
      </w:r>
      <w:r w:rsidR="00883744">
        <w:t xml:space="preserve">, </w:t>
      </w:r>
      <w:proofErr w:type="spellStart"/>
      <w:r w:rsidR="00883744">
        <w:t>suxxxx.xxxxxx@xxxx.capital</w:t>
      </w:r>
      <w:proofErr w:type="spellEnd"/>
      <w:r w:rsidR="00215DAE">
        <w:t>). Customer should enter correct number (9971833477) followed by OTP authentication process in Condition #1</w:t>
      </w:r>
    </w:p>
    <w:p w14:paraId="1D7344E9" w14:textId="77777777" w:rsidR="00883744" w:rsidRDefault="00883744" w:rsidP="00883744">
      <w:pPr>
        <w:pStyle w:val="ListParagraph"/>
        <w:ind w:left="2880"/>
      </w:pPr>
    </w:p>
    <w:p w14:paraId="6A275CE8" w14:textId="77777777" w:rsidR="00B36D7D" w:rsidRDefault="00215DAE" w:rsidP="009B373E">
      <w:pPr>
        <w:pStyle w:val="ListParagraph"/>
        <w:numPr>
          <w:ilvl w:val="0"/>
          <w:numId w:val="6"/>
        </w:numPr>
      </w:pPr>
      <w:r>
        <w:t xml:space="preserve"> </w:t>
      </w:r>
      <w:r w:rsidR="00883744">
        <w:t xml:space="preserve">Once Customer id is </w:t>
      </w:r>
      <w:proofErr w:type="gramStart"/>
      <w:r w:rsidR="00883744">
        <w:t>fetch</w:t>
      </w:r>
      <w:proofErr w:type="gramEnd"/>
      <w:r w:rsidR="00883744">
        <w:t>; On main page All the loans should be visible (In case more than one loan against customer id) with Option to choose any of the loans with following details</w:t>
      </w:r>
    </w:p>
    <w:p w14:paraId="03242E51" w14:textId="77777777" w:rsidR="00883744" w:rsidRDefault="00883744" w:rsidP="00883744">
      <w:pPr>
        <w:pStyle w:val="ListParagraph"/>
        <w:numPr>
          <w:ilvl w:val="1"/>
          <w:numId w:val="6"/>
        </w:numPr>
      </w:pPr>
      <w:r>
        <w:t>Loan Amount</w:t>
      </w:r>
    </w:p>
    <w:p w14:paraId="1E117A79" w14:textId="77777777" w:rsidR="00883744" w:rsidRDefault="00883744" w:rsidP="00883744">
      <w:pPr>
        <w:pStyle w:val="ListParagraph"/>
        <w:numPr>
          <w:ilvl w:val="1"/>
          <w:numId w:val="6"/>
        </w:numPr>
      </w:pPr>
      <w:r>
        <w:t>Tenure</w:t>
      </w:r>
    </w:p>
    <w:p w14:paraId="1F942B69" w14:textId="77777777" w:rsidR="00883744" w:rsidRDefault="00883744" w:rsidP="00883744">
      <w:pPr>
        <w:pStyle w:val="ListParagraph"/>
        <w:numPr>
          <w:ilvl w:val="1"/>
          <w:numId w:val="6"/>
        </w:numPr>
      </w:pPr>
      <w:r>
        <w:t>EMI</w:t>
      </w:r>
    </w:p>
    <w:p w14:paraId="12520F26" w14:textId="77777777" w:rsidR="00883744" w:rsidRDefault="00883744" w:rsidP="00883744">
      <w:pPr>
        <w:pStyle w:val="ListParagraph"/>
        <w:numPr>
          <w:ilvl w:val="1"/>
          <w:numId w:val="6"/>
        </w:numPr>
      </w:pPr>
      <w:r>
        <w:t>Next EMI due Date</w:t>
      </w:r>
    </w:p>
    <w:p w14:paraId="711BDA87" w14:textId="77777777" w:rsidR="00883744" w:rsidRDefault="00883744" w:rsidP="00883744">
      <w:pPr>
        <w:pStyle w:val="ListParagraph"/>
        <w:numPr>
          <w:ilvl w:val="1"/>
          <w:numId w:val="6"/>
        </w:numPr>
      </w:pPr>
      <w:r>
        <w:t xml:space="preserve">Personal detail box on right should have following </w:t>
      </w:r>
      <w:proofErr w:type="gramStart"/>
      <w:r>
        <w:t>details</w:t>
      </w:r>
      <w:proofErr w:type="gramEnd"/>
    </w:p>
    <w:p w14:paraId="549B4FF3" w14:textId="77777777" w:rsidR="00883744" w:rsidRDefault="00883744" w:rsidP="00883744">
      <w:pPr>
        <w:pStyle w:val="ListParagraph"/>
        <w:numPr>
          <w:ilvl w:val="2"/>
          <w:numId w:val="6"/>
        </w:numPr>
      </w:pPr>
      <w:r>
        <w:t>Customer ID</w:t>
      </w:r>
    </w:p>
    <w:p w14:paraId="6556EE1F" w14:textId="77777777" w:rsidR="00883744" w:rsidRDefault="00883744" w:rsidP="00883744">
      <w:pPr>
        <w:pStyle w:val="ListParagraph"/>
        <w:numPr>
          <w:ilvl w:val="2"/>
          <w:numId w:val="6"/>
        </w:numPr>
      </w:pPr>
      <w:r>
        <w:t>First Name</w:t>
      </w:r>
    </w:p>
    <w:p w14:paraId="52FA1B17" w14:textId="77777777" w:rsidR="00883744" w:rsidRDefault="00883744" w:rsidP="00883744">
      <w:pPr>
        <w:pStyle w:val="ListParagraph"/>
        <w:numPr>
          <w:ilvl w:val="2"/>
          <w:numId w:val="6"/>
        </w:numPr>
      </w:pPr>
      <w:r>
        <w:t>Last Name</w:t>
      </w:r>
    </w:p>
    <w:p w14:paraId="5FEE168C" w14:textId="77777777" w:rsidR="00883744" w:rsidRDefault="00883744" w:rsidP="00883744">
      <w:pPr>
        <w:pStyle w:val="ListParagraph"/>
        <w:numPr>
          <w:ilvl w:val="2"/>
          <w:numId w:val="6"/>
        </w:numPr>
      </w:pPr>
      <w:r>
        <w:t>PAN number</w:t>
      </w:r>
    </w:p>
    <w:p w14:paraId="4BE3E6DB" w14:textId="77777777" w:rsidR="00883744" w:rsidRDefault="00883744" w:rsidP="00883744">
      <w:pPr>
        <w:pStyle w:val="ListParagraph"/>
        <w:numPr>
          <w:ilvl w:val="2"/>
          <w:numId w:val="6"/>
        </w:numPr>
      </w:pPr>
      <w:r>
        <w:t>Mobile number</w:t>
      </w:r>
    </w:p>
    <w:p w14:paraId="011C2BEA" w14:textId="77777777" w:rsidR="00883744" w:rsidRDefault="00883744" w:rsidP="00883744">
      <w:pPr>
        <w:pStyle w:val="ListParagraph"/>
        <w:numPr>
          <w:ilvl w:val="2"/>
          <w:numId w:val="6"/>
        </w:numPr>
      </w:pPr>
      <w:r>
        <w:t>DOB</w:t>
      </w:r>
    </w:p>
    <w:p w14:paraId="30CD6702" w14:textId="77777777" w:rsidR="00883744" w:rsidRDefault="00883744" w:rsidP="00883744">
      <w:pPr>
        <w:pStyle w:val="ListParagraph"/>
        <w:numPr>
          <w:ilvl w:val="2"/>
          <w:numId w:val="6"/>
        </w:numPr>
      </w:pPr>
      <w:r>
        <w:t>E-Mail id</w:t>
      </w:r>
    </w:p>
    <w:p w14:paraId="52F577A4" w14:textId="77777777" w:rsidR="00883744" w:rsidRDefault="00883744" w:rsidP="00883744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 wp14:anchorId="032C0A4F" wp14:editId="4B943936">
            <wp:extent cx="6076950" cy="1823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67" cy="182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BB199" w14:textId="77777777" w:rsidR="00883744" w:rsidRDefault="00883744" w:rsidP="00883744">
      <w:pPr>
        <w:pStyle w:val="ListParagraph"/>
      </w:pPr>
    </w:p>
    <w:p w14:paraId="2BD902AA" w14:textId="77777777" w:rsidR="00883744" w:rsidRDefault="00883744" w:rsidP="00883744">
      <w:pPr>
        <w:pStyle w:val="ListParagraph"/>
      </w:pPr>
    </w:p>
    <w:p w14:paraId="3F48038F" w14:textId="77777777" w:rsidR="00883744" w:rsidRDefault="00843EAC" w:rsidP="00883744">
      <w:pPr>
        <w:pStyle w:val="ListParagraph"/>
        <w:numPr>
          <w:ilvl w:val="0"/>
          <w:numId w:val="6"/>
        </w:numPr>
      </w:pPr>
      <w:r>
        <w:t xml:space="preserve">On Selecting the loan customer should be able to See following details, with API fetch from </w:t>
      </w:r>
      <w:proofErr w:type="gramStart"/>
      <w:r>
        <w:t>Pennant</w:t>
      </w:r>
      <w:proofErr w:type="gramEnd"/>
    </w:p>
    <w:p w14:paraId="48BD4995" w14:textId="77777777" w:rsidR="000631B2" w:rsidRDefault="000631B2" w:rsidP="000631B2">
      <w:pPr>
        <w:pStyle w:val="ListParagraph"/>
        <w:numPr>
          <w:ilvl w:val="1"/>
          <w:numId w:val="6"/>
        </w:numPr>
      </w:pPr>
      <w:r>
        <w:t xml:space="preserve">New API Required </w:t>
      </w:r>
      <w:proofErr w:type="gramStart"/>
      <w:r>
        <w:t>( Total</w:t>
      </w:r>
      <w:proofErr w:type="gramEnd"/>
      <w:r>
        <w:t xml:space="preserve"> Outstanding and Next EMI )</w:t>
      </w:r>
    </w:p>
    <w:p w14:paraId="20BCC1A8" w14:textId="77777777" w:rsidR="000631B2" w:rsidRDefault="000631B2" w:rsidP="000631B2">
      <w:pPr>
        <w:pStyle w:val="ListParagraph"/>
        <w:numPr>
          <w:ilvl w:val="1"/>
          <w:numId w:val="6"/>
        </w:numPr>
      </w:pPr>
      <w:r>
        <w:t xml:space="preserve">New API Integration required </w:t>
      </w:r>
      <w:proofErr w:type="spellStart"/>
      <w:r>
        <w:t>RazorPay</w:t>
      </w:r>
      <w:proofErr w:type="spellEnd"/>
      <w:r>
        <w:t xml:space="preserve"> for Payment</w:t>
      </w:r>
    </w:p>
    <w:p w14:paraId="045E0C6C" w14:textId="77777777" w:rsidR="00B92162" w:rsidRDefault="00B92162" w:rsidP="000631B2">
      <w:pPr>
        <w:pStyle w:val="ListParagraph"/>
        <w:numPr>
          <w:ilvl w:val="1"/>
          <w:numId w:val="6"/>
        </w:numPr>
      </w:pPr>
      <w:r>
        <w:t xml:space="preserve">New API fetch for Remaining loan amount </w:t>
      </w:r>
      <w:r w:rsidR="005C2E17">
        <w:t>(P+I)</w:t>
      </w:r>
    </w:p>
    <w:p w14:paraId="270F3C2A" w14:textId="77777777" w:rsidR="00860B0B" w:rsidRDefault="00860B0B" w:rsidP="00860B0B">
      <w:pPr>
        <w:pStyle w:val="ListParagraph"/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5299"/>
        <w:gridCol w:w="4686"/>
      </w:tblGrid>
      <w:tr w:rsidR="00860B0B" w14:paraId="4513875C" w14:textId="77777777" w:rsidTr="00672893">
        <w:trPr>
          <w:trHeight w:val="2312"/>
        </w:trPr>
        <w:tc>
          <w:tcPr>
            <w:tcW w:w="5299" w:type="dxa"/>
          </w:tcPr>
          <w:p w14:paraId="0E83E230" w14:textId="77777777" w:rsidR="00860B0B" w:rsidRPr="00860B0B" w:rsidRDefault="00860B0B" w:rsidP="00860B0B">
            <w:pPr>
              <w:pStyle w:val="ListParagraph"/>
              <w:ind w:left="330"/>
              <w:rPr>
                <w:b/>
              </w:rPr>
            </w:pPr>
            <w:r w:rsidRPr="00860B0B">
              <w:rPr>
                <w:b/>
              </w:rPr>
              <w:t>Loan Details</w:t>
            </w:r>
          </w:p>
          <w:p w14:paraId="7489177D" w14:textId="77777777" w:rsidR="00860B0B" w:rsidRDefault="00860B0B" w:rsidP="00860B0B">
            <w:pPr>
              <w:pStyle w:val="ListParagraph"/>
              <w:numPr>
                <w:ilvl w:val="0"/>
                <w:numId w:val="6"/>
              </w:numPr>
            </w:pPr>
            <w:r>
              <w:t>Customer Unique ID</w:t>
            </w:r>
          </w:p>
          <w:p w14:paraId="4A56FE43" w14:textId="77777777" w:rsidR="00860B0B" w:rsidRDefault="00860B0B" w:rsidP="00860B0B">
            <w:pPr>
              <w:pStyle w:val="ListParagraph"/>
              <w:numPr>
                <w:ilvl w:val="0"/>
                <w:numId w:val="6"/>
              </w:numPr>
            </w:pPr>
            <w:r>
              <w:t>Loan Account Number</w:t>
            </w:r>
          </w:p>
          <w:p w14:paraId="066520E4" w14:textId="77777777" w:rsidR="00860B0B" w:rsidRDefault="00860B0B" w:rsidP="00860B0B">
            <w:pPr>
              <w:pStyle w:val="ListParagraph"/>
              <w:numPr>
                <w:ilvl w:val="0"/>
                <w:numId w:val="6"/>
              </w:numPr>
            </w:pPr>
            <w:r>
              <w:t>Interest Rate</w:t>
            </w:r>
          </w:p>
          <w:p w14:paraId="70AB886B" w14:textId="77777777" w:rsidR="00860B0B" w:rsidRDefault="00860B0B" w:rsidP="00860B0B">
            <w:pPr>
              <w:pStyle w:val="ListParagraph"/>
              <w:numPr>
                <w:ilvl w:val="0"/>
                <w:numId w:val="6"/>
              </w:numPr>
            </w:pPr>
            <w:r>
              <w:t>EMI Cycle</w:t>
            </w:r>
          </w:p>
          <w:p w14:paraId="7F9D568C" w14:textId="77777777" w:rsidR="00860B0B" w:rsidRDefault="00860B0B" w:rsidP="00860B0B">
            <w:pPr>
              <w:pStyle w:val="ListParagraph"/>
              <w:numPr>
                <w:ilvl w:val="0"/>
                <w:numId w:val="6"/>
              </w:numPr>
            </w:pPr>
            <w:r>
              <w:t>RPS Download</w:t>
            </w:r>
          </w:p>
          <w:p w14:paraId="520E256E" w14:textId="77777777" w:rsidR="00860B0B" w:rsidRDefault="00860B0B" w:rsidP="00860B0B">
            <w:pPr>
              <w:pStyle w:val="ListParagraph"/>
              <w:numPr>
                <w:ilvl w:val="0"/>
                <w:numId w:val="6"/>
              </w:numPr>
            </w:pPr>
            <w:r>
              <w:t>Account Statement download</w:t>
            </w:r>
          </w:p>
          <w:p w14:paraId="03BECE72" w14:textId="77777777" w:rsidR="006A77F2" w:rsidRDefault="006A77F2" w:rsidP="00860B0B">
            <w:pPr>
              <w:pStyle w:val="ListParagraph"/>
              <w:numPr>
                <w:ilvl w:val="0"/>
                <w:numId w:val="6"/>
              </w:numPr>
            </w:pPr>
            <w:r>
              <w:t>NOC download option as current scenario in case loan is closed along with SMS trigger</w:t>
            </w:r>
            <w:r w:rsidR="003A1E17">
              <w:t xml:space="preserve"> </w:t>
            </w:r>
            <w:proofErr w:type="gramStart"/>
            <w:r w:rsidR="003A1E17">
              <w:t xml:space="preserve">( </w:t>
            </w:r>
            <w:r w:rsidR="00672893">
              <w:t>PL</w:t>
            </w:r>
            <w:proofErr w:type="gramEnd"/>
            <w:r w:rsidR="00672893">
              <w:t xml:space="preserve"> &amp; Individual BL: Non TDS case)</w:t>
            </w:r>
          </w:p>
          <w:p w14:paraId="4A02AAF4" w14:textId="77777777" w:rsidR="003A1E17" w:rsidRDefault="00672893" w:rsidP="00860B0B">
            <w:pPr>
              <w:pStyle w:val="ListParagraph"/>
              <w:numPr>
                <w:ilvl w:val="0"/>
                <w:numId w:val="6"/>
              </w:numPr>
            </w:pPr>
            <w:r>
              <w:t>E-Agreement</w:t>
            </w:r>
            <w:r w:rsidR="003A1E17">
              <w:t xml:space="preserve"> </w:t>
            </w:r>
            <w:proofErr w:type="gramStart"/>
            <w:r w:rsidR="003A1E17">
              <w:t>( New</w:t>
            </w:r>
            <w:proofErr w:type="gramEnd"/>
            <w:r w:rsidR="003A1E17">
              <w:t>)</w:t>
            </w:r>
          </w:p>
          <w:p w14:paraId="63652DAD" w14:textId="77777777" w:rsidR="00672893" w:rsidRDefault="00672893" w:rsidP="00860B0B">
            <w:pPr>
              <w:pStyle w:val="ListParagraph"/>
              <w:numPr>
                <w:ilvl w:val="0"/>
                <w:numId w:val="6"/>
              </w:numPr>
            </w:pPr>
            <w:r>
              <w:t>Welcome Letter (New)</w:t>
            </w:r>
          </w:p>
          <w:p w14:paraId="3B963A49" w14:textId="77777777" w:rsidR="00860B0B" w:rsidRDefault="00672893" w:rsidP="00672893">
            <w:pPr>
              <w:pStyle w:val="ListParagraph"/>
              <w:numPr>
                <w:ilvl w:val="0"/>
                <w:numId w:val="6"/>
              </w:numPr>
            </w:pPr>
            <w:r>
              <w:t>Interest certificate (New)</w:t>
            </w:r>
          </w:p>
        </w:tc>
        <w:tc>
          <w:tcPr>
            <w:tcW w:w="4686" w:type="dxa"/>
          </w:tcPr>
          <w:p w14:paraId="0D46E6B4" w14:textId="77777777" w:rsidR="00860B0B" w:rsidRPr="00860B0B" w:rsidRDefault="00860B0B" w:rsidP="00860B0B">
            <w:pPr>
              <w:pStyle w:val="ListParagraph"/>
              <w:ind w:left="0"/>
              <w:rPr>
                <w:b/>
              </w:rPr>
            </w:pPr>
            <w:r w:rsidRPr="00860B0B">
              <w:rPr>
                <w:b/>
              </w:rPr>
              <w:t>Repayment Details</w:t>
            </w:r>
          </w:p>
          <w:p w14:paraId="740D353E" w14:textId="77777777" w:rsidR="00860B0B" w:rsidRDefault="00860B0B" w:rsidP="00860B0B">
            <w:pPr>
              <w:pStyle w:val="ListParagraph"/>
              <w:numPr>
                <w:ilvl w:val="0"/>
                <w:numId w:val="8"/>
              </w:numPr>
            </w:pPr>
            <w:r>
              <w:t>Total Loan Amount</w:t>
            </w:r>
          </w:p>
          <w:p w14:paraId="39C09205" w14:textId="77777777" w:rsidR="00860B0B" w:rsidRDefault="00860B0B" w:rsidP="00860B0B">
            <w:pPr>
              <w:pStyle w:val="ListParagraph"/>
              <w:numPr>
                <w:ilvl w:val="0"/>
                <w:numId w:val="8"/>
              </w:numPr>
            </w:pPr>
            <w:r>
              <w:t>Total Amount due</w:t>
            </w:r>
          </w:p>
          <w:p w14:paraId="2BAEA575" w14:textId="77777777" w:rsidR="00D07AE4" w:rsidRDefault="00D07AE4" w:rsidP="00D07AE4">
            <w:pPr>
              <w:pStyle w:val="ListParagraph"/>
              <w:numPr>
                <w:ilvl w:val="1"/>
                <w:numId w:val="8"/>
              </w:numPr>
            </w:pPr>
            <w:r>
              <w:t>Penal Amount</w:t>
            </w:r>
          </w:p>
          <w:p w14:paraId="660E3299" w14:textId="77777777" w:rsidR="00812573" w:rsidRDefault="00812573" w:rsidP="00860B0B">
            <w:pPr>
              <w:pStyle w:val="ListParagraph"/>
              <w:numPr>
                <w:ilvl w:val="0"/>
                <w:numId w:val="8"/>
              </w:numPr>
            </w:pPr>
            <w:r>
              <w:t>Loan Maturity Date</w:t>
            </w:r>
          </w:p>
          <w:p w14:paraId="49B80128" w14:textId="77777777" w:rsidR="00860B0B" w:rsidRDefault="00860B0B" w:rsidP="00860B0B">
            <w:pPr>
              <w:pStyle w:val="ListParagraph"/>
              <w:numPr>
                <w:ilvl w:val="0"/>
                <w:numId w:val="8"/>
              </w:numPr>
            </w:pPr>
            <w:r>
              <w:t xml:space="preserve">Remaining </w:t>
            </w:r>
            <w:r w:rsidR="005F4990">
              <w:t xml:space="preserve">Loan Amount </w:t>
            </w:r>
            <w:proofErr w:type="gramStart"/>
            <w:r w:rsidR="005F4990">
              <w:t>( New</w:t>
            </w:r>
            <w:proofErr w:type="gramEnd"/>
            <w:r w:rsidR="005F4990">
              <w:t>)</w:t>
            </w:r>
          </w:p>
          <w:p w14:paraId="331132C0" w14:textId="77777777" w:rsidR="005F4990" w:rsidRDefault="005F4990" w:rsidP="00860B0B">
            <w:pPr>
              <w:pStyle w:val="ListParagraph"/>
              <w:numPr>
                <w:ilvl w:val="0"/>
                <w:numId w:val="8"/>
              </w:numPr>
            </w:pPr>
            <w:r>
              <w:t>Next Payment Due Date</w:t>
            </w:r>
          </w:p>
          <w:p w14:paraId="35D4B3B6" w14:textId="77777777" w:rsidR="005F4990" w:rsidRDefault="005F4990" w:rsidP="00860B0B">
            <w:pPr>
              <w:pStyle w:val="ListParagraph"/>
              <w:numPr>
                <w:ilvl w:val="0"/>
                <w:numId w:val="8"/>
              </w:numPr>
            </w:pPr>
            <w:r>
              <w:t>Total Outstanding</w:t>
            </w:r>
            <w:r w:rsidR="00781B1D">
              <w:t xml:space="preserve"> With option to pay using </w:t>
            </w:r>
            <w:proofErr w:type="spellStart"/>
            <w:r w:rsidR="00781B1D">
              <w:t>RazorPay</w:t>
            </w:r>
            <w:proofErr w:type="spellEnd"/>
            <w:r w:rsidR="00781B1D">
              <w:t xml:space="preserve"> API (New)</w:t>
            </w:r>
          </w:p>
          <w:p w14:paraId="3BFF1D4B" w14:textId="77777777" w:rsidR="005F4990" w:rsidRDefault="005F4990" w:rsidP="00781B1D">
            <w:pPr>
              <w:pStyle w:val="ListParagraph"/>
              <w:numPr>
                <w:ilvl w:val="0"/>
                <w:numId w:val="8"/>
              </w:numPr>
            </w:pPr>
            <w:r>
              <w:t>Next EMI Amount</w:t>
            </w:r>
            <w:r w:rsidR="00781B1D">
              <w:t xml:space="preserve"> With option to pay using </w:t>
            </w:r>
            <w:proofErr w:type="spellStart"/>
            <w:r w:rsidR="00781B1D">
              <w:t>RazorPay</w:t>
            </w:r>
            <w:proofErr w:type="spellEnd"/>
            <w:r w:rsidR="00781B1D">
              <w:t xml:space="preserve"> API (New)</w:t>
            </w:r>
          </w:p>
        </w:tc>
      </w:tr>
    </w:tbl>
    <w:p w14:paraId="193CA858" w14:textId="77777777" w:rsidR="00860B0B" w:rsidRDefault="00860B0B" w:rsidP="00860B0B">
      <w:pPr>
        <w:pStyle w:val="ListParagraph"/>
        <w:ind w:left="1440"/>
      </w:pPr>
    </w:p>
    <w:p w14:paraId="4712FC3A" w14:textId="77777777" w:rsidR="00843EAC" w:rsidRDefault="00843EAC" w:rsidP="00843EAC">
      <w:r>
        <w:t xml:space="preserve">     </w:t>
      </w:r>
      <w:r w:rsidR="00860B0B">
        <w:t xml:space="preserve">                           </w:t>
      </w:r>
      <w:r>
        <w:t xml:space="preserve">   </w:t>
      </w:r>
      <w:r w:rsidRPr="00843EAC">
        <w:rPr>
          <w:noProof/>
          <w:lang w:val="en-IN" w:eastAsia="en-IN"/>
        </w:rPr>
        <w:drawing>
          <wp:inline distT="0" distB="0" distL="0" distR="0" wp14:anchorId="1063B586" wp14:editId="5C37852F">
            <wp:extent cx="2572109" cy="187668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</w:t>
      </w:r>
      <w:r w:rsidR="00860B0B" w:rsidRPr="00860B0B">
        <w:rPr>
          <w:noProof/>
          <w:lang w:val="en-IN" w:eastAsia="en-IN"/>
        </w:rPr>
        <w:drawing>
          <wp:inline distT="0" distB="0" distL="0" distR="0" wp14:anchorId="58FD3C0E" wp14:editId="05F5D914">
            <wp:extent cx="1886213" cy="18671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</w:p>
    <w:p w14:paraId="3E63291E" w14:textId="77777777" w:rsidR="00843EAC" w:rsidRDefault="00EF559E" w:rsidP="00EF559E">
      <w:pPr>
        <w:pStyle w:val="ListParagraph"/>
        <w:numPr>
          <w:ilvl w:val="0"/>
          <w:numId w:val="9"/>
        </w:numPr>
      </w:pPr>
      <w:r>
        <w:t xml:space="preserve">NOC will be </w:t>
      </w:r>
      <w:proofErr w:type="gramStart"/>
      <w:r>
        <w:t>enable</w:t>
      </w:r>
      <w:proofErr w:type="gramEnd"/>
      <w:r>
        <w:t xml:space="preserve"> only </w:t>
      </w:r>
      <w:r w:rsidR="00CF4FC8">
        <w:t>when</w:t>
      </w:r>
      <w:r>
        <w:t xml:space="preserve"> overdue </w:t>
      </w:r>
      <w:proofErr w:type="gramStart"/>
      <w:r>
        <w:t>charged</w:t>
      </w:r>
      <w:proofErr w:type="gramEnd"/>
      <w:r w:rsidR="00277341">
        <w:t xml:space="preserve"> are nil even when loans are closed.</w:t>
      </w:r>
    </w:p>
    <w:p w14:paraId="7D2D3AE3" w14:textId="77777777" w:rsidR="00277341" w:rsidRDefault="00277341" w:rsidP="00277341">
      <w:pPr>
        <w:ind w:left="360"/>
      </w:pPr>
    </w:p>
    <w:p w14:paraId="4B39123F" w14:textId="77777777" w:rsidR="00672893" w:rsidRDefault="00672893" w:rsidP="00843EAC"/>
    <w:p w14:paraId="677DD76C" w14:textId="77777777" w:rsidR="000631B2" w:rsidRDefault="00672893" w:rsidP="000631B2">
      <w:pPr>
        <w:pStyle w:val="ListParagraph"/>
        <w:numPr>
          <w:ilvl w:val="0"/>
          <w:numId w:val="6"/>
        </w:numPr>
      </w:pPr>
      <w:r>
        <w:t xml:space="preserve">New </w:t>
      </w:r>
      <w:r w:rsidR="00FD786D">
        <w:t xml:space="preserve">Tab which will have payment summary details for selected loan. It should have </w:t>
      </w:r>
      <w:proofErr w:type="gramStart"/>
      <w:r w:rsidR="00FD786D">
        <w:t>following</w:t>
      </w:r>
      <w:proofErr w:type="gramEnd"/>
      <w:r w:rsidR="00FD786D">
        <w:t xml:space="preserve"> fields</w:t>
      </w:r>
    </w:p>
    <w:p w14:paraId="61BE3096" w14:textId="77777777" w:rsidR="00FD786D" w:rsidRDefault="00FD786D" w:rsidP="00FD786D">
      <w:pPr>
        <w:pStyle w:val="ListParagraph"/>
        <w:numPr>
          <w:ilvl w:val="1"/>
          <w:numId w:val="6"/>
        </w:numPr>
      </w:pPr>
      <w:r>
        <w:t>Payment Date</w:t>
      </w:r>
    </w:p>
    <w:p w14:paraId="585AC8FA" w14:textId="77777777" w:rsidR="00FD786D" w:rsidRDefault="00FD786D" w:rsidP="00FD786D">
      <w:pPr>
        <w:pStyle w:val="ListParagraph"/>
        <w:numPr>
          <w:ilvl w:val="1"/>
          <w:numId w:val="6"/>
        </w:numPr>
      </w:pPr>
      <w:r>
        <w:t>Transaction Reference number</w:t>
      </w:r>
    </w:p>
    <w:p w14:paraId="2DDCFA89" w14:textId="77777777" w:rsidR="00FD786D" w:rsidRDefault="00FD786D" w:rsidP="00FD786D">
      <w:pPr>
        <w:pStyle w:val="ListParagraph"/>
        <w:numPr>
          <w:ilvl w:val="1"/>
          <w:numId w:val="6"/>
        </w:numPr>
      </w:pPr>
      <w:r>
        <w:t>Transaction Type</w:t>
      </w:r>
    </w:p>
    <w:p w14:paraId="118419D6" w14:textId="77777777" w:rsidR="00FD786D" w:rsidRDefault="00FD786D" w:rsidP="00FD786D">
      <w:pPr>
        <w:pStyle w:val="ListParagraph"/>
        <w:numPr>
          <w:ilvl w:val="1"/>
          <w:numId w:val="6"/>
        </w:numPr>
      </w:pPr>
      <w:r>
        <w:t>Amount</w:t>
      </w:r>
    </w:p>
    <w:p w14:paraId="13DFE5D6" w14:textId="77777777" w:rsidR="00FD786D" w:rsidRDefault="00FD786D" w:rsidP="00FD786D">
      <w:pPr>
        <w:pStyle w:val="ListParagraph"/>
        <w:numPr>
          <w:ilvl w:val="1"/>
          <w:numId w:val="6"/>
        </w:numPr>
      </w:pPr>
      <w:r>
        <w:t>Transaction Status</w:t>
      </w:r>
    </w:p>
    <w:p w14:paraId="0F80F3F9" w14:textId="77777777" w:rsidR="000631B2" w:rsidRDefault="00FD786D" w:rsidP="00843EAC">
      <w:r>
        <w:t xml:space="preserve">                   </w:t>
      </w:r>
      <w:r w:rsidRPr="00FD786D">
        <w:rPr>
          <w:noProof/>
          <w:lang w:val="en-IN" w:eastAsia="en-IN"/>
        </w:rPr>
        <w:drawing>
          <wp:inline distT="0" distB="0" distL="0" distR="0" wp14:anchorId="43958EA3" wp14:editId="5B8DC9CC">
            <wp:extent cx="5828704" cy="1619624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7130" cy="162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57E5" w14:textId="77777777" w:rsidR="00883744" w:rsidRDefault="00883744" w:rsidP="00883744">
      <w:pPr>
        <w:pStyle w:val="ListParagraph"/>
      </w:pPr>
    </w:p>
    <w:p w14:paraId="1764CE20" w14:textId="77777777" w:rsidR="00FD786D" w:rsidRDefault="00672893" w:rsidP="00FD786D">
      <w:pPr>
        <w:pStyle w:val="ListParagraph"/>
        <w:numPr>
          <w:ilvl w:val="0"/>
          <w:numId w:val="6"/>
        </w:numPr>
      </w:pPr>
      <w:r>
        <w:t>New</w:t>
      </w:r>
      <w:r w:rsidR="00FD786D">
        <w:t xml:space="preserve"> Tab which will enable customer to </w:t>
      </w:r>
      <w:r w:rsidR="00BF6596">
        <w:t>raise a query/issue which will be directly registered in CRM. Also there should be provision to see result of previously raised queries</w:t>
      </w:r>
      <w:r w:rsidR="00644469">
        <w:t xml:space="preserve"> from CRM</w:t>
      </w:r>
      <w:r>
        <w:t>. Refer to Query Type in appendix for details.</w:t>
      </w:r>
    </w:p>
    <w:p w14:paraId="1144649D" w14:textId="77777777" w:rsidR="00812573" w:rsidRDefault="00812573" w:rsidP="00812573">
      <w:pPr>
        <w:pStyle w:val="ListParagraph"/>
        <w:numPr>
          <w:ilvl w:val="1"/>
          <w:numId w:val="6"/>
        </w:numPr>
      </w:pPr>
      <w:r>
        <w:t xml:space="preserve">In case customer has insurance related query, text field to choose insurance </w:t>
      </w:r>
      <w:proofErr w:type="gramStart"/>
      <w:r>
        <w:t>number</w:t>
      </w:r>
      <w:proofErr w:type="gramEnd"/>
    </w:p>
    <w:p w14:paraId="07D49D5A" w14:textId="77777777" w:rsidR="00BF6596" w:rsidRDefault="00BF6596" w:rsidP="00BF6596">
      <w:pPr>
        <w:pStyle w:val="ListParagraph"/>
      </w:pPr>
    </w:p>
    <w:p w14:paraId="02A52FA9" w14:textId="77777777" w:rsidR="00FD786D" w:rsidRDefault="00BF6596" w:rsidP="00BF6596">
      <w:pPr>
        <w:pStyle w:val="ListParagraph"/>
      </w:pPr>
      <w:r w:rsidRPr="00BF6596">
        <w:rPr>
          <w:noProof/>
          <w:lang w:val="en-IN" w:eastAsia="en-IN"/>
        </w:rPr>
        <w:drawing>
          <wp:inline distT="0" distB="0" distL="0" distR="0" wp14:anchorId="698374FE" wp14:editId="732C24F6">
            <wp:extent cx="3755495" cy="1790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5223" cy="180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0F15" w14:textId="77777777" w:rsidR="00BF6596" w:rsidRDefault="00BF6596" w:rsidP="00BF6596">
      <w:pPr>
        <w:pStyle w:val="ListParagraph"/>
      </w:pPr>
    </w:p>
    <w:p w14:paraId="33A9644F" w14:textId="77777777" w:rsidR="00BF6596" w:rsidRDefault="00BF6596" w:rsidP="00BF6596">
      <w:pPr>
        <w:pStyle w:val="ListParagraph"/>
      </w:pPr>
      <w:r w:rsidRPr="00BF6596">
        <w:rPr>
          <w:noProof/>
          <w:lang w:val="en-IN" w:eastAsia="en-IN"/>
        </w:rPr>
        <w:drawing>
          <wp:inline distT="0" distB="0" distL="0" distR="0" wp14:anchorId="7F92F8C2" wp14:editId="445E335F">
            <wp:extent cx="6286500" cy="9924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3428" cy="10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06B7" w14:textId="77777777" w:rsidR="00BF6596" w:rsidRDefault="00BF6596" w:rsidP="00BF6596">
      <w:pPr>
        <w:pStyle w:val="ListParagraph"/>
      </w:pPr>
    </w:p>
    <w:p w14:paraId="5860500E" w14:textId="77777777" w:rsidR="00EF559E" w:rsidRDefault="00EF559E" w:rsidP="00EF559E">
      <w:pPr>
        <w:pStyle w:val="ListParagraph"/>
        <w:numPr>
          <w:ilvl w:val="0"/>
          <w:numId w:val="6"/>
        </w:numPr>
      </w:pPr>
      <w:r>
        <w:t xml:space="preserve">For Cases where foreclosure request is made, After Retention Process </w:t>
      </w:r>
      <w:r w:rsidR="00277341">
        <w:t>(Offline</w:t>
      </w:r>
      <w:r>
        <w:t xml:space="preserve">) there should be process/Tab for </w:t>
      </w:r>
      <w:r w:rsidR="00277341">
        <w:t>enabling triggering</w:t>
      </w:r>
      <w:r>
        <w:t xml:space="preserve"> FC payment which can be enabled of said case.</w:t>
      </w:r>
    </w:p>
    <w:p w14:paraId="01EBFE0F" w14:textId="77777777" w:rsidR="00277341" w:rsidRDefault="00277341" w:rsidP="00EF559E">
      <w:pPr>
        <w:pStyle w:val="ListParagraph"/>
        <w:numPr>
          <w:ilvl w:val="0"/>
          <w:numId w:val="6"/>
        </w:numPr>
      </w:pPr>
      <w:r>
        <w:t xml:space="preserve">Process/Option of enabling Charges/payment from backend post customer request. </w:t>
      </w:r>
      <w:proofErr w:type="spellStart"/>
      <w:r>
        <w:t>I.e</w:t>
      </w:r>
      <w:proofErr w:type="spellEnd"/>
      <w:r>
        <w:t xml:space="preserve"> LOD etc.</w:t>
      </w:r>
    </w:p>
    <w:p w14:paraId="557E382D" w14:textId="77777777" w:rsidR="00277341" w:rsidRDefault="00277341" w:rsidP="00EF559E">
      <w:pPr>
        <w:pStyle w:val="ListParagraph"/>
        <w:numPr>
          <w:ilvl w:val="0"/>
          <w:numId w:val="6"/>
        </w:numPr>
      </w:pPr>
      <w:r>
        <w:lastRenderedPageBreak/>
        <w:t xml:space="preserve">For cases where documents are requested, Process should be available to upload scanned documents post payment of </w:t>
      </w:r>
      <w:proofErr w:type="gramStart"/>
      <w:r>
        <w:t>changes</w:t>
      </w:r>
      <w:proofErr w:type="gramEnd"/>
    </w:p>
    <w:p w14:paraId="663DEF10" w14:textId="77777777" w:rsidR="00672893" w:rsidRDefault="00672893" w:rsidP="00BF6596">
      <w:pPr>
        <w:pStyle w:val="ListParagraph"/>
      </w:pPr>
    </w:p>
    <w:p w14:paraId="71092C0D" w14:textId="77777777" w:rsidR="00EF559E" w:rsidRDefault="00EF559E" w:rsidP="00EF559E">
      <w:pPr>
        <w:pStyle w:val="ListParagraph"/>
        <w:numPr>
          <w:ilvl w:val="0"/>
          <w:numId w:val="6"/>
        </w:numPr>
      </w:pPr>
      <w:r>
        <w:t>New Tab which will enable customer to change his current contact details (Mobile &amp; e-mail) using OTP authentication to both his old and new contact details. These details should be automatically update in pennant.</w:t>
      </w:r>
    </w:p>
    <w:p w14:paraId="07EBD681" w14:textId="77777777" w:rsidR="00672893" w:rsidRDefault="00672893" w:rsidP="00BF6596">
      <w:pPr>
        <w:pStyle w:val="ListParagraph"/>
      </w:pPr>
    </w:p>
    <w:p w14:paraId="7D90B600" w14:textId="77777777" w:rsidR="00672893" w:rsidRDefault="00672893" w:rsidP="00BF6596">
      <w:pPr>
        <w:pStyle w:val="ListParagraph"/>
      </w:pPr>
    </w:p>
    <w:p w14:paraId="33A32579" w14:textId="77777777" w:rsidR="00672893" w:rsidRDefault="00672893" w:rsidP="00BF6596">
      <w:pPr>
        <w:pStyle w:val="ListParagraph"/>
      </w:pPr>
    </w:p>
    <w:p w14:paraId="14E15605" w14:textId="77777777" w:rsidR="00107DCC" w:rsidRDefault="00107DCC" w:rsidP="00107DCC">
      <w:pPr>
        <w:pStyle w:val="ListParagraph"/>
        <w:rPr>
          <w:b/>
        </w:rPr>
      </w:pPr>
      <w:r w:rsidRPr="00107DCC">
        <w:rPr>
          <w:b/>
        </w:rPr>
        <w:t>Appendix</w:t>
      </w:r>
    </w:p>
    <w:p w14:paraId="23ADC719" w14:textId="77777777" w:rsidR="00107DCC" w:rsidRDefault="00107DCC" w:rsidP="00107DCC">
      <w:pPr>
        <w:rPr>
          <w:b/>
        </w:rPr>
      </w:pPr>
      <w:r>
        <w:rPr>
          <w:b/>
        </w:rPr>
        <w:t xml:space="preserve">            Case Type and Sub Type</w:t>
      </w:r>
      <w:r w:rsidR="00D07AE4">
        <w:rPr>
          <w:b/>
        </w:rPr>
        <w:t xml:space="preserve"> </w:t>
      </w:r>
      <w:proofErr w:type="gramStart"/>
      <w:r w:rsidR="00D07AE4">
        <w:rPr>
          <w:b/>
        </w:rPr>
        <w:t>( We</w:t>
      </w:r>
      <w:proofErr w:type="gramEnd"/>
      <w:r w:rsidR="00D07AE4">
        <w:rPr>
          <w:b/>
        </w:rPr>
        <w:t xml:space="preserve"> can re-look at this)</w:t>
      </w:r>
    </w:p>
    <w:p w14:paraId="5CBBD648" w14:textId="77777777" w:rsidR="00107DCC" w:rsidRDefault="00107DCC" w:rsidP="00107DCC">
      <w:pPr>
        <w:jc w:val="center"/>
        <w:rPr>
          <w:b/>
        </w:rPr>
      </w:pPr>
      <w:r w:rsidRPr="00107DCC">
        <w:rPr>
          <w:b/>
          <w:noProof/>
          <w:lang w:val="en-IN" w:eastAsia="en-IN"/>
        </w:rPr>
        <w:drawing>
          <wp:inline distT="0" distB="0" distL="0" distR="0" wp14:anchorId="6CE597F4" wp14:editId="3F0360AE">
            <wp:extent cx="6315956" cy="485842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7DF2" w14:textId="77777777" w:rsidR="00EF559E" w:rsidRDefault="00EF559E" w:rsidP="00107DCC">
      <w:pPr>
        <w:jc w:val="center"/>
        <w:rPr>
          <w:b/>
        </w:rPr>
      </w:pPr>
    </w:p>
    <w:p w14:paraId="1FA47513" w14:textId="77777777" w:rsidR="00EF559E" w:rsidRPr="00107DCC" w:rsidRDefault="00EF559E" w:rsidP="00EF559E">
      <w:pPr>
        <w:rPr>
          <w:b/>
        </w:rPr>
      </w:pPr>
    </w:p>
    <w:sectPr w:rsidR="00EF559E" w:rsidRPr="00107DCC" w:rsidSect="00883744">
      <w:footerReference w:type="default" r:id="rId17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2FD6F" w14:textId="77777777" w:rsidR="00D8577F" w:rsidRDefault="00D8577F" w:rsidP="00A76F9E">
      <w:pPr>
        <w:spacing w:after="0" w:line="240" w:lineRule="auto"/>
      </w:pPr>
      <w:r>
        <w:separator/>
      </w:r>
    </w:p>
  </w:endnote>
  <w:endnote w:type="continuationSeparator" w:id="0">
    <w:p w14:paraId="6ACB37A0" w14:textId="77777777" w:rsidR="00D8577F" w:rsidRDefault="00D8577F" w:rsidP="00A76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F865C" w14:textId="77777777" w:rsidR="00A76F9E" w:rsidRDefault="00A76F9E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A4E5E3F" wp14:editId="4B82553A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0b404c42adb50c76808f614b" descr="{&quot;HashCode&quot;:-160716165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20C7F12" w14:textId="77777777" w:rsidR="00A76F9E" w:rsidRPr="00D27B2D" w:rsidRDefault="00D27B2D" w:rsidP="00D27B2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27B2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Public &amp; </w:t>
                          </w:r>
                          <w:proofErr w:type="gramStart"/>
                          <w:r w:rsidRPr="00D27B2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Non Confidential</w:t>
                          </w:r>
                          <w:proofErr w:type="gramEnd"/>
                          <w:r w:rsidRPr="00D27B2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4E5E3F" id="_x0000_t202" coordsize="21600,21600" o:spt="202" path="m,l,21600r21600,l21600,xe">
              <v:stroke joinstyle="miter"/>
              <v:path gradientshapeok="t" o:connecttype="rect"/>
            </v:shapetype>
            <v:shape id="MSIPCM0b404c42adb50c76808f614b" o:spid="_x0000_s1026" type="#_x0000_t202" alt="{&quot;HashCode&quot;:-1607161659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" o:allowincell="f" filled="f" stroked="f" strokeweight=".5pt">
              <v:textbox inset=",0,,0">
                <w:txbxContent>
                  <w:p w14:paraId="620C7F12" w14:textId="77777777" w:rsidR="00A76F9E" w:rsidRPr="00D27B2D" w:rsidRDefault="00D27B2D" w:rsidP="00D27B2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27B2D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Public &amp; </w:t>
                    </w:r>
                    <w:proofErr w:type="gramStart"/>
                    <w:r w:rsidRPr="00D27B2D">
                      <w:rPr>
                        <w:rFonts w:ascii="Calibri" w:hAnsi="Calibri" w:cs="Calibri"/>
                        <w:color w:val="000000"/>
                        <w:sz w:val="20"/>
                      </w:rPr>
                      <w:t>Non Confidential</w:t>
                    </w:r>
                    <w:proofErr w:type="gramEnd"/>
                    <w:r w:rsidRPr="00D27B2D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0C28E" w14:textId="77777777" w:rsidR="00D8577F" w:rsidRDefault="00D8577F" w:rsidP="00A76F9E">
      <w:pPr>
        <w:spacing w:after="0" w:line="240" w:lineRule="auto"/>
      </w:pPr>
      <w:r>
        <w:separator/>
      </w:r>
    </w:p>
  </w:footnote>
  <w:footnote w:type="continuationSeparator" w:id="0">
    <w:p w14:paraId="31A93C8A" w14:textId="77777777" w:rsidR="00D8577F" w:rsidRDefault="00D8577F" w:rsidP="00A76F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0DCD"/>
    <w:multiLevelType w:val="hybridMultilevel"/>
    <w:tmpl w:val="5B482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92CAA"/>
    <w:multiLevelType w:val="hybridMultilevel"/>
    <w:tmpl w:val="75C4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96A05"/>
    <w:multiLevelType w:val="hybridMultilevel"/>
    <w:tmpl w:val="D1B0E71E"/>
    <w:lvl w:ilvl="0" w:tplc="B52CEC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43A9D"/>
    <w:multiLevelType w:val="hybridMultilevel"/>
    <w:tmpl w:val="A05C7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735E3"/>
    <w:multiLevelType w:val="hybridMultilevel"/>
    <w:tmpl w:val="65783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5D54A4"/>
    <w:multiLevelType w:val="hybridMultilevel"/>
    <w:tmpl w:val="AE3E0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33A54"/>
    <w:multiLevelType w:val="hybridMultilevel"/>
    <w:tmpl w:val="D3A6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86CC9"/>
    <w:multiLevelType w:val="hybridMultilevel"/>
    <w:tmpl w:val="3C586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71E4B"/>
    <w:multiLevelType w:val="hybridMultilevel"/>
    <w:tmpl w:val="A7F8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289121">
    <w:abstractNumId w:val="5"/>
  </w:num>
  <w:num w:numId="2" w16cid:durableId="2010790099">
    <w:abstractNumId w:val="3"/>
  </w:num>
  <w:num w:numId="3" w16cid:durableId="1470511057">
    <w:abstractNumId w:val="6"/>
  </w:num>
  <w:num w:numId="4" w16cid:durableId="1985695935">
    <w:abstractNumId w:val="7"/>
  </w:num>
  <w:num w:numId="5" w16cid:durableId="1976179198">
    <w:abstractNumId w:val="2"/>
  </w:num>
  <w:num w:numId="6" w16cid:durableId="1345549606">
    <w:abstractNumId w:val="4"/>
  </w:num>
  <w:num w:numId="7" w16cid:durableId="1730568804">
    <w:abstractNumId w:val="0"/>
  </w:num>
  <w:num w:numId="8" w16cid:durableId="2045279995">
    <w:abstractNumId w:val="1"/>
  </w:num>
  <w:num w:numId="9" w16cid:durableId="11761888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F98"/>
    <w:rsid w:val="000631B2"/>
    <w:rsid w:val="000E205D"/>
    <w:rsid w:val="00107DCC"/>
    <w:rsid w:val="001D321F"/>
    <w:rsid w:val="00211AFD"/>
    <w:rsid w:val="00215DAE"/>
    <w:rsid w:val="00221E7E"/>
    <w:rsid w:val="00277341"/>
    <w:rsid w:val="00285296"/>
    <w:rsid w:val="002C768B"/>
    <w:rsid w:val="003257D7"/>
    <w:rsid w:val="003A1E17"/>
    <w:rsid w:val="003B3DDA"/>
    <w:rsid w:val="00441085"/>
    <w:rsid w:val="004556EB"/>
    <w:rsid w:val="00484DC9"/>
    <w:rsid w:val="004E5B5B"/>
    <w:rsid w:val="005B520F"/>
    <w:rsid w:val="005C2E17"/>
    <w:rsid w:val="005D6261"/>
    <w:rsid w:val="005F38AE"/>
    <w:rsid w:val="005F4990"/>
    <w:rsid w:val="006213B7"/>
    <w:rsid w:val="00644469"/>
    <w:rsid w:val="00655996"/>
    <w:rsid w:val="00672893"/>
    <w:rsid w:val="006A77F2"/>
    <w:rsid w:val="006A7BCB"/>
    <w:rsid w:val="00781B1D"/>
    <w:rsid w:val="00812573"/>
    <w:rsid w:val="00843EAC"/>
    <w:rsid w:val="00860B0B"/>
    <w:rsid w:val="00883744"/>
    <w:rsid w:val="008F09F3"/>
    <w:rsid w:val="00967258"/>
    <w:rsid w:val="009B373E"/>
    <w:rsid w:val="009D6F74"/>
    <w:rsid w:val="009F3AA5"/>
    <w:rsid w:val="00A76F9E"/>
    <w:rsid w:val="00B92162"/>
    <w:rsid w:val="00BF6596"/>
    <w:rsid w:val="00CF4FC8"/>
    <w:rsid w:val="00D07AE4"/>
    <w:rsid w:val="00D26F98"/>
    <w:rsid w:val="00D27B2D"/>
    <w:rsid w:val="00D66BB8"/>
    <w:rsid w:val="00D849DF"/>
    <w:rsid w:val="00D8577F"/>
    <w:rsid w:val="00EF3E7C"/>
    <w:rsid w:val="00EF559E"/>
    <w:rsid w:val="00F32042"/>
    <w:rsid w:val="00FC3486"/>
    <w:rsid w:val="00FD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5856397"/>
  <w15:chartTrackingRefBased/>
  <w15:docId w15:val="{BDAD75B5-A0E5-4237-9937-09575D58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6F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6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F9E"/>
  </w:style>
  <w:style w:type="paragraph" w:styleId="Footer">
    <w:name w:val="footer"/>
    <w:basedOn w:val="Normal"/>
    <w:link w:val="FooterChar"/>
    <w:uiPriority w:val="99"/>
    <w:unhideWhenUsed/>
    <w:rsid w:val="00A76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1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5B2E6E057E324DA9EB0CE69776F5D8" ma:contentTypeVersion="17" ma:contentTypeDescription="Create a new document." ma:contentTypeScope="" ma:versionID="0f778e51e78ba68cf009ebfada57ba63">
  <xsd:schema xmlns:xsd="http://www.w3.org/2001/XMLSchema" xmlns:xs="http://www.w3.org/2001/XMLSchema" xmlns:p="http://schemas.microsoft.com/office/2006/metadata/properties" xmlns:ns1="http://schemas.microsoft.com/sharepoint/v3" xmlns:ns3="a58c5ffb-d870-4610-95ea-2b9eb7841462" xmlns:ns4="b0d7c4c9-d9ab-40f0-91ee-e8713b4bd40a" targetNamespace="http://schemas.microsoft.com/office/2006/metadata/properties" ma:root="true" ma:fieldsID="c516a8812ffb3cd36e461186b528e9a2" ns1:_="" ns3:_="" ns4:_="">
    <xsd:import namespace="http://schemas.microsoft.com/sharepoint/v3"/>
    <xsd:import namespace="a58c5ffb-d870-4610-95ea-2b9eb7841462"/>
    <xsd:import namespace="b0d7c4c9-d9ab-40f0-91ee-e8713b4bd40a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c5ffb-d870-4610-95ea-2b9eb78414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d7c4c9-d9ab-40f0-91ee-e8713b4bd40a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a58c5ffb-d870-4610-95ea-2b9eb7841462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8CA7B03-BB1D-476B-92A6-3501381E07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58c5ffb-d870-4610-95ea-2b9eb7841462"/>
    <ds:schemaRef ds:uri="b0d7c4c9-d9ab-40f0-91ee-e8713b4bd4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6FDF02-C6F9-4287-BC8B-2989746316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43CD4A-CE11-4EAF-8C56-73DDD168E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58c5ffb-d870-4610-95ea-2b9eb784146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Cllix Capital</Company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Sukant Sharma</dc:creator>
  <cp:keywords/>
  <dc:description/>
  <cp:lastModifiedBy>Yogesh Kumar</cp:lastModifiedBy>
  <cp:revision>3</cp:revision>
  <cp:lastPrinted>2023-04-27T10:30:00Z</cp:lastPrinted>
  <dcterms:created xsi:type="dcterms:W3CDTF">2023-06-20T10:34:00Z</dcterms:created>
  <dcterms:modified xsi:type="dcterms:W3CDTF">2023-06-23T07:19:00Z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0x010100995B2E6E057E324DA9EB0CE69776F5D8</vt:lpwstr>
  </property>
  <property fmtid="{D5CDD505-2E9C-101B-9397-08002B2CF9AE}" pid="3" name="MSIP_Label_f8f2c8b4-6be8-4c13-a34e-3181f724f471_Enabled">
    <vt:lpwstr>true</vt:lpwstr>
  </property>
  <property fmtid="{D5CDD505-2E9C-101B-9397-08002B2CF9AE}" pid="4" name="MSIP_Label_f8f2c8b4-6be8-4c13-a34e-3181f724f471_SetDate">
    <vt:lpwstr>2023-05-01T12:15:49Z</vt:lpwstr>
  </property>
  <property fmtid="{D5CDD505-2E9C-101B-9397-08002B2CF9AE}" pid="5" name="MSIP_Label_f8f2c8b4-6be8-4c13-a34e-3181f724f471_Method">
    <vt:lpwstr>Privileged</vt:lpwstr>
  </property>
  <property fmtid="{D5CDD505-2E9C-101B-9397-08002B2CF9AE}" pid="6" name="MSIP_Label_f8f2c8b4-6be8-4c13-a34e-3181f724f471_Name">
    <vt:lpwstr>CLIX_PUBL1C</vt:lpwstr>
  </property>
  <property fmtid="{D5CDD505-2E9C-101B-9397-08002B2CF9AE}" pid="7" name="MSIP_Label_f8f2c8b4-6be8-4c13-a34e-3181f724f471_SiteId">
    <vt:lpwstr>f5414736-f600-4e44-a822-d5ee52d92a70</vt:lpwstr>
  </property>
  <property fmtid="{D5CDD505-2E9C-101B-9397-08002B2CF9AE}" pid="8" name="MSIP_Label_f8f2c8b4-6be8-4c13-a34e-3181f724f471_ActionId">
    <vt:lpwstr>30df8025-e652-42b3-ae9e-238fad669062</vt:lpwstr>
  </property>
  <property fmtid="{D5CDD505-2E9C-101B-9397-08002B2CF9AE}" pid="9" name="MSIP_Label_f8f2c8b4-6be8-4c13-a34e-3181f724f471_ContentBits">
    <vt:lpwstr>2</vt:lpwstr>
  </property>
</Properties>
</file>