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0"/>
        <w:gridCol w:w="4510"/>
      </w:tblGrid>
      <w:tr w:rsidR="00F77722" w:rsidRPr="00BF2E2F" w14:paraId="5FC934B5" w14:textId="77777777" w:rsidTr="00447415">
        <w:trPr>
          <w:trHeight w:val="360"/>
        </w:trPr>
        <w:tc>
          <w:tcPr>
            <w:tcW w:w="4510" w:type="dxa"/>
            <w:vAlign w:val="bottom"/>
          </w:tcPr>
          <w:p w14:paraId="226EF0F7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1EF5D2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77722" w:rsidRPr="00BF2E2F" w14:paraId="533970EC" w14:textId="77777777" w:rsidTr="00447415">
        <w:trPr>
          <w:trHeight w:val="340"/>
        </w:trPr>
        <w:tc>
          <w:tcPr>
            <w:tcW w:w="4510" w:type="dxa"/>
            <w:vAlign w:val="bottom"/>
          </w:tcPr>
          <w:p w14:paraId="44F7DF2B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74393F2C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77722" w:rsidRPr="00BF2E2F" w14:paraId="3FD00B8A" w14:textId="77777777" w:rsidTr="00447415">
        <w:trPr>
          <w:trHeight w:val="360"/>
        </w:trPr>
        <w:tc>
          <w:tcPr>
            <w:tcW w:w="4510" w:type="dxa"/>
            <w:vAlign w:val="bottom"/>
          </w:tcPr>
          <w:p w14:paraId="5DADE3FA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30FCA47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77722" w:rsidRPr="00BF2E2F" w14:paraId="616F2A79" w14:textId="77777777" w:rsidTr="00447415">
        <w:trPr>
          <w:trHeight w:val="360"/>
        </w:trPr>
        <w:tc>
          <w:tcPr>
            <w:tcW w:w="4510" w:type="dxa"/>
            <w:vAlign w:val="bottom"/>
          </w:tcPr>
          <w:p w14:paraId="2B578FD1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93500DE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77722" w:rsidRPr="00BF2E2F" w14:paraId="19E39C7D" w14:textId="77777777" w:rsidTr="00447415">
        <w:trPr>
          <w:trHeight w:val="360"/>
        </w:trPr>
        <w:tc>
          <w:tcPr>
            <w:tcW w:w="4510" w:type="dxa"/>
            <w:vAlign w:val="bottom"/>
          </w:tcPr>
          <w:p w14:paraId="00BD5E65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BDAF485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77722" w:rsidRPr="00BF2E2F" w14:paraId="2EB75E54" w14:textId="77777777" w:rsidTr="00447415">
        <w:trPr>
          <w:trHeight w:val="340"/>
        </w:trPr>
        <w:tc>
          <w:tcPr>
            <w:tcW w:w="4510" w:type="dxa"/>
            <w:vAlign w:val="bottom"/>
          </w:tcPr>
          <w:p w14:paraId="4BF72454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33977D7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77722" w:rsidRPr="00BF2E2F" w14:paraId="347D7B5F" w14:textId="77777777" w:rsidTr="00447415">
        <w:trPr>
          <w:trHeight w:val="360"/>
        </w:trPr>
        <w:tc>
          <w:tcPr>
            <w:tcW w:w="4510" w:type="dxa"/>
            <w:vAlign w:val="bottom"/>
          </w:tcPr>
          <w:p w14:paraId="4BAA9395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69EC9783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77722" w:rsidRPr="00BF2E2F" w14:paraId="06C64FB7" w14:textId="77777777" w:rsidTr="00447415">
        <w:trPr>
          <w:trHeight w:val="360"/>
        </w:trPr>
        <w:tc>
          <w:tcPr>
            <w:tcW w:w="4510" w:type="dxa"/>
            <w:vAlign w:val="bottom"/>
          </w:tcPr>
          <w:p w14:paraId="4CF2ABE0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4B88B57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77722" w:rsidRPr="00BF2E2F" w14:paraId="3865E523" w14:textId="77777777" w:rsidTr="00447415">
        <w:trPr>
          <w:trHeight w:val="360"/>
        </w:trPr>
        <w:tc>
          <w:tcPr>
            <w:tcW w:w="4510" w:type="dxa"/>
            <w:vAlign w:val="bottom"/>
          </w:tcPr>
          <w:p w14:paraId="00ECE16C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A9099B8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77722" w:rsidRPr="00BF2E2F" w14:paraId="6F5F8CEA" w14:textId="77777777" w:rsidTr="00447415">
        <w:trPr>
          <w:trHeight w:val="340"/>
        </w:trPr>
        <w:tc>
          <w:tcPr>
            <w:tcW w:w="4510" w:type="dxa"/>
            <w:vAlign w:val="bottom"/>
          </w:tcPr>
          <w:p w14:paraId="38144506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CA8B61E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77722" w:rsidRPr="00BF2E2F" w14:paraId="101B3B13" w14:textId="77777777" w:rsidTr="00447415">
        <w:trPr>
          <w:trHeight w:val="360"/>
        </w:trPr>
        <w:tc>
          <w:tcPr>
            <w:tcW w:w="4510" w:type="dxa"/>
            <w:vAlign w:val="bottom"/>
          </w:tcPr>
          <w:p w14:paraId="3FADDC20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BE29FDB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77722" w:rsidRPr="00BF2E2F" w14:paraId="07D578B3" w14:textId="77777777" w:rsidTr="00447415">
        <w:trPr>
          <w:trHeight w:val="360"/>
        </w:trPr>
        <w:tc>
          <w:tcPr>
            <w:tcW w:w="4510" w:type="dxa"/>
            <w:vAlign w:val="bottom"/>
          </w:tcPr>
          <w:p w14:paraId="7FB60950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059031DC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77722" w:rsidRPr="00BF2E2F" w14:paraId="54AB8667" w14:textId="77777777" w:rsidTr="00447415">
        <w:trPr>
          <w:trHeight w:val="340"/>
        </w:trPr>
        <w:tc>
          <w:tcPr>
            <w:tcW w:w="4510" w:type="dxa"/>
            <w:vAlign w:val="bottom"/>
          </w:tcPr>
          <w:p w14:paraId="23843236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1870A86" w14:textId="77777777" w:rsidR="00F77722" w:rsidRPr="00BF2E2F" w:rsidRDefault="00F77722" w:rsidP="00447415">
            <w:pPr>
              <w:pStyle w:val="Normal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9C7F859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2491A6F" w:rsidR="00266B62" w:rsidRPr="00707DE3" w:rsidRDefault="003C54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0D28B0C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A0E566A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277060D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4E6C728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2350409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D51C3FB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3E54DD2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7486254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9F3E596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Sales Figures</w:t>
            </w:r>
          </w:p>
        </w:tc>
        <w:tc>
          <w:tcPr>
            <w:tcW w:w="4675" w:type="dxa"/>
          </w:tcPr>
          <w:p w14:paraId="39DA6742" w14:textId="00D84DB9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E0A7295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559E2F9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BEAAFC4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41AAA44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9F9DEF3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800EC46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5078EBA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A3A2559" w:rsidR="00266B62" w:rsidRPr="00707DE3" w:rsidRDefault="0048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FB603A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87C2E3" w14:textId="394858E7" w:rsidR="00B106D1" w:rsidRPr="00B106D1" w:rsidRDefault="00E60F55" w:rsidP="00B106D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="00B106D1">
        <w:rPr>
          <w:rFonts w:ascii="Times New Roman" w:hAnsi="Times New Roman" w:cs="Times New Roman"/>
          <w:sz w:val="28"/>
          <w:szCs w:val="28"/>
        </w:rPr>
        <w:t xml:space="preserve"> </w:t>
      </w:r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>Total number of events= {</w:t>
      </w:r>
      <w:proofErr w:type="spellStart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>hhh</w:t>
      </w:r>
      <w:proofErr w:type="spellEnd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>hht</w:t>
      </w:r>
      <w:proofErr w:type="spellEnd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>htt</w:t>
      </w:r>
      <w:proofErr w:type="spellEnd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>ttt</w:t>
      </w:r>
      <w:proofErr w:type="spellEnd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>tth</w:t>
      </w:r>
      <w:proofErr w:type="spellEnd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>thh</w:t>
      </w:r>
      <w:proofErr w:type="spellEnd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>hth</w:t>
      </w:r>
      <w:proofErr w:type="spellEnd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>tht</w:t>
      </w:r>
      <w:proofErr w:type="spellEnd"/>
      <w:r w:rsidR="00B106D1" w:rsidRPr="00B106D1">
        <w:rPr>
          <w:rFonts w:ascii="Times New Roman" w:eastAsia="Times New Roman" w:hAnsi="Times New Roman" w:cs="Times New Roman"/>
          <w:sz w:val="28"/>
          <w:szCs w:val="28"/>
        </w:rPr>
        <w:t>} =8</w:t>
      </w:r>
    </w:p>
    <w:p w14:paraId="2B4C3756" w14:textId="3D6C6EF1" w:rsidR="00B106D1" w:rsidRPr="00B106D1" w:rsidRDefault="00B106D1" w:rsidP="00B106D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B106D1">
        <w:rPr>
          <w:rFonts w:ascii="Times New Roman" w:eastAsia="Times New Roman" w:hAnsi="Times New Roman" w:cs="Times New Roman"/>
          <w:sz w:val="28"/>
          <w:szCs w:val="28"/>
        </w:rPr>
        <w:tab/>
        <w:t xml:space="preserve"> Interested events=3</w:t>
      </w:r>
    </w:p>
    <w:p w14:paraId="25F3B2EA" w14:textId="03E8EDEB" w:rsidR="00B106D1" w:rsidRPr="00B106D1" w:rsidRDefault="00B106D1" w:rsidP="00B106D1">
      <w:pPr>
        <w:pStyle w:val="Normal1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106D1">
        <w:rPr>
          <w:rFonts w:ascii="Times New Roman" w:eastAsia="Times New Roman" w:hAnsi="Times New Roman" w:cs="Times New Roman"/>
          <w:sz w:val="28"/>
          <w:szCs w:val="28"/>
        </w:rPr>
        <w:t xml:space="preserve"> Probability=3/8.</w:t>
      </w:r>
    </w:p>
    <w:p w14:paraId="04B7BEF8" w14:textId="1123783A" w:rsidR="007A50A6" w:rsidRDefault="007A50A6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84DF08" w14:textId="77777777" w:rsidR="006D63F1" w:rsidRPr="006D63F1" w:rsidRDefault="00E60F55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E60F55">
        <w:rPr>
          <w:rFonts w:ascii="Times New Roman" w:hAnsi="Times New Roman" w:cs="Times New Roman"/>
          <w:sz w:val="28"/>
          <w:szCs w:val="28"/>
        </w:rPr>
        <w:t xml:space="preserve"> </w:t>
      </w:r>
      <w:r w:rsidR="006D63F1" w:rsidRPr="006D63F1">
        <w:rPr>
          <w:rFonts w:ascii="Times New Roman" w:eastAsia="Times New Roman" w:hAnsi="Times New Roman" w:cs="Times New Roman"/>
          <w:sz w:val="28"/>
          <w:szCs w:val="28"/>
        </w:rPr>
        <w:t>Total number of outcomes when two dice are rolled=6*6=36.</w:t>
      </w:r>
    </w:p>
    <w:p w14:paraId="296D13B8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 xml:space="preserve">(1, </w:t>
      </w:r>
      <w:proofErr w:type="gramStart"/>
      <w:r w:rsidRPr="006D63F1"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 w:rsidRPr="006D63F1">
        <w:rPr>
          <w:rFonts w:ascii="Times New Roman" w:eastAsia="Times New Roman" w:hAnsi="Times New Roman" w:cs="Times New Roman"/>
          <w:sz w:val="28"/>
          <w:szCs w:val="28"/>
        </w:rPr>
        <w:t>1, 2)(1, 3)(1, 4)(1, 5)(1, 6)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89A3D34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 xml:space="preserve">(2, </w:t>
      </w:r>
      <w:proofErr w:type="gramStart"/>
      <w:r w:rsidRPr="006D63F1"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 w:rsidRPr="006D63F1">
        <w:rPr>
          <w:rFonts w:ascii="Times New Roman" w:eastAsia="Times New Roman" w:hAnsi="Times New Roman" w:cs="Times New Roman"/>
          <w:sz w:val="28"/>
          <w:szCs w:val="28"/>
        </w:rPr>
        <w:t>2, 2)(2, 3)(2, 4)(2, 5)(2, 6)</w:t>
      </w:r>
    </w:p>
    <w:p w14:paraId="302AD90C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 xml:space="preserve">(3, </w:t>
      </w:r>
      <w:proofErr w:type="gramStart"/>
      <w:r w:rsidRPr="006D63F1"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 w:rsidRPr="006D63F1">
        <w:rPr>
          <w:rFonts w:ascii="Times New Roman" w:eastAsia="Times New Roman" w:hAnsi="Times New Roman" w:cs="Times New Roman"/>
          <w:sz w:val="28"/>
          <w:szCs w:val="28"/>
        </w:rPr>
        <w:t>3, 2)(3, 3)(3, 4)(3, 5)(3, 6)</w:t>
      </w:r>
    </w:p>
    <w:p w14:paraId="76D55D13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 xml:space="preserve">(4, </w:t>
      </w:r>
      <w:proofErr w:type="gramStart"/>
      <w:r w:rsidRPr="006D63F1"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 w:rsidRPr="006D63F1">
        <w:rPr>
          <w:rFonts w:ascii="Times New Roman" w:eastAsia="Times New Roman" w:hAnsi="Times New Roman" w:cs="Times New Roman"/>
          <w:sz w:val="28"/>
          <w:szCs w:val="28"/>
        </w:rPr>
        <w:t>4, 2)(4, 3)(4, 4)(4, 5)(4, 6)</w:t>
      </w:r>
    </w:p>
    <w:p w14:paraId="7260992F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 xml:space="preserve">(5, </w:t>
      </w:r>
      <w:proofErr w:type="gramStart"/>
      <w:r w:rsidRPr="006D63F1"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 w:rsidRPr="006D63F1">
        <w:rPr>
          <w:rFonts w:ascii="Times New Roman" w:eastAsia="Times New Roman" w:hAnsi="Times New Roman" w:cs="Times New Roman"/>
          <w:sz w:val="28"/>
          <w:szCs w:val="28"/>
        </w:rPr>
        <w:t>5, 2)(5, 3)(5, 4)(5, 5)(5, 6)</w:t>
      </w:r>
    </w:p>
    <w:p w14:paraId="7EE1A6DE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 xml:space="preserve">(6, </w:t>
      </w:r>
      <w:proofErr w:type="gramStart"/>
      <w:r w:rsidRPr="006D63F1"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 w:rsidRPr="006D63F1">
        <w:rPr>
          <w:rFonts w:ascii="Times New Roman" w:eastAsia="Times New Roman" w:hAnsi="Times New Roman" w:cs="Times New Roman"/>
          <w:sz w:val="28"/>
          <w:szCs w:val="28"/>
        </w:rPr>
        <w:t>6, 2)(6, 3)(6, 4)(6, 5)(6, 6)</w:t>
      </w:r>
    </w:p>
    <w:p w14:paraId="31CB8A29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 xml:space="preserve">a) Equal to 1 = </w:t>
      </w:r>
      <w:r w:rsidRPr="006D63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0% probability</w:t>
      </w:r>
    </w:p>
    <w:p w14:paraId="688015F1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 xml:space="preserve">b) Less than or equal to 4= 6/36 = </w:t>
      </w:r>
      <w:r w:rsidRPr="006D63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1/6</w:t>
      </w:r>
    </w:p>
    <w:p w14:paraId="14D6B098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 xml:space="preserve">c) sum is divisible by 2 and 3 </w:t>
      </w:r>
    </w:p>
    <w:p w14:paraId="0B417C3B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D63F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 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Pr="006D63F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4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5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6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7</w:t>
      </w:r>
    </w:p>
    <w:p w14:paraId="6A47A212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4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5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6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7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8</w:t>
      </w:r>
    </w:p>
    <w:p w14:paraId="5921870C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4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5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6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7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8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9</w:t>
      </w:r>
    </w:p>
    <w:p w14:paraId="7646B085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5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6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7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8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9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10</w:t>
      </w:r>
    </w:p>
    <w:p w14:paraId="10EEE45E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6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7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8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9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10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11</w:t>
      </w:r>
    </w:p>
    <w:p w14:paraId="37BB9BFA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7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8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9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10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11</w:t>
      </w: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12}</w:t>
      </w:r>
    </w:p>
    <w:p w14:paraId="335B97A5" w14:textId="77777777" w:rsidR="006D63F1" w:rsidRPr="006D63F1" w:rsidRDefault="006D63F1" w:rsidP="006D63F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6D63F1">
        <w:rPr>
          <w:rFonts w:ascii="Times New Roman" w:eastAsia="Times New Roman" w:hAnsi="Times New Roman" w:cs="Times New Roman"/>
          <w:sz w:val="28"/>
          <w:szCs w:val="28"/>
        </w:rPr>
        <w:tab/>
        <w:t>Probability=6/36= 1/6</w:t>
      </w:r>
    </w:p>
    <w:p w14:paraId="1EC25C10" w14:textId="5BD555E7" w:rsidR="002E0863" w:rsidRDefault="002E0863" w:rsidP="006D63F1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06E5E896" w:rsidR="002E0863" w:rsidRPr="00E60F55" w:rsidRDefault="00E60F55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E60F55">
        <w:rPr>
          <w:rFonts w:ascii="Times New Roman" w:hAnsi="Times New Roman" w:cs="Times New Roman"/>
          <w:sz w:val="28"/>
          <w:szCs w:val="28"/>
        </w:rPr>
        <w:t xml:space="preserve"> 10/21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4A8837F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FC946FF" w14:textId="6FA32F0E" w:rsidR="00B03E96" w:rsidRPr="00695A7F" w:rsidRDefault="00E60F55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</w:p>
    <w:p w14:paraId="143662F2" w14:textId="05E349A0" w:rsidR="00B03E96" w:rsidRDefault="00B03E9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value of an event X is given by,</w:t>
      </w:r>
    </w:p>
    <w:p w14:paraId="7B8C2629" w14:textId="4FF6E9D3" w:rsidR="00B03E96" w:rsidRPr="00B03E96" w:rsidRDefault="00B03E96" w:rsidP="006D7AA1">
      <w:pPr>
        <w:rPr>
          <w:rFonts w:ascii="Times New Roman" w:hAnsi="Times New Roman" w:cs="Times New Roman"/>
          <w:sz w:val="36"/>
          <w:szCs w:val="36"/>
        </w:rPr>
      </w:pPr>
      <w:r w:rsidRPr="00B03E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E </w:t>
      </w:r>
      <w:proofErr w:type="gramStart"/>
      <w:r w:rsidRPr="00B03E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 X</w:t>
      </w:r>
      <w:proofErr w:type="gramEnd"/>
      <w:r w:rsidRPr="00B03E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) = μ = ∑ x P ( x )</w:t>
      </w:r>
    </w:p>
    <w:p w14:paraId="6E786141" w14:textId="57B0F9B1" w:rsidR="006D7AA1" w:rsidRDefault="00B03E96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would multip</w:t>
      </w:r>
      <w:r w:rsidR="0044095C">
        <w:rPr>
          <w:rFonts w:ascii="Times New Roman" w:hAnsi="Times New Roman" w:cs="Times New Roman"/>
          <w:sz w:val="28"/>
          <w:szCs w:val="28"/>
        </w:rPr>
        <w:t xml:space="preserve">ly </w:t>
      </w:r>
      <w:r w:rsidR="001013EB">
        <w:rPr>
          <w:rFonts w:ascii="Times New Roman" w:hAnsi="Times New Roman" w:cs="Times New Roman"/>
          <w:sz w:val="28"/>
          <w:szCs w:val="28"/>
        </w:rPr>
        <w:t>all the values of outcome x</w:t>
      </w:r>
      <w:r w:rsidR="001013E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1013EB">
        <w:rPr>
          <w:rFonts w:ascii="Times New Roman" w:hAnsi="Times New Roman" w:cs="Times New Roman"/>
          <w:sz w:val="28"/>
          <w:szCs w:val="28"/>
        </w:rPr>
        <w:t xml:space="preserve"> </w:t>
      </w:r>
      <w:r w:rsidR="004F14FB">
        <w:rPr>
          <w:rFonts w:ascii="Times New Roman" w:hAnsi="Times New Roman" w:cs="Times New Roman"/>
          <w:sz w:val="28"/>
          <w:szCs w:val="28"/>
        </w:rPr>
        <w:t>to P(x</w:t>
      </w:r>
      <w:r w:rsidR="004F14F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4F14FB">
        <w:rPr>
          <w:rFonts w:ascii="Times New Roman" w:hAnsi="Times New Roman" w:cs="Times New Roman"/>
          <w:sz w:val="28"/>
          <w:szCs w:val="28"/>
        </w:rPr>
        <w:t xml:space="preserve">) which means we would calculate the x*P(x) column and find its mean which gives us the expected value </w:t>
      </w:r>
      <w:r w:rsidR="004F14FB">
        <w:rPr>
          <w:rFonts w:ascii="Times New Roman" w:hAnsi="Times New Roman" w:cs="Times New Roman"/>
          <w:sz w:val="28"/>
          <w:szCs w:val="28"/>
        </w:rPr>
        <w:lastRenderedPageBreak/>
        <w:t>E(X). Which in our case would be the expected number of candies for a randomly selected child.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300"/>
        <w:gridCol w:w="1900"/>
        <w:gridCol w:w="2920"/>
        <w:gridCol w:w="1480"/>
      </w:tblGrid>
      <w:tr w:rsidR="00CD3BE9" w:rsidRPr="00CD3BE9" w14:paraId="256622E4" w14:textId="77777777" w:rsidTr="00CD3BE9">
        <w:trPr>
          <w:trHeight w:val="39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93A61" w14:textId="77777777" w:rsidR="00CD3BE9" w:rsidRPr="00CD3BE9" w:rsidRDefault="00CD3BE9" w:rsidP="00CD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CHILD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18615" w14:textId="77777777" w:rsidR="00CD3BE9" w:rsidRPr="00CD3BE9" w:rsidRDefault="00CD3BE9" w:rsidP="00CD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Candies count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91D495" w14:textId="77777777" w:rsidR="00CD3BE9" w:rsidRPr="00CD3BE9" w:rsidRDefault="00CD3BE9" w:rsidP="00CD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Probability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22D5" w14:textId="77777777" w:rsidR="00CD3BE9" w:rsidRPr="00CD3BE9" w:rsidRDefault="00CD3BE9" w:rsidP="00CD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  <w:t>x*p(x)</w:t>
            </w:r>
          </w:p>
        </w:tc>
      </w:tr>
      <w:tr w:rsidR="00CD3BE9" w:rsidRPr="00CD3BE9" w14:paraId="4776CA44" w14:textId="77777777" w:rsidTr="00CD3BE9">
        <w:trPr>
          <w:trHeight w:val="39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CD3BE9" w:rsidRPr="00CD3BE9" w:rsidRDefault="00CD3BE9" w:rsidP="00CD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1AC7D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2F1A1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0.015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8C7F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CD3BE9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0.015</w:t>
            </w:r>
          </w:p>
        </w:tc>
      </w:tr>
      <w:tr w:rsidR="00CD3BE9" w:rsidRPr="00CD3BE9" w14:paraId="353C4A1B" w14:textId="77777777" w:rsidTr="00CD3BE9">
        <w:trPr>
          <w:trHeight w:val="39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A5C49" w14:textId="77777777" w:rsidR="00CD3BE9" w:rsidRPr="00CD3BE9" w:rsidRDefault="00CD3BE9" w:rsidP="00CD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B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31E3B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DBA2BC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0.2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F651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CD3BE9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0.8</w:t>
            </w:r>
          </w:p>
        </w:tc>
      </w:tr>
      <w:tr w:rsidR="00CD3BE9" w:rsidRPr="00CD3BE9" w14:paraId="02036955" w14:textId="77777777" w:rsidTr="00CD3BE9">
        <w:trPr>
          <w:trHeight w:val="39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3CEFD" w14:textId="77777777" w:rsidR="00CD3BE9" w:rsidRPr="00CD3BE9" w:rsidRDefault="00CD3BE9" w:rsidP="00CD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C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8B04D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70657E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0.65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85C9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CD3BE9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1.95</w:t>
            </w:r>
          </w:p>
        </w:tc>
      </w:tr>
      <w:tr w:rsidR="00CD3BE9" w:rsidRPr="00CD3BE9" w14:paraId="3A63A6D1" w14:textId="77777777" w:rsidTr="00CD3BE9">
        <w:trPr>
          <w:trHeight w:val="39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C9847" w14:textId="77777777" w:rsidR="00CD3BE9" w:rsidRPr="00CD3BE9" w:rsidRDefault="00CD3BE9" w:rsidP="00CD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AB0B1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793911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0.005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EE95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CD3BE9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0.025</w:t>
            </w:r>
          </w:p>
        </w:tc>
      </w:tr>
      <w:tr w:rsidR="00CD3BE9" w:rsidRPr="00CD3BE9" w14:paraId="41C2D00B" w14:textId="77777777" w:rsidTr="00CD3BE9">
        <w:trPr>
          <w:trHeight w:val="39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36DDB" w14:textId="77777777" w:rsidR="00CD3BE9" w:rsidRPr="00CD3BE9" w:rsidRDefault="00CD3BE9" w:rsidP="00CD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A1A70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F51727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0.01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EC31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CD3BE9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0.06</w:t>
            </w:r>
          </w:p>
        </w:tc>
      </w:tr>
      <w:tr w:rsidR="00CD3BE9" w:rsidRPr="00CD3BE9" w14:paraId="590529CA" w14:textId="77777777" w:rsidTr="00CD3BE9">
        <w:trPr>
          <w:trHeight w:val="39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41155" w14:textId="77777777" w:rsidR="00CD3BE9" w:rsidRPr="00CD3BE9" w:rsidRDefault="00CD3BE9" w:rsidP="00CD3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9D3D4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103FB5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 w:bidi="mr-IN"/>
              </w:rPr>
            </w:pPr>
            <w:r w:rsidRPr="00CD3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mr-IN"/>
              </w:rPr>
              <w:t>0.12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FED5" w14:textId="77777777" w:rsidR="00CD3BE9" w:rsidRPr="00CD3BE9" w:rsidRDefault="00CD3BE9" w:rsidP="00CD3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CD3BE9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0.24</w:t>
            </w:r>
          </w:p>
        </w:tc>
      </w:tr>
    </w:tbl>
    <w:p w14:paraId="3B67E181" w14:textId="0CB59283" w:rsidR="004F14FB" w:rsidRDefault="004F14FB" w:rsidP="00F407B7">
      <w:pPr>
        <w:rPr>
          <w:rFonts w:ascii="Times New Roman" w:hAnsi="Times New Roman" w:cs="Times New Roman"/>
          <w:sz w:val="28"/>
          <w:szCs w:val="28"/>
        </w:rPr>
      </w:pPr>
    </w:p>
    <w:p w14:paraId="614C5BAA" w14:textId="583E4710" w:rsidR="00CD3BE9" w:rsidRDefault="00CD3BE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calculating mean of all values in </w:t>
      </w:r>
      <w:r w:rsidR="00C54D2B">
        <w:rPr>
          <w:rFonts w:ascii="Times New Roman" w:hAnsi="Times New Roman" w:cs="Times New Roman"/>
          <w:sz w:val="28"/>
          <w:szCs w:val="28"/>
        </w:rPr>
        <w:t>x*p(x) column,</w:t>
      </w:r>
    </w:p>
    <w:p w14:paraId="7662FE04" w14:textId="7C967E06" w:rsidR="00C54D2B" w:rsidRPr="00C54D2B" w:rsidRDefault="00C54D2B" w:rsidP="00C54D2B">
      <w:p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E(X) =</w:t>
      </w:r>
      <w:r w:rsidRPr="00C54D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B03E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μ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</w:t>
      </w:r>
      <w:r w:rsidRPr="00C54D2B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0.15+0.8+…+0.24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= 0.515</w:t>
      </w:r>
    </w:p>
    <w:p w14:paraId="3F5BC2CB" w14:textId="1CC3511D" w:rsidR="00C54D2B" w:rsidRPr="00C54D2B" w:rsidRDefault="00C54D2B" w:rsidP="00C54D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4D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              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</w:t>
      </w:r>
      <w:r w:rsidRPr="00C54D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6</w:t>
      </w:r>
    </w:p>
    <w:p w14:paraId="1B37E8C3" w14:textId="07954ECD" w:rsidR="006D7AA1" w:rsidRDefault="00B2401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the expected number of candies for a randomly selected child is 0.515.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DEB4A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B2401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B2401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AF640C6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41FB0CA" w14:textId="5CD27F03" w:rsidR="00CD6D1C" w:rsidRDefault="00E60F55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6D21A08F" w14:textId="4823F3C6" w:rsidR="00CD6D1C" w:rsidRDefault="00CD6D1C" w:rsidP="00707DE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64BC2F4" w14:textId="4382E42E" w:rsidR="00CD6D1C" w:rsidRDefault="00CD6D1C" w:rsidP="00707DE3">
      <w:pPr>
        <w:rPr>
          <w:sz w:val="28"/>
          <w:szCs w:val="28"/>
        </w:rPr>
      </w:pPr>
    </w:p>
    <w:p w14:paraId="0F7894E0" w14:textId="2FCDFF88" w:rsidR="00CD6D1C" w:rsidRDefault="008961D5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4469F1" wp14:editId="530A3727">
            <wp:extent cx="5087060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BE54" w14:textId="24BC59EB" w:rsidR="008961D5" w:rsidRPr="00CD6D1C" w:rsidRDefault="008961D5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D25473" wp14:editId="283743D4">
            <wp:extent cx="1419423" cy="55443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243"/>
        <w:gridCol w:w="8531"/>
      </w:tblGrid>
      <w:tr w:rsidR="00823EAF" w14:paraId="5E32F43D" w14:textId="3132B620" w:rsidTr="001617B3">
        <w:trPr>
          <w:trHeight w:val="934"/>
        </w:trPr>
        <w:tc>
          <w:tcPr>
            <w:tcW w:w="2243" w:type="dxa"/>
          </w:tcPr>
          <w:p w14:paraId="37E73EA7" w14:textId="77777777" w:rsidR="00823EAF" w:rsidRDefault="00823EAF" w:rsidP="008961D5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  <w:r w:rsidRPr="008961D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lastRenderedPageBreak/>
              <w:t># Measures of </w:t>
            </w:r>
          </w:p>
          <w:p w14:paraId="4A92383E" w14:textId="3D5B6FCC" w:rsidR="00823EAF" w:rsidRPr="00C45147" w:rsidRDefault="00823EAF" w:rsidP="00C45147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  <w:r w:rsidRPr="008961D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central tendency</w:t>
            </w:r>
          </w:p>
        </w:tc>
        <w:tc>
          <w:tcPr>
            <w:tcW w:w="8531" w:type="dxa"/>
          </w:tcPr>
          <w:p w14:paraId="0601A949" w14:textId="77777777" w:rsidR="00823EAF" w:rsidRDefault="00823EAF" w:rsidP="00993FD1">
            <w:pPr>
              <w:jc w:val="center"/>
              <w:rPr>
                <w:sz w:val="28"/>
                <w:szCs w:val="28"/>
              </w:rPr>
            </w:pPr>
          </w:p>
          <w:p w14:paraId="3E2CF800" w14:textId="273DB97D" w:rsidR="00823EAF" w:rsidRDefault="00823EAF" w:rsidP="00993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</w:tr>
      <w:tr w:rsidR="00993FD1" w14:paraId="7907510E" w14:textId="77777777" w:rsidTr="00993FD1">
        <w:trPr>
          <w:trHeight w:val="883"/>
        </w:trPr>
        <w:tc>
          <w:tcPr>
            <w:tcW w:w="2243" w:type="dxa"/>
          </w:tcPr>
          <w:p w14:paraId="793FE24C" w14:textId="77777777" w:rsidR="00993FD1" w:rsidRPr="00C45147" w:rsidRDefault="00993FD1" w:rsidP="00C45147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Mean</w:t>
            </w:r>
          </w:p>
          <w:p w14:paraId="71389775" w14:textId="77777777" w:rsidR="00993FD1" w:rsidRDefault="00993FD1" w:rsidP="00707DE3">
            <w:pPr>
              <w:rPr>
                <w:sz w:val="28"/>
                <w:szCs w:val="28"/>
              </w:rPr>
            </w:pPr>
          </w:p>
        </w:tc>
        <w:tc>
          <w:tcPr>
            <w:tcW w:w="8531" w:type="dxa"/>
          </w:tcPr>
          <w:p w14:paraId="23176A01" w14:textId="6542A2D8" w:rsidR="00993FD1" w:rsidRDefault="00993FD1" w:rsidP="00993FD1">
            <w:pPr>
              <w:jc w:val="center"/>
              <w:rPr>
                <w:sz w:val="28"/>
                <w:szCs w:val="28"/>
              </w:rPr>
            </w:pPr>
            <w:r w:rsidRPr="00993FD1">
              <w:rPr>
                <w:noProof/>
                <w:sz w:val="28"/>
                <w:szCs w:val="28"/>
              </w:rPr>
              <w:drawing>
                <wp:inline distT="0" distB="0" distL="0" distR="0" wp14:anchorId="486E239E" wp14:editId="4459347F">
                  <wp:extent cx="1991003" cy="6858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FD1" w14:paraId="1A594533" w14:textId="77777777" w:rsidTr="00993FD1">
        <w:tc>
          <w:tcPr>
            <w:tcW w:w="2243" w:type="dxa"/>
          </w:tcPr>
          <w:p w14:paraId="4D54140F" w14:textId="77777777" w:rsidR="00993FD1" w:rsidRDefault="00993FD1" w:rsidP="00C45147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28BD83AB" w14:textId="23CB67A6" w:rsidR="00993FD1" w:rsidRPr="00C45147" w:rsidRDefault="00993FD1" w:rsidP="00C45147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Mode</w:t>
            </w:r>
          </w:p>
        </w:tc>
        <w:tc>
          <w:tcPr>
            <w:tcW w:w="8531" w:type="dxa"/>
          </w:tcPr>
          <w:p w14:paraId="0970FB16" w14:textId="2659DB12" w:rsidR="00993FD1" w:rsidRDefault="00993FD1" w:rsidP="00993FD1">
            <w:pPr>
              <w:jc w:val="center"/>
              <w:rPr>
                <w:sz w:val="28"/>
                <w:szCs w:val="28"/>
              </w:rPr>
            </w:pPr>
            <w:r w:rsidRPr="00C45147">
              <w:rPr>
                <w:noProof/>
                <w:sz w:val="28"/>
                <w:szCs w:val="28"/>
              </w:rPr>
              <w:drawing>
                <wp:inline distT="0" distB="0" distL="0" distR="0" wp14:anchorId="6036166E" wp14:editId="16077273">
                  <wp:extent cx="1914792" cy="1095528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FD1" w14:paraId="0692B5F4" w14:textId="77777777" w:rsidTr="00993FD1">
        <w:tc>
          <w:tcPr>
            <w:tcW w:w="2243" w:type="dxa"/>
          </w:tcPr>
          <w:p w14:paraId="02B8F666" w14:textId="77777777" w:rsidR="00993FD1" w:rsidRDefault="00993FD1" w:rsidP="00C45147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570F1F21" w14:textId="77777777" w:rsidR="00993FD1" w:rsidRDefault="00993FD1" w:rsidP="00C45147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6DC079C9" w14:textId="0CD15DFB" w:rsidR="00993FD1" w:rsidRPr="00C45147" w:rsidRDefault="00993FD1" w:rsidP="00C45147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Median</w:t>
            </w:r>
          </w:p>
        </w:tc>
        <w:tc>
          <w:tcPr>
            <w:tcW w:w="8531" w:type="dxa"/>
          </w:tcPr>
          <w:p w14:paraId="0C0D0012" w14:textId="08135DAB" w:rsidR="00993FD1" w:rsidRDefault="00993FD1" w:rsidP="00993FD1">
            <w:pPr>
              <w:jc w:val="center"/>
              <w:rPr>
                <w:sz w:val="28"/>
                <w:szCs w:val="28"/>
              </w:rPr>
            </w:pPr>
            <w:r w:rsidRPr="00993FD1">
              <w:rPr>
                <w:noProof/>
                <w:sz w:val="28"/>
                <w:szCs w:val="28"/>
              </w:rPr>
              <w:drawing>
                <wp:inline distT="0" distB="0" distL="0" distR="0" wp14:anchorId="69FD0E82" wp14:editId="2C228392">
                  <wp:extent cx="2095792" cy="79068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FD1" w14:paraId="76A77680" w14:textId="77777777" w:rsidTr="00993FD1">
        <w:tc>
          <w:tcPr>
            <w:tcW w:w="2243" w:type="dxa"/>
          </w:tcPr>
          <w:p w14:paraId="7A68515D" w14:textId="77777777" w:rsidR="00993FD1" w:rsidRDefault="00993FD1" w:rsidP="00C45147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39A78BFE" w14:textId="766777B5" w:rsidR="00993FD1" w:rsidRDefault="00993FD1" w:rsidP="00C45147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Standard </w:t>
            </w:r>
          </w:p>
          <w:p w14:paraId="455B1261" w14:textId="1CF33792" w:rsidR="00993FD1" w:rsidRPr="00C45147" w:rsidRDefault="00993FD1" w:rsidP="00C45147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Deviation</w:t>
            </w:r>
          </w:p>
        </w:tc>
        <w:tc>
          <w:tcPr>
            <w:tcW w:w="8531" w:type="dxa"/>
          </w:tcPr>
          <w:p w14:paraId="51DCEAAE" w14:textId="3DA5269A" w:rsidR="00993FD1" w:rsidRDefault="00993FD1" w:rsidP="00993FD1">
            <w:pPr>
              <w:jc w:val="center"/>
              <w:rPr>
                <w:sz w:val="28"/>
                <w:szCs w:val="28"/>
              </w:rPr>
            </w:pPr>
            <w:r w:rsidRPr="00993FD1">
              <w:rPr>
                <w:noProof/>
                <w:sz w:val="28"/>
                <w:szCs w:val="28"/>
              </w:rPr>
              <w:drawing>
                <wp:inline distT="0" distB="0" distL="0" distR="0" wp14:anchorId="03C6A529" wp14:editId="76BAC6BF">
                  <wp:extent cx="1905266" cy="8573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FD1" w14:paraId="21A854AD" w14:textId="77777777" w:rsidTr="00993FD1">
        <w:tc>
          <w:tcPr>
            <w:tcW w:w="2243" w:type="dxa"/>
          </w:tcPr>
          <w:p w14:paraId="06CC9013" w14:textId="77777777" w:rsidR="00823EAF" w:rsidRDefault="00823EAF" w:rsidP="00C45147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1179FC39" w14:textId="310E25CA" w:rsidR="00993FD1" w:rsidRPr="00C45147" w:rsidRDefault="00993FD1" w:rsidP="00C45147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Variance</w:t>
            </w:r>
          </w:p>
        </w:tc>
        <w:tc>
          <w:tcPr>
            <w:tcW w:w="8531" w:type="dxa"/>
          </w:tcPr>
          <w:p w14:paraId="0FCDC398" w14:textId="2E9C2CEF" w:rsidR="00993FD1" w:rsidRDefault="00823EAF" w:rsidP="00993FD1">
            <w:pPr>
              <w:jc w:val="center"/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38748A44" wp14:editId="69E92A71">
                  <wp:extent cx="1895740" cy="657317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FD1" w14:paraId="72A953ED" w14:textId="77777777" w:rsidTr="00993FD1">
        <w:tc>
          <w:tcPr>
            <w:tcW w:w="2243" w:type="dxa"/>
          </w:tcPr>
          <w:p w14:paraId="4BC5600B" w14:textId="77777777" w:rsidR="00993FD1" w:rsidRPr="00C45147" w:rsidRDefault="00993FD1" w:rsidP="00C45147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Range</w:t>
            </w:r>
          </w:p>
          <w:p w14:paraId="61F0945C" w14:textId="77777777" w:rsidR="00993FD1" w:rsidRPr="00C45147" w:rsidRDefault="00993FD1" w:rsidP="00C45147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</w:tc>
        <w:tc>
          <w:tcPr>
            <w:tcW w:w="8531" w:type="dxa"/>
          </w:tcPr>
          <w:p w14:paraId="65787D70" w14:textId="63FF2C1F" w:rsidR="00993FD1" w:rsidRDefault="00993FD1" w:rsidP="00707DE3">
            <w:pPr>
              <w:rPr>
                <w:sz w:val="28"/>
                <w:szCs w:val="28"/>
              </w:rPr>
            </w:pPr>
            <w:r w:rsidRPr="00993FD1">
              <w:rPr>
                <w:noProof/>
                <w:sz w:val="28"/>
                <w:szCs w:val="28"/>
              </w:rPr>
              <w:drawing>
                <wp:inline distT="0" distB="0" distL="0" distR="0" wp14:anchorId="4F4C7F25" wp14:editId="44B69F22">
                  <wp:extent cx="4448796" cy="619211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C716B" w14:textId="61C12859" w:rsidR="008961D5" w:rsidRDefault="008961D5" w:rsidP="00707DE3">
      <w:pPr>
        <w:rPr>
          <w:sz w:val="28"/>
          <w:szCs w:val="28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243"/>
        <w:gridCol w:w="8531"/>
      </w:tblGrid>
      <w:tr w:rsidR="00823EAF" w14:paraId="4D46F8FD" w14:textId="77777777" w:rsidTr="00447415">
        <w:trPr>
          <w:trHeight w:val="934"/>
        </w:trPr>
        <w:tc>
          <w:tcPr>
            <w:tcW w:w="2243" w:type="dxa"/>
          </w:tcPr>
          <w:p w14:paraId="0D795889" w14:textId="77777777" w:rsidR="00823EAF" w:rsidRDefault="00823EAF" w:rsidP="00447415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  <w:r w:rsidRPr="008961D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Measures of </w:t>
            </w:r>
          </w:p>
          <w:p w14:paraId="03462CA8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  <w:r w:rsidRPr="008961D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central tendency</w:t>
            </w:r>
          </w:p>
        </w:tc>
        <w:tc>
          <w:tcPr>
            <w:tcW w:w="8531" w:type="dxa"/>
          </w:tcPr>
          <w:p w14:paraId="362BD4F1" w14:textId="77777777" w:rsidR="00823EAF" w:rsidRDefault="00823EAF" w:rsidP="00447415">
            <w:pPr>
              <w:jc w:val="center"/>
              <w:rPr>
                <w:sz w:val="28"/>
                <w:szCs w:val="28"/>
              </w:rPr>
            </w:pPr>
          </w:p>
          <w:p w14:paraId="4A94E5F6" w14:textId="0D3F575D" w:rsidR="00823EAF" w:rsidRDefault="00823EAF" w:rsidP="00447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</w:tr>
      <w:tr w:rsidR="00823EAF" w14:paraId="2481A7A0" w14:textId="77777777" w:rsidTr="00447415">
        <w:trPr>
          <w:trHeight w:val="883"/>
        </w:trPr>
        <w:tc>
          <w:tcPr>
            <w:tcW w:w="2243" w:type="dxa"/>
          </w:tcPr>
          <w:p w14:paraId="36CAEDF5" w14:textId="77777777" w:rsidR="00823EAF" w:rsidRPr="00C45147" w:rsidRDefault="00823EAF" w:rsidP="00447415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Mean</w:t>
            </w:r>
          </w:p>
          <w:p w14:paraId="2217A6FF" w14:textId="77777777" w:rsidR="00823EAF" w:rsidRDefault="00823EAF" w:rsidP="00447415">
            <w:pPr>
              <w:rPr>
                <w:sz w:val="28"/>
                <w:szCs w:val="28"/>
              </w:rPr>
            </w:pPr>
          </w:p>
        </w:tc>
        <w:tc>
          <w:tcPr>
            <w:tcW w:w="8531" w:type="dxa"/>
          </w:tcPr>
          <w:p w14:paraId="006E5A0F" w14:textId="1A227DDF" w:rsidR="00823EAF" w:rsidRDefault="00823EAF" w:rsidP="00447415">
            <w:pPr>
              <w:jc w:val="center"/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38439B7E" wp14:editId="14B1158E">
                  <wp:extent cx="2086266" cy="619211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EAF" w14:paraId="717E16A6" w14:textId="77777777" w:rsidTr="00447415">
        <w:tc>
          <w:tcPr>
            <w:tcW w:w="2243" w:type="dxa"/>
          </w:tcPr>
          <w:p w14:paraId="1D08651E" w14:textId="77777777" w:rsidR="00823EAF" w:rsidRDefault="00823EAF" w:rsidP="00447415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661BF385" w14:textId="77777777" w:rsidR="00823EAF" w:rsidRPr="00C45147" w:rsidRDefault="00823EAF" w:rsidP="00447415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Mode</w:t>
            </w:r>
          </w:p>
        </w:tc>
        <w:tc>
          <w:tcPr>
            <w:tcW w:w="8531" w:type="dxa"/>
          </w:tcPr>
          <w:p w14:paraId="595A1FAD" w14:textId="39B758D2" w:rsidR="00823EAF" w:rsidRDefault="00823EAF" w:rsidP="00447415">
            <w:pPr>
              <w:jc w:val="center"/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49D74F13" wp14:editId="64015D1F">
                  <wp:extent cx="1838582" cy="809738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EAF" w14:paraId="342FB409" w14:textId="77777777" w:rsidTr="00447415">
        <w:tc>
          <w:tcPr>
            <w:tcW w:w="2243" w:type="dxa"/>
          </w:tcPr>
          <w:p w14:paraId="0D37C03D" w14:textId="77777777" w:rsidR="00823EAF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2ED6A739" w14:textId="77777777" w:rsidR="00823EAF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7BD9FEFC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Median</w:t>
            </w:r>
          </w:p>
        </w:tc>
        <w:tc>
          <w:tcPr>
            <w:tcW w:w="8531" w:type="dxa"/>
          </w:tcPr>
          <w:p w14:paraId="7517FC1C" w14:textId="76B7ADAF" w:rsidR="00823EAF" w:rsidRDefault="00823EAF" w:rsidP="00447415">
            <w:pPr>
              <w:jc w:val="center"/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7F8EFA6C" wp14:editId="2B29F826">
                  <wp:extent cx="1848108" cy="70494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EAF" w14:paraId="021E7A2A" w14:textId="77777777" w:rsidTr="00447415">
        <w:tc>
          <w:tcPr>
            <w:tcW w:w="2243" w:type="dxa"/>
          </w:tcPr>
          <w:p w14:paraId="251A8C79" w14:textId="77777777" w:rsidR="00823EAF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068BB136" w14:textId="77777777" w:rsidR="00823EAF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Standard </w:t>
            </w:r>
          </w:p>
          <w:p w14:paraId="381A2163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Deviation</w:t>
            </w:r>
          </w:p>
        </w:tc>
        <w:tc>
          <w:tcPr>
            <w:tcW w:w="8531" w:type="dxa"/>
          </w:tcPr>
          <w:p w14:paraId="5D7F925A" w14:textId="037DB36B" w:rsidR="00823EAF" w:rsidRDefault="00823EAF" w:rsidP="00447415">
            <w:pPr>
              <w:jc w:val="center"/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0858B8DD" wp14:editId="4EB89C9B">
                  <wp:extent cx="1733792" cy="657317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EAF" w14:paraId="1FEA6E1E" w14:textId="77777777" w:rsidTr="00447415">
        <w:tc>
          <w:tcPr>
            <w:tcW w:w="2243" w:type="dxa"/>
          </w:tcPr>
          <w:p w14:paraId="66414D36" w14:textId="77777777" w:rsidR="00823EAF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723BF40C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Variance</w:t>
            </w:r>
          </w:p>
        </w:tc>
        <w:tc>
          <w:tcPr>
            <w:tcW w:w="8531" w:type="dxa"/>
          </w:tcPr>
          <w:p w14:paraId="010E62A1" w14:textId="40935058" w:rsidR="00823EAF" w:rsidRDefault="00823EAF" w:rsidP="00447415">
            <w:pPr>
              <w:jc w:val="center"/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6E7E20C6" wp14:editId="77BC3FD7">
                  <wp:extent cx="1819529" cy="609685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EAF" w14:paraId="0FD4F31D" w14:textId="77777777" w:rsidTr="00823EAF">
        <w:trPr>
          <w:trHeight w:val="1098"/>
        </w:trPr>
        <w:tc>
          <w:tcPr>
            <w:tcW w:w="2243" w:type="dxa"/>
          </w:tcPr>
          <w:p w14:paraId="7F8F2E24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Range</w:t>
            </w:r>
          </w:p>
          <w:p w14:paraId="32EA1E17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</w:tc>
        <w:tc>
          <w:tcPr>
            <w:tcW w:w="8531" w:type="dxa"/>
          </w:tcPr>
          <w:p w14:paraId="5A913617" w14:textId="547AFD45" w:rsidR="00823EAF" w:rsidRDefault="00823EAF" w:rsidP="00447415">
            <w:pPr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0D5324D9" wp14:editId="49B95812">
                  <wp:extent cx="4372585" cy="590632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5CFFF" w14:textId="77777777" w:rsidR="00823EAF" w:rsidRDefault="00823EAF" w:rsidP="00707DE3">
      <w:pPr>
        <w:rPr>
          <w:sz w:val="28"/>
          <w:szCs w:val="28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243"/>
        <w:gridCol w:w="8531"/>
      </w:tblGrid>
      <w:tr w:rsidR="00823EAF" w14:paraId="796BAD6D" w14:textId="77777777" w:rsidTr="00447415">
        <w:trPr>
          <w:trHeight w:val="934"/>
        </w:trPr>
        <w:tc>
          <w:tcPr>
            <w:tcW w:w="2243" w:type="dxa"/>
          </w:tcPr>
          <w:p w14:paraId="0C9E3C36" w14:textId="77777777" w:rsidR="00823EAF" w:rsidRDefault="00823EAF" w:rsidP="00447415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  <w:r w:rsidRPr="008961D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Measures of </w:t>
            </w:r>
          </w:p>
          <w:p w14:paraId="2D789093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  <w:r w:rsidRPr="008961D5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central tendency</w:t>
            </w:r>
          </w:p>
        </w:tc>
        <w:tc>
          <w:tcPr>
            <w:tcW w:w="8531" w:type="dxa"/>
          </w:tcPr>
          <w:p w14:paraId="054F30A5" w14:textId="77777777" w:rsidR="00823EAF" w:rsidRDefault="00823EAF" w:rsidP="00447415">
            <w:pPr>
              <w:jc w:val="center"/>
              <w:rPr>
                <w:sz w:val="28"/>
                <w:szCs w:val="28"/>
              </w:rPr>
            </w:pPr>
          </w:p>
          <w:p w14:paraId="4A09EA3B" w14:textId="52C334D6" w:rsidR="00823EAF" w:rsidRDefault="00823EAF" w:rsidP="00447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823EAF" w14:paraId="2D213611" w14:textId="77777777" w:rsidTr="00447415">
        <w:trPr>
          <w:trHeight w:val="883"/>
        </w:trPr>
        <w:tc>
          <w:tcPr>
            <w:tcW w:w="2243" w:type="dxa"/>
          </w:tcPr>
          <w:p w14:paraId="32E92031" w14:textId="77777777" w:rsidR="00823EAF" w:rsidRPr="00C45147" w:rsidRDefault="00823EAF" w:rsidP="00447415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Mean</w:t>
            </w:r>
          </w:p>
          <w:p w14:paraId="3484B95D" w14:textId="77777777" w:rsidR="00823EAF" w:rsidRDefault="00823EAF" w:rsidP="00447415">
            <w:pPr>
              <w:rPr>
                <w:sz w:val="28"/>
                <w:szCs w:val="28"/>
              </w:rPr>
            </w:pPr>
          </w:p>
        </w:tc>
        <w:tc>
          <w:tcPr>
            <w:tcW w:w="8531" w:type="dxa"/>
          </w:tcPr>
          <w:p w14:paraId="62C7FC26" w14:textId="05E94DCA" w:rsidR="00823EAF" w:rsidRDefault="00823EAF" w:rsidP="00447415">
            <w:pPr>
              <w:jc w:val="center"/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6259ED23" wp14:editId="2EEB3EBE">
                  <wp:extent cx="1838582" cy="533474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EAF" w14:paraId="0B146F2B" w14:textId="77777777" w:rsidTr="00447415">
        <w:tc>
          <w:tcPr>
            <w:tcW w:w="2243" w:type="dxa"/>
          </w:tcPr>
          <w:p w14:paraId="6E23F21B" w14:textId="77777777" w:rsidR="00823EAF" w:rsidRDefault="00823EAF" w:rsidP="00447415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740BDE08" w14:textId="77777777" w:rsidR="00823EAF" w:rsidRPr="00C45147" w:rsidRDefault="00823EAF" w:rsidP="00447415">
            <w:pPr>
              <w:shd w:val="clear" w:color="auto" w:fill="FFFFFE"/>
              <w:spacing w:before="240"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Mode</w:t>
            </w:r>
          </w:p>
        </w:tc>
        <w:tc>
          <w:tcPr>
            <w:tcW w:w="8531" w:type="dxa"/>
          </w:tcPr>
          <w:p w14:paraId="0651CC3A" w14:textId="0E00BB26" w:rsidR="00823EAF" w:rsidRDefault="00823EAF" w:rsidP="00447415">
            <w:pPr>
              <w:jc w:val="center"/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4D186AAF" wp14:editId="3CC19929">
                  <wp:extent cx="1771897" cy="89547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EAF" w14:paraId="7C392451" w14:textId="77777777" w:rsidTr="00695A7F">
        <w:trPr>
          <w:trHeight w:val="1579"/>
        </w:trPr>
        <w:tc>
          <w:tcPr>
            <w:tcW w:w="2243" w:type="dxa"/>
          </w:tcPr>
          <w:p w14:paraId="29F96A89" w14:textId="77777777" w:rsidR="00823EAF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6078E029" w14:textId="77777777" w:rsidR="00823EAF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183C6F4C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Median</w:t>
            </w:r>
          </w:p>
        </w:tc>
        <w:tc>
          <w:tcPr>
            <w:tcW w:w="8531" w:type="dxa"/>
          </w:tcPr>
          <w:p w14:paraId="61866763" w14:textId="03DA0DFC" w:rsidR="00823EAF" w:rsidRDefault="00823EAF" w:rsidP="00447415">
            <w:pPr>
              <w:jc w:val="center"/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5F572947" wp14:editId="2DD7737E">
                  <wp:extent cx="2019582" cy="81926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EAF" w14:paraId="41F48F09" w14:textId="77777777" w:rsidTr="00695A7F">
        <w:trPr>
          <w:trHeight w:val="1143"/>
        </w:trPr>
        <w:tc>
          <w:tcPr>
            <w:tcW w:w="2243" w:type="dxa"/>
          </w:tcPr>
          <w:p w14:paraId="37333216" w14:textId="77777777" w:rsidR="00823EAF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421536CE" w14:textId="77777777" w:rsidR="00823EAF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Standard </w:t>
            </w:r>
          </w:p>
          <w:p w14:paraId="42E45B3F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Deviation</w:t>
            </w:r>
          </w:p>
        </w:tc>
        <w:tc>
          <w:tcPr>
            <w:tcW w:w="8531" w:type="dxa"/>
          </w:tcPr>
          <w:p w14:paraId="4D8D54A1" w14:textId="4FB074D1" w:rsidR="00823EAF" w:rsidRDefault="00823EAF" w:rsidP="00447415">
            <w:pPr>
              <w:jc w:val="center"/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3F7E64BF" wp14:editId="6EEBBFA9">
                  <wp:extent cx="1752845" cy="57158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EAF" w14:paraId="725ED88F" w14:textId="77777777" w:rsidTr="00447415">
        <w:tc>
          <w:tcPr>
            <w:tcW w:w="2243" w:type="dxa"/>
          </w:tcPr>
          <w:p w14:paraId="5E203159" w14:textId="77777777" w:rsidR="00823EAF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  <w:p w14:paraId="1411FE73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Variance</w:t>
            </w:r>
          </w:p>
        </w:tc>
        <w:tc>
          <w:tcPr>
            <w:tcW w:w="8531" w:type="dxa"/>
          </w:tcPr>
          <w:p w14:paraId="115B3076" w14:textId="58DA3E03" w:rsidR="00823EAF" w:rsidRDefault="00823EAF" w:rsidP="00447415">
            <w:pPr>
              <w:jc w:val="center"/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4789D63A" wp14:editId="0DEC4072">
                  <wp:extent cx="1705213" cy="581106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EAF" w14:paraId="71CBAE0E" w14:textId="77777777" w:rsidTr="00447415">
        <w:tc>
          <w:tcPr>
            <w:tcW w:w="2243" w:type="dxa"/>
          </w:tcPr>
          <w:p w14:paraId="3BA6E0E8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 w:bidi="mr-IN"/>
              </w:rPr>
            </w:pPr>
            <w:r w:rsidRPr="00C45147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  <w:t># Range</w:t>
            </w:r>
          </w:p>
          <w:p w14:paraId="0C0F00F9" w14:textId="77777777" w:rsidR="00823EAF" w:rsidRPr="00C45147" w:rsidRDefault="00823EAF" w:rsidP="00447415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 w:bidi="mr-IN"/>
              </w:rPr>
            </w:pPr>
          </w:p>
        </w:tc>
        <w:tc>
          <w:tcPr>
            <w:tcW w:w="8531" w:type="dxa"/>
          </w:tcPr>
          <w:p w14:paraId="36A4F805" w14:textId="6BEC47A1" w:rsidR="00823EAF" w:rsidRDefault="00823EAF" w:rsidP="00447415">
            <w:pPr>
              <w:rPr>
                <w:sz w:val="28"/>
                <w:szCs w:val="28"/>
              </w:rPr>
            </w:pPr>
            <w:r w:rsidRPr="00823EAF">
              <w:rPr>
                <w:noProof/>
                <w:sz w:val="28"/>
                <w:szCs w:val="28"/>
              </w:rPr>
              <w:drawing>
                <wp:inline distT="0" distB="0" distL="0" distR="0" wp14:anchorId="6284D3DD" wp14:editId="1CC0A02D">
                  <wp:extent cx="4305901" cy="562053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32C46" w14:textId="24CD9E7D" w:rsidR="008961D5" w:rsidRDefault="008961D5" w:rsidP="00707DE3">
      <w:pPr>
        <w:rPr>
          <w:sz w:val="28"/>
          <w:szCs w:val="28"/>
        </w:rPr>
      </w:pPr>
    </w:p>
    <w:p w14:paraId="21E297AE" w14:textId="77777777" w:rsidR="00587402" w:rsidRDefault="00823EAF" w:rsidP="00707D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Inferences:-</w:t>
      </w:r>
      <w:proofErr w:type="gramEnd"/>
      <w:r>
        <w:rPr>
          <w:sz w:val="28"/>
          <w:szCs w:val="28"/>
        </w:rPr>
        <w:t xml:space="preserve"> </w:t>
      </w:r>
    </w:p>
    <w:p w14:paraId="2A265740" w14:textId="568EED97" w:rsidR="00695A7F" w:rsidRPr="00695A7F" w:rsidRDefault="00823EAF" w:rsidP="00695A7F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587402">
        <w:rPr>
          <w:sz w:val="28"/>
          <w:szCs w:val="28"/>
        </w:rPr>
        <w:t xml:space="preserve">Here in every column </w:t>
      </w:r>
      <w:r w:rsidR="00587402" w:rsidRPr="00587402">
        <w:rPr>
          <w:sz w:val="28"/>
          <w:szCs w:val="28"/>
        </w:rPr>
        <w:t xml:space="preserve">mean, median and mode are not equal, thus, there </w:t>
      </w:r>
      <w:proofErr w:type="spellStart"/>
      <w:r w:rsidR="00587402" w:rsidRPr="00587402">
        <w:rPr>
          <w:sz w:val="28"/>
          <w:szCs w:val="28"/>
        </w:rPr>
        <w:t>maybe</w:t>
      </w:r>
      <w:proofErr w:type="spellEnd"/>
      <w:r w:rsidR="00587402" w:rsidRPr="00587402">
        <w:rPr>
          <w:sz w:val="28"/>
          <w:szCs w:val="28"/>
        </w:rPr>
        <w:t xml:space="preserve"> some outliers in the values.</w:t>
      </w:r>
    </w:p>
    <w:p w14:paraId="627D78AA" w14:textId="2A829137" w:rsidR="00587402" w:rsidRDefault="00587402" w:rsidP="00695A7F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Here mean&gt;median&gt;mode thus data is positively skewed.</w:t>
      </w:r>
    </w:p>
    <w:p w14:paraId="79953524" w14:textId="77777777" w:rsidR="00695A7F" w:rsidRDefault="00695A7F" w:rsidP="00707DE3">
      <w:pPr>
        <w:rPr>
          <w:sz w:val="28"/>
          <w:szCs w:val="28"/>
        </w:rPr>
      </w:pPr>
    </w:p>
    <w:p w14:paraId="4B336123" w14:textId="225D8A73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CA3E3B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E2EFFB1" w14:textId="77777777" w:rsidR="0056548F" w:rsidRDefault="00C9665C" w:rsidP="0056548F">
      <w:pPr>
        <w:spacing w:after="0"/>
        <w:ind w:left="720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56548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value, E(X) = </w:t>
      </w:r>
      <w:r w:rsidRPr="0056548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μ</w:t>
      </w:r>
      <w:r w:rsidR="0056548F" w:rsidRPr="0056548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r w:rsidR="0056548F" w:rsidRPr="0056548F"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>Σx</w:t>
      </w:r>
      <w:proofErr w:type="spellEnd"/>
      <w:r w:rsidR="0056548F" w:rsidRPr="0056548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/n </w:t>
      </w:r>
    </w:p>
    <w:p w14:paraId="1BB545F4" w14:textId="417143F2" w:rsidR="0056548F" w:rsidRPr="0056548F" w:rsidRDefault="0056548F" w:rsidP="0056548F">
      <w:pPr>
        <w:spacing w:after="0"/>
        <w:ind w:left="720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                                </w:t>
      </w:r>
      <w:r w:rsidRPr="0056548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= </w:t>
      </w:r>
      <w:r w:rsidRPr="0056548F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</w:rPr>
        <w:t>108+110+123+</w:t>
      </w:r>
      <w:proofErr w:type="gramStart"/>
      <w:r w:rsidRPr="0056548F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</w:rPr>
        <w:t>….+</w:t>
      </w:r>
      <w:proofErr w:type="gramEnd"/>
      <w:r w:rsidRPr="0056548F"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</w:rPr>
        <w:t>187+199</w:t>
      </w:r>
      <w:r w:rsidRPr="0056548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= 1308/9 = 145.33</w:t>
      </w:r>
    </w:p>
    <w:p w14:paraId="40E04BFD" w14:textId="123E7E89" w:rsidR="0056548F" w:rsidRPr="0056548F" w:rsidRDefault="0056548F" w:rsidP="0056548F">
      <w:pPr>
        <w:spacing w:after="0"/>
        <w:rPr>
          <w:sz w:val="28"/>
          <w:szCs w:val="28"/>
        </w:rPr>
      </w:pPr>
      <w:r w:rsidRPr="0056548F"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 xml:space="preserve">                     </w:t>
      </w:r>
      <w:r w:rsidRPr="0056548F">
        <w:rPr>
          <w:sz w:val="28"/>
          <w:szCs w:val="28"/>
        </w:rPr>
        <w:t xml:space="preserve">  9</w:t>
      </w:r>
    </w:p>
    <w:p w14:paraId="0686ACDF" w14:textId="77777777" w:rsidR="0056548F" w:rsidRDefault="0056548F" w:rsidP="00707DE3">
      <w:pPr>
        <w:rPr>
          <w:b/>
          <w:sz w:val="28"/>
          <w:szCs w:val="28"/>
        </w:rPr>
      </w:pPr>
    </w:p>
    <w:p w14:paraId="619A3E2F" w14:textId="7617B4F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4AC4A60" w14:textId="72D16992" w:rsidR="001A4C49" w:rsidRPr="001A4C49" w:rsidRDefault="00E60F55" w:rsidP="001A4C4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 w:rsidR="001A4C49" w:rsidRPr="001A4C49">
        <w:rPr>
          <w:b/>
          <w:sz w:val="28"/>
          <w:szCs w:val="28"/>
        </w:rPr>
        <w:t xml:space="preserve">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1A4C49" w:rsidRPr="001A4C49" w14:paraId="5EFACA9C" w14:textId="77777777" w:rsidTr="001A4C49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DF461" w14:textId="77777777" w:rsidR="001A4C49" w:rsidRPr="001A4C49" w:rsidRDefault="001A4C49">
            <w:pPr>
              <w:rPr>
                <w:b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50D3A" w14:textId="77777777" w:rsidR="001A4C49" w:rsidRPr="001A4C49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91155" w14:textId="77777777" w:rsidR="001A4C49" w:rsidRPr="001A4C49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 xml:space="preserve">Kurtosis </w:t>
            </w:r>
          </w:p>
        </w:tc>
      </w:tr>
      <w:tr w:rsidR="001A4C49" w:rsidRPr="001A4C49" w14:paraId="049A85DE" w14:textId="77777777" w:rsidTr="001A4C49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BAF9E" w14:textId="77777777" w:rsidR="001A4C49" w:rsidRPr="001A4C49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speed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D1E49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-0.11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FA0D9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2.42</w:t>
            </w:r>
          </w:p>
        </w:tc>
      </w:tr>
      <w:tr w:rsidR="001A4C49" w:rsidRPr="001A4C49" w14:paraId="533DB08B" w14:textId="77777777" w:rsidTr="001A4C49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E51BE" w14:textId="77777777" w:rsidR="001A4C49" w:rsidRPr="001A4C49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dist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2B36D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0.76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A286D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3.25</w:t>
            </w:r>
          </w:p>
        </w:tc>
      </w:tr>
    </w:tbl>
    <w:p w14:paraId="00AAA143" w14:textId="77777777" w:rsidR="001A4C49" w:rsidRPr="001A4C49" w:rsidRDefault="001A4C49" w:rsidP="001A4C49">
      <w:pPr>
        <w:rPr>
          <w:b/>
          <w:sz w:val="28"/>
          <w:szCs w:val="28"/>
        </w:rPr>
      </w:pPr>
    </w:p>
    <w:p w14:paraId="2CF935DF" w14:textId="77777777" w:rsidR="001A4C49" w:rsidRPr="001A4C49" w:rsidRDefault="001A4C49" w:rsidP="001A4C49">
      <w:pPr>
        <w:pStyle w:val="ListParagraph"/>
        <w:numPr>
          <w:ilvl w:val="0"/>
          <w:numId w:val="11"/>
        </w:numPr>
        <w:spacing w:line="256" w:lineRule="auto"/>
        <w:rPr>
          <w:bCs/>
          <w:sz w:val="28"/>
          <w:szCs w:val="28"/>
        </w:rPr>
      </w:pPr>
      <w:r w:rsidRPr="001A4C49">
        <w:rPr>
          <w:bCs/>
          <w:sz w:val="28"/>
          <w:szCs w:val="28"/>
        </w:rPr>
        <w:t>“</w:t>
      </w:r>
      <w:proofErr w:type="spellStart"/>
      <w:r w:rsidRPr="001A4C49">
        <w:rPr>
          <w:bCs/>
          <w:sz w:val="28"/>
          <w:szCs w:val="28"/>
        </w:rPr>
        <w:t>dist</w:t>
      </w:r>
      <w:proofErr w:type="spellEnd"/>
      <w:r w:rsidRPr="001A4C49">
        <w:rPr>
          <w:bCs/>
          <w:sz w:val="28"/>
          <w:szCs w:val="28"/>
        </w:rPr>
        <w:t>” is positively skewed where as “speed” is negatively skewed</w:t>
      </w:r>
    </w:p>
    <w:p w14:paraId="6F947E22" w14:textId="77777777" w:rsidR="001A4C49" w:rsidRPr="001A4C49" w:rsidRDefault="001A4C49" w:rsidP="001A4C49">
      <w:pPr>
        <w:pStyle w:val="ListParagraph"/>
        <w:numPr>
          <w:ilvl w:val="1"/>
          <w:numId w:val="11"/>
        </w:numPr>
        <w:spacing w:line="256" w:lineRule="auto"/>
        <w:rPr>
          <w:bCs/>
          <w:sz w:val="28"/>
          <w:szCs w:val="28"/>
        </w:rPr>
      </w:pPr>
      <w:proofErr w:type="gramStart"/>
      <w:r w:rsidRPr="001A4C49">
        <w:rPr>
          <w:bCs/>
          <w:sz w:val="28"/>
          <w:szCs w:val="28"/>
        </w:rPr>
        <w:t>Thus</w:t>
      </w:r>
      <w:proofErr w:type="gramEnd"/>
      <w:r w:rsidRPr="001A4C49">
        <w:rPr>
          <w:bCs/>
          <w:sz w:val="28"/>
          <w:szCs w:val="28"/>
        </w:rPr>
        <w:t xml:space="preserve"> </w:t>
      </w:r>
      <w:proofErr w:type="spellStart"/>
      <w:r w:rsidRPr="001A4C49">
        <w:rPr>
          <w:bCs/>
          <w:sz w:val="28"/>
          <w:szCs w:val="28"/>
        </w:rPr>
        <w:t>dist</w:t>
      </w:r>
      <w:proofErr w:type="spellEnd"/>
      <w:r w:rsidRPr="001A4C49">
        <w:rPr>
          <w:bCs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2EB7C6B1" w14:textId="77777777" w:rsidR="001A4C49" w:rsidRPr="001A4C49" w:rsidRDefault="001A4C49" w:rsidP="001A4C49">
      <w:pPr>
        <w:pStyle w:val="ListParagraph"/>
        <w:numPr>
          <w:ilvl w:val="0"/>
          <w:numId w:val="11"/>
        </w:numPr>
        <w:spacing w:line="256" w:lineRule="auto"/>
        <w:rPr>
          <w:bCs/>
          <w:sz w:val="28"/>
          <w:szCs w:val="28"/>
        </w:rPr>
      </w:pPr>
      <w:r w:rsidRPr="001A4C49">
        <w:rPr>
          <w:bCs/>
          <w:sz w:val="28"/>
          <w:szCs w:val="28"/>
        </w:rPr>
        <w:t xml:space="preserve">Both </w:t>
      </w:r>
      <w:proofErr w:type="spellStart"/>
      <w:r w:rsidRPr="001A4C49">
        <w:rPr>
          <w:bCs/>
          <w:sz w:val="28"/>
          <w:szCs w:val="28"/>
        </w:rPr>
        <w:t>dist</w:t>
      </w:r>
      <w:proofErr w:type="spellEnd"/>
      <w:r w:rsidRPr="001A4C49">
        <w:rPr>
          <w:bCs/>
          <w:sz w:val="28"/>
          <w:szCs w:val="28"/>
        </w:rPr>
        <w:t xml:space="preserve"> and speed has positive Kurtosis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448AAB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1C230B3" w14:textId="3877D3F8" w:rsidR="001A4C49" w:rsidRPr="001A4C49" w:rsidRDefault="00E60F55" w:rsidP="001A4C4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 w:rsidR="001A4C49" w:rsidRPr="001A4C49">
        <w:rPr>
          <w:b/>
          <w:sz w:val="28"/>
          <w:szCs w:val="28"/>
        </w:rPr>
        <w:t xml:space="preserve">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1A4C49" w:rsidRPr="001A4C49" w14:paraId="30115D23" w14:textId="77777777" w:rsidTr="001A4C49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31766" w14:textId="77777777" w:rsidR="001A4C49" w:rsidRPr="001A4C49" w:rsidRDefault="001A4C49">
            <w:pPr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56BC3" w14:textId="77777777" w:rsidR="001A4C49" w:rsidRPr="001A4C49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3EB29" w14:textId="77777777" w:rsidR="001A4C49" w:rsidRPr="001A4C49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 xml:space="preserve">Kurtosis </w:t>
            </w:r>
          </w:p>
        </w:tc>
      </w:tr>
      <w:tr w:rsidR="001A4C49" w:rsidRPr="001A4C49" w14:paraId="5BB1BE3B" w14:textId="77777777" w:rsidTr="001A4C49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EC801" w14:textId="77777777" w:rsidR="001A4C49" w:rsidRPr="001A4C49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SP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BA25C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1.55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06EA6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5.72</w:t>
            </w:r>
          </w:p>
        </w:tc>
      </w:tr>
      <w:tr w:rsidR="001A4C49" w:rsidRPr="001A4C49" w14:paraId="67822946" w14:textId="77777777" w:rsidTr="001A4C49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BB4CD" w14:textId="77777777" w:rsidR="001A4C49" w:rsidRPr="001A4C49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WT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3EE5F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-0.59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C7A71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3.82</w:t>
            </w:r>
          </w:p>
        </w:tc>
      </w:tr>
    </w:tbl>
    <w:p w14:paraId="077655AC" w14:textId="77777777" w:rsidR="001A4C49" w:rsidRPr="001A4C49" w:rsidRDefault="001A4C49" w:rsidP="001A4C49">
      <w:pPr>
        <w:pStyle w:val="ListParagraph"/>
        <w:numPr>
          <w:ilvl w:val="0"/>
          <w:numId w:val="12"/>
        </w:numPr>
        <w:spacing w:line="256" w:lineRule="auto"/>
        <w:rPr>
          <w:bCs/>
          <w:sz w:val="28"/>
          <w:szCs w:val="28"/>
        </w:rPr>
      </w:pPr>
      <w:r w:rsidRPr="001A4C49">
        <w:rPr>
          <w:bCs/>
          <w:sz w:val="28"/>
          <w:szCs w:val="28"/>
        </w:rPr>
        <w:t>“SP” is positively skewed where as “WT” is negatively skewed</w:t>
      </w:r>
    </w:p>
    <w:p w14:paraId="61C168E5" w14:textId="77777777" w:rsidR="001A4C49" w:rsidRPr="001A4C49" w:rsidRDefault="001A4C49" w:rsidP="001A4C49">
      <w:pPr>
        <w:pStyle w:val="ListParagraph"/>
        <w:numPr>
          <w:ilvl w:val="1"/>
          <w:numId w:val="12"/>
        </w:numPr>
        <w:spacing w:line="256" w:lineRule="auto"/>
        <w:rPr>
          <w:b/>
          <w:sz w:val="28"/>
          <w:szCs w:val="28"/>
        </w:rPr>
      </w:pPr>
      <w:proofErr w:type="gramStart"/>
      <w:r w:rsidRPr="001A4C49">
        <w:rPr>
          <w:bCs/>
          <w:sz w:val="28"/>
          <w:szCs w:val="28"/>
        </w:rPr>
        <w:t>Thus</w:t>
      </w:r>
      <w:proofErr w:type="gramEnd"/>
      <w:r w:rsidRPr="001A4C49">
        <w:rPr>
          <w:bCs/>
          <w:sz w:val="28"/>
          <w:szCs w:val="28"/>
        </w:rPr>
        <w:t xml:space="preserve"> SP has distribution of data concentrated on the left whereas WT has distribution on the right. As seen in the graph</w:t>
      </w:r>
    </w:p>
    <w:p w14:paraId="53E208FC" w14:textId="77777777" w:rsidR="001A4C49" w:rsidRPr="001A4C49" w:rsidRDefault="001A4C49" w:rsidP="001A4C49">
      <w:pPr>
        <w:pStyle w:val="ListParagraph"/>
        <w:numPr>
          <w:ilvl w:val="0"/>
          <w:numId w:val="12"/>
        </w:numPr>
        <w:spacing w:line="256" w:lineRule="auto"/>
        <w:rPr>
          <w:bCs/>
          <w:sz w:val="28"/>
          <w:szCs w:val="28"/>
        </w:rPr>
      </w:pPr>
      <w:r w:rsidRPr="001A4C49">
        <w:rPr>
          <w:bCs/>
          <w:sz w:val="28"/>
          <w:szCs w:val="28"/>
        </w:rPr>
        <w:t>Both WT and SP has positive Kurtosis</w:t>
      </w:r>
    </w:p>
    <w:p w14:paraId="52CB2EA3" w14:textId="77777777" w:rsidR="001A4C49" w:rsidRDefault="001A4C4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D63F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25" o:title="histogram"/>
          </v:shape>
        </w:pict>
      </w:r>
    </w:p>
    <w:p w14:paraId="7063FFEF" w14:textId="77777777" w:rsidR="009479A2" w:rsidRDefault="009479A2" w:rsidP="00707DE3">
      <w:pPr>
        <w:rPr>
          <w:b/>
          <w:bCs/>
        </w:rPr>
      </w:pPr>
    </w:p>
    <w:p w14:paraId="2C4F0B65" w14:textId="20DA9952" w:rsidR="00707DE3" w:rsidRDefault="00E60F55" w:rsidP="00707DE3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  <w:r w:rsidR="009479A2">
        <w:rPr>
          <w:b/>
          <w:bCs/>
        </w:rPr>
        <w:t xml:space="preserve"> </w:t>
      </w:r>
    </w:p>
    <w:p w14:paraId="101E4E35" w14:textId="72CE9111" w:rsidR="009479A2" w:rsidRDefault="009479A2" w:rsidP="00F371DA">
      <w:pPr>
        <w:pStyle w:val="ListParagraph"/>
        <w:numPr>
          <w:ilvl w:val="0"/>
          <w:numId w:val="8"/>
        </w:numPr>
      </w:pPr>
      <w:r w:rsidRPr="009479A2">
        <w:t>The</w:t>
      </w:r>
      <w:r>
        <w:t xml:space="preserve"> histogram is right skewed</w:t>
      </w:r>
      <w:r w:rsidR="00F371DA">
        <w:t xml:space="preserve"> or positively skewed</w:t>
      </w:r>
      <w:r>
        <w:t xml:space="preserve"> </w:t>
      </w:r>
      <w:proofErr w:type="gramStart"/>
      <w:r>
        <w:t>i.e.</w:t>
      </w:r>
      <w:proofErr w:type="gramEnd"/>
      <w:r>
        <w:t xml:space="preserve"> the most frequency of data is found at left-hand side of the histogram and this frequency decreases moving towards the tail.</w:t>
      </w:r>
    </w:p>
    <w:p w14:paraId="79A03960" w14:textId="6E145FFC" w:rsidR="00F371DA" w:rsidRDefault="00F371DA" w:rsidP="00F371DA">
      <w:pPr>
        <w:pStyle w:val="ListParagraph"/>
        <w:numPr>
          <w:ilvl w:val="0"/>
          <w:numId w:val="8"/>
        </w:numPr>
      </w:pPr>
      <w:r>
        <w:t>Most of chickens have weight between 50 to 100.</w:t>
      </w:r>
    </w:p>
    <w:p w14:paraId="1EB32DF3" w14:textId="2861BEF7" w:rsidR="00F371DA" w:rsidRDefault="00F371DA" w:rsidP="00F371DA">
      <w:pPr>
        <w:pStyle w:val="ListParagraph"/>
        <w:numPr>
          <w:ilvl w:val="0"/>
          <w:numId w:val="8"/>
        </w:numPr>
      </w:pPr>
      <w:r>
        <w:t>Very rare chickens have weight more than 300.</w:t>
      </w:r>
    </w:p>
    <w:p w14:paraId="48E7D5C8" w14:textId="5A85A8EB" w:rsidR="00F87FE1" w:rsidRDefault="00F87FE1" w:rsidP="00F371DA">
      <w:pPr>
        <w:pStyle w:val="ListParagraph"/>
        <w:numPr>
          <w:ilvl w:val="0"/>
          <w:numId w:val="8"/>
        </w:numPr>
      </w:pPr>
      <w:r>
        <w:lastRenderedPageBreak/>
        <w:t xml:space="preserve">The frequency rises with weigh within range 0 to 100, and starts to drop after the weight 100 is reached. </w:t>
      </w:r>
    </w:p>
    <w:p w14:paraId="54AE17A3" w14:textId="6DA99B46" w:rsidR="00F87FE1" w:rsidRDefault="00F87FE1" w:rsidP="00F87FE1"/>
    <w:p w14:paraId="1EB6B974" w14:textId="77777777" w:rsidR="00F87FE1" w:rsidRPr="009479A2" w:rsidRDefault="00F87FE1" w:rsidP="00F87FE1"/>
    <w:p w14:paraId="0CFDA939" w14:textId="62F555B4" w:rsidR="009479A2" w:rsidRDefault="006D63F1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26" o:title="Boxplot1"/>
          </v:shape>
        </w:pict>
      </w:r>
    </w:p>
    <w:p w14:paraId="78E5CDED" w14:textId="7FF0D99F" w:rsidR="00F87FE1" w:rsidRDefault="00E60F55" w:rsidP="00F87FE1">
      <w:pPr>
        <w:pStyle w:val="ListParagraph"/>
        <w:rPr>
          <w:noProof/>
        </w:rPr>
      </w:pPr>
      <w:r>
        <w:rPr>
          <w:noProof/>
        </w:rPr>
        <w:t>Ans:-</w:t>
      </w:r>
    </w:p>
    <w:p w14:paraId="1FA889B5" w14:textId="60E0FCA1" w:rsidR="00F87FE1" w:rsidRDefault="00F87FE1" w:rsidP="00F87FE1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The boxplot is positively skewed or right skewed.</w:t>
      </w:r>
    </w:p>
    <w:p w14:paraId="32488EF2" w14:textId="2F37963C" w:rsidR="001A4C49" w:rsidRDefault="001A4C49" w:rsidP="00F87FE1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The data has a few outliers.</w:t>
      </w:r>
    </w:p>
    <w:p w14:paraId="6F74E8F2" w14:textId="475E700E" w:rsidR="00266B62" w:rsidRDefault="00266B6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DC444B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480E210" w14:textId="16D58447" w:rsidR="001A4C49" w:rsidRPr="001A4C49" w:rsidRDefault="00E60F55" w:rsidP="001A4C49">
      <w:pPr>
        <w:rPr>
          <w:rFonts w:ascii="Segoe UI" w:hAnsi="Segoe UI" w:cs="Segoe UI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Ans:-</w:t>
      </w:r>
      <w:proofErr w:type="gramEnd"/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1A4C49" w:rsidRPr="001A4C49" w14:paraId="65C96384" w14:textId="77777777" w:rsidTr="001A4C4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D53A9" w14:textId="77777777" w:rsidR="001A4C49" w:rsidRPr="001A4C49" w:rsidRDefault="001A4C49">
            <w:pPr>
              <w:rPr>
                <w:rFonts w:ascii="Segoe UI" w:hAnsi="Segoe UI" w:cs="Segoe UI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F37B0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94%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824BD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98%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663A5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96%</w:t>
            </w:r>
          </w:p>
        </w:tc>
      </w:tr>
      <w:tr w:rsidR="001A4C49" w:rsidRPr="001A4C49" w14:paraId="73C1C713" w14:textId="77777777" w:rsidTr="001A4C4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BB017" w14:textId="77777777" w:rsidR="001A4C49" w:rsidRPr="001A4C49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Upper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F6D33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201.04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D0755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201.38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F1E7F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201.17</w:t>
            </w:r>
          </w:p>
        </w:tc>
      </w:tr>
      <w:tr w:rsidR="001A4C49" w:rsidRPr="001A4C49" w14:paraId="4C9D96DE" w14:textId="77777777" w:rsidTr="001A4C4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F150B" w14:textId="77777777" w:rsidR="001A4C49" w:rsidRPr="001A4C49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Lower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72BA0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198.96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170DD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198.62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3C307" w14:textId="77777777" w:rsidR="001A4C49" w:rsidRPr="001A4C49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A4C49">
              <w:rPr>
                <w:rFonts w:ascii="Calibri" w:eastAsia="Times New Roman" w:hAnsi="Calibri" w:cs="Calibri"/>
              </w:rPr>
              <w:t>198.83</w:t>
            </w:r>
          </w:p>
        </w:tc>
      </w:tr>
    </w:tbl>
    <w:p w14:paraId="4D8D0868" w14:textId="77777777" w:rsidR="001A4C49" w:rsidRDefault="001A4C4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3DE575C3" w14:textId="5F1EF606" w:rsidR="001A4C49" w:rsidRDefault="00BF683B" w:rsidP="001A4C49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F573C3F" w14:textId="29E25175" w:rsidR="001A4C49" w:rsidRPr="00E60F55" w:rsidRDefault="00E60F55" w:rsidP="001A4C49">
      <w:pPr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Ans:-</w:t>
      </w:r>
      <w:proofErr w:type="gramEnd"/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E60F55" w:rsidRPr="00E60F55" w14:paraId="0A576209" w14:textId="77777777" w:rsidTr="001A4C49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F217B" w14:textId="77777777" w:rsidR="001A4C49" w:rsidRPr="00E60F55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Mean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42CCC" w14:textId="77777777" w:rsidR="001A4C49" w:rsidRPr="00E60F55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41</w:t>
            </w:r>
          </w:p>
        </w:tc>
      </w:tr>
      <w:tr w:rsidR="00E60F55" w:rsidRPr="00E60F55" w14:paraId="47E9A499" w14:textId="77777777" w:rsidTr="001A4C49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89CA1" w14:textId="77777777" w:rsidR="001A4C49" w:rsidRPr="00E60F55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Median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DB085" w14:textId="77777777" w:rsidR="001A4C49" w:rsidRPr="00E60F55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40.50</w:t>
            </w:r>
          </w:p>
        </w:tc>
      </w:tr>
      <w:tr w:rsidR="00E60F55" w:rsidRPr="00E60F55" w14:paraId="21C74F76" w14:textId="77777777" w:rsidTr="001A4C49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C69F4" w14:textId="77777777" w:rsidR="001A4C49" w:rsidRPr="00E60F55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Variance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9B6D2" w14:textId="77777777" w:rsidR="001A4C49" w:rsidRPr="00E60F55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25.53</w:t>
            </w:r>
          </w:p>
        </w:tc>
      </w:tr>
      <w:tr w:rsidR="00E60F55" w:rsidRPr="00E60F55" w14:paraId="27E69BEA" w14:textId="77777777" w:rsidTr="001A4C49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02C0B" w14:textId="77777777" w:rsidR="001A4C49" w:rsidRPr="00E60F55" w:rsidRDefault="001A4C4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Std Deviation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69B75" w14:textId="77777777" w:rsidR="001A4C49" w:rsidRPr="00E60F55" w:rsidRDefault="001A4C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5.05</w:t>
            </w:r>
          </w:p>
        </w:tc>
      </w:tr>
    </w:tbl>
    <w:p w14:paraId="41D12BE1" w14:textId="77777777" w:rsidR="001A4C49" w:rsidRPr="00E60F55" w:rsidRDefault="001A4C49" w:rsidP="001A4C49">
      <w:pPr>
        <w:pStyle w:val="ListParagraph"/>
        <w:rPr>
          <w:sz w:val="28"/>
          <w:szCs w:val="28"/>
          <w:shd w:val="clear" w:color="auto" w:fill="FFFFFF"/>
        </w:rPr>
      </w:pPr>
    </w:p>
    <w:p w14:paraId="7CB9F129" w14:textId="39286D8D" w:rsidR="00C700CD" w:rsidRPr="00E60F55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0F55">
        <w:rPr>
          <w:sz w:val="28"/>
          <w:szCs w:val="28"/>
        </w:rPr>
        <w:t xml:space="preserve">What can we say about the </w:t>
      </w:r>
      <w:r w:rsidR="001864D6" w:rsidRPr="00E60F55">
        <w:rPr>
          <w:sz w:val="28"/>
          <w:szCs w:val="28"/>
        </w:rPr>
        <w:t xml:space="preserve">student marks? </w:t>
      </w:r>
    </w:p>
    <w:p w14:paraId="047B6D73" w14:textId="0F6D01F4" w:rsidR="001A4C49" w:rsidRPr="00E60F55" w:rsidRDefault="001A4C49" w:rsidP="001A4C49">
      <w:pPr>
        <w:rPr>
          <w:sz w:val="28"/>
          <w:szCs w:val="28"/>
        </w:rPr>
      </w:pPr>
      <w:r w:rsidRPr="00E60F55">
        <w:rPr>
          <w:sz w:val="28"/>
          <w:szCs w:val="28"/>
        </w:rPr>
        <w:t xml:space="preserve">           </w:t>
      </w:r>
      <w:proofErr w:type="gramStart"/>
      <w:r w:rsidR="00E60F55">
        <w:rPr>
          <w:sz w:val="28"/>
          <w:szCs w:val="28"/>
        </w:rPr>
        <w:t>Ans:-</w:t>
      </w:r>
      <w:proofErr w:type="gramEnd"/>
    </w:p>
    <w:p w14:paraId="0E227A05" w14:textId="77777777" w:rsidR="001A4C49" w:rsidRPr="00E60F55" w:rsidRDefault="001A4C49" w:rsidP="001A4C49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E60F55">
        <w:rPr>
          <w:sz w:val="28"/>
          <w:szCs w:val="28"/>
        </w:rPr>
        <w:t>Not normally distributed</w:t>
      </w:r>
    </w:p>
    <w:p w14:paraId="5BAFCFDB" w14:textId="77777777" w:rsidR="001A4C49" w:rsidRPr="00E60F55" w:rsidRDefault="001A4C49" w:rsidP="001A4C49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E60F55">
        <w:rPr>
          <w:sz w:val="28"/>
          <w:szCs w:val="28"/>
        </w:rPr>
        <w:t>Data has outlier</w:t>
      </w:r>
    </w:p>
    <w:p w14:paraId="02C5EDB0" w14:textId="77777777" w:rsidR="001A4C49" w:rsidRPr="00E60F55" w:rsidRDefault="001A4C49" w:rsidP="001A4C49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E60F55">
        <w:rPr>
          <w:sz w:val="28"/>
          <w:szCs w:val="28"/>
        </w:rPr>
        <w:t>Majority of the students scored between 35 – 45 Marks</w:t>
      </w:r>
    </w:p>
    <w:p w14:paraId="5EFF8CA4" w14:textId="77777777" w:rsidR="001A4C49" w:rsidRPr="00E60F55" w:rsidRDefault="001A4C49" w:rsidP="001A4C49">
      <w:pPr>
        <w:pStyle w:val="ListParagraph"/>
        <w:rPr>
          <w:sz w:val="28"/>
          <w:szCs w:val="28"/>
        </w:rPr>
      </w:pPr>
    </w:p>
    <w:p w14:paraId="04659FD1" w14:textId="77777777" w:rsidR="00CB08A5" w:rsidRPr="00E60F55" w:rsidRDefault="00CB08A5" w:rsidP="00CB08A5">
      <w:pPr>
        <w:rPr>
          <w:sz w:val="28"/>
          <w:szCs w:val="28"/>
        </w:rPr>
      </w:pPr>
    </w:p>
    <w:p w14:paraId="2D1719D4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>Q13) What is the nature of skewness when mean, median of data are equal?</w:t>
      </w:r>
    </w:p>
    <w:p w14:paraId="6A46A47E" w14:textId="5105BA13" w:rsidR="00E60F55" w:rsidRPr="00E60F55" w:rsidRDefault="00E60F55" w:rsidP="00E60F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Skewness = 0. Perfectly symmetric </w:t>
      </w:r>
      <w:proofErr w:type="gramStart"/>
      <w:r w:rsidRPr="00E60F55">
        <w:rPr>
          <w:sz w:val="28"/>
          <w:szCs w:val="28"/>
        </w:rPr>
        <w:t>bell shaped</w:t>
      </w:r>
      <w:proofErr w:type="gramEnd"/>
      <w:r w:rsidRPr="00E60F55">
        <w:rPr>
          <w:sz w:val="28"/>
          <w:szCs w:val="28"/>
        </w:rPr>
        <w:t xml:space="preserve"> curve</w:t>
      </w:r>
    </w:p>
    <w:p w14:paraId="332164BE" w14:textId="77777777" w:rsidR="00E60F55" w:rsidRPr="00E60F55" w:rsidRDefault="00E60F55" w:rsidP="00E60F55">
      <w:pPr>
        <w:rPr>
          <w:sz w:val="28"/>
          <w:szCs w:val="28"/>
        </w:rPr>
      </w:pPr>
    </w:p>
    <w:p w14:paraId="2322A73D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 xml:space="preserve">Q14) What is the nature of skewness when mean &gt; </w:t>
      </w:r>
      <w:proofErr w:type="gramStart"/>
      <w:r w:rsidRPr="00E60F55">
        <w:rPr>
          <w:sz w:val="28"/>
          <w:szCs w:val="28"/>
        </w:rPr>
        <w:t>median ?</w:t>
      </w:r>
      <w:proofErr w:type="gramEnd"/>
    </w:p>
    <w:p w14:paraId="03769D50" w14:textId="0C801B2F" w:rsidR="00E60F55" w:rsidRPr="00E60F55" w:rsidRDefault="00E60F55" w:rsidP="00E60F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Skewness = Positive. Data is distributed more on left</w:t>
      </w:r>
    </w:p>
    <w:p w14:paraId="787DCAD8" w14:textId="77777777" w:rsidR="00E60F55" w:rsidRPr="00E60F55" w:rsidRDefault="00E60F55" w:rsidP="00E60F55">
      <w:pPr>
        <w:rPr>
          <w:sz w:val="28"/>
          <w:szCs w:val="28"/>
        </w:rPr>
      </w:pPr>
    </w:p>
    <w:p w14:paraId="0CDBB6EF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>Q15) What is the nature of skewness when median &gt; mean?</w:t>
      </w:r>
    </w:p>
    <w:p w14:paraId="6405A90B" w14:textId="232D3828" w:rsidR="00E60F55" w:rsidRPr="00E60F55" w:rsidRDefault="00E60F55" w:rsidP="00E60F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Skewness = Negative. Data is distributed more on right</w:t>
      </w:r>
    </w:p>
    <w:p w14:paraId="4832EA01" w14:textId="77777777" w:rsidR="00E60F55" w:rsidRPr="00E60F55" w:rsidRDefault="00E60F55" w:rsidP="00E60F55">
      <w:pPr>
        <w:rPr>
          <w:sz w:val="28"/>
          <w:szCs w:val="28"/>
        </w:rPr>
      </w:pPr>
    </w:p>
    <w:p w14:paraId="64480E7D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 xml:space="preserve">Q16) What does positive kurtosis value indicates for a </w:t>
      </w:r>
      <w:proofErr w:type="gramStart"/>
      <w:r w:rsidRPr="00E60F55">
        <w:rPr>
          <w:sz w:val="28"/>
          <w:szCs w:val="28"/>
        </w:rPr>
        <w:t>data ?</w:t>
      </w:r>
      <w:proofErr w:type="gramEnd"/>
    </w:p>
    <w:p w14:paraId="3B60C15B" w14:textId="32C98F3E" w:rsidR="00E60F55" w:rsidRPr="00E60F55" w:rsidRDefault="00E60F55" w:rsidP="00E60F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High and narrow peak on central part of the data</w:t>
      </w:r>
    </w:p>
    <w:p w14:paraId="09E681C6" w14:textId="77777777" w:rsidR="00E60F55" w:rsidRPr="00E60F55" w:rsidRDefault="00E60F55" w:rsidP="00E60F55">
      <w:pPr>
        <w:rPr>
          <w:sz w:val="28"/>
          <w:szCs w:val="28"/>
        </w:rPr>
      </w:pPr>
    </w:p>
    <w:p w14:paraId="6B0D47DE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>Q17) What does negative kurtosis value indicates for a data?</w:t>
      </w:r>
    </w:p>
    <w:p w14:paraId="778AFFAA" w14:textId="18D9B8E9" w:rsidR="00E60F55" w:rsidRPr="00E60F55" w:rsidRDefault="00E60F55" w:rsidP="00E60F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wider peak on central part of the data</w:t>
      </w:r>
    </w:p>
    <w:p w14:paraId="2A7F0BE1" w14:textId="77777777" w:rsidR="00E60F55" w:rsidRPr="00E60F55" w:rsidRDefault="00E60F55" w:rsidP="00E60F55">
      <w:pPr>
        <w:rPr>
          <w:sz w:val="28"/>
          <w:szCs w:val="28"/>
        </w:rPr>
      </w:pPr>
    </w:p>
    <w:p w14:paraId="66F77899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>Q18) Answer the below questions using the below boxplot visualization.</w:t>
      </w:r>
    </w:p>
    <w:p w14:paraId="3EDA78D2" w14:textId="20877270" w:rsidR="00E60F55" w:rsidRPr="00E60F55" w:rsidRDefault="00E60F55" w:rsidP="00E60F55">
      <w:pPr>
        <w:rPr>
          <w:sz w:val="28"/>
          <w:szCs w:val="28"/>
        </w:rPr>
      </w:pPr>
      <w:r w:rsidRPr="00E60F55">
        <w:rPr>
          <w:noProof/>
          <w:sz w:val="28"/>
          <w:szCs w:val="28"/>
        </w:rPr>
        <w:drawing>
          <wp:inline distT="0" distB="0" distL="0" distR="0" wp14:anchorId="51BBEE3C" wp14:editId="7AEAE606">
            <wp:extent cx="55911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F810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>What can we say about the distribution of the data?</w:t>
      </w:r>
    </w:p>
    <w:p w14:paraId="3C8E6D9B" w14:textId="14CF9D86" w:rsidR="00E60F55" w:rsidRPr="00E60F55" w:rsidRDefault="00E60F55" w:rsidP="00E60F55">
      <w:pPr>
        <w:rPr>
          <w:sz w:val="28"/>
          <w:szCs w:val="28"/>
        </w:rPr>
      </w:pPr>
      <w:proofErr w:type="gramStart"/>
      <w:r w:rsidRPr="00E60F55">
        <w:rPr>
          <w:sz w:val="28"/>
          <w:szCs w:val="28"/>
        </w:rPr>
        <w:t>A</w:t>
      </w:r>
      <w:r>
        <w:rPr>
          <w:sz w:val="28"/>
          <w:szCs w:val="28"/>
        </w:rPr>
        <w:t>ns</w:t>
      </w:r>
      <w:r w:rsidRPr="00E60F55">
        <w:rPr>
          <w:sz w:val="28"/>
          <w:szCs w:val="28"/>
        </w:rPr>
        <w:t>:</w:t>
      </w:r>
      <w:r>
        <w:rPr>
          <w:sz w:val="28"/>
          <w:szCs w:val="28"/>
        </w:rPr>
        <w:t>-</w:t>
      </w:r>
      <w:proofErr w:type="gramEnd"/>
      <w:r w:rsidRPr="00E60F55">
        <w:rPr>
          <w:sz w:val="28"/>
          <w:szCs w:val="28"/>
        </w:rPr>
        <w:t xml:space="preserve"> The data is not symmetric. Data is more concentrated towards right side</w:t>
      </w:r>
    </w:p>
    <w:p w14:paraId="3F0FAD73" w14:textId="77777777" w:rsidR="00E60F55" w:rsidRPr="00E60F55" w:rsidRDefault="00E60F55" w:rsidP="00E60F55">
      <w:pPr>
        <w:rPr>
          <w:sz w:val="28"/>
          <w:szCs w:val="28"/>
        </w:rPr>
      </w:pPr>
    </w:p>
    <w:p w14:paraId="577DDBF5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>What is nature of skewness of the data?</w:t>
      </w:r>
    </w:p>
    <w:p w14:paraId="126C3547" w14:textId="45361A3F" w:rsidR="00E60F55" w:rsidRPr="00E60F55" w:rsidRDefault="00E60F55" w:rsidP="00E60F55">
      <w:pPr>
        <w:rPr>
          <w:sz w:val="28"/>
          <w:szCs w:val="28"/>
        </w:rPr>
      </w:pPr>
      <w:proofErr w:type="gramStart"/>
      <w:r w:rsidRPr="00E60F55">
        <w:rPr>
          <w:sz w:val="28"/>
          <w:szCs w:val="28"/>
        </w:rPr>
        <w:t>A</w:t>
      </w:r>
      <w:r>
        <w:rPr>
          <w:sz w:val="28"/>
          <w:szCs w:val="28"/>
        </w:rPr>
        <w:t>ns</w:t>
      </w:r>
      <w:r w:rsidRPr="00E60F55">
        <w:rPr>
          <w:sz w:val="28"/>
          <w:szCs w:val="28"/>
        </w:rPr>
        <w:t>:</w:t>
      </w:r>
      <w:r>
        <w:rPr>
          <w:sz w:val="28"/>
          <w:szCs w:val="28"/>
        </w:rPr>
        <w:t>-</w:t>
      </w:r>
      <w:proofErr w:type="gramEnd"/>
      <w:r w:rsidRPr="00E60F55">
        <w:rPr>
          <w:sz w:val="28"/>
          <w:szCs w:val="28"/>
        </w:rPr>
        <w:t xml:space="preserve"> Skewness = Negative</w:t>
      </w:r>
    </w:p>
    <w:p w14:paraId="5C448E27" w14:textId="4303946F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 xml:space="preserve">What will be the IQR of the data (approximately)? </w:t>
      </w:r>
      <w:r w:rsidRPr="00E60F55">
        <w:rPr>
          <w:sz w:val="28"/>
          <w:szCs w:val="28"/>
        </w:rPr>
        <w:br/>
      </w:r>
      <w:r w:rsidRPr="00E60F55">
        <w:rPr>
          <w:sz w:val="28"/>
          <w:szCs w:val="28"/>
        </w:rPr>
        <w:br/>
      </w:r>
      <w:r>
        <w:rPr>
          <w:sz w:val="28"/>
          <w:szCs w:val="28"/>
        </w:rPr>
        <w:t>Ans:-</w:t>
      </w:r>
      <w:r w:rsidRPr="00E60F55">
        <w:rPr>
          <w:sz w:val="28"/>
          <w:szCs w:val="28"/>
        </w:rPr>
        <w:t xml:space="preserve"> IQR data is 8 (18-10 = 8)</w:t>
      </w:r>
    </w:p>
    <w:p w14:paraId="4D0E5232" w14:textId="77777777" w:rsidR="00E60F55" w:rsidRPr="00E60F55" w:rsidRDefault="00E60F55" w:rsidP="00E60F55">
      <w:pPr>
        <w:rPr>
          <w:sz w:val="28"/>
          <w:szCs w:val="28"/>
        </w:rPr>
      </w:pPr>
    </w:p>
    <w:p w14:paraId="397434D0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 xml:space="preserve">Q19) Comment on the below Boxplot visualizations? </w:t>
      </w:r>
    </w:p>
    <w:p w14:paraId="3A1AD193" w14:textId="1A1FD459" w:rsidR="00E60F55" w:rsidRPr="00E60F55" w:rsidRDefault="00E60F55" w:rsidP="00E60F55">
      <w:pPr>
        <w:rPr>
          <w:sz w:val="28"/>
          <w:szCs w:val="28"/>
        </w:rPr>
      </w:pPr>
      <w:r w:rsidRPr="00E60F55">
        <w:rPr>
          <w:noProof/>
          <w:sz w:val="28"/>
          <w:szCs w:val="28"/>
        </w:rPr>
        <w:lastRenderedPageBreak/>
        <w:drawing>
          <wp:inline distT="0" distB="0" distL="0" distR="0" wp14:anchorId="31AF4C83" wp14:editId="0777CDD3">
            <wp:extent cx="3524250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CF37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>Draw an Inference from the distribution of data for Boxplot 1 with respect Boxplot 2.</w:t>
      </w:r>
    </w:p>
    <w:p w14:paraId="7EA85083" w14:textId="5B61C2D5" w:rsidR="00E60F55" w:rsidRPr="00E60F55" w:rsidRDefault="00E60F55" w:rsidP="00E60F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</w:t>
      </w:r>
    </w:p>
    <w:p w14:paraId="1A25A223" w14:textId="77777777" w:rsidR="00E60F55" w:rsidRPr="00E60F55" w:rsidRDefault="00E60F55" w:rsidP="00E60F55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E60F55">
        <w:rPr>
          <w:sz w:val="28"/>
          <w:szCs w:val="28"/>
        </w:rPr>
        <w:t>Data is Normally Distributed. No Outliers. Center around 262.5. Comparatively, first graph has less range</w:t>
      </w:r>
    </w:p>
    <w:p w14:paraId="30C9C599" w14:textId="77777777" w:rsidR="00E60F55" w:rsidRPr="00E60F55" w:rsidRDefault="00E60F55" w:rsidP="00E60F55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E60F55">
        <w:rPr>
          <w:sz w:val="28"/>
          <w:szCs w:val="28"/>
        </w:rPr>
        <w:t>Data is Normally Distributed. No Outliers. Center around 262.5</w:t>
      </w:r>
    </w:p>
    <w:p w14:paraId="47AE50DA" w14:textId="77777777" w:rsidR="00E60F55" w:rsidRPr="00E60F55" w:rsidRDefault="00E60F55" w:rsidP="00E60F55">
      <w:pPr>
        <w:pStyle w:val="ListParagraph"/>
        <w:rPr>
          <w:sz w:val="28"/>
          <w:szCs w:val="28"/>
        </w:rPr>
      </w:pPr>
      <w:r w:rsidRPr="00E60F55">
        <w:rPr>
          <w:sz w:val="28"/>
          <w:szCs w:val="28"/>
        </w:rPr>
        <w:t>Comparatively, second graph has more range</w:t>
      </w:r>
    </w:p>
    <w:p w14:paraId="0560A5F9" w14:textId="77777777" w:rsidR="00E60F55" w:rsidRPr="00E60F55" w:rsidRDefault="00E60F55" w:rsidP="00E60F55">
      <w:pPr>
        <w:rPr>
          <w:sz w:val="28"/>
          <w:szCs w:val="28"/>
        </w:rPr>
      </w:pPr>
    </w:p>
    <w:p w14:paraId="67CBEEB6" w14:textId="77777777" w:rsidR="00E60F55" w:rsidRPr="00E60F55" w:rsidRDefault="00E60F55" w:rsidP="00E60F55">
      <w:pPr>
        <w:spacing w:after="0" w:line="240" w:lineRule="auto"/>
        <w:rPr>
          <w:sz w:val="28"/>
          <w:szCs w:val="28"/>
        </w:rPr>
      </w:pPr>
      <w:r w:rsidRPr="00E60F55">
        <w:rPr>
          <w:sz w:val="28"/>
          <w:szCs w:val="28"/>
        </w:rPr>
        <w:t>Q 20) Calculate probability from the given dataset for the below cases</w:t>
      </w:r>
    </w:p>
    <w:p w14:paraId="1591B13C" w14:textId="77777777" w:rsidR="00E60F55" w:rsidRPr="00E60F55" w:rsidRDefault="00E60F55" w:rsidP="00E60F55">
      <w:pPr>
        <w:ind w:left="360"/>
        <w:rPr>
          <w:sz w:val="28"/>
          <w:szCs w:val="28"/>
        </w:rPr>
      </w:pPr>
    </w:p>
    <w:p w14:paraId="1148FA9B" w14:textId="77777777" w:rsidR="00E60F55" w:rsidRPr="00E60F55" w:rsidRDefault="00E60F55" w:rsidP="00E60F55">
      <w:pPr>
        <w:ind w:left="720"/>
        <w:rPr>
          <w:sz w:val="28"/>
          <w:szCs w:val="28"/>
        </w:rPr>
      </w:pPr>
      <w:r w:rsidRPr="00E60F55">
        <w:rPr>
          <w:sz w:val="28"/>
          <w:szCs w:val="28"/>
        </w:rPr>
        <w:t>Data _set: Cars.csv</w:t>
      </w:r>
    </w:p>
    <w:p w14:paraId="37C2BB70" w14:textId="77777777" w:rsidR="00E60F55" w:rsidRPr="00E60F55" w:rsidRDefault="00E60F55" w:rsidP="00E60F55">
      <w:pPr>
        <w:ind w:left="720"/>
        <w:rPr>
          <w:sz w:val="28"/>
          <w:szCs w:val="28"/>
        </w:rPr>
      </w:pPr>
      <w:r w:rsidRPr="00E60F55">
        <w:rPr>
          <w:sz w:val="28"/>
          <w:szCs w:val="28"/>
        </w:rPr>
        <w:t xml:space="preserve">Calculate the probability of </w:t>
      </w:r>
      <w:proofErr w:type="gramStart"/>
      <w:r w:rsidRPr="00E60F55">
        <w:rPr>
          <w:sz w:val="28"/>
          <w:szCs w:val="28"/>
        </w:rPr>
        <w:t>MPG  of</w:t>
      </w:r>
      <w:proofErr w:type="gramEnd"/>
      <w:r w:rsidRPr="00E60F55">
        <w:rPr>
          <w:sz w:val="28"/>
          <w:szCs w:val="28"/>
        </w:rPr>
        <w:t xml:space="preserve"> Cars for the below cases.</w:t>
      </w:r>
    </w:p>
    <w:p w14:paraId="449D9B31" w14:textId="77777777" w:rsidR="00E60F55" w:rsidRPr="00E60F55" w:rsidRDefault="00E60F55" w:rsidP="00E60F55">
      <w:pPr>
        <w:ind w:left="720"/>
        <w:rPr>
          <w:sz w:val="28"/>
          <w:szCs w:val="28"/>
        </w:rPr>
      </w:pPr>
      <w:r w:rsidRPr="00E60F55">
        <w:rPr>
          <w:sz w:val="28"/>
          <w:szCs w:val="28"/>
        </w:rPr>
        <w:t xml:space="preserve">       MPG &lt;- </w:t>
      </w:r>
      <w:proofErr w:type="spellStart"/>
      <w:r w:rsidRPr="00E60F55">
        <w:rPr>
          <w:sz w:val="28"/>
          <w:szCs w:val="28"/>
        </w:rPr>
        <w:t>Cars$MPG</w:t>
      </w:r>
      <w:proofErr w:type="spellEnd"/>
    </w:p>
    <w:p w14:paraId="6D578908" w14:textId="77777777" w:rsidR="00E60F55" w:rsidRPr="00E60F55" w:rsidRDefault="00E60F55" w:rsidP="00E60F55">
      <w:pPr>
        <w:pStyle w:val="ListParagraph"/>
        <w:numPr>
          <w:ilvl w:val="1"/>
          <w:numId w:val="15"/>
        </w:numPr>
        <w:spacing w:after="0" w:line="240" w:lineRule="auto"/>
        <w:rPr>
          <w:sz w:val="28"/>
          <w:szCs w:val="28"/>
        </w:rPr>
      </w:pPr>
      <w:r w:rsidRPr="00E60F55">
        <w:rPr>
          <w:sz w:val="28"/>
          <w:szCs w:val="28"/>
        </w:rPr>
        <w:t>P(MPG&gt;38)</w:t>
      </w:r>
    </w:p>
    <w:p w14:paraId="5230D6C4" w14:textId="49D715E9" w:rsidR="00E60F55" w:rsidRPr="00E60F55" w:rsidRDefault="00E60F55" w:rsidP="00E60F55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0.4074074</w:t>
      </w:r>
    </w:p>
    <w:p w14:paraId="36ABF58B" w14:textId="77777777" w:rsidR="00E60F55" w:rsidRPr="00E60F55" w:rsidRDefault="00E60F55" w:rsidP="00E60F55">
      <w:pPr>
        <w:pStyle w:val="ListParagraph"/>
        <w:numPr>
          <w:ilvl w:val="1"/>
          <w:numId w:val="15"/>
        </w:numPr>
        <w:spacing w:after="0" w:line="240" w:lineRule="auto"/>
        <w:rPr>
          <w:sz w:val="28"/>
          <w:szCs w:val="28"/>
        </w:rPr>
      </w:pPr>
      <w:r w:rsidRPr="00E60F55">
        <w:rPr>
          <w:sz w:val="28"/>
          <w:szCs w:val="28"/>
        </w:rPr>
        <w:t>P(MPG&lt;40)</w:t>
      </w:r>
    </w:p>
    <w:p w14:paraId="7DF7B540" w14:textId="044DBC90" w:rsidR="00E60F55" w:rsidRPr="00E60F55" w:rsidRDefault="00E60F55" w:rsidP="00E60F55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0.7530864</w:t>
      </w:r>
    </w:p>
    <w:p w14:paraId="22F15DB3" w14:textId="77777777" w:rsidR="00E60F55" w:rsidRPr="00E60F55" w:rsidRDefault="00E60F55" w:rsidP="00E60F55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20A462D6" w14:textId="77777777" w:rsidR="00E60F55" w:rsidRPr="00E60F55" w:rsidRDefault="00E60F55" w:rsidP="00E60F55">
      <w:pPr>
        <w:pStyle w:val="ListParagraph"/>
        <w:numPr>
          <w:ilvl w:val="1"/>
          <w:numId w:val="15"/>
        </w:numPr>
        <w:spacing w:line="256" w:lineRule="auto"/>
        <w:rPr>
          <w:sz w:val="28"/>
          <w:szCs w:val="28"/>
        </w:rPr>
      </w:pPr>
      <w:r w:rsidRPr="00E60F55">
        <w:rPr>
          <w:sz w:val="28"/>
          <w:szCs w:val="28"/>
        </w:rPr>
        <w:t>P (20&lt;MPG&lt;50)</w:t>
      </w:r>
    </w:p>
    <w:p w14:paraId="5D70782B" w14:textId="1875E19B" w:rsidR="00E60F55" w:rsidRPr="00E60F55" w:rsidRDefault="00E60F55" w:rsidP="00E60F55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0.8518519</w:t>
      </w:r>
    </w:p>
    <w:p w14:paraId="3EBEEDF3" w14:textId="77777777" w:rsidR="00E60F55" w:rsidRPr="00E60F55" w:rsidRDefault="00E60F55" w:rsidP="00E60F55">
      <w:pPr>
        <w:rPr>
          <w:sz w:val="28"/>
          <w:szCs w:val="28"/>
        </w:rPr>
      </w:pPr>
    </w:p>
    <w:p w14:paraId="3DBB656F" w14:textId="77777777" w:rsidR="00E60F55" w:rsidRPr="00E60F55" w:rsidRDefault="00E60F55" w:rsidP="00E60F55">
      <w:pPr>
        <w:spacing w:after="0" w:line="240" w:lineRule="auto"/>
        <w:ind w:left="360"/>
        <w:rPr>
          <w:sz w:val="28"/>
          <w:szCs w:val="28"/>
        </w:rPr>
      </w:pPr>
      <w:r w:rsidRPr="00E60F55">
        <w:rPr>
          <w:sz w:val="28"/>
          <w:szCs w:val="28"/>
        </w:rPr>
        <w:lastRenderedPageBreak/>
        <w:t>Q 21) Check whether the data follows normal distribution</w:t>
      </w:r>
    </w:p>
    <w:p w14:paraId="592F2B37" w14:textId="77777777" w:rsidR="00E60F55" w:rsidRPr="00E60F55" w:rsidRDefault="00E60F55" w:rsidP="00E60F55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E60F55">
        <w:rPr>
          <w:sz w:val="28"/>
          <w:szCs w:val="28"/>
        </w:rPr>
        <w:t xml:space="preserve">Check whether the MPG of Cars follows Normal Distribution </w:t>
      </w:r>
    </w:p>
    <w:p w14:paraId="0199B94C" w14:textId="77777777" w:rsidR="00E60F55" w:rsidRPr="00E60F55" w:rsidRDefault="00E60F55" w:rsidP="00E60F55">
      <w:pPr>
        <w:ind w:left="720"/>
        <w:rPr>
          <w:sz w:val="28"/>
          <w:szCs w:val="28"/>
        </w:rPr>
      </w:pPr>
      <w:r w:rsidRPr="00E60F55">
        <w:rPr>
          <w:sz w:val="28"/>
          <w:szCs w:val="28"/>
        </w:rPr>
        <w:t xml:space="preserve">        Dataset: Cars.csv</w:t>
      </w:r>
    </w:p>
    <w:p w14:paraId="016643B3" w14:textId="691BDB27" w:rsidR="00E60F55" w:rsidRPr="00E60F55" w:rsidRDefault="00E60F55" w:rsidP="00E60F5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MPG is Normal Distribution</w:t>
      </w:r>
    </w:p>
    <w:p w14:paraId="4B3FC826" w14:textId="77777777" w:rsidR="00E60F55" w:rsidRPr="00E60F55" w:rsidRDefault="00E60F55" w:rsidP="00E60F55">
      <w:pPr>
        <w:pStyle w:val="ListParagraph"/>
        <w:rPr>
          <w:sz w:val="28"/>
          <w:szCs w:val="28"/>
        </w:rPr>
      </w:pPr>
    </w:p>
    <w:p w14:paraId="68EE3FE4" w14:textId="77777777" w:rsidR="00E60F55" w:rsidRPr="00E60F55" w:rsidRDefault="00E60F55" w:rsidP="00E60F55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E60F55">
        <w:rPr>
          <w:sz w:val="28"/>
          <w:szCs w:val="28"/>
        </w:rPr>
        <w:t xml:space="preserve">Check Whether the Adipose Tissue (AT) and Waist </w:t>
      </w:r>
      <w:proofErr w:type="gramStart"/>
      <w:r w:rsidRPr="00E60F55">
        <w:rPr>
          <w:sz w:val="28"/>
          <w:szCs w:val="28"/>
        </w:rPr>
        <w:t>Circumference(</w:t>
      </w:r>
      <w:proofErr w:type="gramEnd"/>
      <w:r w:rsidRPr="00E60F55">
        <w:rPr>
          <w:sz w:val="28"/>
          <w:szCs w:val="28"/>
        </w:rPr>
        <w:t xml:space="preserve">Waist)  from </w:t>
      </w:r>
      <w:proofErr w:type="spellStart"/>
      <w:r w:rsidRPr="00E60F55">
        <w:rPr>
          <w:sz w:val="28"/>
          <w:szCs w:val="28"/>
        </w:rPr>
        <w:t>wc</w:t>
      </w:r>
      <w:proofErr w:type="spellEnd"/>
      <w:r w:rsidRPr="00E60F55">
        <w:rPr>
          <w:sz w:val="28"/>
          <w:szCs w:val="28"/>
        </w:rPr>
        <w:t xml:space="preserve">-at data set  follows Normal Distribution </w:t>
      </w:r>
    </w:p>
    <w:p w14:paraId="1715F681" w14:textId="77777777" w:rsidR="00E60F55" w:rsidRPr="00E60F55" w:rsidRDefault="00E60F55" w:rsidP="00E60F55">
      <w:pPr>
        <w:pStyle w:val="ListParagraph"/>
        <w:rPr>
          <w:sz w:val="28"/>
          <w:szCs w:val="28"/>
        </w:rPr>
      </w:pPr>
      <w:r w:rsidRPr="00E60F55">
        <w:rPr>
          <w:sz w:val="28"/>
          <w:szCs w:val="28"/>
        </w:rPr>
        <w:t xml:space="preserve">       Dataset: wc-at.csv</w:t>
      </w:r>
    </w:p>
    <w:p w14:paraId="409E8330" w14:textId="36559E6E" w:rsidR="00E60F55" w:rsidRPr="00E60F55" w:rsidRDefault="00E60F55" w:rsidP="00E60F5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Both AT and Waist doesn’t follow Normal Distribution</w:t>
      </w:r>
    </w:p>
    <w:p w14:paraId="1C1B977D" w14:textId="77777777" w:rsidR="00E60F55" w:rsidRPr="00E60F55" w:rsidRDefault="00E60F55" w:rsidP="00E60F55">
      <w:pPr>
        <w:pStyle w:val="ListParagraph"/>
        <w:rPr>
          <w:sz w:val="28"/>
          <w:szCs w:val="28"/>
        </w:rPr>
      </w:pPr>
    </w:p>
    <w:p w14:paraId="698F6216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 xml:space="preserve">Q 22) Calculate the Z scores </w:t>
      </w:r>
      <w:proofErr w:type="gramStart"/>
      <w:r w:rsidRPr="00E60F55">
        <w:rPr>
          <w:sz w:val="28"/>
          <w:szCs w:val="28"/>
        </w:rPr>
        <w:t>of  90</w:t>
      </w:r>
      <w:proofErr w:type="gramEnd"/>
      <w:r w:rsidRPr="00E60F55">
        <w:rPr>
          <w:sz w:val="28"/>
          <w:szCs w:val="28"/>
        </w:rPr>
        <w:t>% confidence interval,94% confidence interval, 60% confidence interval</w:t>
      </w:r>
    </w:p>
    <w:p w14:paraId="3CB2D15D" w14:textId="121B876E" w:rsidR="00E60F55" w:rsidRPr="00E60F55" w:rsidRDefault="00E60F55" w:rsidP="00E60F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E60F55" w:rsidRPr="00E60F55" w14:paraId="47D9B235" w14:textId="77777777" w:rsidTr="00E60F5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6C1CA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90%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53688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± 1.711</w:t>
            </w:r>
          </w:p>
        </w:tc>
      </w:tr>
      <w:tr w:rsidR="00E60F55" w:rsidRPr="00E60F55" w14:paraId="3BC57831" w14:textId="77777777" w:rsidTr="00E60F5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67AF1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94%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7214D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± 1.828</w:t>
            </w:r>
          </w:p>
        </w:tc>
      </w:tr>
      <w:tr w:rsidR="00E60F55" w:rsidRPr="00E60F55" w14:paraId="3362C8D1" w14:textId="77777777" w:rsidTr="00E60F5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0B4F6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60%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B0DF2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± 2.492</w:t>
            </w:r>
          </w:p>
        </w:tc>
      </w:tr>
    </w:tbl>
    <w:p w14:paraId="6FBED3D6" w14:textId="77777777" w:rsidR="00E60F55" w:rsidRPr="00E60F55" w:rsidRDefault="00E60F55" w:rsidP="00E60F55">
      <w:pPr>
        <w:pStyle w:val="ListParagraph"/>
        <w:rPr>
          <w:sz w:val="28"/>
          <w:szCs w:val="28"/>
        </w:rPr>
      </w:pPr>
    </w:p>
    <w:p w14:paraId="06D1B7C0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sz w:val="28"/>
          <w:szCs w:val="28"/>
        </w:rPr>
        <w:t>Q 23) Calculate the t scores of 95% confidence interval, 96% confidence interval, 99% confidence interval for sample size of 25</w:t>
      </w:r>
    </w:p>
    <w:p w14:paraId="3682EFBB" w14:textId="684812CA" w:rsidR="00E60F55" w:rsidRPr="00E60F55" w:rsidRDefault="00E60F55" w:rsidP="00E60F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E60F55">
        <w:rPr>
          <w:sz w:val="28"/>
          <w:szCs w:val="28"/>
        </w:rPr>
        <w:t xml:space="preserve">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E60F55" w:rsidRPr="00E60F55" w14:paraId="73748490" w14:textId="77777777" w:rsidTr="00E60F5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3AE80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95%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A4EF9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 xml:space="preserve"> ± 2.060</w:t>
            </w:r>
          </w:p>
        </w:tc>
      </w:tr>
      <w:tr w:rsidR="00E60F55" w:rsidRPr="00E60F55" w14:paraId="2653D884" w14:textId="77777777" w:rsidTr="00E60F5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E8DE9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96%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6F863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± 2.167</w:t>
            </w:r>
          </w:p>
        </w:tc>
      </w:tr>
      <w:tr w:rsidR="00E60F55" w:rsidRPr="00E60F55" w14:paraId="402CEFD7" w14:textId="77777777" w:rsidTr="00E60F5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5FEAA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99%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7C13B" w14:textId="77777777" w:rsidR="00E60F55" w:rsidRPr="00E60F55" w:rsidRDefault="00E60F5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60F55">
              <w:rPr>
                <w:rFonts w:ascii="Calibri" w:eastAsia="Times New Roman" w:hAnsi="Calibri" w:cs="Calibri"/>
              </w:rPr>
              <w:t>± 2.787</w:t>
            </w:r>
          </w:p>
        </w:tc>
      </w:tr>
    </w:tbl>
    <w:p w14:paraId="16F9EB3E" w14:textId="77777777" w:rsidR="00E60F55" w:rsidRPr="00E60F55" w:rsidRDefault="00E60F55" w:rsidP="00E60F55">
      <w:pPr>
        <w:rPr>
          <w:sz w:val="28"/>
          <w:szCs w:val="28"/>
        </w:rPr>
      </w:pPr>
    </w:p>
    <w:p w14:paraId="0CC25EBA" w14:textId="77777777" w:rsidR="00E60F55" w:rsidRPr="00E60F55" w:rsidRDefault="00E60F55" w:rsidP="00E60F5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E60F55">
        <w:rPr>
          <w:sz w:val="28"/>
          <w:szCs w:val="28"/>
        </w:rPr>
        <w:t xml:space="preserve">  Q 24</w:t>
      </w:r>
      <w:r w:rsidRPr="00E60F55">
        <w:rPr>
          <w:b/>
          <w:sz w:val="28"/>
          <w:szCs w:val="28"/>
        </w:rPr>
        <w:t xml:space="preserve">)   </w:t>
      </w:r>
      <w:r w:rsidRPr="00E60F55">
        <w:rPr>
          <w:sz w:val="28"/>
          <w:szCs w:val="28"/>
        </w:rPr>
        <w:t xml:space="preserve">A </w:t>
      </w:r>
      <w:proofErr w:type="gramStart"/>
      <w:r w:rsidRPr="00E60F55">
        <w:rPr>
          <w:sz w:val="28"/>
          <w:szCs w:val="28"/>
        </w:rPr>
        <w:t>Government  company</w:t>
      </w:r>
      <w:proofErr w:type="gramEnd"/>
      <w:r w:rsidRPr="00E60F55">
        <w:rPr>
          <w:sz w:val="28"/>
          <w:szCs w:val="28"/>
        </w:rPr>
        <w:t xml:space="preserve"> </w:t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claims that an average light bulb lasts </w:t>
      </w:r>
      <w:r w:rsidRPr="00E60F55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270</w:t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days. A researcher randomly selects </w:t>
      </w:r>
      <w:r w:rsidRPr="00E60F55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18</w:t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bulbs for testing. The sampled bulbs last an average of </w:t>
      </w:r>
      <w:r w:rsidRPr="00E60F55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260</w:t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days, with a standard deviation of </w:t>
      </w:r>
      <w:r w:rsidRPr="00E60F55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90</w:t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days. If the CEO's claim were true, what is the probability that </w:t>
      </w:r>
      <w:r w:rsidRPr="00E60F55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18</w:t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E60F55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260</w:t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days</w:t>
      </w:r>
    </w:p>
    <w:p w14:paraId="17B8B7B3" w14:textId="77777777" w:rsidR="00E60F55" w:rsidRPr="00E60F55" w:rsidRDefault="00E60F55" w:rsidP="00E60F5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Hint:  </w:t>
      </w:r>
    </w:p>
    <w:p w14:paraId="246C155C" w14:textId="77777777" w:rsidR="00E60F55" w:rsidRPr="00E60F55" w:rsidRDefault="00E60F55" w:rsidP="00E60F5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  </w:t>
      </w:r>
      <w:proofErr w:type="spellStart"/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>rcode</w:t>
      </w:r>
      <w:proofErr w:type="spellEnd"/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 </w:t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sym w:font="Wingdings" w:char="F0E0"/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pt(</w:t>
      </w:r>
      <w:proofErr w:type="spellStart"/>
      <w:proofErr w:type="gramStart"/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)  </w:t>
      </w:r>
    </w:p>
    <w:p w14:paraId="617C4143" w14:textId="77777777" w:rsidR="00E60F55" w:rsidRPr="00E60F55" w:rsidRDefault="00E60F55" w:rsidP="00E60F5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>df</w:t>
      </w:r>
      <w:proofErr w:type="spellEnd"/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sym w:font="Wingdings" w:char="F0E0"/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degrees of freedom</w:t>
      </w:r>
    </w:p>
    <w:p w14:paraId="76E0952F" w14:textId="0EEB7E4D" w:rsidR="00E60F55" w:rsidRPr="00E60F55" w:rsidRDefault="00E60F55" w:rsidP="00E60F55">
      <w:pPr>
        <w:rPr>
          <w:rFonts w:ascii="Segoe UI" w:hAnsi="Segoe UI" w:cs="Segoe UI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Ans:-</w:t>
      </w:r>
      <w:proofErr w:type="gramEnd"/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</w:p>
    <w:p w14:paraId="20C810DB" w14:textId="77777777" w:rsidR="00E60F55" w:rsidRPr="00E60F55" w:rsidRDefault="00E60F55" w:rsidP="00E60F5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>t-score = -0.4714,</w:t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br/>
        <w:t xml:space="preserve">Degree of freedom = 17 </w:t>
      </w: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br/>
        <w:t>P(</w:t>
      </w:r>
      <w:proofErr w:type="gramStart"/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t)   </w:t>
      </w:r>
      <w:proofErr w:type="gramEnd"/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  = 0.3216725</w:t>
      </w:r>
    </w:p>
    <w:p w14:paraId="363B60E0" w14:textId="77777777" w:rsidR="00E60F55" w:rsidRPr="00E60F55" w:rsidRDefault="00E60F55" w:rsidP="00E60F55">
      <w:pPr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1F003783" w14:textId="77777777" w:rsidR="00E60F55" w:rsidRPr="00E60F55" w:rsidRDefault="00E60F55" w:rsidP="00E60F55">
      <w:pPr>
        <w:rPr>
          <w:sz w:val="28"/>
          <w:szCs w:val="28"/>
        </w:rPr>
      </w:pP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        </w:t>
      </w:r>
    </w:p>
    <w:p w14:paraId="16E04F20" w14:textId="6F0A7B0C" w:rsidR="003A03BA" w:rsidRPr="00E60F55" w:rsidRDefault="003A03BA" w:rsidP="00CB08A5">
      <w:pPr>
        <w:rPr>
          <w:sz w:val="28"/>
          <w:szCs w:val="28"/>
        </w:rPr>
      </w:pPr>
      <w:r w:rsidRPr="00E60F55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</w:p>
    <w:sectPr w:rsidR="003A03BA" w:rsidRPr="00E6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6163A"/>
    <w:multiLevelType w:val="hybridMultilevel"/>
    <w:tmpl w:val="BF6E8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B608EF"/>
    <w:multiLevelType w:val="hybridMultilevel"/>
    <w:tmpl w:val="E5A445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790E8B"/>
    <w:multiLevelType w:val="hybridMultilevel"/>
    <w:tmpl w:val="460A6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6579E"/>
    <w:multiLevelType w:val="hybridMultilevel"/>
    <w:tmpl w:val="0476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9438074">
    <w:abstractNumId w:val="0"/>
  </w:num>
  <w:num w:numId="2" w16cid:durableId="883981934">
    <w:abstractNumId w:val="6"/>
  </w:num>
  <w:num w:numId="3" w16cid:durableId="1476023753">
    <w:abstractNumId w:val="13"/>
  </w:num>
  <w:num w:numId="4" w16cid:durableId="373697186">
    <w:abstractNumId w:val="1"/>
  </w:num>
  <w:num w:numId="5" w16cid:durableId="864438433">
    <w:abstractNumId w:val="4"/>
  </w:num>
  <w:num w:numId="6" w16cid:durableId="57873334">
    <w:abstractNumId w:val="10"/>
  </w:num>
  <w:num w:numId="7" w16cid:durableId="1033725488">
    <w:abstractNumId w:val="2"/>
  </w:num>
  <w:num w:numId="8" w16cid:durableId="326053229">
    <w:abstractNumId w:val="11"/>
  </w:num>
  <w:num w:numId="9" w16cid:durableId="1783264093">
    <w:abstractNumId w:val="12"/>
  </w:num>
  <w:num w:numId="10" w16cid:durableId="1552694037">
    <w:abstractNumId w:val="7"/>
  </w:num>
  <w:num w:numId="11" w16cid:durableId="1366710091">
    <w:abstractNumId w:val="8"/>
  </w:num>
  <w:num w:numId="12" w16cid:durableId="1155680725">
    <w:abstractNumId w:val="5"/>
  </w:num>
  <w:num w:numId="13" w16cid:durableId="16432675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19635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808629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407021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013EB"/>
    <w:rsid w:val="001864D6"/>
    <w:rsid w:val="00190F7C"/>
    <w:rsid w:val="001A4C49"/>
    <w:rsid w:val="001E3C6D"/>
    <w:rsid w:val="002078BC"/>
    <w:rsid w:val="00266B62"/>
    <w:rsid w:val="002818A0"/>
    <w:rsid w:val="0028213D"/>
    <w:rsid w:val="00293532"/>
    <w:rsid w:val="002A6694"/>
    <w:rsid w:val="002B257C"/>
    <w:rsid w:val="002E0863"/>
    <w:rsid w:val="002E78B5"/>
    <w:rsid w:val="00302B26"/>
    <w:rsid w:val="00360870"/>
    <w:rsid w:val="00396AEA"/>
    <w:rsid w:val="003A03BA"/>
    <w:rsid w:val="003B01D0"/>
    <w:rsid w:val="003C5484"/>
    <w:rsid w:val="003F354C"/>
    <w:rsid w:val="00437040"/>
    <w:rsid w:val="0044095C"/>
    <w:rsid w:val="00483108"/>
    <w:rsid w:val="00494A7E"/>
    <w:rsid w:val="004D09A1"/>
    <w:rsid w:val="004F14FB"/>
    <w:rsid w:val="005438FD"/>
    <w:rsid w:val="0056548F"/>
    <w:rsid w:val="00587402"/>
    <w:rsid w:val="005D1DBF"/>
    <w:rsid w:val="005E36B7"/>
    <w:rsid w:val="006432DB"/>
    <w:rsid w:val="0066364B"/>
    <w:rsid w:val="006723AD"/>
    <w:rsid w:val="006953A0"/>
    <w:rsid w:val="00695A7F"/>
    <w:rsid w:val="006D63F1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A50A6"/>
    <w:rsid w:val="007B7F44"/>
    <w:rsid w:val="00823EAF"/>
    <w:rsid w:val="008961D5"/>
    <w:rsid w:val="008B2CB7"/>
    <w:rsid w:val="009043E8"/>
    <w:rsid w:val="00923E3B"/>
    <w:rsid w:val="009479A2"/>
    <w:rsid w:val="00990162"/>
    <w:rsid w:val="00993FD1"/>
    <w:rsid w:val="009D6E8A"/>
    <w:rsid w:val="00A50B04"/>
    <w:rsid w:val="00AA44EF"/>
    <w:rsid w:val="00AB0E5D"/>
    <w:rsid w:val="00B03E96"/>
    <w:rsid w:val="00B106D1"/>
    <w:rsid w:val="00B22C7F"/>
    <w:rsid w:val="00B2401A"/>
    <w:rsid w:val="00BB68E7"/>
    <w:rsid w:val="00BC5748"/>
    <w:rsid w:val="00BE2C7B"/>
    <w:rsid w:val="00BE6CBD"/>
    <w:rsid w:val="00BF683B"/>
    <w:rsid w:val="00C41684"/>
    <w:rsid w:val="00C45147"/>
    <w:rsid w:val="00C50D38"/>
    <w:rsid w:val="00C54D2B"/>
    <w:rsid w:val="00C57628"/>
    <w:rsid w:val="00C700CD"/>
    <w:rsid w:val="00C76165"/>
    <w:rsid w:val="00C9665C"/>
    <w:rsid w:val="00CB08A5"/>
    <w:rsid w:val="00CD3BE9"/>
    <w:rsid w:val="00CD6D1C"/>
    <w:rsid w:val="00D309C7"/>
    <w:rsid w:val="00D44288"/>
    <w:rsid w:val="00D610DF"/>
    <w:rsid w:val="00D74923"/>
    <w:rsid w:val="00D759AC"/>
    <w:rsid w:val="00D87AA3"/>
    <w:rsid w:val="00DB650D"/>
    <w:rsid w:val="00DD5854"/>
    <w:rsid w:val="00DF4C29"/>
    <w:rsid w:val="00E605D6"/>
    <w:rsid w:val="00E60F55"/>
    <w:rsid w:val="00EA5552"/>
    <w:rsid w:val="00EB6B5E"/>
    <w:rsid w:val="00EF70C9"/>
    <w:rsid w:val="00F258BB"/>
    <w:rsid w:val="00F371DA"/>
    <w:rsid w:val="00F407B7"/>
    <w:rsid w:val="00F77722"/>
    <w:rsid w:val="00F87FE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F77722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ASUS</cp:lastModifiedBy>
  <cp:revision>3</cp:revision>
  <dcterms:created xsi:type="dcterms:W3CDTF">2023-03-07T03:37:00Z</dcterms:created>
  <dcterms:modified xsi:type="dcterms:W3CDTF">2023-03-11T06:52:00Z</dcterms:modified>
</cp:coreProperties>
</file>