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82B" w:rsidRPr="009F482B" w:rsidRDefault="009F482B" w:rsidP="009F482B">
      <w:pPr>
        <w:jc w:val="right"/>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[Name:</w:t>
      </w:r>
      <w:r w:rsidRPr="009F482B">
        <w:rPr>
          <w:rFonts w:asciiTheme="majorHAnsi" w:eastAsiaTheme="majorEastAsia" w:hAnsiTheme="majorHAnsi" w:cstheme="majorBidi"/>
          <w:bCs/>
          <w:color w:val="365F91" w:themeColor="accent1" w:themeShade="BF"/>
          <w:sz w:val="28"/>
          <w:szCs w:val="28"/>
        </w:rPr>
        <w:t xml:space="preserve"> </w:t>
      </w:r>
      <w:proofErr w:type="spellStart"/>
      <w:r w:rsidRPr="009F482B">
        <w:rPr>
          <w:rFonts w:asciiTheme="majorHAnsi" w:eastAsiaTheme="majorEastAsia" w:hAnsiTheme="majorHAnsi" w:cstheme="majorBidi"/>
          <w:bCs/>
          <w:color w:val="365F91" w:themeColor="accent1" w:themeShade="BF"/>
          <w:sz w:val="28"/>
          <w:szCs w:val="28"/>
        </w:rPr>
        <w:t>Shantanu</w:t>
      </w:r>
      <w:proofErr w:type="spellEnd"/>
      <w:r w:rsidRPr="009F482B">
        <w:rPr>
          <w:rFonts w:asciiTheme="majorHAnsi" w:eastAsiaTheme="majorEastAsia" w:hAnsiTheme="majorHAnsi" w:cstheme="majorBidi"/>
          <w:bCs/>
          <w:color w:val="365F91" w:themeColor="accent1" w:themeShade="BF"/>
          <w:sz w:val="28"/>
          <w:szCs w:val="28"/>
        </w:rPr>
        <w:t xml:space="preserve"> Singh </w:t>
      </w:r>
      <w:proofErr w:type="spellStart"/>
      <w:r w:rsidRPr="009F482B">
        <w:rPr>
          <w:rFonts w:asciiTheme="majorHAnsi" w:eastAsiaTheme="majorEastAsia" w:hAnsiTheme="majorHAnsi" w:cstheme="majorBidi"/>
          <w:bCs/>
          <w:color w:val="365F91" w:themeColor="accent1" w:themeShade="BF"/>
          <w:sz w:val="28"/>
          <w:szCs w:val="28"/>
        </w:rPr>
        <w:t>Rao</w:t>
      </w:r>
      <w:proofErr w:type="spellEnd"/>
      <w:r>
        <w:rPr>
          <w:rFonts w:asciiTheme="majorHAnsi" w:eastAsiaTheme="majorEastAsia" w:hAnsiTheme="majorHAnsi" w:cstheme="majorBidi"/>
          <w:bCs/>
          <w:color w:val="365F91" w:themeColor="accent1" w:themeShade="BF"/>
          <w:sz w:val="28"/>
          <w:szCs w:val="28"/>
        </w:rPr>
        <w:t xml:space="preserve"> / </w:t>
      </w:r>
      <w:r w:rsidRPr="009F482B">
        <w:rPr>
          <w:rFonts w:asciiTheme="majorHAnsi" w:eastAsiaTheme="majorEastAsia" w:hAnsiTheme="majorHAnsi" w:cstheme="majorBidi"/>
          <w:b/>
          <w:bCs/>
          <w:color w:val="365F91" w:themeColor="accent1" w:themeShade="BF"/>
          <w:sz w:val="28"/>
          <w:szCs w:val="28"/>
        </w:rPr>
        <w:t>Roll No.:</w:t>
      </w:r>
      <w:r>
        <w:rPr>
          <w:rFonts w:asciiTheme="majorHAnsi" w:eastAsiaTheme="majorEastAsia" w:hAnsiTheme="majorHAnsi" w:cstheme="majorBidi"/>
          <w:bCs/>
          <w:color w:val="365F91" w:themeColor="accent1" w:themeShade="BF"/>
          <w:sz w:val="28"/>
          <w:szCs w:val="28"/>
        </w:rPr>
        <w:t xml:space="preserve"> M24DE2026</w:t>
      </w:r>
      <w:r>
        <w:rPr>
          <w:rFonts w:asciiTheme="majorHAnsi" w:eastAsiaTheme="majorEastAsia" w:hAnsiTheme="majorHAnsi" w:cstheme="majorBidi"/>
          <w:b/>
          <w:bCs/>
          <w:color w:val="365F91" w:themeColor="accent1" w:themeShade="BF"/>
          <w:sz w:val="28"/>
          <w:szCs w:val="28"/>
        </w:rPr>
        <w:t xml:space="preserve">] </w:t>
      </w:r>
    </w:p>
    <w:p w:rsidR="009F482B" w:rsidRPr="009F482B" w:rsidRDefault="009F482B" w:rsidP="009F482B">
      <w:pPr>
        <w:jc w:val="center"/>
        <w:rPr>
          <w:rFonts w:asciiTheme="majorHAnsi" w:eastAsiaTheme="majorEastAsia" w:hAnsiTheme="majorHAnsi" w:cstheme="majorBidi"/>
          <w:b/>
          <w:bCs/>
          <w:color w:val="000000" w:themeColor="text1"/>
          <w:sz w:val="28"/>
          <w:szCs w:val="28"/>
        </w:rPr>
      </w:pPr>
      <w:r w:rsidRPr="009F482B">
        <w:rPr>
          <w:rFonts w:asciiTheme="majorHAnsi" w:eastAsiaTheme="majorEastAsia" w:hAnsiTheme="majorHAnsi" w:cstheme="majorBidi"/>
          <w:b/>
          <w:bCs/>
          <w:color w:val="000000" w:themeColor="text1"/>
          <w:sz w:val="28"/>
          <w:szCs w:val="28"/>
        </w:rPr>
        <w:t>Project Title</w:t>
      </w:r>
    </w:p>
    <w:p w:rsidR="009F482B" w:rsidRPr="009F482B" w:rsidRDefault="009F482B" w:rsidP="009F482B">
      <w:pPr>
        <w:jc w:val="center"/>
        <w:rPr>
          <w:rFonts w:asciiTheme="majorHAnsi" w:eastAsiaTheme="majorEastAsia" w:hAnsiTheme="majorHAnsi" w:cstheme="majorBidi"/>
          <w:bCs/>
          <w:color w:val="000000" w:themeColor="text1"/>
          <w:sz w:val="28"/>
          <w:szCs w:val="28"/>
        </w:rPr>
      </w:pPr>
      <w:r w:rsidRPr="009F482B">
        <w:rPr>
          <w:rFonts w:asciiTheme="majorHAnsi" w:eastAsiaTheme="majorEastAsia" w:hAnsiTheme="majorHAnsi" w:cstheme="majorBidi"/>
          <w:bCs/>
          <w:color w:val="000000" w:themeColor="text1"/>
          <w:sz w:val="28"/>
          <w:szCs w:val="28"/>
        </w:rPr>
        <w:t>Scalable Analysis and Predictive Modeling on</w:t>
      </w:r>
      <w:r w:rsidRPr="009F482B">
        <w:rPr>
          <w:rFonts w:asciiTheme="majorHAnsi" w:eastAsiaTheme="majorEastAsia" w:hAnsiTheme="majorHAnsi" w:cstheme="majorBidi"/>
          <w:bCs/>
          <w:color w:val="000000" w:themeColor="text1"/>
          <w:sz w:val="28"/>
          <w:szCs w:val="28"/>
        </w:rPr>
        <w:t xml:space="preserve"> </w:t>
      </w:r>
      <w:r w:rsidRPr="009F482B">
        <w:rPr>
          <w:rFonts w:asciiTheme="majorHAnsi" w:eastAsiaTheme="majorEastAsia" w:hAnsiTheme="majorHAnsi" w:cstheme="majorBidi"/>
          <w:bCs/>
          <w:color w:val="000000" w:themeColor="text1"/>
          <w:sz w:val="28"/>
          <w:szCs w:val="28"/>
        </w:rPr>
        <w:t>Large-Scale E-commerce</w:t>
      </w:r>
    </w:p>
    <w:p w:rsidR="009F482B" w:rsidRPr="009F482B" w:rsidRDefault="009F482B" w:rsidP="009F482B">
      <w:pPr>
        <w:rPr>
          <w:rFonts w:asciiTheme="majorHAnsi" w:eastAsiaTheme="majorEastAsia" w:hAnsiTheme="majorHAnsi" w:cstheme="majorBidi"/>
          <w:b/>
          <w:bCs/>
          <w:color w:val="000000" w:themeColor="text1"/>
          <w:sz w:val="28"/>
          <w:szCs w:val="28"/>
        </w:rPr>
      </w:pPr>
      <w:r w:rsidRPr="009F482B">
        <w:rPr>
          <w:rFonts w:asciiTheme="majorHAnsi" w:eastAsiaTheme="majorEastAsia" w:hAnsiTheme="majorHAnsi" w:cstheme="majorBidi"/>
          <w:b/>
          <w:bCs/>
          <w:color w:val="000000" w:themeColor="text1"/>
          <w:sz w:val="28"/>
          <w:szCs w:val="28"/>
        </w:rPr>
        <w:t>1. BROAD OVERVIEW</w:t>
      </w:r>
    </w:p>
    <w:p w:rsidR="009F482B" w:rsidRPr="009F482B" w:rsidRDefault="009F482B" w:rsidP="009F482B">
      <w:pPr>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xml:space="preserve">This project centers on large-scale data processing, exploratory analysis, and predictive modeling applied to a high-volume e-commerce transaction dataset, leveraging Python-based Big Data tools. It aims to replicate real-world industry conditions, where massive datasets—comprising millions of records—require efficient cleaning, transformation, analysis, and modeling. The work will showcase scalable data ingestion, distributed processing, feature engineering, and machine learning model development through frameworks like </w:t>
      </w:r>
      <w:proofErr w:type="spellStart"/>
      <w:r w:rsidRPr="009F482B">
        <w:rPr>
          <w:rFonts w:asciiTheme="majorHAnsi" w:eastAsiaTheme="majorEastAsia" w:hAnsiTheme="majorHAnsi" w:cstheme="majorBidi"/>
          <w:bCs/>
          <w:color w:val="000000" w:themeColor="text1"/>
          <w:sz w:val="24"/>
          <w:szCs w:val="24"/>
        </w:rPr>
        <w:t>PySpark</w:t>
      </w:r>
      <w:proofErr w:type="spellEnd"/>
      <w:r w:rsidRPr="009F482B">
        <w:rPr>
          <w:rFonts w:asciiTheme="majorHAnsi" w:eastAsiaTheme="majorEastAsia" w:hAnsiTheme="majorHAnsi" w:cstheme="majorBidi"/>
          <w:bCs/>
          <w:color w:val="000000" w:themeColor="text1"/>
          <w:sz w:val="24"/>
          <w:szCs w:val="24"/>
        </w:rPr>
        <w:t xml:space="preserve"> and Pandas. Key outcomes include insights on customer behavior, sales forecasting, and purchase </w:t>
      </w:r>
      <w:proofErr w:type="gramStart"/>
      <w:r w:rsidRPr="009F482B">
        <w:rPr>
          <w:rFonts w:asciiTheme="majorHAnsi" w:eastAsiaTheme="majorEastAsia" w:hAnsiTheme="majorHAnsi" w:cstheme="majorBidi"/>
          <w:bCs/>
          <w:color w:val="000000" w:themeColor="text1"/>
          <w:sz w:val="24"/>
          <w:szCs w:val="24"/>
        </w:rPr>
        <w:t>prediction,</w:t>
      </w:r>
      <w:proofErr w:type="gramEnd"/>
      <w:r w:rsidRPr="009F482B">
        <w:rPr>
          <w:rFonts w:asciiTheme="majorHAnsi" w:eastAsiaTheme="majorEastAsia" w:hAnsiTheme="majorHAnsi" w:cstheme="majorBidi"/>
          <w:bCs/>
          <w:color w:val="000000" w:themeColor="text1"/>
          <w:sz w:val="24"/>
          <w:szCs w:val="24"/>
        </w:rPr>
        <w:t xml:space="preserve"> all while manag</w:t>
      </w:r>
      <w:r w:rsidRPr="009F482B">
        <w:rPr>
          <w:rFonts w:asciiTheme="majorHAnsi" w:eastAsiaTheme="majorEastAsia" w:hAnsiTheme="majorHAnsi" w:cstheme="majorBidi"/>
          <w:bCs/>
          <w:color w:val="000000" w:themeColor="text1"/>
          <w:sz w:val="24"/>
          <w:szCs w:val="24"/>
        </w:rPr>
        <w:t>ing large datasets effectively.</w:t>
      </w:r>
    </w:p>
    <w:p w:rsidR="009F482B" w:rsidRPr="009F482B" w:rsidRDefault="009F482B" w:rsidP="009F482B">
      <w:pPr>
        <w:rPr>
          <w:rFonts w:asciiTheme="majorHAnsi" w:eastAsiaTheme="majorEastAsia" w:hAnsiTheme="majorHAnsi" w:cstheme="majorBidi"/>
          <w:b/>
          <w:bCs/>
          <w:color w:val="000000" w:themeColor="text1"/>
          <w:sz w:val="28"/>
          <w:szCs w:val="28"/>
        </w:rPr>
      </w:pPr>
      <w:r w:rsidRPr="009F482B">
        <w:rPr>
          <w:rFonts w:asciiTheme="majorHAnsi" w:eastAsiaTheme="majorEastAsia" w:hAnsiTheme="majorHAnsi" w:cstheme="majorBidi"/>
          <w:b/>
          <w:bCs/>
          <w:color w:val="000000" w:themeColor="text1"/>
          <w:sz w:val="28"/>
          <w:szCs w:val="28"/>
        </w:rPr>
        <w:t>2. OBJECTIVES</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Efficiently process and analyze large-scale datasets with Python-based Big Data tools.</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Conduct data cleaning, transformation, and feature engineering across millions of records.</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Develop and assess predictive models for sales forecasting or customer purchase prediction.</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Evaluate performance differences between traditional processing (Pandas) and distributed processing (</w:t>
      </w:r>
      <w:proofErr w:type="spellStart"/>
      <w:r w:rsidRPr="009F482B">
        <w:rPr>
          <w:rFonts w:asciiTheme="majorHAnsi" w:eastAsiaTheme="majorEastAsia" w:hAnsiTheme="majorHAnsi" w:cstheme="majorBidi"/>
          <w:bCs/>
          <w:color w:val="000000" w:themeColor="text1"/>
          <w:sz w:val="24"/>
          <w:szCs w:val="24"/>
        </w:rPr>
        <w:t>PySpark</w:t>
      </w:r>
      <w:proofErr w:type="spellEnd"/>
      <w:r w:rsidRPr="009F482B">
        <w:rPr>
          <w:rFonts w:asciiTheme="majorHAnsi" w:eastAsiaTheme="majorEastAsia" w:hAnsiTheme="majorHAnsi" w:cstheme="majorBidi"/>
          <w:bCs/>
          <w:color w:val="000000" w:themeColor="text1"/>
          <w:sz w:val="24"/>
          <w:szCs w:val="24"/>
        </w:rPr>
        <w:t>).</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
          <w:bCs/>
          <w:color w:val="000000" w:themeColor="text1"/>
          <w:sz w:val="28"/>
          <w:szCs w:val="28"/>
        </w:rPr>
        <w:t>3. TECH STACK AND JUSTIFICATION</w:t>
      </w:r>
    </w:p>
    <w:p w:rsidR="009F482B" w:rsidRPr="009F482B" w:rsidRDefault="009F482B" w:rsidP="009F482B">
      <w:pPr>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xml:space="preserve">Python serves as the core programming language, thanks to its robust ecosystem for data analysis and machine learning. </w:t>
      </w:r>
      <w:proofErr w:type="spellStart"/>
      <w:r w:rsidRPr="009F482B">
        <w:rPr>
          <w:rFonts w:asciiTheme="majorHAnsi" w:eastAsiaTheme="majorEastAsia" w:hAnsiTheme="majorHAnsi" w:cstheme="majorBidi"/>
          <w:bCs/>
          <w:color w:val="000000" w:themeColor="text1"/>
          <w:sz w:val="24"/>
          <w:szCs w:val="24"/>
        </w:rPr>
        <w:t>PySpark</w:t>
      </w:r>
      <w:proofErr w:type="spellEnd"/>
      <w:r w:rsidRPr="009F482B">
        <w:rPr>
          <w:rFonts w:asciiTheme="majorHAnsi" w:eastAsiaTheme="majorEastAsia" w:hAnsiTheme="majorHAnsi" w:cstheme="majorBidi"/>
          <w:bCs/>
          <w:color w:val="000000" w:themeColor="text1"/>
          <w:sz w:val="24"/>
          <w:szCs w:val="24"/>
        </w:rPr>
        <w:t xml:space="preserve"> enables distributed data processing to manage large datasets beyond the limits of standard in-memory tools. Pandas and </w:t>
      </w:r>
      <w:proofErr w:type="spellStart"/>
      <w:r w:rsidRPr="009F482B">
        <w:rPr>
          <w:rFonts w:asciiTheme="majorHAnsi" w:eastAsiaTheme="majorEastAsia" w:hAnsiTheme="majorHAnsi" w:cstheme="majorBidi"/>
          <w:bCs/>
          <w:color w:val="000000" w:themeColor="text1"/>
          <w:sz w:val="24"/>
          <w:szCs w:val="24"/>
        </w:rPr>
        <w:t>NumPy</w:t>
      </w:r>
      <w:proofErr w:type="spellEnd"/>
      <w:r w:rsidRPr="009F482B">
        <w:rPr>
          <w:rFonts w:asciiTheme="majorHAnsi" w:eastAsiaTheme="majorEastAsia" w:hAnsiTheme="majorHAnsi" w:cstheme="majorBidi"/>
          <w:bCs/>
          <w:color w:val="000000" w:themeColor="text1"/>
          <w:sz w:val="24"/>
          <w:szCs w:val="24"/>
        </w:rPr>
        <w:t xml:space="preserve"> handle data manipulation and numerical operations, while </w:t>
      </w:r>
      <w:proofErr w:type="spellStart"/>
      <w:r w:rsidRPr="009F482B">
        <w:rPr>
          <w:rFonts w:asciiTheme="majorHAnsi" w:eastAsiaTheme="majorEastAsia" w:hAnsiTheme="majorHAnsi" w:cstheme="majorBidi"/>
          <w:bCs/>
          <w:color w:val="000000" w:themeColor="text1"/>
          <w:sz w:val="24"/>
          <w:szCs w:val="24"/>
        </w:rPr>
        <w:t>Matplotlib</w:t>
      </w:r>
      <w:proofErr w:type="spellEnd"/>
      <w:r w:rsidRPr="009F482B">
        <w:rPr>
          <w:rFonts w:asciiTheme="majorHAnsi" w:eastAsiaTheme="majorEastAsia" w:hAnsiTheme="majorHAnsi" w:cstheme="majorBidi"/>
          <w:bCs/>
          <w:color w:val="000000" w:themeColor="text1"/>
          <w:sz w:val="24"/>
          <w:szCs w:val="24"/>
        </w:rPr>
        <w:t xml:space="preserve"> and </w:t>
      </w:r>
      <w:proofErr w:type="spellStart"/>
      <w:r w:rsidRPr="009F482B">
        <w:rPr>
          <w:rFonts w:asciiTheme="majorHAnsi" w:eastAsiaTheme="majorEastAsia" w:hAnsiTheme="majorHAnsi" w:cstheme="majorBidi"/>
          <w:bCs/>
          <w:color w:val="000000" w:themeColor="text1"/>
          <w:sz w:val="24"/>
          <w:szCs w:val="24"/>
        </w:rPr>
        <w:t>Seaborn</w:t>
      </w:r>
      <w:proofErr w:type="spellEnd"/>
      <w:r w:rsidRPr="009F482B">
        <w:rPr>
          <w:rFonts w:asciiTheme="majorHAnsi" w:eastAsiaTheme="majorEastAsia" w:hAnsiTheme="majorHAnsi" w:cstheme="majorBidi"/>
          <w:bCs/>
          <w:color w:val="000000" w:themeColor="text1"/>
          <w:sz w:val="24"/>
          <w:szCs w:val="24"/>
        </w:rPr>
        <w:t xml:space="preserve"> create visualizations of large-scale insights. </w:t>
      </w:r>
      <w:proofErr w:type="spellStart"/>
      <w:r w:rsidRPr="009F482B">
        <w:rPr>
          <w:rFonts w:asciiTheme="majorHAnsi" w:eastAsiaTheme="majorEastAsia" w:hAnsiTheme="majorHAnsi" w:cstheme="majorBidi"/>
          <w:bCs/>
          <w:color w:val="000000" w:themeColor="text1"/>
          <w:sz w:val="24"/>
          <w:szCs w:val="24"/>
        </w:rPr>
        <w:t>Scikit</w:t>
      </w:r>
      <w:proofErr w:type="spellEnd"/>
      <w:r w:rsidRPr="009F482B">
        <w:rPr>
          <w:rFonts w:asciiTheme="majorHAnsi" w:eastAsiaTheme="majorEastAsia" w:hAnsiTheme="majorHAnsi" w:cstheme="majorBidi"/>
          <w:bCs/>
          <w:color w:val="000000" w:themeColor="text1"/>
          <w:sz w:val="24"/>
          <w:szCs w:val="24"/>
        </w:rPr>
        <w:t xml:space="preserve">-learn powers machine learning model implementation, with Apache Spark </w:t>
      </w:r>
      <w:proofErr w:type="spellStart"/>
      <w:r w:rsidRPr="009F482B">
        <w:rPr>
          <w:rFonts w:asciiTheme="majorHAnsi" w:eastAsiaTheme="majorEastAsia" w:hAnsiTheme="majorHAnsi" w:cstheme="majorBidi"/>
          <w:bCs/>
          <w:color w:val="000000" w:themeColor="text1"/>
          <w:sz w:val="24"/>
          <w:szCs w:val="24"/>
        </w:rPr>
        <w:t>MLlib</w:t>
      </w:r>
      <w:proofErr w:type="spellEnd"/>
      <w:r w:rsidRPr="009F482B">
        <w:rPr>
          <w:rFonts w:asciiTheme="majorHAnsi" w:eastAsiaTheme="majorEastAsia" w:hAnsiTheme="majorHAnsi" w:cstheme="majorBidi"/>
          <w:bCs/>
          <w:color w:val="000000" w:themeColor="text1"/>
          <w:sz w:val="24"/>
          <w:szCs w:val="24"/>
        </w:rPr>
        <w:t xml:space="preserve"> as an optional choice for scalable training. This stack delivers both scalability and in-depth analytics.</w:t>
      </w:r>
    </w:p>
    <w:p w:rsidR="009F482B" w:rsidRPr="009F482B" w:rsidRDefault="009F482B" w:rsidP="009F482B">
      <w:pPr>
        <w:rPr>
          <w:rFonts w:asciiTheme="majorHAnsi" w:eastAsiaTheme="majorEastAsia" w:hAnsiTheme="majorHAnsi" w:cstheme="majorBidi"/>
          <w:b/>
          <w:bCs/>
          <w:color w:val="000000" w:themeColor="text1"/>
          <w:sz w:val="28"/>
          <w:szCs w:val="28"/>
        </w:rPr>
      </w:pPr>
    </w:p>
    <w:p w:rsidR="009F482B" w:rsidRPr="009F482B" w:rsidRDefault="009F482B" w:rsidP="009F482B">
      <w:pPr>
        <w:rPr>
          <w:rFonts w:asciiTheme="majorHAnsi" w:eastAsiaTheme="majorEastAsia" w:hAnsiTheme="majorHAnsi" w:cstheme="majorBidi"/>
          <w:b/>
          <w:bCs/>
          <w:color w:val="000000" w:themeColor="text1"/>
          <w:sz w:val="28"/>
          <w:szCs w:val="28"/>
        </w:rPr>
      </w:pPr>
      <w:r w:rsidRPr="009F482B">
        <w:rPr>
          <w:rFonts w:asciiTheme="majorHAnsi" w:eastAsiaTheme="majorEastAsia" w:hAnsiTheme="majorHAnsi" w:cstheme="majorBidi"/>
          <w:b/>
          <w:bCs/>
          <w:color w:val="000000" w:themeColor="text1"/>
          <w:sz w:val="28"/>
          <w:szCs w:val="28"/>
        </w:rPr>
        <w:lastRenderedPageBreak/>
        <w:t>4. DELIVERABLES (FINAL EVALUATION CRITERIA)</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Cleaned and preprocessed large-scale dataset.</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Exploratory Data Analysis (EDA) report featuring visualizations.</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xml:space="preserve">• </w:t>
      </w:r>
      <w:proofErr w:type="spellStart"/>
      <w:r w:rsidRPr="009F482B">
        <w:rPr>
          <w:rFonts w:asciiTheme="majorHAnsi" w:eastAsiaTheme="majorEastAsia" w:hAnsiTheme="majorHAnsi" w:cstheme="majorBidi"/>
          <w:bCs/>
          <w:color w:val="000000" w:themeColor="text1"/>
          <w:sz w:val="24"/>
          <w:szCs w:val="24"/>
        </w:rPr>
        <w:t>PySpark</w:t>
      </w:r>
      <w:proofErr w:type="spellEnd"/>
      <w:r w:rsidRPr="009F482B">
        <w:rPr>
          <w:rFonts w:asciiTheme="majorHAnsi" w:eastAsiaTheme="majorEastAsia" w:hAnsiTheme="majorHAnsi" w:cstheme="majorBidi"/>
          <w:bCs/>
          <w:color w:val="000000" w:themeColor="text1"/>
          <w:sz w:val="24"/>
          <w:szCs w:val="24"/>
        </w:rPr>
        <w:t>-based implementation for scalable data processing.</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Predictive machine learning model, complete with performance metrics.</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Report comparing processing times and efficiency.</w:t>
      </w:r>
    </w:p>
    <w:p w:rsidR="009F482B" w:rsidRPr="009F482B" w:rsidRDefault="009F482B" w:rsidP="009F482B">
      <w:pPr>
        <w:spacing w:line="240" w:lineRule="auto"/>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Final project report (PDF/Word format) and source code (</w:t>
      </w:r>
      <w:proofErr w:type="spellStart"/>
      <w:r w:rsidRPr="009F482B">
        <w:rPr>
          <w:rFonts w:asciiTheme="majorHAnsi" w:eastAsiaTheme="majorEastAsia" w:hAnsiTheme="majorHAnsi" w:cstheme="majorBidi"/>
          <w:bCs/>
          <w:color w:val="000000" w:themeColor="text1"/>
          <w:sz w:val="24"/>
          <w:szCs w:val="24"/>
        </w:rPr>
        <w:t>Jupyter</w:t>
      </w:r>
      <w:proofErr w:type="spellEnd"/>
      <w:r w:rsidRPr="009F482B">
        <w:rPr>
          <w:rFonts w:asciiTheme="majorHAnsi" w:eastAsiaTheme="majorEastAsia" w:hAnsiTheme="majorHAnsi" w:cstheme="majorBidi"/>
          <w:bCs/>
          <w:color w:val="000000" w:themeColor="text1"/>
          <w:sz w:val="24"/>
          <w:szCs w:val="24"/>
        </w:rPr>
        <w:t xml:space="preserve"> Notebook).</w:t>
      </w:r>
      <w:bookmarkStart w:id="0" w:name="_GoBack"/>
      <w:bookmarkEnd w:id="0"/>
    </w:p>
    <w:p w:rsidR="009F482B" w:rsidRPr="009F482B" w:rsidRDefault="009F482B" w:rsidP="009F482B">
      <w:pPr>
        <w:rPr>
          <w:rFonts w:asciiTheme="majorHAnsi" w:eastAsiaTheme="majorEastAsia" w:hAnsiTheme="majorHAnsi" w:cstheme="majorBidi"/>
          <w:b/>
          <w:bCs/>
          <w:color w:val="000000" w:themeColor="text1"/>
          <w:sz w:val="28"/>
          <w:szCs w:val="28"/>
        </w:rPr>
      </w:pPr>
    </w:p>
    <w:p w:rsidR="009F482B" w:rsidRPr="009F482B" w:rsidRDefault="009F482B" w:rsidP="009F482B">
      <w:pPr>
        <w:rPr>
          <w:rFonts w:asciiTheme="majorHAnsi" w:eastAsiaTheme="majorEastAsia" w:hAnsiTheme="majorHAnsi" w:cstheme="majorBidi"/>
          <w:b/>
          <w:bCs/>
          <w:color w:val="000000" w:themeColor="text1"/>
          <w:sz w:val="28"/>
          <w:szCs w:val="28"/>
        </w:rPr>
      </w:pPr>
      <w:r w:rsidRPr="009F482B">
        <w:rPr>
          <w:rFonts w:asciiTheme="majorHAnsi" w:eastAsiaTheme="majorEastAsia" w:hAnsiTheme="majorHAnsi" w:cstheme="majorBidi"/>
          <w:b/>
          <w:bCs/>
          <w:color w:val="000000" w:themeColor="text1"/>
          <w:sz w:val="28"/>
          <w:szCs w:val="28"/>
        </w:rPr>
        <w:t>5. DATA SOURCE, FORMAT, AND SIZE</w:t>
      </w:r>
    </w:p>
    <w:p w:rsidR="00FA1FD9" w:rsidRPr="009F482B" w:rsidRDefault="009F482B" w:rsidP="009F482B">
      <w:pPr>
        <w:rPr>
          <w:rFonts w:asciiTheme="majorHAnsi" w:eastAsiaTheme="majorEastAsia" w:hAnsiTheme="majorHAnsi" w:cstheme="majorBidi"/>
          <w:bCs/>
          <w:color w:val="000000" w:themeColor="text1"/>
          <w:sz w:val="24"/>
          <w:szCs w:val="24"/>
        </w:rPr>
      </w:pPr>
      <w:r w:rsidRPr="009F482B">
        <w:rPr>
          <w:rFonts w:asciiTheme="majorHAnsi" w:eastAsiaTheme="majorEastAsia" w:hAnsiTheme="majorHAnsi" w:cstheme="majorBidi"/>
          <w:bCs/>
          <w:color w:val="000000" w:themeColor="text1"/>
          <w:sz w:val="24"/>
          <w:szCs w:val="24"/>
        </w:rPr>
        <w:t xml:space="preserve">The dataset comes from public sources like </w:t>
      </w:r>
      <w:proofErr w:type="spellStart"/>
      <w:r w:rsidRPr="009F482B">
        <w:rPr>
          <w:rFonts w:asciiTheme="majorHAnsi" w:eastAsiaTheme="majorEastAsia" w:hAnsiTheme="majorHAnsi" w:cstheme="majorBidi"/>
          <w:bCs/>
          <w:color w:val="000000" w:themeColor="text1"/>
          <w:sz w:val="24"/>
          <w:szCs w:val="24"/>
        </w:rPr>
        <w:t>Kaggle's</w:t>
      </w:r>
      <w:proofErr w:type="spellEnd"/>
      <w:r w:rsidRPr="009F482B">
        <w:rPr>
          <w:rFonts w:asciiTheme="majorHAnsi" w:eastAsiaTheme="majorEastAsia" w:hAnsiTheme="majorHAnsi" w:cstheme="majorBidi"/>
          <w:bCs/>
          <w:color w:val="000000" w:themeColor="text1"/>
          <w:sz w:val="24"/>
          <w:szCs w:val="24"/>
        </w:rPr>
        <w:t xml:space="preserve"> E-commerce transactions or retail sales datasets. It will be in CSV format, encompassing millions of transaction records with attributes such as transaction ID, customer ID, product category, purchase amount, timestamp, payment method, and geographic location. Expected size ranges from 500MB to 2GB to mimic real Big Data environments. Synthetic data can be generated if needed to expan</w:t>
      </w:r>
      <w:r w:rsidRPr="009F482B">
        <w:rPr>
          <w:rFonts w:asciiTheme="majorHAnsi" w:eastAsiaTheme="majorEastAsia" w:hAnsiTheme="majorHAnsi" w:cstheme="majorBidi"/>
          <w:bCs/>
          <w:color w:val="000000" w:themeColor="text1"/>
          <w:sz w:val="24"/>
          <w:szCs w:val="24"/>
        </w:rPr>
        <w:t>d volume for scalability tests.</w:t>
      </w:r>
    </w:p>
    <w:sectPr w:rsidR="00FA1FD9" w:rsidRPr="009F48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F482B"/>
    <w:rsid w:val="00AA1D8D"/>
    <w:rsid w:val="00B47730"/>
    <w:rsid w:val="00CB0664"/>
    <w:rsid w:val="00FA1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2A874-473E-4E4A-833D-DA0116F14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2026-03-01T18:55:00Z</dcterms:modified>
  <cp:category/>
</cp:coreProperties>
</file>