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71" w:after="171"/>
        <w:jc w:val="center"/>
        <w:rPr>
          <w:rFonts w:ascii="Liberation Serif" w:hAnsi="Liberation Serif"/>
          <w:sz w:val="40"/>
          <w:szCs w:val="40"/>
        </w:rPr>
      </w:pPr>
      <w:r>
        <w:rPr>
          <w:sz w:val="40"/>
          <w:szCs w:val="40"/>
        </w:rPr>
        <w:t>Ultra-Sonic Sensor and Passive Infrared Sensor</w:t>
      </w:r>
    </w:p>
    <w:p>
      <w:pPr>
        <w:pStyle w:val="Normal"/>
        <w:spacing w:before="0" w:after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Ultra Sonic Sensor</w:t>
      </w:r>
    </w:p>
    <w:p>
      <w:pPr>
        <w:pStyle w:val="TextBody"/>
        <w:spacing w:lineRule="auto" w:line="360" w:before="114" w:after="254"/>
        <w:jc w:val="both"/>
        <w:rPr>
          <w:rFonts w:ascii="Liberation Serif" w:hAnsi="Liberation Serif"/>
        </w:rPr>
      </w:pPr>
      <w:r>
        <w:rPr/>
        <w:t>Sound waves are having specific frequencies or number of oscillations per second. Humans can detect sounds in a frequency range from about 20Hz to 20 KHz. However the frequency range normally employed in ultrasonic detection is 100 KHz to 50MHz. The velocity of ultrasound at a particular time and temperature is constant in a medium.</w:t>
      </w:r>
    </w:p>
    <w:p>
      <w:pPr>
        <w:pStyle w:val="TextBody"/>
        <w:spacing w:lineRule="auto" w:line="360"/>
        <w:ind w:left="0" w:right="300" w:hanging="0"/>
        <w:jc w:val="both"/>
        <w:rPr>
          <w:rFonts w:ascii="Liberation Serif" w:hAnsi="Liberation Serif"/>
        </w:rPr>
      </w:pPr>
      <w:bookmarkStart w:id="0" w:name="aswift_1_expand"/>
      <w:bookmarkStart w:id="1" w:name="aswift_1_anchor"/>
      <w:bookmarkEnd w:id="0"/>
      <w:bookmarkEnd w:id="1"/>
      <w:r>
        <w:rPr/>
        <w:t>W = C/F (or) W = CT</w:t>
      </w:r>
    </w:p>
    <w:p>
      <w:pPr>
        <w:pStyle w:val="TextBody"/>
        <w:spacing w:lineRule="auto" w:line="360"/>
        <w:jc w:val="both"/>
        <w:rPr>
          <w:rFonts w:ascii="Liberation Serif" w:hAnsi="Liberation Serif"/>
        </w:rPr>
      </w:pPr>
      <w:r>
        <w:rPr/>
        <w:t xml:space="preserve">Where </w:t>
      </w:r>
    </w:p>
    <w:p>
      <w:pPr>
        <w:pStyle w:val="TextBody"/>
        <w:spacing w:lineRule="auto" w:line="360"/>
        <w:jc w:val="both"/>
        <w:rPr>
          <w:rFonts w:ascii="Liberation Serif" w:hAnsi="Liberation Serif"/>
        </w:rPr>
      </w:pPr>
      <w:r>
        <w:rPr/>
        <w:t>W = Wave length</w:t>
      </w:r>
    </w:p>
    <w:p>
      <w:pPr>
        <w:pStyle w:val="TextBody"/>
        <w:spacing w:lineRule="auto" w:line="360"/>
        <w:jc w:val="both"/>
        <w:rPr>
          <w:rFonts w:ascii="Liberation Serif" w:hAnsi="Liberation Serif"/>
        </w:rPr>
      </w:pPr>
      <w:r>
        <w:rPr/>
        <w:t>C = Velocity of sound in a medium</w:t>
      </w:r>
    </w:p>
    <w:p>
      <w:pPr>
        <w:pStyle w:val="TextBody"/>
        <w:spacing w:lineRule="auto" w:line="360"/>
        <w:jc w:val="both"/>
        <w:rPr>
          <w:rFonts w:ascii="Liberation Serif" w:hAnsi="Liberation Serif"/>
        </w:rPr>
      </w:pPr>
      <w:r>
        <w:rPr/>
        <w:t>F = Frequency of wave</w:t>
      </w:r>
    </w:p>
    <w:p>
      <w:pPr>
        <w:pStyle w:val="TextBody"/>
        <w:spacing w:lineRule="auto" w:line="360"/>
        <w:jc w:val="both"/>
        <w:rPr>
          <w:rFonts w:ascii="Liberation Serif" w:hAnsi="Liberation Serif"/>
        </w:rPr>
      </w:pPr>
      <w:r>
        <w:rPr/>
        <w:t>T=Time Period</w:t>
      </w:r>
    </w:p>
    <w:p>
      <w:pPr>
        <w:pStyle w:val="TextBody"/>
        <w:spacing w:lineRule="auto" w:line="360"/>
        <w:jc w:val="both"/>
        <w:rPr>
          <w:rFonts w:ascii="Liberation Serif" w:hAnsi="Liberation Serif"/>
        </w:rPr>
      </w:pPr>
      <w:r>
        <w:rPr/>
        <w:t>The most common methods of ultrasonic examination utilize either longitudinal waves or shear waves. The longitudinal wave is a compression wave in which the particle motion is in the same direction of the propagation wave. The shear wave is a wave motion in which the particle motion is perpendicular to the direction of propagation. Ultrasonic detection introduces high frequency sound waves into a test object to obtain information about the object without altering or damaging it in any way. Two values are measured in ultrasonic detection.</w:t>
      </w:r>
    </w:p>
    <w:p>
      <w:pPr>
        <w:pStyle w:val="TextBody"/>
        <w:spacing w:lineRule="auto" w:line="360"/>
        <w:jc w:val="both"/>
        <w:rPr/>
      </w:pPr>
      <w:r>
        <w:rPr/>
        <w:t>The amount of time, taking for the sound to travel through the medium and amplitude of the received signal. Based on velocity and time thickness can be calculated.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Passive Infrared Sensor</w:t>
      </w:r>
    </w:p>
    <w:p>
      <w:pPr>
        <w:pStyle w:val="TextBody"/>
        <w:spacing w:lineRule="auto" w:line="360" w:before="114" w:after="254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PIR sensor detects a human being moving around within approximately 10m from the sensor. This is an average value, as the actual detection range is between 5m and 12m.PIR are fundamentally made of a pyro electric sensor, which can detect levels of infrared radiation.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The PIR sensor IC consists of 3 pins- Vcc, Ground and Output. </w:t>
      </w:r>
      <w:r>
        <w:rPr>
          <w:sz w:val="24"/>
          <w:szCs w:val="24"/>
        </w:rPr>
        <w:t xml:space="preserve">In presence of human IR radiations, the sensor detects the radiations and converts it directly to electrical pulses, which is fed to the inverter circuit. The inverter circuit consists of a transistor,which gets into saturation with application of high base current and eventually develops a low collector voltage. Thus the transistor output is low. 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Circuit Diagram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4240" cy="5713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s">
    <w:name w:val="in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320</Words>
  <Characters>1621</Characters>
  <CharactersWithSpaces>1928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2019-09-04T20:34:21Z</dcterms:created>
  <dc:creator/>
  <dc:description/>
  <dc:language>en-IN</dc:language>
  <cp:lastModifiedBy/>
  <dcterms:modified xsi:type="dcterms:W3CDTF">2019-09-04T23:05:25Z</dcterms:modified>
  <cp:revision>2</cp:revision>
  <dc:subject/>
  <dc:title/>
</cp:coreProperties>
</file>