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D715" w14:textId="77777777" w:rsidR="00E31398" w:rsidRDefault="00000000" w:rsidP="004D7A7D">
      <w:pPr>
        <w:pStyle w:val="Heading1"/>
        <w:jc w:val="center"/>
        <w:rPr>
          <w:b/>
          <w:bCs/>
          <w:color w:val="000000" w:themeColor="text1"/>
          <w:u w:val="single"/>
        </w:rPr>
      </w:pPr>
      <w:bookmarkStart w:id="0" w:name="X96e8a70f2a4edb89ff1386897e25b250bc77802"/>
      <w:r w:rsidRPr="004D7A7D">
        <w:rPr>
          <w:b/>
          <w:bCs/>
          <w:color w:val="000000" w:themeColor="text1"/>
          <w:u w:val="single"/>
        </w:rPr>
        <w:t>Hand Danger Detection Prototype Documentation</w:t>
      </w:r>
    </w:p>
    <w:p w14:paraId="3912924D" w14:textId="27F0F8FC" w:rsidR="004D7A7D" w:rsidRPr="004D7A7D" w:rsidRDefault="004D7A7D" w:rsidP="004D7A7D">
      <w:pPr>
        <w:pStyle w:val="BodyText"/>
        <w:spacing w:before="0" w:after="0"/>
        <w:ind w:left="720"/>
        <w:jc w:val="right"/>
        <w:rPr>
          <w:rFonts w:ascii="Times New Roman" w:hAnsi="Times New Roman" w:cs="Times New Roman"/>
          <w:b/>
          <w:bCs/>
        </w:rPr>
      </w:pPr>
      <w:r w:rsidRPr="004D7A7D">
        <w:rPr>
          <w:rFonts w:ascii="Times New Roman" w:hAnsi="Times New Roman" w:cs="Times New Roman"/>
          <w:b/>
          <w:bCs/>
        </w:rPr>
        <w:t xml:space="preserve">Priya Janardhan Shet   </w:t>
      </w:r>
    </w:p>
    <w:p w14:paraId="468087B7" w14:textId="084D8E33" w:rsidR="004D7A7D" w:rsidRPr="004D7A7D" w:rsidRDefault="004D7A7D" w:rsidP="004D7A7D">
      <w:pPr>
        <w:pStyle w:val="BodyText"/>
        <w:spacing w:before="0" w:after="0"/>
        <w:ind w:left="720"/>
        <w:jc w:val="right"/>
        <w:rPr>
          <w:rFonts w:ascii="Times New Roman" w:hAnsi="Times New Roman" w:cs="Times New Roman"/>
          <w:b/>
          <w:bCs/>
        </w:rPr>
      </w:pPr>
      <w:r w:rsidRPr="004D7A7D">
        <w:rPr>
          <w:rFonts w:ascii="Times New Roman" w:hAnsi="Times New Roman" w:cs="Times New Roman"/>
          <w:b/>
          <w:bCs/>
        </w:rPr>
        <w:t>shetdeepaj@gmail.com</w:t>
      </w:r>
    </w:p>
    <w:p w14:paraId="1B0A00C5" w14:textId="77777777" w:rsidR="00E31398" w:rsidRPr="004D7A7D" w:rsidRDefault="00000000">
      <w:pPr>
        <w:pStyle w:val="Heading2"/>
        <w:rPr>
          <w:b/>
          <w:bCs/>
          <w:color w:val="000000" w:themeColor="text1"/>
        </w:rPr>
      </w:pPr>
      <w:bookmarkStart w:id="1" w:name="objective"/>
      <w:r w:rsidRPr="004D7A7D">
        <w:rPr>
          <w:b/>
          <w:bCs/>
          <w:color w:val="000000" w:themeColor="text1"/>
        </w:rPr>
        <w:t>Objective</w:t>
      </w:r>
    </w:p>
    <w:p w14:paraId="69CC4B9F" w14:textId="77777777" w:rsidR="00E31398" w:rsidRDefault="00000000">
      <w:pPr>
        <w:pStyle w:val="FirstParagraph"/>
      </w:pPr>
      <w:r>
        <w:t xml:space="preserve">The prototype tracks a user’s hand in real time using a webcam and detects when the hand approaches a virtual boundary on the screen. When the hand is too close, a warning message </w:t>
      </w:r>
      <w:r>
        <w:rPr>
          <w:b/>
          <w:bCs/>
        </w:rPr>
        <w:t>“DANGER DANGER”</w:t>
      </w:r>
      <w:r>
        <w:t xml:space="preserve"> is displayed.</w:t>
      </w:r>
    </w:p>
    <w:p w14:paraId="5D7E0C98" w14:textId="77777777" w:rsidR="00E31398" w:rsidRDefault="00000000">
      <w:pPr>
        <w:pStyle w:val="BodyText"/>
      </w:pPr>
      <w:r>
        <w:t>The project demonstrates: - Real-time hand tracking without MediaPipe / OpenPose / cloud APIs - Classical computer vision techniques - A virtual object boundary on the camera feed - Distance-based state classification: SAFE / WARNING / DANGER - Visual on‑screen feedback - Performance &gt; 8 FPS (CPU‑only)</w:t>
      </w:r>
    </w:p>
    <w:p w14:paraId="47B60A65" w14:textId="77777777" w:rsidR="00E31398" w:rsidRDefault="00000000">
      <w:r>
        <w:pict w14:anchorId="79A897F6">
          <v:rect id="_x0000_i1025" style="width:0;height:1.5pt" o:hralign="center" o:hrstd="t" o:hr="t"/>
        </w:pict>
      </w:r>
    </w:p>
    <w:p w14:paraId="2DB9A31A" w14:textId="77777777" w:rsidR="00E31398" w:rsidRPr="004D7A7D" w:rsidRDefault="00000000">
      <w:pPr>
        <w:pStyle w:val="Heading2"/>
        <w:rPr>
          <w:b/>
          <w:bCs/>
          <w:color w:val="000000" w:themeColor="text1"/>
        </w:rPr>
      </w:pPr>
      <w:bookmarkStart w:id="2" w:name="system-architecture"/>
      <w:bookmarkEnd w:id="1"/>
      <w:r w:rsidRPr="004D7A7D">
        <w:rPr>
          <w:b/>
          <w:bCs/>
          <w:color w:val="000000" w:themeColor="text1"/>
        </w:rPr>
        <w:t>System Architecture</w:t>
      </w:r>
    </w:p>
    <w:p w14:paraId="45B2F130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3" w:name="components-used"/>
      <w:r w:rsidRPr="004D7A7D">
        <w:rPr>
          <w:b/>
          <w:bCs/>
          <w:color w:val="000000" w:themeColor="text1"/>
        </w:rPr>
        <w:t>Components used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E31398" w14:paraId="0CFAC551" w14:textId="77777777" w:rsidTr="00E31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7CDBA8FB" w14:textId="77777777" w:rsidR="00E31398" w:rsidRDefault="00000000">
            <w:pPr>
              <w:pStyle w:val="Compact"/>
            </w:pPr>
            <w:r>
              <w:t>Component</w:t>
            </w:r>
          </w:p>
        </w:tc>
        <w:tc>
          <w:tcPr>
            <w:tcW w:w="3564" w:type="dxa"/>
          </w:tcPr>
          <w:p w14:paraId="11EEB0A1" w14:textId="77777777" w:rsidR="00E31398" w:rsidRDefault="00000000">
            <w:pPr>
              <w:pStyle w:val="Compact"/>
            </w:pPr>
            <w:r>
              <w:t>Purpose</w:t>
            </w:r>
          </w:p>
        </w:tc>
      </w:tr>
      <w:tr w:rsidR="00E31398" w14:paraId="541EAB13" w14:textId="77777777">
        <w:tc>
          <w:tcPr>
            <w:tcW w:w="4356" w:type="dxa"/>
          </w:tcPr>
          <w:p w14:paraId="0B706A14" w14:textId="77777777" w:rsidR="00E31398" w:rsidRDefault="00000000">
            <w:pPr>
              <w:pStyle w:val="Compact"/>
            </w:pPr>
            <w:r>
              <w:t>OpenCV</w:t>
            </w:r>
          </w:p>
        </w:tc>
        <w:tc>
          <w:tcPr>
            <w:tcW w:w="3564" w:type="dxa"/>
          </w:tcPr>
          <w:p w14:paraId="72A236D6" w14:textId="77777777" w:rsidR="00E31398" w:rsidRDefault="00000000">
            <w:pPr>
              <w:pStyle w:val="Compact"/>
            </w:pPr>
            <w:r>
              <w:t>Camera feed, display window, computer vision operations</w:t>
            </w:r>
          </w:p>
        </w:tc>
      </w:tr>
      <w:tr w:rsidR="00E31398" w14:paraId="56DE31ED" w14:textId="77777777">
        <w:tc>
          <w:tcPr>
            <w:tcW w:w="4356" w:type="dxa"/>
          </w:tcPr>
          <w:p w14:paraId="3795D125" w14:textId="77777777" w:rsidR="00E31398" w:rsidRDefault="00000000">
            <w:pPr>
              <w:pStyle w:val="Compact"/>
            </w:pPr>
            <w:r>
              <w:t>NumPy</w:t>
            </w:r>
          </w:p>
        </w:tc>
        <w:tc>
          <w:tcPr>
            <w:tcW w:w="3564" w:type="dxa"/>
          </w:tcPr>
          <w:p w14:paraId="098538BC" w14:textId="77777777" w:rsidR="00E31398" w:rsidRDefault="00000000">
            <w:pPr>
              <w:pStyle w:val="Compact"/>
            </w:pPr>
            <w:r>
              <w:t>Image data manipulation</w:t>
            </w:r>
          </w:p>
        </w:tc>
      </w:tr>
      <w:tr w:rsidR="00E31398" w14:paraId="630892A6" w14:textId="77777777">
        <w:tc>
          <w:tcPr>
            <w:tcW w:w="4356" w:type="dxa"/>
          </w:tcPr>
          <w:p w14:paraId="252E42B1" w14:textId="77777777" w:rsidR="00E31398" w:rsidRDefault="00000000">
            <w:pPr>
              <w:pStyle w:val="Compact"/>
            </w:pPr>
            <w:r>
              <w:t>Classical CV (HSV segmentation, contours, convex hull optional)</w:t>
            </w:r>
          </w:p>
        </w:tc>
        <w:tc>
          <w:tcPr>
            <w:tcW w:w="3564" w:type="dxa"/>
          </w:tcPr>
          <w:p w14:paraId="7AC141DC" w14:textId="77777777" w:rsidR="00E31398" w:rsidRDefault="00000000">
            <w:pPr>
              <w:pStyle w:val="Compact"/>
            </w:pPr>
            <w:r>
              <w:t>Hand detection</w:t>
            </w:r>
          </w:p>
        </w:tc>
      </w:tr>
      <w:tr w:rsidR="00E31398" w14:paraId="52EFA250" w14:textId="77777777">
        <w:tc>
          <w:tcPr>
            <w:tcW w:w="4356" w:type="dxa"/>
          </w:tcPr>
          <w:p w14:paraId="5AEEE2B7" w14:textId="77777777" w:rsidR="00E31398" w:rsidRDefault="00000000">
            <w:pPr>
              <w:pStyle w:val="Compact"/>
            </w:pPr>
            <w:r>
              <w:t>Real‑time state logic</w:t>
            </w:r>
          </w:p>
        </w:tc>
        <w:tc>
          <w:tcPr>
            <w:tcW w:w="3564" w:type="dxa"/>
          </w:tcPr>
          <w:p w14:paraId="197C5C5A" w14:textId="77777777" w:rsidR="00E31398" w:rsidRDefault="00000000">
            <w:pPr>
              <w:pStyle w:val="Compact"/>
            </w:pPr>
            <w:r>
              <w:t>Calculates distance + triggers alerts</w:t>
            </w:r>
          </w:p>
        </w:tc>
      </w:tr>
    </w:tbl>
    <w:p w14:paraId="4E32CB0D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4" w:name="processing-pipeline"/>
      <w:bookmarkEnd w:id="3"/>
      <w:r w:rsidRPr="004D7A7D">
        <w:rPr>
          <w:b/>
          <w:bCs/>
          <w:color w:val="000000" w:themeColor="text1"/>
        </w:rPr>
        <w:t>Processing Pipeline</w:t>
      </w:r>
    </w:p>
    <w:p w14:paraId="0DA49275" w14:textId="77777777" w:rsidR="00E31398" w:rsidRDefault="00000000">
      <w:pPr>
        <w:pStyle w:val="Compact"/>
        <w:numPr>
          <w:ilvl w:val="0"/>
          <w:numId w:val="2"/>
        </w:numPr>
      </w:pPr>
      <w:r>
        <w:t>Capture frame from webcam</w:t>
      </w:r>
    </w:p>
    <w:p w14:paraId="7D935915" w14:textId="77777777" w:rsidR="00E31398" w:rsidRDefault="00000000">
      <w:pPr>
        <w:pStyle w:val="Compact"/>
        <w:numPr>
          <w:ilvl w:val="0"/>
          <w:numId w:val="2"/>
        </w:numPr>
      </w:pPr>
      <w:r>
        <w:t>Flip horizontally for natural mirror‑style control</w:t>
      </w:r>
    </w:p>
    <w:p w14:paraId="18CD7EE1" w14:textId="77777777" w:rsidR="00E31398" w:rsidRDefault="00000000">
      <w:pPr>
        <w:pStyle w:val="Compact"/>
        <w:numPr>
          <w:ilvl w:val="0"/>
          <w:numId w:val="2"/>
        </w:numPr>
      </w:pPr>
      <w:r>
        <w:t xml:space="preserve">Convert to </w:t>
      </w:r>
      <w:r>
        <w:rPr>
          <w:b/>
          <w:bCs/>
        </w:rPr>
        <w:t>HSV color space</w:t>
      </w:r>
    </w:p>
    <w:p w14:paraId="1E894825" w14:textId="77777777" w:rsidR="00E31398" w:rsidRDefault="00000000">
      <w:pPr>
        <w:pStyle w:val="Compact"/>
        <w:numPr>
          <w:ilvl w:val="0"/>
          <w:numId w:val="2"/>
        </w:numPr>
      </w:pPr>
      <w:r>
        <w:t xml:space="preserve">Threshold skin color region using </w:t>
      </w:r>
      <w:r>
        <w:rPr>
          <w:b/>
          <w:bCs/>
        </w:rPr>
        <w:t>skin range mask</w:t>
      </w:r>
    </w:p>
    <w:p w14:paraId="13A17515" w14:textId="77777777" w:rsidR="00E31398" w:rsidRDefault="00000000">
      <w:pPr>
        <w:pStyle w:val="Compact"/>
        <w:numPr>
          <w:ilvl w:val="0"/>
          <w:numId w:val="2"/>
        </w:numPr>
      </w:pPr>
      <w:r>
        <w:t>Clean mask using morphological operations</w:t>
      </w:r>
    </w:p>
    <w:p w14:paraId="34155E9A" w14:textId="77777777" w:rsidR="00E31398" w:rsidRDefault="00000000">
      <w:pPr>
        <w:pStyle w:val="Compact"/>
        <w:numPr>
          <w:ilvl w:val="0"/>
          <w:numId w:val="2"/>
        </w:numPr>
      </w:pPr>
      <w:r>
        <w:t xml:space="preserve">Find contours → select </w:t>
      </w:r>
      <w:r>
        <w:rPr>
          <w:b/>
          <w:bCs/>
        </w:rPr>
        <w:t>largest contour</w:t>
      </w:r>
      <w:r>
        <w:t xml:space="preserve"> as hand</w:t>
      </w:r>
    </w:p>
    <w:p w14:paraId="32DB07B9" w14:textId="77777777" w:rsidR="00E31398" w:rsidRDefault="00000000">
      <w:pPr>
        <w:pStyle w:val="Compact"/>
        <w:numPr>
          <w:ilvl w:val="0"/>
          <w:numId w:val="2"/>
        </w:numPr>
      </w:pPr>
      <w:r>
        <w:t xml:space="preserve">Compute </w:t>
      </w:r>
      <w:r>
        <w:rPr>
          <w:b/>
          <w:bCs/>
        </w:rPr>
        <w:t>centroid</w:t>
      </w:r>
      <w:r>
        <w:t xml:space="preserve"> of the contour (representing hand position)</w:t>
      </w:r>
    </w:p>
    <w:p w14:paraId="17C40C84" w14:textId="77777777" w:rsidR="00E31398" w:rsidRDefault="00000000">
      <w:pPr>
        <w:pStyle w:val="Compact"/>
        <w:numPr>
          <w:ilvl w:val="0"/>
          <w:numId w:val="2"/>
        </w:numPr>
      </w:pPr>
      <w:r>
        <w:t>Calculate distance from hand to virtual object boundary</w:t>
      </w:r>
    </w:p>
    <w:p w14:paraId="5720E24B" w14:textId="77777777" w:rsidR="00E31398" w:rsidRDefault="00000000">
      <w:pPr>
        <w:pStyle w:val="Compact"/>
        <w:numPr>
          <w:ilvl w:val="0"/>
          <w:numId w:val="2"/>
        </w:numPr>
      </w:pPr>
      <w:r>
        <w:t>Determine state based on thresholds</w:t>
      </w:r>
    </w:p>
    <w:p w14:paraId="239635E2" w14:textId="77777777" w:rsidR="00E31398" w:rsidRDefault="00000000">
      <w:pPr>
        <w:pStyle w:val="Compact"/>
        <w:numPr>
          <w:ilvl w:val="0"/>
          <w:numId w:val="2"/>
        </w:numPr>
      </w:pPr>
      <w:r>
        <w:t>Render overlays and warnings</w:t>
      </w:r>
    </w:p>
    <w:p w14:paraId="549DE263" w14:textId="77777777" w:rsidR="00E31398" w:rsidRDefault="00000000">
      <w:r>
        <w:pict w14:anchorId="53DA9E6B">
          <v:rect id="_x0000_i1026" style="width:0;height:1.5pt" o:hralign="center" o:hrstd="t" o:hr="t"/>
        </w:pict>
      </w:r>
    </w:p>
    <w:p w14:paraId="4802CE26" w14:textId="77777777" w:rsidR="00E31398" w:rsidRPr="004D7A7D" w:rsidRDefault="00000000">
      <w:pPr>
        <w:pStyle w:val="Heading2"/>
        <w:rPr>
          <w:b/>
          <w:bCs/>
          <w:color w:val="000000" w:themeColor="text1"/>
        </w:rPr>
      </w:pPr>
      <w:bookmarkStart w:id="5" w:name="virtual-object-boundary"/>
      <w:bookmarkEnd w:id="2"/>
      <w:bookmarkEnd w:id="4"/>
      <w:r w:rsidRPr="004D7A7D">
        <w:rPr>
          <w:b/>
          <w:bCs/>
          <w:color w:val="000000" w:themeColor="text1"/>
        </w:rPr>
        <w:lastRenderedPageBreak/>
        <w:t>Virtual Object Boundary</w:t>
      </w:r>
    </w:p>
    <w:p w14:paraId="2EAB6E02" w14:textId="77777777" w:rsidR="00E31398" w:rsidRDefault="00000000">
      <w:pPr>
        <w:pStyle w:val="FirstParagraph"/>
      </w:pPr>
      <w:r>
        <w:t>A square box is drawn at the center of the frame. The distance between the hand centroid and the box boundary defines interaction state.</w:t>
      </w:r>
    </w:p>
    <w:p w14:paraId="01A81347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6" w:name="state-classification-logic"/>
      <w:r w:rsidRPr="004D7A7D">
        <w:rPr>
          <w:b/>
          <w:bCs/>
          <w:color w:val="000000" w:themeColor="text1"/>
        </w:rPr>
        <w:t>State Classification Logic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89"/>
        <w:gridCol w:w="3010"/>
        <w:gridCol w:w="4377"/>
      </w:tblGrid>
      <w:tr w:rsidR="00E31398" w14:paraId="5C82E281" w14:textId="77777777" w:rsidTr="00E31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27F84863" w14:textId="77777777" w:rsidR="00E31398" w:rsidRDefault="00000000">
            <w:pPr>
              <w:pStyle w:val="Compact"/>
            </w:pPr>
            <w:r>
              <w:t>State</w:t>
            </w:r>
          </w:p>
        </w:tc>
        <w:tc>
          <w:tcPr>
            <w:tcW w:w="2489" w:type="dxa"/>
          </w:tcPr>
          <w:p w14:paraId="7AFDBD47" w14:textId="77777777" w:rsidR="00E31398" w:rsidRDefault="00000000">
            <w:pPr>
              <w:pStyle w:val="Compact"/>
            </w:pPr>
            <w:r>
              <w:t>Condition</w:t>
            </w:r>
          </w:p>
        </w:tc>
        <w:tc>
          <w:tcPr>
            <w:tcW w:w="3620" w:type="dxa"/>
          </w:tcPr>
          <w:p w14:paraId="735344CA" w14:textId="77777777" w:rsidR="00E31398" w:rsidRDefault="00000000">
            <w:pPr>
              <w:pStyle w:val="Compact"/>
            </w:pPr>
            <w:r>
              <w:t>Visual Feedback</w:t>
            </w:r>
          </w:p>
        </w:tc>
      </w:tr>
      <w:tr w:rsidR="00E31398" w14:paraId="71369EB5" w14:textId="77777777">
        <w:tc>
          <w:tcPr>
            <w:tcW w:w="1810" w:type="dxa"/>
          </w:tcPr>
          <w:p w14:paraId="24386913" w14:textId="77777777" w:rsidR="00E31398" w:rsidRDefault="00000000">
            <w:pPr>
              <w:pStyle w:val="Compact"/>
            </w:pPr>
            <w:r>
              <w:rPr>
                <w:b/>
                <w:bCs/>
              </w:rPr>
              <w:t>SAFE</w:t>
            </w:r>
          </w:p>
        </w:tc>
        <w:tc>
          <w:tcPr>
            <w:tcW w:w="2489" w:type="dxa"/>
          </w:tcPr>
          <w:p w14:paraId="2323BB32" w14:textId="77777777" w:rsidR="00E31398" w:rsidRDefault="00000000">
            <w:pPr>
              <w:pStyle w:val="Compact"/>
            </w:pPr>
            <w:r>
              <w:t>Distance &gt; 160px</w:t>
            </w:r>
          </w:p>
        </w:tc>
        <w:tc>
          <w:tcPr>
            <w:tcW w:w="3620" w:type="dxa"/>
          </w:tcPr>
          <w:p w14:paraId="2CD136F8" w14:textId="77777777" w:rsidR="00E31398" w:rsidRDefault="00000000">
            <w:pPr>
              <w:pStyle w:val="Compact"/>
            </w:pPr>
            <w:r>
              <w:t>Green bounding box</w:t>
            </w:r>
          </w:p>
        </w:tc>
      </w:tr>
      <w:tr w:rsidR="00E31398" w14:paraId="77B7E8D7" w14:textId="77777777">
        <w:tc>
          <w:tcPr>
            <w:tcW w:w="1810" w:type="dxa"/>
          </w:tcPr>
          <w:p w14:paraId="5773850E" w14:textId="77777777" w:rsidR="00E31398" w:rsidRDefault="00000000">
            <w:pPr>
              <w:pStyle w:val="Compact"/>
            </w:pPr>
            <w:r>
              <w:rPr>
                <w:b/>
                <w:bCs/>
              </w:rPr>
              <w:t>WARNING</w:t>
            </w:r>
          </w:p>
        </w:tc>
        <w:tc>
          <w:tcPr>
            <w:tcW w:w="2489" w:type="dxa"/>
          </w:tcPr>
          <w:p w14:paraId="05C45B4E" w14:textId="77777777" w:rsidR="00E31398" w:rsidRDefault="00000000">
            <w:pPr>
              <w:pStyle w:val="Compact"/>
            </w:pPr>
            <w:r>
              <w:t>Distance ≤ 160px &amp; &gt; 60px</w:t>
            </w:r>
          </w:p>
        </w:tc>
        <w:tc>
          <w:tcPr>
            <w:tcW w:w="3620" w:type="dxa"/>
          </w:tcPr>
          <w:p w14:paraId="58EF846B" w14:textId="77777777" w:rsidR="00E31398" w:rsidRDefault="00000000">
            <w:pPr>
              <w:pStyle w:val="Compact"/>
            </w:pPr>
            <w:r>
              <w:t>Yellow bounding box</w:t>
            </w:r>
          </w:p>
        </w:tc>
      </w:tr>
      <w:tr w:rsidR="00E31398" w14:paraId="5A996A94" w14:textId="77777777">
        <w:tc>
          <w:tcPr>
            <w:tcW w:w="1810" w:type="dxa"/>
          </w:tcPr>
          <w:p w14:paraId="656C767D" w14:textId="77777777" w:rsidR="00E31398" w:rsidRDefault="00000000">
            <w:pPr>
              <w:pStyle w:val="Compact"/>
            </w:pPr>
            <w:r>
              <w:rPr>
                <w:b/>
                <w:bCs/>
              </w:rPr>
              <w:t>DANGER</w:t>
            </w:r>
          </w:p>
        </w:tc>
        <w:tc>
          <w:tcPr>
            <w:tcW w:w="2489" w:type="dxa"/>
          </w:tcPr>
          <w:p w14:paraId="0D0A9951" w14:textId="77777777" w:rsidR="00E31398" w:rsidRDefault="00000000">
            <w:pPr>
              <w:pStyle w:val="Compact"/>
            </w:pPr>
            <w:r>
              <w:t>Distance ≤ 60px</w:t>
            </w:r>
          </w:p>
        </w:tc>
        <w:tc>
          <w:tcPr>
            <w:tcW w:w="3620" w:type="dxa"/>
          </w:tcPr>
          <w:p w14:paraId="6AA86E39" w14:textId="77777777" w:rsidR="00E31398" w:rsidRDefault="00000000">
            <w:pPr>
              <w:pStyle w:val="Compact"/>
            </w:pPr>
            <w:r>
              <w:t>Red bounding box + “DANGER DANGER” text</w:t>
            </w:r>
          </w:p>
        </w:tc>
      </w:tr>
    </w:tbl>
    <w:p w14:paraId="4A9AA2DB" w14:textId="77777777" w:rsidR="00E31398" w:rsidRDefault="00000000">
      <w:r>
        <w:pict w14:anchorId="04FC6363">
          <v:rect id="_x0000_i1027" style="width:0;height:1.5pt" o:hralign="center" o:hrstd="t" o:hr="t"/>
        </w:pict>
      </w:r>
    </w:p>
    <w:p w14:paraId="29668566" w14:textId="77777777" w:rsidR="00E31398" w:rsidRPr="004D7A7D" w:rsidRDefault="00000000">
      <w:pPr>
        <w:pStyle w:val="Heading2"/>
        <w:rPr>
          <w:b/>
          <w:bCs/>
          <w:color w:val="000000" w:themeColor="text1"/>
        </w:rPr>
      </w:pPr>
      <w:bookmarkStart w:id="7" w:name="key-algorithms"/>
      <w:bookmarkEnd w:id="5"/>
      <w:bookmarkEnd w:id="6"/>
      <w:r w:rsidRPr="004D7A7D">
        <w:rPr>
          <w:b/>
          <w:bCs/>
          <w:color w:val="000000" w:themeColor="text1"/>
        </w:rPr>
        <w:t>Key Algorithms</w:t>
      </w:r>
    </w:p>
    <w:p w14:paraId="5D186BBA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8" w:name="skin-color-segmentation"/>
      <w:r w:rsidRPr="004D7A7D">
        <w:rPr>
          <w:b/>
          <w:bCs/>
          <w:color w:val="000000" w:themeColor="text1"/>
        </w:rPr>
        <w:t>Skin Color Segmentation</w:t>
      </w:r>
    </w:p>
    <w:p w14:paraId="0CE997F7" w14:textId="77777777" w:rsidR="00E31398" w:rsidRDefault="00000000">
      <w:pPr>
        <w:pStyle w:val="FirstParagraph"/>
      </w:pPr>
      <w:r>
        <w:t>Performed in HSV color space for better lighting invariance.</w:t>
      </w:r>
    </w:p>
    <w:p w14:paraId="78778697" w14:textId="77777777" w:rsidR="00E31398" w:rsidRDefault="00000000">
      <w:pPr>
        <w:pStyle w:val="SourceCode"/>
      </w:pPr>
      <w:r>
        <w:rPr>
          <w:rStyle w:val="VerbatimChar"/>
        </w:rPr>
        <w:t>LOWER_SKIN = [0, 30, 60]</w:t>
      </w:r>
      <w:r>
        <w:br/>
      </w:r>
      <w:r>
        <w:rPr>
          <w:rStyle w:val="VerbatimChar"/>
        </w:rPr>
        <w:t>UPPER_SKIN = [20, 150, 255]</w:t>
      </w:r>
    </w:p>
    <w:p w14:paraId="1C7340F9" w14:textId="77777777" w:rsidR="00E31398" w:rsidRDefault="00000000">
      <w:pPr>
        <w:pStyle w:val="FirstParagraph"/>
      </w:pPr>
      <w:r>
        <w:t>Morphology is used to remove noise: - Gaussian blur - Opening (remove noise) - Closing (smooth region)</w:t>
      </w:r>
    </w:p>
    <w:p w14:paraId="0C905C83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9" w:name="contour-analysis"/>
      <w:bookmarkEnd w:id="8"/>
      <w:r w:rsidRPr="004D7A7D">
        <w:rPr>
          <w:b/>
          <w:bCs/>
          <w:color w:val="000000" w:themeColor="text1"/>
        </w:rPr>
        <w:t>Contour Analysis</w:t>
      </w:r>
    </w:p>
    <w:p w14:paraId="1939CF14" w14:textId="77777777" w:rsidR="00E31398" w:rsidRDefault="00000000">
      <w:pPr>
        <w:pStyle w:val="Compact"/>
        <w:numPr>
          <w:ilvl w:val="0"/>
          <w:numId w:val="3"/>
        </w:numPr>
      </w:pPr>
      <w:r>
        <w:t>Largest contour selected → assumed hand</w:t>
      </w:r>
    </w:p>
    <w:p w14:paraId="59CA02AA" w14:textId="77777777" w:rsidR="00E31398" w:rsidRDefault="00000000">
      <w:pPr>
        <w:pStyle w:val="Compact"/>
        <w:numPr>
          <w:ilvl w:val="0"/>
          <w:numId w:val="3"/>
        </w:numPr>
      </w:pPr>
      <w:r>
        <w:t>Contour Moments → calculate centroid (x, y)</w:t>
      </w:r>
    </w:p>
    <w:p w14:paraId="35D509C7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10" w:name="distance-calculation"/>
      <w:bookmarkEnd w:id="9"/>
      <w:r w:rsidRPr="004D7A7D">
        <w:rPr>
          <w:b/>
          <w:bCs/>
          <w:color w:val="000000" w:themeColor="text1"/>
        </w:rPr>
        <w:t>Distance Calculation</w:t>
      </w:r>
    </w:p>
    <w:p w14:paraId="48E4DED9" w14:textId="77777777" w:rsidR="00E31398" w:rsidRDefault="00000000">
      <w:pPr>
        <w:pStyle w:val="FirstParagraph"/>
      </w:pPr>
      <w:r>
        <w:t>Shortest Euclidean distance from centroid to box sides.</w:t>
      </w:r>
    </w:p>
    <w:p w14:paraId="0F461695" w14:textId="77777777" w:rsidR="00E31398" w:rsidRDefault="00000000">
      <w:r>
        <w:pict w14:anchorId="617D91BF">
          <v:rect id="_x0000_i1028" style="width:0;height:1.5pt" o:hralign="center" o:hrstd="t" o:hr="t"/>
        </w:pict>
      </w:r>
    </w:p>
    <w:p w14:paraId="0EDD0D40" w14:textId="77777777" w:rsidR="00E31398" w:rsidRPr="004D7A7D" w:rsidRDefault="00000000">
      <w:pPr>
        <w:pStyle w:val="Heading2"/>
        <w:rPr>
          <w:b/>
          <w:bCs/>
          <w:color w:val="000000" w:themeColor="text1"/>
        </w:rPr>
      </w:pPr>
      <w:bookmarkStart w:id="11" w:name="system-requirements"/>
      <w:bookmarkEnd w:id="7"/>
      <w:bookmarkEnd w:id="10"/>
      <w:r w:rsidRPr="004D7A7D">
        <w:rPr>
          <w:b/>
          <w:bCs/>
          <w:color w:val="000000" w:themeColor="text1"/>
        </w:rPr>
        <w:t>System Requirements</w:t>
      </w:r>
    </w:p>
    <w:p w14:paraId="51520FCA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12" w:name="software"/>
      <w:r w:rsidRPr="004D7A7D">
        <w:rPr>
          <w:b/>
          <w:bCs/>
          <w:color w:val="000000" w:themeColor="text1"/>
        </w:rPr>
        <w:t>Software</w:t>
      </w:r>
    </w:p>
    <w:p w14:paraId="5434936B" w14:textId="77777777" w:rsidR="00E31398" w:rsidRDefault="00000000">
      <w:pPr>
        <w:pStyle w:val="Compact"/>
        <w:numPr>
          <w:ilvl w:val="0"/>
          <w:numId w:val="4"/>
        </w:numPr>
      </w:pPr>
      <w:r>
        <w:t>Python 3.8+</w:t>
      </w:r>
    </w:p>
    <w:p w14:paraId="00086450" w14:textId="77777777" w:rsidR="00E31398" w:rsidRDefault="00000000">
      <w:pPr>
        <w:pStyle w:val="Compact"/>
        <w:numPr>
          <w:ilvl w:val="0"/>
          <w:numId w:val="4"/>
        </w:numPr>
      </w:pPr>
      <w:r>
        <w:t>OpenCV</w:t>
      </w:r>
    </w:p>
    <w:p w14:paraId="5CFD0EE0" w14:textId="77777777" w:rsidR="00E31398" w:rsidRDefault="00000000">
      <w:pPr>
        <w:pStyle w:val="Compact"/>
        <w:numPr>
          <w:ilvl w:val="0"/>
          <w:numId w:val="4"/>
        </w:numPr>
      </w:pPr>
      <w:r>
        <w:t>NumPy</w:t>
      </w:r>
    </w:p>
    <w:p w14:paraId="7330A1F5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13" w:name="installation"/>
      <w:bookmarkEnd w:id="12"/>
      <w:r w:rsidRPr="004D7A7D">
        <w:rPr>
          <w:b/>
          <w:bCs/>
          <w:color w:val="000000" w:themeColor="text1"/>
        </w:rPr>
        <w:t>Installation</w:t>
      </w:r>
    </w:p>
    <w:p w14:paraId="2BC221C7" w14:textId="77777777" w:rsidR="00E31398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opencv-python numpy</w:t>
      </w:r>
    </w:p>
    <w:p w14:paraId="519686D0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14" w:name="run-the-application"/>
      <w:bookmarkEnd w:id="13"/>
      <w:r w:rsidRPr="004D7A7D">
        <w:rPr>
          <w:b/>
          <w:bCs/>
          <w:color w:val="000000" w:themeColor="text1"/>
        </w:rPr>
        <w:lastRenderedPageBreak/>
        <w:t>Run the Application</w:t>
      </w:r>
    </w:p>
    <w:p w14:paraId="16BECA42" w14:textId="77777777" w:rsidR="00E3139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hand_danger_poc.py</w:t>
      </w:r>
    </w:p>
    <w:p w14:paraId="306200A6" w14:textId="77777777" w:rsidR="00E31398" w:rsidRPr="004D7A7D" w:rsidRDefault="00000000">
      <w:pPr>
        <w:pStyle w:val="Heading3"/>
        <w:rPr>
          <w:b/>
          <w:bCs/>
          <w:color w:val="000000" w:themeColor="text1"/>
        </w:rPr>
      </w:pPr>
      <w:bookmarkStart w:id="15" w:name="controls"/>
      <w:bookmarkEnd w:id="14"/>
      <w:r w:rsidRPr="004D7A7D">
        <w:rPr>
          <w:b/>
          <w:bCs/>
          <w:color w:val="000000" w:themeColor="text1"/>
        </w:rPr>
        <w:t>Controls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5"/>
        <w:gridCol w:w="1118"/>
      </w:tblGrid>
      <w:tr w:rsidR="00E31398" w14:paraId="1A33CE55" w14:textId="77777777" w:rsidTr="00E31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BF9C66" w14:textId="77777777" w:rsidR="00E31398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3DFC274" w14:textId="77777777" w:rsidR="00E31398" w:rsidRDefault="00000000">
            <w:pPr>
              <w:pStyle w:val="Compact"/>
            </w:pPr>
            <w:r>
              <w:t>Key</w:t>
            </w:r>
          </w:p>
        </w:tc>
      </w:tr>
      <w:tr w:rsidR="00E31398" w14:paraId="311EB367" w14:textId="77777777">
        <w:tc>
          <w:tcPr>
            <w:tcW w:w="0" w:type="auto"/>
          </w:tcPr>
          <w:p w14:paraId="507F65D3" w14:textId="77777777" w:rsidR="00E31398" w:rsidRDefault="00000000">
            <w:pPr>
              <w:pStyle w:val="Compact"/>
            </w:pPr>
            <w:r>
              <w:t>Quit program</w:t>
            </w:r>
          </w:p>
        </w:tc>
        <w:tc>
          <w:tcPr>
            <w:tcW w:w="0" w:type="auto"/>
          </w:tcPr>
          <w:p w14:paraId="42722C6A" w14:textId="77777777" w:rsidR="00E31398" w:rsidRDefault="00000000">
            <w:pPr>
              <w:pStyle w:val="Compact"/>
            </w:pPr>
            <w:r>
              <w:rPr>
                <w:b/>
                <w:bCs/>
              </w:rPr>
              <w:t>q</w:t>
            </w:r>
            <w:r>
              <w:t xml:space="preserve"> or </w:t>
            </w:r>
            <w:r>
              <w:rPr>
                <w:b/>
                <w:bCs/>
              </w:rPr>
              <w:t>ESC</w:t>
            </w:r>
          </w:p>
        </w:tc>
      </w:tr>
      <w:tr w:rsidR="00E31398" w14:paraId="0F7AAFF6" w14:textId="77777777">
        <w:tc>
          <w:tcPr>
            <w:tcW w:w="0" w:type="auto"/>
          </w:tcPr>
          <w:p w14:paraId="01D5488B" w14:textId="77777777" w:rsidR="00E31398" w:rsidRDefault="00000000">
            <w:pPr>
              <w:pStyle w:val="Compact"/>
            </w:pPr>
            <w:r>
              <w:t>Force stop (terminal)</w:t>
            </w:r>
          </w:p>
        </w:tc>
        <w:tc>
          <w:tcPr>
            <w:tcW w:w="0" w:type="auto"/>
          </w:tcPr>
          <w:p w14:paraId="6E4CB2F7" w14:textId="77777777" w:rsidR="00E31398" w:rsidRDefault="00000000">
            <w:pPr>
              <w:pStyle w:val="Compact"/>
            </w:pPr>
            <w:r>
              <w:rPr>
                <w:b/>
                <w:bCs/>
              </w:rPr>
              <w:t>Ctrl + C</w:t>
            </w:r>
          </w:p>
        </w:tc>
      </w:tr>
    </w:tbl>
    <w:p w14:paraId="70BD2F14" w14:textId="77777777" w:rsidR="00E31398" w:rsidRDefault="00000000">
      <w:r>
        <w:pict w14:anchorId="294D42DA">
          <v:rect id="_x0000_i1029" style="width:0;height:1.5pt" o:hralign="center" o:hrstd="t" o:hr="t"/>
        </w:pict>
      </w:r>
    </w:p>
    <w:p w14:paraId="24C413BE" w14:textId="77777777" w:rsidR="00E31398" w:rsidRPr="004D7A7D" w:rsidRDefault="00000000">
      <w:pPr>
        <w:pStyle w:val="Heading2"/>
        <w:rPr>
          <w:b/>
          <w:bCs/>
          <w:color w:val="000000" w:themeColor="text1"/>
        </w:rPr>
      </w:pPr>
      <w:bookmarkStart w:id="16" w:name="performance-goals"/>
      <w:bookmarkEnd w:id="11"/>
      <w:bookmarkEnd w:id="15"/>
      <w:r w:rsidRPr="004D7A7D">
        <w:rPr>
          <w:b/>
          <w:bCs/>
          <w:color w:val="000000" w:themeColor="text1"/>
        </w:rPr>
        <w:t>Performance Goals</w:t>
      </w:r>
    </w:p>
    <w:p w14:paraId="11363512" w14:textId="77777777" w:rsidR="00E31398" w:rsidRDefault="00000000">
      <w:pPr>
        <w:pStyle w:val="Compact"/>
        <w:numPr>
          <w:ilvl w:val="0"/>
          <w:numId w:val="5"/>
        </w:numPr>
      </w:pPr>
      <w:r>
        <w:t>Smooth detection at ≥ 8 FPS on CPU‑only machines</w:t>
      </w:r>
    </w:p>
    <w:p w14:paraId="679EAD3B" w14:textId="77777777" w:rsidR="00E31398" w:rsidRDefault="00000000">
      <w:pPr>
        <w:pStyle w:val="Compact"/>
        <w:numPr>
          <w:ilvl w:val="0"/>
          <w:numId w:val="5"/>
        </w:numPr>
      </w:pPr>
      <w:r>
        <w:t>Low computational complexity (thresholding + morphology + contours only)</w:t>
      </w:r>
    </w:p>
    <w:p w14:paraId="4D68AB64" w14:textId="77777777" w:rsidR="00E31398" w:rsidRDefault="00000000">
      <w:r>
        <w:pict w14:anchorId="140A5F58">
          <v:rect id="_x0000_i1030" style="width:0;height:1.5pt" o:hralign="center" o:hrstd="t" o:hr="t"/>
        </w:pict>
      </w:r>
    </w:p>
    <w:p w14:paraId="4383F7F1" w14:textId="77777777" w:rsidR="00E31398" w:rsidRPr="004D7A7D" w:rsidRDefault="00000000">
      <w:pPr>
        <w:pStyle w:val="Heading2"/>
        <w:rPr>
          <w:b/>
          <w:bCs/>
          <w:color w:val="000000" w:themeColor="text1"/>
        </w:rPr>
      </w:pPr>
      <w:bookmarkStart w:id="17" w:name="known-limitations-improvements"/>
      <w:bookmarkEnd w:id="16"/>
      <w:r w:rsidRPr="004D7A7D">
        <w:rPr>
          <w:b/>
          <w:bCs/>
          <w:color w:val="000000" w:themeColor="text1"/>
        </w:rPr>
        <w:t>Known Limitations &amp; Improvements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71"/>
        <w:gridCol w:w="4905"/>
      </w:tblGrid>
      <w:tr w:rsidR="00E31398" w14:paraId="4FC334F1" w14:textId="77777777" w:rsidTr="00E31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63" w:type="dxa"/>
          </w:tcPr>
          <w:p w14:paraId="38CB9F82" w14:textId="77777777" w:rsidR="00E31398" w:rsidRDefault="00000000">
            <w:pPr>
              <w:pStyle w:val="Compact"/>
            </w:pPr>
            <w:r>
              <w:t>Current Limitation</w:t>
            </w:r>
          </w:p>
        </w:tc>
        <w:tc>
          <w:tcPr>
            <w:tcW w:w="4056" w:type="dxa"/>
          </w:tcPr>
          <w:p w14:paraId="76B31896" w14:textId="77777777" w:rsidR="00E31398" w:rsidRDefault="00000000">
            <w:pPr>
              <w:pStyle w:val="Compact"/>
            </w:pPr>
            <w:r>
              <w:t>Future Enhancement</w:t>
            </w:r>
          </w:p>
        </w:tc>
      </w:tr>
      <w:tr w:rsidR="00E31398" w14:paraId="5686190D" w14:textId="77777777">
        <w:tc>
          <w:tcPr>
            <w:tcW w:w="3863" w:type="dxa"/>
          </w:tcPr>
          <w:p w14:paraId="0ED2E489" w14:textId="77777777" w:rsidR="00E31398" w:rsidRDefault="00000000">
            <w:pPr>
              <w:pStyle w:val="Compact"/>
            </w:pPr>
            <w:r>
              <w:t>Depends on skin color threshold</w:t>
            </w:r>
          </w:p>
        </w:tc>
        <w:tc>
          <w:tcPr>
            <w:tcW w:w="4056" w:type="dxa"/>
          </w:tcPr>
          <w:p w14:paraId="4B960D39" w14:textId="77777777" w:rsidR="00E31398" w:rsidRDefault="00000000">
            <w:pPr>
              <w:pStyle w:val="Compact"/>
            </w:pPr>
            <w:r>
              <w:t>Switch to glove color or adaptive model</w:t>
            </w:r>
          </w:p>
        </w:tc>
      </w:tr>
      <w:tr w:rsidR="00E31398" w14:paraId="7262633E" w14:textId="77777777">
        <w:tc>
          <w:tcPr>
            <w:tcW w:w="3863" w:type="dxa"/>
          </w:tcPr>
          <w:p w14:paraId="717BDD4A" w14:textId="77777777" w:rsidR="00E31398" w:rsidRDefault="00000000">
            <w:pPr>
              <w:pStyle w:val="Compact"/>
            </w:pPr>
            <w:r>
              <w:t>Uses centroid instead of fingertip</w:t>
            </w:r>
          </w:p>
        </w:tc>
        <w:tc>
          <w:tcPr>
            <w:tcW w:w="4056" w:type="dxa"/>
          </w:tcPr>
          <w:p w14:paraId="37E54A5B" w14:textId="77777777" w:rsidR="00E31398" w:rsidRDefault="00000000">
            <w:pPr>
              <w:pStyle w:val="Compact"/>
            </w:pPr>
            <w:r>
              <w:t>Add convex hull &amp; fingertip extraction</w:t>
            </w:r>
          </w:p>
        </w:tc>
      </w:tr>
      <w:tr w:rsidR="00E31398" w14:paraId="2B18F1DB" w14:textId="77777777">
        <w:tc>
          <w:tcPr>
            <w:tcW w:w="3863" w:type="dxa"/>
          </w:tcPr>
          <w:p w14:paraId="438627BA" w14:textId="77777777" w:rsidR="00E31398" w:rsidRDefault="00000000">
            <w:pPr>
              <w:pStyle w:val="Compact"/>
            </w:pPr>
            <w:r>
              <w:t>No temporal smoothing</w:t>
            </w:r>
          </w:p>
        </w:tc>
        <w:tc>
          <w:tcPr>
            <w:tcW w:w="4056" w:type="dxa"/>
          </w:tcPr>
          <w:p w14:paraId="0CAEDB1F" w14:textId="77777777" w:rsidR="00E31398" w:rsidRDefault="00000000">
            <w:pPr>
              <w:pStyle w:val="Compact"/>
            </w:pPr>
            <w:r>
              <w:t>Add Kalman filter for stable tracking</w:t>
            </w:r>
          </w:p>
        </w:tc>
      </w:tr>
      <w:tr w:rsidR="00E31398" w14:paraId="3CBAB5AA" w14:textId="77777777">
        <w:tc>
          <w:tcPr>
            <w:tcW w:w="3863" w:type="dxa"/>
          </w:tcPr>
          <w:p w14:paraId="77031DDF" w14:textId="77777777" w:rsidR="00E31398" w:rsidRDefault="00000000">
            <w:pPr>
              <w:pStyle w:val="Compact"/>
            </w:pPr>
            <w:r>
              <w:t>Basic visual boundary</w:t>
            </w:r>
          </w:p>
        </w:tc>
        <w:tc>
          <w:tcPr>
            <w:tcW w:w="4056" w:type="dxa"/>
          </w:tcPr>
          <w:p w14:paraId="4D9DE082" w14:textId="77777777" w:rsidR="00E31398" w:rsidRDefault="00000000">
            <w:pPr>
              <w:pStyle w:val="Compact"/>
            </w:pPr>
            <w:r>
              <w:t>Add arbitrary shapes / 3D virtual objects</w:t>
            </w:r>
          </w:p>
        </w:tc>
      </w:tr>
    </w:tbl>
    <w:p w14:paraId="61D81DD0" w14:textId="77777777" w:rsidR="00E31398" w:rsidRDefault="00000000">
      <w:r>
        <w:pict w14:anchorId="6CF864A5">
          <v:rect id="_x0000_i1031" style="width:0;height:1.5pt" o:hralign="center" o:hrstd="t" o:hr="t"/>
        </w:pict>
      </w:r>
    </w:p>
    <w:p w14:paraId="3AFC9359" w14:textId="77777777" w:rsidR="00E31398" w:rsidRPr="004D7A7D" w:rsidRDefault="00000000">
      <w:pPr>
        <w:pStyle w:val="Heading2"/>
        <w:rPr>
          <w:b/>
          <w:bCs/>
          <w:color w:val="000000" w:themeColor="text1"/>
        </w:rPr>
      </w:pPr>
      <w:bookmarkStart w:id="18" w:name="demo-output-visual-feedback"/>
      <w:bookmarkEnd w:id="17"/>
      <w:r w:rsidRPr="004D7A7D">
        <w:rPr>
          <w:b/>
          <w:bCs/>
          <w:color w:val="000000" w:themeColor="text1"/>
        </w:rPr>
        <w:t>Demo Output Visual Feedback</w:t>
      </w:r>
    </w:p>
    <w:p w14:paraId="06AD8E8F" w14:textId="77777777" w:rsidR="00E31398" w:rsidRDefault="00000000">
      <w:pPr>
        <w:pStyle w:val="Compact"/>
        <w:numPr>
          <w:ilvl w:val="0"/>
          <w:numId w:val="6"/>
        </w:numPr>
      </w:pPr>
      <w:r>
        <w:t xml:space="preserve">Green box + </w:t>
      </w:r>
      <w:r>
        <w:rPr>
          <w:rStyle w:val="VerbatimChar"/>
        </w:rPr>
        <w:t>STATE: SAFE</w:t>
      </w:r>
    </w:p>
    <w:p w14:paraId="4B42B387" w14:textId="77777777" w:rsidR="00E31398" w:rsidRDefault="00000000">
      <w:pPr>
        <w:pStyle w:val="Compact"/>
        <w:numPr>
          <w:ilvl w:val="0"/>
          <w:numId w:val="6"/>
        </w:numPr>
      </w:pPr>
      <w:r>
        <w:t xml:space="preserve">Yellow box + </w:t>
      </w:r>
      <w:r>
        <w:rPr>
          <w:rStyle w:val="VerbatimChar"/>
        </w:rPr>
        <w:t>STATE: WARNING</w:t>
      </w:r>
    </w:p>
    <w:p w14:paraId="58EE28FE" w14:textId="77777777" w:rsidR="00E31398" w:rsidRDefault="00000000">
      <w:pPr>
        <w:pStyle w:val="Compact"/>
        <w:numPr>
          <w:ilvl w:val="0"/>
          <w:numId w:val="6"/>
        </w:numPr>
      </w:pPr>
      <w:r>
        <w:t xml:space="preserve">Red box + </w:t>
      </w:r>
      <w:r>
        <w:rPr>
          <w:rStyle w:val="VerbatimChar"/>
        </w:rPr>
        <w:t>STATE: DANGER</w:t>
      </w:r>
      <w:r>
        <w:t xml:space="preserve"> + large </w:t>
      </w:r>
      <w:r>
        <w:rPr>
          <w:b/>
          <w:bCs/>
        </w:rPr>
        <w:t>“DANGER DANGER”</w:t>
      </w:r>
      <w:r>
        <w:t xml:space="preserve"> text overlay</w:t>
      </w:r>
    </w:p>
    <w:p w14:paraId="43A78824" w14:textId="77777777" w:rsidR="00E31398" w:rsidRDefault="00000000">
      <w:r>
        <w:pict w14:anchorId="1039F831">
          <v:rect id="_x0000_i1032" style="width:0;height:1.5pt" o:hralign="center" o:hrstd="t" o:hr="t"/>
        </w:pict>
      </w:r>
    </w:p>
    <w:p w14:paraId="0D1EAE30" w14:textId="77777777" w:rsidR="00E31398" w:rsidRPr="004D7A7D" w:rsidRDefault="00000000">
      <w:pPr>
        <w:pStyle w:val="Heading2"/>
        <w:rPr>
          <w:b/>
          <w:bCs/>
          <w:color w:val="000000" w:themeColor="text1"/>
        </w:rPr>
      </w:pPr>
      <w:bookmarkStart w:id="19" w:name="conclusion"/>
      <w:bookmarkEnd w:id="18"/>
      <w:r w:rsidRPr="004D7A7D">
        <w:rPr>
          <w:b/>
          <w:bCs/>
          <w:color w:val="000000" w:themeColor="text1"/>
        </w:rPr>
        <w:t>Conclusion</w:t>
      </w:r>
    </w:p>
    <w:p w14:paraId="6D0D2A7F" w14:textId="77777777" w:rsidR="00E31398" w:rsidRDefault="00000000">
      <w:pPr>
        <w:pStyle w:val="FirstParagraph"/>
      </w:pPr>
      <w:r>
        <w:t>This prototype meets all requirements by demonstrating: - Real‑time hand tracking with classical CV - Virtual boundary interaction - Multilevel safety detection based on distance - High performance without external pose‑tracking frameworks</w:t>
      </w:r>
    </w:p>
    <w:p w14:paraId="2D2439C8" w14:textId="77777777" w:rsidR="00E31398" w:rsidRDefault="00000000">
      <w:pPr>
        <w:pStyle w:val="BodyText"/>
      </w:pPr>
      <w:r>
        <w:t>Enhancements can include fingertip tracking, machine learning models, gesture recognition, or AR integration.</w:t>
      </w:r>
    </w:p>
    <w:p w14:paraId="61C97A02" w14:textId="77777777" w:rsidR="00E31398" w:rsidRDefault="00000000">
      <w:r>
        <w:pict w14:anchorId="1AF33928">
          <v:rect id="_x0000_i1033" style="width:0;height:1.5pt" o:hralign="center" o:hrstd="t" o:hr="t"/>
        </w:pict>
      </w:r>
    </w:p>
    <w:p w14:paraId="00FCB496" w14:textId="043CD977" w:rsidR="00E31398" w:rsidRDefault="00E31398" w:rsidP="004D7A7D">
      <w:pPr>
        <w:pStyle w:val="Compact"/>
      </w:pPr>
      <w:bookmarkStart w:id="20" w:name="credits-authors"/>
      <w:bookmarkEnd w:id="0"/>
      <w:bookmarkEnd w:id="19"/>
      <w:bookmarkEnd w:id="20"/>
    </w:p>
    <w:sectPr w:rsidR="00E313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FC03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D416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DDE9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32A7524"/>
    <w:multiLevelType w:val="hybridMultilevel"/>
    <w:tmpl w:val="AF306DF6"/>
    <w:lvl w:ilvl="0" w:tplc="AF5C05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52230">
    <w:abstractNumId w:val="0"/>
  </w:num>
  <w:num w:numId="2" w16cid:durableId="1594359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7309541">
    <w:abstractNumId w:val="1"/>
  </w:num>
  <w:num w:numId="4" w16cid:durableId="2123451679">
    <w:abstractNumId w:val="1"/>
  </w:num>
  <w:num w:numId="5" w16cid:durableId="1863275143">
    <w:abstractNumId w:val="1"/>
  </w:num>
  <w:num w:numId="6" w16cid:durableId="844518815">
    <w:abstractNumId w:val="1"/>
  </w:num>
  <w:num w:numId="7" w16cid:durableId="25373286">
    <w:abstractNumId w:val="1"/>
  </w:num>
  <w:num w:numId="8" w16cid:durableId="774716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398"/>
    <w:rsid w:val="004D7A7D"/>
    <w:rsid w:val="00AC0EE9"/>
    <w:rsid w:val="00E3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345B"/>
  <w15:docId w15:val="{64E27A33-7C31-4618-9CA0-7760EE5C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8402A-EA61-466B-9E81-BEFF3530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shetdeepaj@outlook.com</cp:lastModifiedBy>
  <cp:revision>2</cp:revision>
  <dcterms:created xsi:type="dcterms:W3CDTF">2025-12-02T13:58:00Z</dcterms:created>
  <dcterms:modified xsi:type="dcterms:W3CDTF">2025-12-02T15:16:00Z</dcterms:modified>
</cp:coreProperties>
</file>