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77BE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</w:p>
    <w:p w14:paraId="51AA2EC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08D26A7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praxis_composite_header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B4BBBC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"Praxis Composite Header"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36F01D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"Master Dashboard"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4A601A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F99284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1AAD46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false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1A35EA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compositeScore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scoreModifier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"regime"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"sections"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"tailwinds"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"risks"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"integrity"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totalCredits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aggregatedCards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237290A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D23E67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GlobalHeader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 component on Master page. Shows Praxis Composite score, regime, tailwinds/risks. Back-side shows live candlestick chart."</w:t>
      </w:r>
    </w:p>
    <w:p w14:paraId="654DBCA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724BF11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666DF58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market_heatmap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371DA3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"Market Heatmap"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1CC7DF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"Master Dashboard"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D084ED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2C60C4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2D144F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false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14FEE1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"sectors"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livePrices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heatmapData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226E5FF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F65798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"Large visual heatmap block. No scoring or AI insight wired up."</w:t>
      </w:r>
    </w:p>
    <w:p w14:paraId="72F4EDB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39514B7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7ECA06E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fii_dii_flow_master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777958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"FII/DII Flow"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1AF115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"Master Dashboard"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439E9A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CC5E02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E35C16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false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F49D9A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fiiDiiFlow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fiiNet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diiNet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"date"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2F2F7C7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BC7905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"Compact flow widget on Master Dashboard. Different from the Fundamentals 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FIIDIIFlowCard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."</w:t>
      </w:r>
    </w:p>
    <w:p w14:paraId="41F8432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6C34ECD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456E940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options_pulse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E3192B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"Options Pulse"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ED5EC2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"Master Dashboard"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FD0F85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ED51F7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123FE1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false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CD8134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pcrOi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pcrVolume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maxPain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atmIv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48691B0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33DF1C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"Compact summary widget showing key options metrics on Master Dashboard."</w:t>
      </w:r>
    </w:p>
    <w:p w14:paraId="7A6FF3F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33EE504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588B6C2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sector_rotation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7C1916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"Sector Rotation"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7F4DA5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"Master Dashboard"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7690A0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3B39BB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C6AAE0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false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3A2180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"sectors"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sectorPerformance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rotationSignal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7C7FCEA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E28CDC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"Sector rotation visualization widget on Master Dashboard."</w:t>
      </w:r>
    </w:p>
    <w:p w14:paraId="0E6AA90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2CE4313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493FD3A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lastRenderedPageBreak/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volume_shockers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0A6B57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"Volume Shockers"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68D226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"Master Dashboard"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F6D806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6E448C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EC91E9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false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4A82D7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topVolumeStocks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volumeRatio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"symbol"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"price"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"change"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52E55CE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42959D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"List of stocks with unusual volume spike on Master Dashboard."</w:t>
      </w:r>
    </w:p>
    <w:p w14:paraId="0167693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773D197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7E07791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catalyst_calendar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FBD8B5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"Catalyst Calendar"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598ACE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"Master Dashboard"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D2D06D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36C041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1E53FE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false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2D1ED5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"events"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"title"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"date"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"category"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impactScore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6A8A192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EF51B5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"Upcoming events mini-calendar widget on Master Dashboard."</w:t>
      </w:r>
    </w:p>
    <w:p w14:paraId="2C265E0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56F102D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7706A79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pe_ratio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558B34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"P/E Ratio"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6E3BAF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Valuation"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98934D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"company"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FBD913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6780A9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63C5F5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data.ratios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upstoxPE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sectorPE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05223D8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D9F7BC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"Has 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aiInsight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 generated by scoringEngine.js. Uses Upstox live P/E from ratios array. Fallback to 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. Only for company (stocks), not indices."</w:t>
      </w:r>
    </w:p>
    <w:p w14:paraId="3A5C2DF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7D5BA70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4022C88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forward_pe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172A92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"Forward P/E"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6CFD7B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Valuation"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E9286A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"company"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64591E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5FB632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8186C6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currentPE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forwardPE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growthRate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5C04321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8037C7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"Forward P/E has no Upstox source — fully manual override required. Manual input on 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GlobalHeader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 back-side."</w:t>
      </w:r>
    </w:p>
    <w:p w14:paraId="28C9E93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6503FD7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651F204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pb_ratio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6256B0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"P/B Ratio"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486D5D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Valuation"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3C64FE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"company"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9F33C1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355E20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0CDEB6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data.ratios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pbValue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sectorPB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06CDCB9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007C6D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"Price to Book ratio from Upstox ratios array with manual fallback."</w:t>
      </w:r>
    </w:p>
    <w:p w14:paraId="6563999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3908293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0923253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ev_ebitda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458565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"EV/EBITDA"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BF56F3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Valuation"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1B89DD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lastRenderedPageBreak/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"company"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28C53E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C7B254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B52BBC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data.ratios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evEbitdaValue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sectorEvEbitda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0FFAEC6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84D0CB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"Enterprise Value to EBITDA. Upstox data with manual fallback."</w:t>
      </w:r>
    </w:p>
    <w:p w14:paraId="2EED3FF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5EBABF4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3D486ED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market_cap_gdp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ED01CF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"Market Cap / GDP"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0F4362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Valuation"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3CE4AC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"company"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C16F77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81FE41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A7E6D7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data.marketCap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gdpValue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warrenBuffettThresholds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3F398A8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D83336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"Buffett Indicator variant for individual company. Uses market cap / GDP ratio."</w:t>
      </w:r>
    </w:p>
    <w:p w14:paraId="4D57EDA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414412F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6B97EFD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earnings_yield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ED8AC6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"Earnings Yield"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959AB3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Valuation"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00AAD6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"company"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4AC3B3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E696AA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D2E4EA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data.ratios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"eps"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"price"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earningsYield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548D4F5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C29862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"Inverse of P/E. Compares earnings yield vs risk-free rate."</w:t>
      </w:r>
    </w:p>
    <w:p w14:paraId="700DA12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55EC141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5CCC3FD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relative_valuation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2B970B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"Relative Valuation"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F253DD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Valuation"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2C277D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"company"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97D1E7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005C7F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8D6272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data.ratios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peRatio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pbRatio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evEbitda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sectorPE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sectorPB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2AA9C34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DB4B9F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"Composite valuation card comparing multiple ratios to sector peers."</w:t>
      </w:r>
    </w:p>
    <w:p w14:paraId="294FA77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6FD7DBB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4715D04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dividend_yield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AE32B5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"Dividend Yield"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802D81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Valuation"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028AD4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38BEB6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9D2EF9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C3E428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data.ratios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dividendYield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5B8B2A9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4EE55E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"Renders 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DividendYieldCard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 for company, 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IndexDividendYieldCard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 for indices. Different display for each."</w:t>
      </w:r>
    </w:p>
    <w:p w14:paraId="466321D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6417010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618FA9B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nifty_pe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F6F679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"Nifty P/E"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FE6D57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lastRenderedPageBreak/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Valuation"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598117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5E3F1C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4BE50E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4338FC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data.niftyPE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historicalAvg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7920A76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4C3050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"Index-only card. Shows Nifty 50 P/E ratio with historical zone analysis."</w:t>
      </w:r>
    </w:p>
    <w:p w14:paraId="78A53CC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7618962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2845082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nifty_pb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B56534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"Nifty P/B"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9C58A7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Valuation"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A5E79C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573CDF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6B17FC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27FE99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data.niftyPB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historicalAvg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6030CF5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B904BF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"Index-only card. Shows Nifty 50 Price-to-Book ratio."</w:t>
      </w:r>
    </w:p>
    <w:p w14:paraId="79BF6ED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400C10B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29E9F17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mcap_gdp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EE0D91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MCap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/GDP (Buffett)"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2F51B0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Valuation"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01B977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D8D9C1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CAA410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A8D6A3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data.mcapGDP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gdp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totalMarketCap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7E3043C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CA5F36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"Buffett Indicator for index. India total market cap / GDP."</w:t>
      </w:r>
    </w:p>
    <w:p w14:paraId="2578826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1B3063A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2A6C695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eps_growth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C112C3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"EPS Growth"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9DAAB2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Earnings"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4E5ABB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"company"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9F9B1E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B2A884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9BB608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data.earnings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epsCurrentYear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epsPreviousYear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cagr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4472756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60FCFC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"Multi-period EPS growth analysis. Uses Upstox earnings data."</w:t>
      </w:r>
    </w:p>
    <w:p w14:paraId="57A2144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7FF1AB1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753E228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revenue_growth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BC0128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"Revenue Growth"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2938B6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Earnings"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157B77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"company"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D267A9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83ADB3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4F7877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data.financials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revenueCurrentYear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revenuePreviousYear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revenueCAGR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4714E7E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812471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"Year-over-year and CAGR revenue growth analysis."</w:t>
      </w:r>
    </w:p>
    <w:p w14:paraId="403D141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0238AA0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52E0533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profit_growth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2E5626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"Profit Growth"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4FD498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Earnings"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3FADC1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"company"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9DB697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169590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lastRenderedPageBreak/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1899CA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data.financials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netProfitCurrent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netProfitPrevious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profitCAGR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474B087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4914CD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"Net profit growth YoY and CAGR."</w:t>
      </w:r>
    </w:p>
    <w:p w14:paraId="753DE57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6298EEC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200C4AF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earnings_trend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2A3B77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"Earnings Trend"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DC17D9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Earnings"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2FBAFE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"company"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C98AEB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872EB4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BB821D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data.earnings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quarterlyEPS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"trend"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61F6E6E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80630B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"Quarterly earnings trend visualization."</w:t>
      </w:r>
    </w:p>
    <w:p w14:paraId="0087F12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7A3AB3F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3915F16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earnings_quality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9DBD5E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"Earnings Quality"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1AA3A6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Earnings"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A8ED3A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"company"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459EEB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9283F9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81C84F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data.financials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operatingCashFlow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netIncome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accrualRatio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5925839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F35465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"Measures earnings quality via accrual ratio and cash-to-earnings. No manual override."</w:t>
      </w:r>
    </w:p>
    <w:p w14:paraId="09D84A5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49A8405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56BA5DC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earnings_revision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6AC1F9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"Earnings Revision"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443BEB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Earnings"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5F83F6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FA64DB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9FFDE1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7F6E65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data.earningsRevision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upgradeCount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downgradeCount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15EEE82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94DE10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"Analyst earnings revision breadth. Index-oriented metric."</w:t>
      </w:r>
    </w:p>
    <w:p w14:paraId="0BBE01B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13538F5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07AF8EC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eps_yoy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504E6F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"EPS YoY"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81CA16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Earnings"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D692EB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731AF5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8218C4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A0F658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data.epsYoY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currentEPS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previousEPS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growthRate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3BB778F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8A84BC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"Index-level year-over-year EPS growth."</w:t>
      </w:r>
    </w:p>
    <w:p w14:paraId="3B6F3BE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3558D78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2C50C64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forward_eps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1D498F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"Forward EPS"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3FE2F6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Earnings"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96C4D5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ADEF54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675020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lastRenderedPageBreak/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1DCBBB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data.forwardEPS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consensusEPS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growthEstimate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0C19184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9C5C86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"Consensus analyst forward EPS estimate for index. Manual override."</w:t>
      </w:r>
    </w:p>
    <w:p w14:paraId="73A6932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5868AF2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4314B04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sector_earnings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BBC763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"Sector Earnings"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80F88D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Earnings"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702C70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0992BB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F2F91E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EFC42C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data.sectorEarnings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sectorName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epsGrowth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revenueGrowth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4E9A7E3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7E81CF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"Sector-level earnings breakdown for index context."</w:t>
      </w:r>
    </w:p>
    <w:p w14:paraId="3EAB9FD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59200E3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3DCD36C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profit_margin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4BB6D5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"Profit Margin"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55ECF3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Earnings"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141442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FE17D9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89AE9E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A0B649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data.profitMargin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netMargin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historicalAvg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621E8E0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93BA3F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"Index-level aggregate profit margin. Complements 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NetMarginCard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 for company."</w:t>
      </w:r>
    </w:p>
    <w:p w14:paraId="100D48F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68B5F61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27AEA49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"roe"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1EC7B8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"ROE"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84C125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Corporate"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9681F8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"company"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A8E069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59F771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1A89BF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data.ratios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roeValue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sectorROE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historicalAvg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2C73970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97530D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"Return on Equity. Uses Upstox ratios data with manual fallback."</w:t>
      </w:r>
    </w:p>
    <w:p w14:paraId="4FDFB7B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5498D5B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064C3B6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roce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58EC6E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"ROCE"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171CE3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Corporate"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600A0D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"company"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12847C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156830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EEE307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data.ratios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roceValue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sectorROCE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62C5F52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F5BEF8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"Return on Capital Employed. Higher ROCE indicates efficient capital use."</w:t>
      </w:r>
    </w:p>
    <w:p w14:paraId="6500032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4C84C59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1C9DA32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roa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687D7F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"ROA"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4751AA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Corporate"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B8CAFD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"company"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F43B5C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3A0B2B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6F4C4D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lastRenderedPageBreak/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data.ratios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roaValue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sectorROA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1731167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137DEA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"Return on Assets. Important for capital-intensive sectors."</w:t>
      </w:r>
    </w:p>
    <w:p w14:paraId="6766479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59D58DA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70A7132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net_margin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497C6A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"Net Margin"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DAD6AC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Corporate"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0E7551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"company"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5B982D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8DE5B1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55A208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data.financials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netMargin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sectorNetMargin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4D9FCA3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61C952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"Net profit margin for individual companies."</w:t>
      </w:r>
    </w:p>
    <w:p w14:paraId="119249A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3420D27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6A3681D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operating_margin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820A6F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"Operating Margin"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7B24DF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Corporate"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E65B65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"company"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F11685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9DBF28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5F3C54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data.financials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operatingMargin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sectorOperatingMargin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73E3795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8B4302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"EBIT margin. Indicates operational efficiency excluding financing."</w:t>
      </w:r>
    </w:p>
    <w:p w14:paraId="33A7AE0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42CBC0A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1DAB4B9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debt_to_equity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F7EE5A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"Debt to Equity"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23CE15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Corporate"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49D2D0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"company"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CD64E4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484B0C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17DF59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data.ratios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debtToEquity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sectorDE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6842958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D6EBAA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"Leverage ratio. Higher D/E signals higher financial risk."</w:t>
      </w:r>
    </w:p>
    <w:p w14:paraId="7BFA658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5015472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5B587B7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interest_coverage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C85503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"Interest Coverage"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162E22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Corporate"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98A2D4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"company"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4F90C5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15A200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98B3A2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data.financials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ebit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interestExpense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coverageRatio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6D43D2C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DFACAA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"EBIT / Interest Expense. Below 1.5x is danger zone."</w:t>
      </w:r>
    </w:p>
    <w:p w14:paraId="793C595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1B3BD95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620E835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free_cash_flow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1D1E0D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"Free Cash Flow"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BACA84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Corporate"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9C14AE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"company"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763F50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0BB2D2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7C14DA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data.financials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operatingCashFlow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"capex"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fcf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1DCCB08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lastRenderedPageBreak/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09CC8A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"Operating Cash Flow minus CAPEX. Key quality indicator."</w:t>
      </w:r>
    </w:p>
    <w:p w14:paraId="29CA0BC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4731AC3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57A900F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current_ratio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997D48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"Current Ratio"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0C1517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Corporate"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35EA62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"company"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1183BC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9B9D11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897B8C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data.ratios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currentRatio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sectorCurrentRatio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4F99489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682CAE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"Liquidity ratio. Current Assets / Current Liabilities."</w:t>
      </w:r>
    </w:p>
    <w:p w14:paraId="22AFF2E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5305D3E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219FB5F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promoter_holding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714852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"Promoter Holding"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945A48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Ownership &amp; Flow"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FC69E9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"company"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1BE2FB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8394FC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9B760E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data.shareholding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promoterPct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promoterPledged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qoqChange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5B0CB02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0CE407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"Promoter shareholding % and pledge data from Upstox. No manual override."</w:t>
      </w:r>
    </w:p>
    <w:p w14:paraId="538B60C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250CACC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724E0DA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smart_money_flow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76E05E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"Smart Money Flow"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2E520C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Ownership &amp; Flow"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B26113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"company"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E6F059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435EB3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38C63F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data.shareholding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fiiHolding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diiHolding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mutualFundHolding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qoqChange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5BE4825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868AAC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"Institutional ownership flow — FII + DII + MF combined signal. No manual override."</w:t>
      </w:r>
    </w:p>
    <w:p w14:paraId="126D75F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0C52F8A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661A889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fii_dii_flow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2F70C3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"FII/DII Flow"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A9C10B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Ownership &amp; Flow"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0391C0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"company"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9F6497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86DF25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CF5BFD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data.fiiDii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fiiNet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diiNet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2ACDF16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9B2C2C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"Company-level FII/DII flow card. Index context covered by 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FIICard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 and 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DIICard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."</w:t>
      </w:r>
    </w:p>
    <w:p w14:paraId="19E7154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5127F51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04F3862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gdp_growth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D6F0CA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"GDP Growth"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844D46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Macro"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3966C8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CCE7EE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8E6B05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508E13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lastRenderedPageBreak/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data.gdpGrowth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currentGDP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previousGDP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qoqGrowth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60B3BC8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A53D1C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"GDP growth rate. Available in both company and index fundamental pages."</w:t>
      </w:r>
    </w:p>
    <w:p w14:paraId="2CA346C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0EDF6D2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2C6B4CB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gdp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B6B7A6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"GDP"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5446EE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Macro"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D60774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8CDB2D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651E0B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E263EF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data.gdp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gdpValue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"unit"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2C4B7BC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6D9460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"India GDP absolute value card. Primarily index-context."</w:t>
      </w:r>
    </w:p>
    <w:p w14:paraId="3860839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69A4F3C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7829BEE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"cpi"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48ED14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"CPI"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5FEA35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Macro"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4CC729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2557AC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453EF4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31009A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data.cpi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cpiValue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targetRange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794E493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B5BBA1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"Consumer Price Index / Inflation rate. Index-context macro card."</w:t>
      </w:r>
    </w:p>
    <w:p w14:paraId="18FFE38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2BC932C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60ACAEC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"repo"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BB965D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"Repo Rate"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2843A9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Macro"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5C7FAF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3F3760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E03A90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D7884A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data.repo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repoRate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"trend"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2384DD7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B311B4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"RBI Repo rate. Monetary policy indicator."</w:t>
      </w:r>
    </w:p>
    <w:p w14:paraId="65F09F6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5B21059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1CE1634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policy_stance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DA97AD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"Policy Stance"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9D9ABB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Macro"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E9CAA9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B498EB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FF5DCE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6274CA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data.policyStance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"stance"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rateBias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1CB45CE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E5C4F7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"RBI monetary policy stance — hawkish/neutral/dovish classification."</w:t>
      </w:r>
    </w:p>
    <w:p w14:paraId="4661BB1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2E53049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41E33D1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fiscal_deficit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5AC66D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"Fiscal Deficit"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1F20FC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Macro"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E53748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2A9F38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CEF568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4D781D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data.fiscalDeficit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deficitPct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"target"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4A9DC8D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22E938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"Government fiscal deficit as % of GDP."</w:t>
      </w:r>
    </w:p>
    <w:p w14:paraId="6FDDACE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lastRenderedPageBreak/>
        <w:t>},</w:t>
      </w:r>
    </w:p>
    <w:p w14:paraId="264003F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00E5355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current_account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43AE6F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"Current Account"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2BBBF0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Macro"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79CCD4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57B22A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FED846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5FC9F6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data.currentAccount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cadPct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tradeBalance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177B4F2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097D81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"Current Account Deficit as % of GDP."</w:t>
      </w:r>
    </w:p>
    <w:p w14:paraId="0C48E2A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632C492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3500571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fii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91A882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"FII"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9E5A50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Liquidity"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9F97A4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2D4C31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74E411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025195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data.fii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fiiNet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mtdFlow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ytdFlow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2A4987E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1EF815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"Foreign Institutional Investor net flows at index level."</w:t>
      </w:r>
    </w:p>
    <w:p w14:paraId="3C418EF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3A177C7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320DD08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"dii"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706480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"DII"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7050A3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Liquidity"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766584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C560D6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C4E538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3E6898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data.dii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diiNet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mtdFlow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ytdFlow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2E37D29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E95F78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"Domestic Institutional Investor net flows at index level."</w:t>
      </w:r>
    </w:p>
    <w:p w14:paraId="4A46546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0721DE0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394E57E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fii_trend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D8F11B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"FII Trend"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4A72FF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Liquidity"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CE7B6B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059C68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F22E5E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8DB21E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data.fiiTrend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consecutiveDays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"trend"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59B0FB0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59B206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"FII consecutive buying/selling trend streak indicator."</w:t>
      </w:r>
    </w:p>
    <w:p w14:paraId="5B36AF4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5BEE7ED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6784243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system_liquidity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36D46D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"System Liquidity"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243742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Liquidity"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0CCECE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0A8BB0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41C9B7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8860C5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data.systemLiquidity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surplusDeficit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"trend"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299417B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15F4EA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"RBI system liquidity surplus/deficit. Banking sector indicator."</w:t>
      </w:r>
    </w:p>
    <w:p w14:paraId="30584D5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469B7D5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5625173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mf_flows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7F7E52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lastRenderedPageBreak/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"MF Flows"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C1E088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Liquidity"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7398E8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61D1A4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585AB5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40C415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data.mfFlows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sipInflows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netMFFlow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05337AC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2F8F0E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"Mutual Fund SIP and net flows. Monthly domestic retail money indicator."</w:t>
      </w:r>
    </w:p>
    <w:p w14:paraId="433F20B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67D5FE6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178E19B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sector_valuation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17DB9A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"Sector Valuation"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F4827A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Sector"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E258E9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1DC837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3AD083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020C32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data.sectorValuation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sectorPE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sectorPB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premiumDiscount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03EA95B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97E675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"Index sector-level valuation premium/discount vs historical."</w:t>
      </w:r>
    </w:p>
    <w:p w14:paraId="614E94D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1EB0937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7716C94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sector_growth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0354CD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"Sector Growth"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7D2959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Sector"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4C2DEB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2E6BFD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959644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568F03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data.sectorGrowth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topSectors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growthRate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45D3E7C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D6EFAC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"Top growing sectors in current cycle."</w:t>
      </w:r>
    </w:p>
    <w:p w14:paraId="5596B2E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115B0ED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6D54C7F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sector_concentration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888064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"Sector Concentration"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564B60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Sector"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3A79F7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09D037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29B2D1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61DE06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data.sectorConcentration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herfindahlIndex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topSectorWeight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03361AB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DACD0A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"Index concentration / diversification risk metric."</w:t>
      </w:r>
    </w:p>
    <w:p w14:paraId="79CC6FA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32E44F3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7BC0641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cyc_def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ECDE35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"Cyclical vs Defensive"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B98220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Sector"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65F408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F3CA71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4E3AC1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D4D12A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data.cycDef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cyclicalWeight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defensiveWeight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"ratio"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10D1113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F8D692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"Cyclical vs Defensive sector allocation ratio in the index."</w:t>
      </w:r>
    </w:p>
    <w:p w14:paraId="2F06F92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3990D85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04C8113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credit_growth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A48564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"Credit Growth"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42199B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lastRenderedPageBreak/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Corporate"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8139BE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3501E1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39F554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296BD5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data.creditGrowth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bankCreditGrowthYoY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"trend"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7BE974F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638E57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"Bank credit growth YoY. Macro-banking health indicator."</w:t>
      </w:r>
    </w:p>
    <w:p w14:paraId="0FC8203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0B88758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0D10D76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corp_debt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A24D98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"Corporate Debt"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2B99F4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Corporate"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61F559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B230E3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AE5530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AB042B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data.corpDebt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corpDebtGDP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"trend"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26FB246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BB0E57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"Corporate debt to GDP ratio. Systemic leverage indicator."</w:t>
      </w:r>
    </w:p>
    <w:p w14:paraId="1C60538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36717CE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3AD22E8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policy_tailwinds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C4F746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"Policy Tailwinds"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F31E70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Risk"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8785C7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C81381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451E74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521903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data.policyTailwinds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"score"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"catalysts"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03A7560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59BB9D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"Government and RBI policy support signals for markets."</w:t>
      </w:r>
    </w:p>
    <w:p w14:paraId="02350D2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4847474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7187012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"crude"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34538F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"Crude Oil"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1A86F1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Global"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5B9D69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56B0D3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6E5E79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CF18C8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data.crude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crudePrice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"trend"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29A9E62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5EE187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"Brent/WTI crude oil price impact on Indian markets (CAD and inflation)."</w:t>
      </w:r>
    </w:p>
    <w:p w14:paraId="4A2E5C7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6F9DE7D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17D32BA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usdinr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B3F2AF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"USD/INR"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15F480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Global"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F5A09C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C36191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26C921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A2D724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data.usdinr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usdInrRate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"trend"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7C867D5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E83412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"Rupee exchange rate impact on FII flows and import costs."</w:t>
      </w:r>
    </w:p>
    <w:p w14:paraId="1C66769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21E146E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5A697B3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global_liq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BA88D0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"Global Liquidity"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C37FBA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Global"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ABEC80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40DA15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9F47CB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lastRenderedPageBreak/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3619C6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data.globalLiq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fedBalanceSheet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"m2Growth"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62BAC58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239CF2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"Global liquidity conditions (Fed balance sheet, M2 money supply)."</w:t>
      </w:r>
    </w:p>
    <w:p w14:paraId="6ECBBFB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1987899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7FB5DD6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sovereign_risk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EFB0B0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"Sovereign Risk"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FE2493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Risk"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7203FD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B3EDCA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5A2A9B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C557ED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data.sovereignRisk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creditRating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cdsSpread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56EEC74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15FE73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"India sovereign credit risk indicator via CDS spreads and rating."</w:t>
      </w:r>
    </w:p>
    <w:p w14:paraId="77358BC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5C3F717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08F0899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npa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EDA676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"NPA"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BBCB6B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Risk"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1B9CF4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05210D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75CE27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168F1A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data.npa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grossNPA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netNPA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"trend"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320C831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50EE6C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"Banking system Non-Performing Assets ratio. Systemic stress indicator."</w:t>
      </w:r>
    </w:p>
    <w:p w14:paraId="47B7125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5547EA8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42FD783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reform_momentum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0F9A5C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"Reform Momentum"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459AE4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Risk"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F80356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48DBF8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CF99BB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ED6ECF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data.reformMomentum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"score"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recentReforms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764D3F0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C78E3F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"Government reform policy sentiment score."</w:t>
      </w:r>
    </w:p>
    <w:p w14:paraId="14CD3EB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20EC964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2F4CFAE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advance_decline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743429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"Advance/Decline"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A5E9BA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Liquidity"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A865F1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FFAADC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EE97C8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E5AA9E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data.advanceDecline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"advances"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"declines"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"ratio"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07349D2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87D5DF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"Legacy index fundamental card. Market breadth indicator."</w:t>
      </w:r>
    </w:p>
    <w:p w14:paraId="4C89EE0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627D1F3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752456C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india_vix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E22E90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"India VIX"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C52F42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Risk"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56C8B7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02F99F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D327FF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564A5B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lastRenderedPageBreak/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data.indiaVix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vixValue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"trend"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413615C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2ED506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"Legacy index volatility card in Fundamentals page (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VolatilityCard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 component)."</w:t>
      </w:r>
    </w:p>
    <w:p w14:paraId="7532373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227E055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57A0915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index_macd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5F44DD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"MACD Trend"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85ACA0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Liquidity"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E06679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6C0999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5D032B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F370EB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data.indexMacd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macdValue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"signal"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"histogram"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2E3C7A1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123B41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"Legacy index MACD trend card in Fundamentals page (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MACDTrendCard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 component)."</w:t>
      </w:r>
    </w:p>
    <w:p w14:paraId="31C1C9D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726979B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536EA92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"index_200dma"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75B66C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"200 DMA"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882A99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"Fundamentals &gt; Liquidity"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7B0389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E7861B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B4A317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85805E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data.index</w:t>
      </w:r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200dma"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dmaValue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currentPrice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pctAboveBelow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43E77C2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292F36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"Legacy index 200-DMA card in Fundamentals page (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MovingAverageCard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 component)."</w:t>
      </w:r>
    </w:p>
    <w:p w14:paraId="7A91A83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40EE227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0AADE25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rsi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BD1D22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"RSI"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B7880E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"Technical &gt; Momentum"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8F704F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786AE7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4E07F5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3824AE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data.rsi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currentValue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"history"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indicatorParams.rsi_period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58815EE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621D67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"Relative Strength Index. AI insight generated by 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scoreRSICard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(</w:t>
      </w:r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) in 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TechnicalCompositeEngine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."</w:t>
      </w:r>
    </w:p>
    <w:p w14:paraId="0B2CC52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4F945F2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0A1444C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macd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69F2A5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"MACD"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327E6E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"Technical &gt; Momentum"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CD1241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E61BAA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6436D8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3CD45A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data.macd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macdValue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"signal"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"histogram"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"trend"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indicatorParams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64F61CA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0B68F6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"MACD with configurable fast/slow/signal periods. AI insight generated by engine."</w:t>
      </w:r>
    </w:p>
    <w:p w14:paraId="06A866F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0582F7F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0C6E5C6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stoch_rsi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0DA8C7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"Stoch RSI"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B4B96E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lastRenderedPageBreak/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"Technical &gt; Momentum"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DE92EC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5B46E3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5F44F3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88F4C0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data.stoch</w:t>
      </w:r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_rsi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"k"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"zone"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indicatorParams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1C6506C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AC1F6C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"Stochastic RSI with K and D line crossover analysis."</w:t>
      </w:r>
    </w:p>
    <w:p w14:paraId="2E242A9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3C83EDC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2C46BBB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williams_r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09C716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"Williams %R"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CB7B4B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"Technical &gt; Momentum"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E9DB09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28B98E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0756A7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3818EE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data.williams</w:t>
      </w:r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_r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currentValue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"zone"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indicatorParams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7C54E92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081227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"Williams Percent Range oscillator. -80 to -20 zone analysis."</w:t>
      </w:r>
    </w:p>
    <w:p w14:paraId="5514B43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165221D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67E8B44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"bb_20_2"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559081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"Bollinger Bands"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397732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"Technical &gt; Volatility"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42A80F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DA2EBC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E3C464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95FE2F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"data.bb_20_2"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"upper"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"middle"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"lower"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"bandwidth"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percentB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indicatorParams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3E93C04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545333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"Bollinger Bands with configurable period and std dev. Squeeze detection."</w:t>
      </w:r>
    </w:p>
    <w:p w14:paraId="0ACBD99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496770A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2059F86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atr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69C898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"ATR"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E54B34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"Technical &gt; Volatility"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26F276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D4673A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2CEB49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EF2F22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data.atr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currentValue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atrPct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volatilityLevel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indicatorParams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694182B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1405C3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"Average True Range. Absolute and percentage volatility measure."</w:t>
      </w:r>
    </w:p>
    <w:p w14:paraId="6D1E19C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36D077F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7696CB8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"kc"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20B6FA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"Keltner Channel"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BC76A0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"Technical &gt; Volatility"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C3C75C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67E185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E78E0C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E531E7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data.kc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"upper"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"middle"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"lower"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"position"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indicatorParams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05C4604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9AD208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"Keltner Channel. Used with BB for squeeze detection."</w:t>
      </w:r>
    </w:p>
    <w:p w14:paraId="61C604D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04B429C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0EB3C5A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"ema_20"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1B29C5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"EMA 20"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C258FE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"Technical &gt; Trend"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80F3F6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C00371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lastRenderedPageBreak/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F4F7EE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7C400E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"data.ema_20"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emaValue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currentPrice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"crossover"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"trend"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0563F62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6E764F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"20-period Exponential Moving Average. Short-term trend gauge."</w:t>
      </w:r>
    </w:p>
    <w:p w14:paraId="56199BB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2F78A87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42E3619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"ema_50"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82332C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"EMA 50"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95F9EC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"Technical &gt; Trend"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45A679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B451A5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511746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9AC18D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"data.ema_50"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emaValue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currentPrice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"crossover"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"trend"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7A41E67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D34495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"50-period EMA. Medium-term trend."</w:t>
      </w:r>
    </w:p>
    <w:p w14:paraId="69ED5E4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52477A7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1B317CC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"ema_200"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48B859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"EMA 200"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791331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"Technical &gt; Trend"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8620AD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447B6C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E3A9DE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9C8323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"data.ema_200"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emaValue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currentPrice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"crossover"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"trend"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203BEBA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5CD61C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"200-period EMA. Long-term trend and bull/bear market divider."</w:t>
      </w:r>
    </w:p>
    <w:p w14:paraId="232CFAE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0FA1D06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4DC3BAA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"sma_50"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8DC995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"SMA 50"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1F2B3E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"Technical &gt; Trend"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6ECB25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181513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916C1D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9173AC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"data.sma_50"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smaValue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currentPrice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"crossover"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2B36F72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6B46D9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"50-period Simple Moving Average."</w:t>
      </w:r>
    </w:p>
    <w:p w14:paraId="02DDB65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0EA9ECB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27EB2E0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"sma_200"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450C11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"SMA 200"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90B87D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"Technical &gt; Trend"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A65F9D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52ED80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121F7A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F26B89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"data.sma_200"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smaValue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currentPrice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"crossover"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7B83E9B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EAA1D8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"200-period SMA. Classic long-term trend reference."</w:t>
      </w:r>
    </w:p>
    <w:p w14:paraId="2F3B63E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1473DCE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3BED35F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adx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63B641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"ADX"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F7AFA9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"Technical &gt; Trend"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BECCDA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69A1BC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lastRenderedPageBreak/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1280C7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872F80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data.adx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adxValue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plusDI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minusDI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trendStrength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indicatorParams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3DA2640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9E577C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"Average Directional Index. Measures trend strength not direction."</w:t>
      </w:r>
    </w:p>
    <w:p w14:paraId="1330EF7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575EE6A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6EC40A6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supertrend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1D115C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Supertrend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D3D117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"Technical &gt; Trend"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AD4CA0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057D58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4A835A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41E05D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data.supertrend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"signal"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"value"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currentPrice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indicatorParams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4ED2738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AA6CFE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Supertrend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 indicator. Buy/Sell signal with configurable ATR multiplier."</w:t>
      </w:r>
    </w:p>
    <w:p w14:paraId="6C82537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5EC8DCF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5AD1B66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cmf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A4ED8D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"CMF"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DE0B67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"Technical &gt; Volume"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0C6078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"company"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81C3E6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E93E11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A302FF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data.cmf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currentValue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"trend"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"zone"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25ACD81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2E9ECF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"Chaikin Money Flow. Volume-only section — excluded for indices (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isIndex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=true removes Volume section)."</w:t>
      </w:r>
    </w:p>
    <w:p w14:paraId="1335F74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185B8C4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0B2219F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volume_sma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64B418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"Volume SMA"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01E546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"Technical &gt; Volume"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698C44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"company"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DAE3E2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093DB3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34D1CB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data.volume</w:t>
      </w:r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_sma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volumeRatio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currentVolume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avgVolume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3053E64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DB73D4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"Volume vs 20-period SMA. Only shown for company (stocks), not indices."</w:t>
      </w:r>
    </w:p>
    <w:p w14:paraId="19B6280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7C29811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5F49F0D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obv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2A9962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"OBV"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EF2A13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"Technical &gt; Volume"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D1FEAF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"company"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C86B93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77D1E0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5F57CE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data.obv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obvValue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"trend"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"divergence"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25C4C67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8FF81D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"On-Balance Volume. Excluded for indices."</w:t>
      </w:r>
    </w:p>
    <w:p w14:paraId="4D24626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07DEFE3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10CAD80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vwap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0CD39F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"VWAP"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C34800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"Technical &gt; Volume"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520969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"company"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E3CDC4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FDB014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lastRenderedPageBreak/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FCC11A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data.vwap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vwapValue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currentPrice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"deviation"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62CEE56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642715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"Volume Weighted Average Price. Intraday institutional benchmark. Excluded for indices."</w:t>
      </w:r>
    </w:p>
    <w:p w14:paraId="2E01D0F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16B9A75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6B5461E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"support"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F3CE3D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"Support"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DFC770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"Technical &gt; Structure"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96E566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8F57CC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CC052C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933912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data.support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"levels"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currentPrice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nearestSupport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"strength"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4A54535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00D35A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"Key support levels from price action analysis."</w:t>
      </w:r>
    </w:p>
    <w:p w14:paraId="35CFF85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067830E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4BF8BFF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"resistance"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0E973D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"Resistance"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70D1A4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"Technical &gt; Structure"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CB4F6B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569D92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8BC344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72EB82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data.resistance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"levels"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currentPrice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nearestResistance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"strength"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265C602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0E18EC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"Key resistance levels from price action analysis."</w:t>
      </w:r>
    </w:p>
    <w:p w14:paraId="282F8DF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4365E12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367B2CE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"trendline"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E77237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"Trendline"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B985BE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"Technical &gt; Structure"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F09A3C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FDDB9D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830AE5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E9E773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data.trendline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"slope"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currentPrice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trendlineValue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"bias"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2050207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CFA6AF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"Dominant trendline from price history."</w:t>
      </w:r>
    </w:p>
    <w:p w14:paraId="6DE5871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197CCB5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6391627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"pivot"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B7AEF8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"Pivot Points"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64403C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"Technical &gt; Structure"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A50EAA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D4756A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4D3DE7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F09817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data.pivot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pivotPoint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"r1"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"r2"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"r3"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"s1"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"s2"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"s3"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0AB8D26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F6D86C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"Standard pivot levels. Has configurable settings via 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onOpenSettings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."</w:t>
      </w:r>
    </w:p>
    <w:p w14:paraId="57D8385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1CF6365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2C8FDEE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fibonacci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66642D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"Fibonacci"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C1E270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"Technical &gt; Structure"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BCC7FA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F4AEFE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8E26C0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lastRenderedPageBreak/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1570CB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data.fibonacci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swingHigh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swingLow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"levels"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currentPrice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nearestLevel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439020A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B415B6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"Fibonacci retracement levels with nearest level analysis."</w:t>
      </w:r>
    </w:p>
    <w:p w14:paraId="655CECE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38F9AD1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5D7139C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ad_line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BC2172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"A/D Line"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00006A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"Technical &gt; Breadth"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C0CA87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CA8792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63BF04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47CE4D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data.ad_line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adLineValue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"trend"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"divergence"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16634C1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A6BF01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"Advance-Decline Line. Breadth indicator for indices only (Breadth section hidden for stocks)."</w:t>
      </w:r>
    </w:p>
    <w:p w14:paraId="19E6905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3D3C990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58C83EB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nh_nl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51AFF2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"New Highs / New Lows"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7BA1FC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"Technical &gt; Breadth"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A61F52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B05B2A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4A47FD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5C8877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data.nh</w:t>
      </w:r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_nl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newHighs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newLows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"ratio"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790284F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0B437F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"52-week new highs vs new lows. Breadth measure for indices only."</w:t>
      </w:r>
    </w:p>
    <w:p w14:paraId="4CD50F1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24B012D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11D05C4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breadth_ratio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171389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"Breadth Ratio"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F95753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"Technical &gt; Breadth"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3BE8FD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0A09D1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CB77CD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63CCC6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data.breadth</w:t>
      </w:r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_ratio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"advancers"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"decliners"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"ratio"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457B2B4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138B0D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"Advance/Decline ratio breadth card for indices only."</w:t>
      </w:r>
    </w:p>
    <w:p w14:paraId="16E504B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6AF2CDC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7FCE0BD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"trin"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EA8ECF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"TRIN"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19823B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"Technical &gt; Breadth"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49FD93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35DA8E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B25015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5B1C15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data.trin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trinValue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"interpretation"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2F5248A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2B9C45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"Arms Index (TRIN). Market sentiment via volume breadth. Indices only."</w:t>
      </w:r>
    </w:p>
    <w:p w14:paraId="2BAD6A9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36DECC7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1C55F4A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mcclellan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896755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"McClellan Oscillator"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F2074E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"Technical &gt; Breadth"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B329EA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FFC945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7D32E7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BA942F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data.mcclellan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oscillatorValue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summationIndex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"trend"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377A29F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lastRenderedPageBreak/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4A8995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"McClellan Oscillator — smoothed breadth indicator for indices only."</w:t>
      </w:r>
    </w:p>
    <w:p w14:paraId="331033D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0FA19BA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45DCC8E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atm_iv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21530F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"ATM IV"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2038FA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"Options &gt; Volatility"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DA9D38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725ADA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B849D7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998B87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compositeData.volatility.atmIv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atmIvValue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"trend"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02EA755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7A473F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"At-the-Money Implied Volatility. Sourced from Upstox options chain live data."</w:t>
      </w:r>
    </w:p>
    <w:p w14:paraId="7B01405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7A0D4AC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6AF9942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iv_rank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3B62F8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"IV Rank"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F4A3C4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"Options &gt; Volatility"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DF6B79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CEE39B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A2989E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69C745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compositeData.volatility.ivRank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currentIV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yearHigh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yearLow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"lookback"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1B28903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E30661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"IV Rank = (Current IV - 52wk Low) / (52wk High - 52wk Low). Includes configurable lookback."</w:t>
      </w:r>
    </w:p>
    <w:p w14:paraId="21C871D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21C4330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7EE658E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iv_percentile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5EE5D9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"IV Percentile"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488DCB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"Options &gt; Volatility"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189470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A76C7D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9DE277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A9D440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compositeData.volatility.ivPercentile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percentileValue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"lookback"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7E473F5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E55F06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"IV Percentile shows % of days below current IV in lookback window."</w:t>
      </w:r>
    </w:p>
    <w:p w14:paraId="11F48CB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6DC8090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2E0F074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total_call_oi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1969EB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"Total Call OI"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A52776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"Options &gt; Open Interest"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8BB0CA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AE1F80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9F5F53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BCC5D4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compositeData.totalCallOI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totalOI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"change"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percentageChange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5A2325A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168BF6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"Total Call Open Interest across all strikes and expiries."</w:t>
      </w:r>
    </w:p>
    <w:p w14:paraId="7A849C2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4C68538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5959FC9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total_put_oi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C3C522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"Total Put OI"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1284A1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"Options &gt; Open Interest"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1AFC09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E7CC92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43CFA7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2625EC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lastRenderedPageBreak/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compositeData.totalPutOI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totalOI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"change"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percentageChange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02DB028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6FD207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"Total Put Open Interest across all strikes and expiries."</w:t>
      </w:r>
    </w:p>
    <w:p w14:paraId="57D3D8F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7536604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42177B2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oi_change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9DB487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"OI Change"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C783F9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"Options &gt; Open Interest"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C2C8AC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3D5B97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93989D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F68BA2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compositeData.oiChange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callOiChange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putOiChange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netOiChange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2FB9DF2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8B2C07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"Net Open Interest change across calls and puts."</w:t>
      </w:r>
    </w:p>
    <w:p w14:paraId="4C8EAB9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185A6EB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605643A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"delta"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86E9AC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"Delta"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634FC8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"Options &gt; Greeks"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9C92D1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5D2FDF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A65617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E59EF2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compositeData.atmGreeks.delta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callDelta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putDelta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6B39410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E7F8AE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"ATM option Delta. Directional exposure of the portfolio."</w:t>
      </w:r>
    </w:p>
    <w:p w14:paraId="4E01453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21C8514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1CE1E60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"gamma"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1429C5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"Gamma"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373C05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"Options &gt; Greeks"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AA6BF8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A0F0D9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E89286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EDEF8D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compositeData.atmGreeks.gamma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gammaValue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gammaExposure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3AFE182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0F0FF7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"ATM option Gamma. Rate of change of delta."</w:t>
      </w:r>
    </w:p>
    <w:p w14:paraId="7885184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250211E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5B765D6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"theta"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6E9397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"Theta"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C4F55C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"Options &gt; Greeks"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A9AF70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602CC4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463EE1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8B13BC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compositeData.atmGreeks.theta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thetaValue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dailyDecay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124EF1D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9A0E04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"ATM option Theta. Daily time decay value."</w:t>
      </w:r>
    </w:p>
    <w:p w14:paraId="2BC90AD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5AB0B3B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47EA56E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vega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413DDD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"Vega"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93159D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"Options &gt; Greeks"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551634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E5B700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4E52AA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6A1793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lastRenderedPageBreak/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compositeData.atmGreeks.vega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vegaValue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sensitivityPercentPoint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4BB52B0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04137F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"ATM option Vega. Sensitivity to 1% move in IV."</w:t>
      </w:r>
    </w:p>
    <w:p w14:paraId="610BBE1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1A88524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7AC9081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pcr_oi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D48513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"PCR OI"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A5FA1F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"Options &gt; Put-Call Ratio"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1D4459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77D62D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0453DB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B5DD2D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compositeData.pcrOi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pcrValue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"trend"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"zone"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396DC2B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2D3CD0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"Put-Call Ratio by Open Interest. Above 1.2 = bullish, below 0.7 = bearish."</w:t>
      </w:r>
    </w:p>
    <w:p w14:paraId="526E857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750368A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1ED34FA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pcr_volume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BA4548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"PCR Volume"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A4B66C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"Options &gt; Put-Call Ratio"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9B1DE4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7A9B77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4F0305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D7C3B5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compositeData.pcrVolume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pcrValue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"trend"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"zone"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11FD9DD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99C6EF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"Put-Call Ratio by Volume. More reactive than OI-based PCR."</w:t>
      </w:r>
    </w:p>
    <w:p w14:paraId="115A906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5A6213C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7F9ED0F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max_pain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AC3EC6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"Max Pain"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951D0C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"Options &gt; Market Positioning"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2C2A76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09CD6B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BE6CCA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046F5A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compositeData.maxPain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maxPainLevel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currentPrice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distancePct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manualOverride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2D4A8AE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FBF1F6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"Max Pain strike where option sellers have maximum benefit. Expiry magnetic pull."</w:t>
      </w:r>
    </w:p>
    <w:p w14:paraId="02246C5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4A5D08B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6E25314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event_card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3E0298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"Event Card"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9A573C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"Events"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B56CC4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BE7310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F50E21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false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CFD57B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event.title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event.date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event.category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event.impactScore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event.consensus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event.previous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event.marketSensitivity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0E1A70B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7627AD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"Scheduled macro event card. Opens 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EventDeepDiveModal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 on click. No AI insight engine wired up."</w:t>
      </w:r>
    </w:p>
    <w:p w14:paraId="080F4E9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4E46D17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0DDDCD0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news_card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10FF58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"News Card"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C4B811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"Events"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7A4B7B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5287ED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lastRenderedPageBreak/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D978B2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false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9C2FB3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proofErr w:type="gram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news.headline</w:t>
      </w:r>
      <w:proofErr w:type="spellEnd"/>
      <w:proofErr w:type="gram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news.source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news.timestamp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news.sentiment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news.category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news.impact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782D2E7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85DA81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"News item card with sentiment badge. Opens 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NewsModal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 on click. No AI insight wired up."</w:t>
      </w:r>
    </w:p>
    <w:p w14:paraId="3C0627D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5333207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6B7192B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news_impact_panel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F16E26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"News Impact Panel"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BF96F5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"Events"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B319DF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"both"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987125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DD81B4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false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69B540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selectedNews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impactScore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affectedSectors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bullishSignals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bearishSignals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1FF447B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970453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"Detail panel that shows the impact analysis of a selected news item. No dedicated AI insight prompt."</w:t>
      </w:r>
    </w:p>
    <w:p w14:paraId="631D4ED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7666568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4F139E9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sp_futures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EB7DD6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"S&amp;P 500"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EB5640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"Global &gt; US Markets"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FCB2F7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0E7E62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B7559C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00231E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cardData.sp_futures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"value"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"change"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changePct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"score"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"bias"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"insight"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1F4192D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1AAD17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"Specialized hardcoded card. Primarily manual override, no Upstox stream. Uses 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IndicatorCard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 with 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aiInsight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 from engine."</w:t>
      </w:r>
    </w:p>
    <w:p w14:paraId="0132A52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0EF6009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0E806DC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nasdaq_futures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0004BF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"Nasdaq 100"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66FFF3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"Global &gt; US Markets"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19DC79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CFF3FC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73D9CA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1AFFF8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cardData.nasdaq_futures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"value"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"change"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changePct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"score"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"bias"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"insight"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57EA826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A98C71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"Specialized hardcoded card. Manual override only — no Upstox stream for Nasdaq futures."</w:t>
      </w:r>
    </w:p>
    <w:p w14:paraId="321B886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654C2A8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3608AB2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dow_futures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59BBC4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"Dow Futures"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292F55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"Global &gt; US Markets"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AD9F22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62A9D5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BE261F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6D5921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cardData.dow_futures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"value"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"change"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changePct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"score"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"bias"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"insight"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5A51F66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567F31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"Specialized hardcoded card. Manual override only."</w:t>
      </w:r>
    </w:p>
    <w:p w14:paraId="4FE683D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595D977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7687A1F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lastRenderedPageBreak/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dxy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C5C76D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"Dollar Index (DXY)"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248CDB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"Global &gt; Currency"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E0969C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A2BF83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3DF538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993C57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cardData.dxy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liveData.dxy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"value"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"change"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"score"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"bias"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"insight"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450C6B1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875E01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"DXY has partial Upstox live stream (GLOBAL_INDICATOR|DXY). 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DxyCard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 specialized component."</w:t>
      </w:r>
    </w:p>
    <w:p w14:paraId="2D21F6A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0AFFE53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16086D0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usd_inr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C4C8D4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"USD/INR"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FD4927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"Global &gt; Currency"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902D4F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CB1C2F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A90EAB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488A99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cardData.usd_inr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liveData.usd_inr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"value"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"change"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"score"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"bias"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"insight"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19E0156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4A0CAD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"USD/INR has Upstox live stream (GLOBAL_INDICATOR|USDINR). 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UsdInrCard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 specialized component."</w:t>
      </w:r>
    </w:p>
    <w:p w14:paraId="679227B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6D0B801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6D3E951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"us_10y_yield"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4E9F11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"US 10Y Yield"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DD3BF1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"Global &gt; Rates &amp; Volatility"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F56181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4E607D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7C7777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A3F823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"cardData.us_10y_yield"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"value"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"change"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"score"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"bias"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"insight"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51749F8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219B6F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"US 10-Year Treasury Yield. Manual only — Upstox doesn't stream this. Highest credit weight (10) in global module."</w:t>
      </w:r>
    </w:p>
    <w:p w14:paraId="2F8C29C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2F2B4BD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2B08C5A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brent_crude_oil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A93760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"Brent Crude Oil"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622D22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"Global &gt; Commodities"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0E4776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7C4CF4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451C1F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F8B30B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cardData.crude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liveData.crude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"value"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"change"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"score"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"bias"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"insight"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69D9C73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2BC227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"Brent Crude. Has Upstox live stream (GLOBAL_INDICATOR|BZUSD). 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BrentCrudeOilCard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 component uses id='crude'."</w:t>
      </w:r>
    </w:p>
    <w:p w14:paraId="6682B30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3F1BDDA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2B141B8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"gold"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D70D02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"Gold"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BEF28C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"Global &gt; Commodities"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0FC8A1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349D9B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331062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AC628D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cardData.gold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liveData.gold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"value"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"change"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"score"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"bias"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"insight"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6F1980B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lastRenderedPageBreak/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06B0D2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"Gold spot price. Has Upstox live stream (GLOBAL_INDICATOR|GOLD). 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GoldCard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 specialized component."</w:t>
      </w:r>
    </w:p>
    <w:p w14:paraId="65E4CD2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159F93F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25FCE83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"silver"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2654C4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"Silver"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32B8EB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"Global &gt; Commodities"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90EDD5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A4F45A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E2FDDB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D59FC0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cardData.silver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liveData.silver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"value"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"change"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"score"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"bias"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"insight"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6026F2C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13DCD9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"Silver spot. Has Upstox live stream (GLOBAL_INDICATOR|SILVER). 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SilverCard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 specialized component."</w:t>
      </w:r>
    </w:p>
    <w:p w14:paraId="4B05AE6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3401030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25DF152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vix_global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A3BC75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"VIX (CBOE)"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25C5C8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"Global &gt; Rates &amp; Volatility"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C5793B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6CAD56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E69CF4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C4177C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cardData.vix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"value"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"zone"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"score"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"bias"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"insight"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369C4AA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4E9E30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"CBOE VIX (not India VIX). Manual only — no Upstox stream. 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VixCard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 specialized component in global module."</w:t>
      </w:r>
    </w:p>
    <w:p w14:paraId="3BB874D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2E6827E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6CCF14F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"bitcoin"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F6532D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"Bitcoin"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85BF83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"Global &gt; Digital Assets"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B4DF98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9695AB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9CA400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F0717B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cardData.bitcoin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"value"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"change"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changePct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"score"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"bias"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"insight"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1E24E8A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8FCF74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"Bitcoin price. Manual only — no Upstox stream. 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BitcoinCard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 specialized component."</w:t>
      </w:r>
    </w:p>
    <w:p w14:paraId="6BA623C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5FB72E6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117B3C2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eurusd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FBF296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"EUR/USD"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3A4966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"Global &gt; Currency"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C2AF7E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7748CB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D472CC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E8EE35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cardData.eurusd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"value"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"change"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"score"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"bias"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"insight"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2AB4F21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AB8935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"EUR/USD exchange rate. 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GenericGlobalCard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 component. Manual override only."</w:t>
      </w:r>
    </w:p>
    <w:p w14:paraId="15F8ED1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09AC2A4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2CDFA67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usdjpy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B02CD1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"USD/JPY"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582063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"Global &gt; Currency"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834CA7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C48EFD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52590B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lastRenderedPageBreak/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D2DFAF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cardData.usdjpy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"value"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"change"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"score"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"bias"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"insight"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68010BC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B2DA07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"USD/JPY exchange rate. 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GenericGlobalCard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 component. Manual override only."</w:t>
      </w:r>
    </w:p>
    <w:p w14:paraId="7072DB6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0157481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0C75A68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nikkei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8831CE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"Nikkei 225"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8F9B42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"Global &gt; Global 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E8154F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2A61FB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A1C677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EBAC10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cardData.nikkei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"value"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"change"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"score"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"bias"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"insight"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6D8B561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571E36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"Nikkei 225 index. 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GenericGlobalCard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 component. Manual override only."</w:t>
      </w:r>
    </w:p>
    <w:p w14:paraId="4D2DD1C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71D6176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3D4C051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ftse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86CDC6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"FTSE 100"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3508EC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"Global &gt; Global 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482FC1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00E631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2FD182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293F74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cardData.ftse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"value"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"change"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"score"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"bias"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"insight"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6182C66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101FBD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"FTSE 100. 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GenericGlobalCard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 component. Manual override only."</w:t>
      </w:r>
    </w:p>
    <w:p w14:paraId="7427373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1F7DA67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32684F0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dax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6AD1FB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"DAX 40"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AA70E6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"Global &gt; Global 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5DFFAC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CA4861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EB8625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2A087FA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cardData.dax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"value"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"change"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"score"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"bias"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"insight"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438D77C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538239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"DAX 40. 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GenericGlobalCard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 component. Manual override only."</w:t>
      </w:r>
    </w:p>
    <w:p w14:paraId="75B9669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64A089F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7DD89E1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hangseng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A36CE3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"Hang Seng"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3932FB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"Global &gt; Global 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09A377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74E2AE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CD141A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2D16E8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cardData.hangseng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"value"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"change"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"score"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"bias"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"insight"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678AF5D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906BC4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"Hang Seng Index. 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GenericGlobalCard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 component. Manual override only."</w:t>
      </w:r>
    </w:p>
    <w:p w14:paraId="7271FB4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19C2E7C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6542B4A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"shanghai"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B19521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"Shanghai Composite"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56E497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"Global &gt; Global 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3062F2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F4BD6D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B7DD09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4B9276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lastRenderedPageBreak/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cardData.shanghai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"value"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"change"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"score"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"bias"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"insight"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3E2A34E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43C2D2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"Shanghai Composite Index. 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GenericGlobalCard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 component. Manual override only."</w:t>
      </w:r>
    </w:p>
    <w:p w14:paraId="439D039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799F8A3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7885B84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"cac40"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CFAFEB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"CAC 40"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40A8F9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"Global &gt; Global 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43471C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AFD767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8B5D22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24ADFE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"cardData.cac40"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"value"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"change"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"score"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"bias"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"insight"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7D7B94C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908630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"CAC 40. 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GenericGlobalCard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 component. Manual override only."</w:t>
      </w:r>
    </w:p>
    <w:p w14:paraId="21CCB6D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458E92F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09A9178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eurostoxx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6F84AF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"Euro Stoxx 50"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E5FE28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"Global &gt; Global 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F82533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5BF870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FACD35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435884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cardData.eurostoxx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"value"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"change"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"score"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"bias"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"insight"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04BAD2E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E3ACFF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"Euro Stoxx 50. 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GenericGlobalCard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 component. Manual override only."</w:t>
      </w:r>
    </w:p>
    <w:p w14:paraId="01486EC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52CF79E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7C854F9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"copper"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14A442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"Copper"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9250A9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"Global &gt; Commodities"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D144A2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E6E7BD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F91924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EA5062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cardData.copper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"value"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"change"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"score"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"bias"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"insight"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0BEA030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B81E20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"Copper price. 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GenericGlobalCard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 component. Doctor Copper — global growth proxy."</w:t>
      </w:r>
    </w:p>
    <w:p w14:paraId="30C8136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069C7A5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3C0DDFA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natgas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B49DC2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"Natural Gas"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B90109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"Global &gt; Commodities"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0D89EA9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14B894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9DDE7A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10D6F8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cardData.natgas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"value"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"change"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"score"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"bias"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"insight"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6B7C50C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B34C29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"Natural Gas (Henry Hub). 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GenericGlobalCard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 component. Manual override only."</w:t>
      </w:r>
    </w:p>
    <w:p w14:paraId="521A912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603F144D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6EFAC25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"wheat"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4FE3A7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"Wheat"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8154C7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"Global &gt; Commodities"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423EA7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0E5D02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lastRenderedPageBreak/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2B6E9586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4C6B021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cardData.wheat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"value"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"change"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"score"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"bias"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"insight"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403CAA2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257E2D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"Wheat futures. 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GenericGlobalCard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 component. Geopolitical/food inflation proxy."</w:t>
      </w:r>
    </w:p>
    <w:p w14:paraId="30A75CE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1FA3E64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6DC716C0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"aluminum"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9C0AA7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"Aluminum"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F58E55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"Global &gt; Commodities"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063C87F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F0F945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33B9BBA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7608912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cardData.aluminum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"value"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"change"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"score"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"bias"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"insight"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4D77797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B7BA2DE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"Aluminum (LME). 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GenericGlobalCard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 component. Industrial demand indicator."</w:t>
      </w:r>
    </w:p>
    <w:p w14:paraId="51241A48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},</w:t>
      </w:r>
    </w:p>
    <w:p w14:paraId="71110AE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{</w:t>
      </w:r>
    </w:p>
    <w:p w14:paraId="35DC3C7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cardId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"move"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5D07DD6B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cardName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"MOVE Index"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1C6435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"page"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"Global &gt; Rates &amp; Volatility"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E112E0C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appliesTo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"indices"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74208854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existingPromptKey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1F1AF60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hasChatSection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E81FF"/>
          <w:sz w:val="18"/>
          <w:szCs w:val="18"/>
          <w:bdr w:val="single" w:sz="2" w:space="0" w:color="auto" w:frame="1"/>
        </w:rPr>
        <w:t>true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685D3997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requiredDataFields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[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cardData.move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"value"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"change"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"score"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"bias"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"insight"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],</w:t>
      </w:r>
    </w:p>
    <w:p w14:paraId="5B7747E5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proofErr w:type="spellStart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currentPromptText</w:t>
      </w:r>
      <w:proofErr w:type="spellEnd"/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null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,</w:t>
      </w:r>
    </w:p>
    <w:p w14:paraId="0A0E079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92672"/>
          <w:sz w:val="18"/>
          <w:szCs w:val="18"/>
          <w:bdr w:val="single" w:sz="2" w:space="0" w:color="auto" w:frame="1"/>
        </w:rPr>
        <w:t>"notes"</w:t>
      </w: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:</w:t>
      </w:r>
      <w:r w:rsidRPr="00E35CCF">
        <w:rPr>
          <w:rFonts w:ascii="Courier New" w:eastAsia="Times New Roman" w:hAnsi="Courier New" w:cs="Courier New"/>
          <w:color w:val="CCCCCC"/>
          <w:sz w:val="18"/>
          <w:szCs w:val="18"/>
          <w:bdr w:val="single" w:sz="2" w:space="0" w:color="auto" w:frame="1"/>
        </w:rPr>
        <w:t xml:space="preserve"> </w:t>
      </w:r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"Merrill Option Volatility Estimate (bond volatility index). </w:t>
      </w:r>
      <w:proofErr w:type="spellStart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>GenericGlobalCard</w:t>
      </w:r>
      <w:proofErr w:type="spellEnd"/>
      <w:r w:rsidRPr="00E35CCF">
        <w:rPr>
          <w:rFonts w:ascii="Courier New" w:eastAsia="Times New Roman" w:hAnsi="Courier New" w:cs="Courier New"/>
          <w:color w:val="A6E22E"/>
          <w:sz w:val="18"/>
          <w:szCs w:val="18"/>
          <w:bdr w:val="single" w:sz="2" w:space="0" w:color="auto" w:frame="1"/>
        </w:rPr>
        <w:t xml:space="preserve"> component. Manual override only."</w:t>
      </w:r>
    </w:p>
    <w:p w14:paraId="57450451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}</w:t>
      </w:r>
    </w:p>
    <w:p w14:paraId="0DC36B93" w14:textId="77777777" w:rsidR="00E35CCF" w:rsidRPr="00E35CCF" w:rsidRDefault="00E35CCF" w:rsidP="00E35CCF">
      <w:pPr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E35CCF">
        <w:rPr>
          <w:rFonts w:ascii="Courier New" w:eastAsia="Times New Roman" w:hAnsi="Courier New" w:cs="Courier New"/>
          <w:color w:val="F8F8F2"/>
          <w:sz w:val="18"/>
          <w:szCs w:val="18"/>
          <w:bdr w:val="single" w:sz="2" w:space="0" w:color="auto" w:frame="1"/>
        </w:rPr>
        <w:t>]</w:t>
      </w:r>
    </w:p>
    <w:p w14:paraId="16CE21B4" w14:textId="608F7762" w:rsidR="00DE250E" w:rsidRDefault="00DE250E"/>
    <w:p w14:paraId="7AE3DDD7" w14:textId="12C268E2" w:rsidR="00EA004C" w:rsidRDefault="00EA004C"/>
    <w:p w14:paraId="473E6F9B" w14:textId="414C6E6A" w:rsidR="00EA004C" w:rsidRDefault="00EA004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2784"/>
        <w:gridCol w:w="1786"/>
        <w:gridCol w:w="2840"/>
        <w:gridCol w:w="1515"/>
      </w:tblGrid>
      <w:tr w:rsidR="00EA004C" w:rsidRPr="00EA004C" w14:paraId="5218E4D6" w14:textId="77777777" w:rsidTr="00EA00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CCE41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2219A56" w14:textId="77777777" w:rsidR="00EA004C" w:rsidRPr="00EA004C" w:rsidRDefault="00EA004C" w:rsidP="00EA0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4E2A9F7F" w14:textId="77777777" w:rsidR="00EA004C" w:rsidRPr="00EA004C" w:rsidRDefault="00EA004C" w:rsidP="00EA0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5435A533" w14:textId="77777777" w:rsidR="00EA004C" w:rsidRPr="00EA004C" w:rsidRDefault="00EA004C" w:rsidP="00EA0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290F7C1B" w14:textId="77777777" w:rsidR="00EA004C" w:rsidRPr="00EA004C" w:rsidRDefault="00EA004C" w:rsidP="00EA0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Applicability</w:t>
            </w:r>
          </w:p>
        </w:tc>
      </w:tr>
      <w:tr w:rsidR="00EA004C" w:rsidRPr="00EA004C" w14:paraId="10FB270C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FB518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A31AE9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Nifty P/E</w:t>
            </w:r>
          </w:p>
        </w:tc>
        <w:tc>
          <w:tcPr>
            <w:tcW w:w="0" w:type="auto"/>
            <w:vAlign w:val="center"/>
            <w:hideMark/>
          </w:tcPr>
          <w:p w14:paraId="2D4C112C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5A3B851F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386EE2AF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09B5345D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5B82D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474E64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Nifty P/B</w:t>
            </w:r>
          </w:p>
        </w:tc>
        <w:tc>
          <w:tcPr>
            <w:tcW w:w="0" w:type="auto"/>
            <w:vAlign w:val="center"/>
            <w:hideMark/>
          </w:tcPr>
          <w:p w14:paraId="34974D70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2B8285F3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495980F6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00D4F68E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682D8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F64EA5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M-Cap to GDP</w:t>
            </w:r>
          </w:p>
        </w:tc>
        <w:tc>
          <w:tcPr>
            <w:tcW w:w="0" w:type="auto"/>
            <w:vAlign w:val="center"/>
            <w:hideMark/>
          </w:tcPr>
          <w:p w14:paraId="1933CFEF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73BCBBF1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A830EA1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5A2AFE84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364AE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3A1870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Earnings Yield</w:t>
            </w:r>
          </w:p>
        </w:tc>
        <w:tc>
          <w:tcPr>
            <w:tcW w:w="0" w:type="auto"/>
            <w:vAlign w:val="center"/>
            <w:hideMark/>
          </w:tcPr>
          <w:p w14:paraId="45C872FC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35F01686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 (Index) / Auto (Company)</w:t>
            </w:r>
          </w:p>
        </w:tc>
        <w:tc>
          <w:tcPr>
            <w:tcW w:w="0" w:type="auto"/>
            <w:vAlign w:val="center"/>
            <w:hideMark/>
          </w:tcPr>
          <w:p w14:paraId="569CD883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27F344D9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3017E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D0D1C0F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Dividend Yield</w:t>
            </w:r>
          </w:p>
        </w:tc>
        <w:tc>
          <w:tcPr>
            <w:tcW w:w="0" w:type="auto"/>
            <w:vAlign w:val="center"/>
            <w:hideMark/>
          </w:tcPr>
          <w:p w14:paraId="5AFA4AC2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4F12D01D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FC6C7FF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58D44875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5100D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96586AE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EPS YoY</w:t>
            </w:r>
          </w:p>
        </w:tc>
        <w:tc>
          <w:tcPr>
            <w:tcW w:w="0" w:type="auto"/>
            <w:vAlign w:val="center"/>
            <w:hideMark/>
          </w:tcPr>
          <w:p w14:paraId="76ECB7BF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725201DC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4F1E4F47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00001930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C9F65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AABDF4D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Forward EPS</w:t>
            </w:r>
          </w:p>
        </w:tc>
        <w:tc>
          <w:tcPr>
            <w:tcW w:w="0" w:type="auto"/>
            <w:vAlign w:val="center"/>
            <w:hideMark/>
          </w:tcPr>
          <w:p w14:paraId="1EA25F3F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562CB84C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CA70F3C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20880188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2F63E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E3D7E05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Earnings Revision</w:t>
            </w:r>
          </w:p>
        </w:tc>
        <w:tc>
          <w:tcPr>
            <w:tcW w:w="0" w:type="auto"/>
            <w:vAlign w:val="center"/>
            <w:hideMark/>
          </w:tcPr>
          <w:p w14:paraId="381850BF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17DE7B71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4D325F8A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6D2CD719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F946D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6DDE128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Sector Earnings</w:t>
            </w:r>
          </w:p>
        </w:tc>
        <w:tc>
          <w:tcPr>
            <w:tcW w:w="0" w:type="auto"/>
            <w:vAlign w:val="center"/>
            <w:hideMark/>
          </w:tcPr>
          <w:p w14:paraId="591380EA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5C45727D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6F460B4F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7BA208C0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4CE98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6B68871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Profit Margin</w:t>
            </w:r>
          </w:p>
        </w:tc>
        <w:tc>
          <w:tcPr>
            <w:tcW w:w="0" w:type="auto"/>
            <w:vAlign w:val="center"/>
            <w:hideMark/>
          </w:tcPr>
          <w:p w14:paraId="439D2E31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0001F129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658D5FD3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56B30C73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6B96B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8740786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GDP Growth</w:t>
            </w:r>
          </w:p>
        </w:tc>
        <w:tc>
          <w:tcPr>
            <w:tcW w:w="0" w:type="auto"/>
            <w:vAlign w:val="center"/>
            <w:hideMark/>
          </w:tcPr>
          <w:p w14:paraId="76518EB8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31DD3064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D963670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3C8F5A15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18699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25C567DC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CPI Inflation</w:t>
            </w:r>
          </w:p>
        </w:tc>
        <w:tc>
          <w:tcPr>
            <w:tcW w:w="0" w:type="auto"/>
            <w:vAlign w:val="center"/>
            <w:hideMark/>
          </w:tcPr>
          <w:p w14:paraId="212E3951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05599C77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59D43202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7DE80A18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FABEC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6F363D6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Repo Rate</w:t>
            </w:r>
          </w:p>
        </w:tc>
        <w:tc>
          <w:tcPr>
            <w:tcW w:w="0" w:type="auto"/>
            <w:vAlign w:val="center"/>
            <w:hideMark/>
          </w:tcPr>
          <w:p w14:paraId="5249E02F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772A43F0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B7D385D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137CA060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83168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5EC31D6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Policy Stance</w:t>
            </w:r>
          </w:p>
        </w:tc>
        <w:tc>
          <w:tcPr>
            <w:tcW w:w="0" w:type="auto"/>
            <w:vAlign w:val="center"/>
            <w:hideMark/>
          </w:tcPr>
          <w:p w14:paraId="5140840E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3316F876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3468583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2299042B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135AE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8150D88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Fiscal Deficit</w:t>
            </w:r>
          </w:p>
        </w:tc>
        <w:tc>
          <w:tcPr>
            <w:tcW w:w="0" w:type="auto"/>
            <w:vAlign w:val="center"/>
            <w:hideMark/>
          </w:tcPr>
          <w:p w14:paraId="4AB4F286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1AC8C989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3E851DB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72417448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1B5A5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AE2547A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Current Account</w:t>
            </w:r>
          </w:p>
        </w:tc>
        <w:tc>
          <w:tcPr>
            <w:tcW w:w="0" w:type="auto"/>
            <w:vAlign w:val="center"/>
            <w:hideMark/>
          </w:tcPr>
          <w:p w14:paraId="07CFCED9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4A3F1E7E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281A26F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3BA56AB7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6E704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DA95DD9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FII Flow</w:t>
            </w:r>
          </w:p>
        </w:tc>
        <w:tc>
          <w:tcPr>
            <w:tcW w:w="0" w:type="auto"/>
            <w:vAlign w:val="center"/>
            <w:hideMark/>
          </w:tcPr>
          <w:p w14:paraId="3581F5B2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55BB796A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42DC9DA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467CE658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BC300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C74ACA4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DII Flow</w:t>
            </w:r>
          </w:p>
        </w:tc>
        <w:tc>
          <w:tcPr>
            <w:tcW w:w="0" w:type="auto"/>
            <w:vAlign w:val="center"/>
            <w:hideMark/>
          </w:tcPr>
          <w:p w14:paraId="23100106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3803F6F5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B25DC30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570F0F0D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D8DB1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751A354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FII Trend</w:t>
            </w:r>
          </w:p>
        </w:tc>
        <w:tc>
          <w:tcPr>
            <w:tcW w:w="0" w:type="auto"/>
            <w:vAlign w:val="center"/>
            <w:hideMark/>
          </w:tcPr>
          <w:p w14:paraId="11F3BA2A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4E399F6B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3A5B4A0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7225AB3C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15703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F340081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System Liquidity</w:t>
            </w:r>
          </w:p>
        </w:tc>
        <w:tc>
          <w:tcPr>
            <w:tcW w:w="0" w:type="auto"/>
            <w:vAlign w:val="center"/>
            <w:hideMark/>
          </w:tcPr>
          <w:p w14:paraId="19043CCB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529CE8C0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6899DFA5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59AB0350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70506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5F88422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MF Flows</w:t>
            </w:r>
          </w:p>
        </w:tc>
        <w:tc>
          <w:tcPr>
            <w:tcW w:w="0" w:type="auto"/>
            <w:vAlign w:val="center"/>
            <w:hideMark/>
          </w:tcPr>
          <w:p w14:paraId="19F1D4BC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6D7AF59A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12D15D3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48B6B7D5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AEEBB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895272C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Advance / Decline</w:t>
            </w:r>
          </w:p>
        </w:tc>
        <w:tc>
          <w:tcPr>
            <w:tcW w:w="0" w:type="auto"/>
            <w:vAlign w:val="center"/>
            <w:hideMark/>
          </w:tcPr>
          <w:p w14:paraId="5D0C6F0A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410CCB58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2E1BA59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5B1C293A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73581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238C6883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Sector Valuation</w:t>
            </w:r>
          </w:p>
        </w:tc>
        <w:tc>
          <w:tcPr>
            <w:tcW w:w="0" w:type="auto"/>
            <w:vAlign w:val="center"/>
            <w:hideMark/>
          </w:tcPr>
          <w:p w14:paraId="5C922A7A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6E746FB2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3EDF6A7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0AE39714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677A0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10082200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Sector Growth</w:t>
            </w:r>
          </w:p>
        </w:tc>
        <w:tc>
          <w:tcPr>
            <w:tcW w:w="0" w:type="auto"/>
            <w:vAlign w:val="center"/>
            <w:hideMark/>
          </w:tcPr>
          <w:p w14:paraId="230D0A8E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465AB809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15311EE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7232AB00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795E8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1AED59A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Sector Concentration</w:t>
            </w:r>
          </w:p>
        </w:tc>
        <w:tc>
          <w:tcPr>
            <w:tcW w:w="0" w:type="auto"/>
            <w:vAlign w:val="center"/>
            <w:hideMark/>
          </w:tcPr>
          <w:p w14:paraId="2B453323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18C7966B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3BE2430A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0C736C72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70D12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011D3EF0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Cyclical / Defensive</w:t>
            </w:r>
          </w:p>
        </w:tc>
        <w:tc>
          <w:tcPr>
            <w:tcW w:w="0" w:type="auto"/>
            <w:vAlign w:val="center"/>
            <w:hideMark/>
          </w:tcPr>
          <w:p w14:paraId="5A043708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6EC01070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59437885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4F4DE55A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41AFE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755C6A59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MACD Momentum</w:t>
            </w:r>
          </w:p>
        </w:tc>
        <w:tc>
          <w:tcPr>
            <w:tcW w:w="0" w:type="auto"/>
            <w:vAlign w:val="center"/>
            <w:hideMark/>
          </w:tcPr>
          <w:p w14:paraId="7568BDA2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4E3FDFDE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37C36C5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7C102208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499F7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007384A2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200 DMA Stretch</w:t>
            </w:r>
          </w:p>
        </w:tc>
        <w:tc>
          <w:tcPr>
            <w:tcW w:w="0" w:type="auto"/>
            <w:vAlign w:val="center"/>
            <w:hideMark/>
          </w:tcPr>
          <w:p w14:paraId="6AB3DD8B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1146FB29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6B1E14C8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192A1CB6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683F8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39318CB2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Credit Growth</w:t>
            </w:r>
          </w:p>
        </w:tc>
        <w:tc>
          <w:tcPr>
            <w:tcW w:w="0" w:type="auto"/>
            <w:vAlign w:val="center"/>
            <w:hideMark/>
          </w:tcPr>
          <w:p w14:paraId="3CEF6D12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48380E4D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98973BF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2A24F4FA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C400A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851BC3E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Corporate Debt</w:t>
            </w:r>
          </w:p>
        </w:tc>
        <w:tc>
          <w:tcPr>
            <w:tcW w:w="0" w:type="auto"/>
            <w:vAlign w:val="center"/>
            <w:hideMark/>
          </w:tcPr>
          <w:p w14:paraId="62AF4CB2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7A1E2F03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2FE8AEF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6E0EFA97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6E1ED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5CA62965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Policy Tailwinds</w:t>
            </w:r>
          </w:p>
        </w:tc>
        <w:tc>
          <w:tcPr>
            <w:tcW w:w="0" w:type="auto"/>
            <w:vAlign w:val="center"/>
            <w:hideMark/>
          </w:tcPr>
          <w:p w14:paraId="6D8F01E6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2248B836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5ACFB992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414C72AD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069EA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3DDC27F9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India VIX</w:t>
            </w:r>
          </w:p>
        </w:tc>
        <w:tc>
          <w:tcPr>
            <w:tcW w:w="0" w:type="auto"/>
            <w:vAlign w:val="center"/>
            <w:hideMark/>
          </w:tcPr>
          <w:p w14:paraId="41F65FDC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23C8640C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59B2F421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51EE6D8B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824C6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7B07962B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Crude Oil</w:t>
            </w:r>
          </w:p>
        </w:tc>
        <w:tc>
          <w:tcPr>
            <w:tcW w:w="0" w:type="auto"/>
            <w:vAlign w:val="center"/>
            <w:hideMark/>
          </w:tcPr>
          <w:p w14:paraId="6D18F272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7119DEF2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88ADA89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46ECE404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D5B0B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26CA7DE7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Global Liquidity</w:t>
            </w:r>
          </w:p>
        </w:tc>
        <w:tc>
          <w:tcPr>
            <w:tcW w:w="0" w:type="auto"/>
            <w:vAlign w:val="center"/>
            <w:hideMark/>
          </w:tcPr>
          <w:p w14:paraId="414CD6A4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3BD3359C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30BC67F5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390B4F18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44845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1E85383D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Sovereign Risk</w:t>
            </w:r>
          </w:p>
        </w:tc>
        <w:tc>
          <w:tcPr>
            <w:tcW w:w="0" w:type="auto"/>
            <w:vAlign w:val="center"/>
            <w:hideMark/>
          </w:tcPr>
          <w:p w14:paraId="77CB4656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4C564AB3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57C9FCD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5C860CD2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61A79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739243C2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NPA Ratio</w:t>
            </w:r>
          </w:p>
        </w:tc>
        <w:tc>
          <w:tcPr>
            <w:tcW w:w="0" w:type="auto"/>
            <w:vAlign w:val="center"/>
            <w:hideMark/>
          </w:tcPr>
          <w:p w14:paraId="4D3E6556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6DC26862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562B7721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0D18DF2E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6BA58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20478495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Reform Momentum</w:t>
            </w:r>
          </w:p>
        </w:tc>
        <w:tc>
          <w:tcPr>
            <w:tcW w:w="0" w:type="auto"/>
            <w:vAlign w:val="center"/>
            <w:hideMark/>
          </w:tcPr>
          <w:p w14:paraId="72B60DF6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4D427B4C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A80DFDD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61B194C2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69C8A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60200FC8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EMA 20</w:t>
            </w:r>
          </w:p>
        </w:tc>
        <w:tc>
          <w:tcPr>
            <w:tcW w:w="0" w:type="auto"/>
            <w:vAlign w:val="center"/>
            <w:hideMark/>
          </w:tcPr>
          <w:p w14:paraId="490A4798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Analysis</w:t>
            </w:r>
          </w:p>
        </w:tc>
        <w:tc>
          <w:tcPr>
            <w:tcW w:w="0" w:type="auto"/>
            <w:vAlign w:val="center"/>
            <w:hideMark/>
          </w:tcPr>
          <w:p w14:paraId="2A696730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28A87587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3506F32B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4B2B6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6D68E0F5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EMA 50</w:t>
            </w:r>
          </w:p>
        </w:tc>
        <w:tc>
          <w:tcPr>
            <w:tcW w:w="0" w:type="auto"/>
            <w:vAlign w:val="center"/>
            <w:hideMark/>
          </w:tcPr>
          <w:p w14:paraId="6B8B061F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Analysis</w:t>
            </w:r>
          </w:p>
        </w:tc>
        <w:tc>
          <w:tcPr>
            <w:tcW w:w="0" w:type="auto"/>
            <w:vAlign w:val="center"/>
            <w:hideMark/>
          </w:tcPr>
          <w:p w14:paraId="4F76BB7D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1903775D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6E8197E1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B7DED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C0AEDF9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EMA 200</w:t>
            </w:r>
          </w:p>
        </w:tc>
        <w:tc>
          <w:tcPr>
            <w:tcW w:w="0" w:type="auto"/>
            <w:vAlign w:val="center"/>
            <w:hideMark/>
          </w:tcPr>
          <w:p w14:paraId="2A58537B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Analysis</w:t>
            </w:r>
          </w:p>
        </w:tc>
        <w:tc>
          <w:tcPr>
            <w:tcW w:w="0" w:type="auto"/>
            <w:vAlign w:val="center"/>
            <w:hideMark/>
          </w:tcPr>
          <w:p w14:paraId="19877059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7BEDD7ED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5B447757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C8B72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026E863C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SMA 50</w:t>
            </w:r>
          </w:p>
        </w:tc>
        <w:tc>
          <w:tcPr>
            <w:tcW w:w="0" w:type="auto"/>
            <w:vAlign w:val="center"/>
            <w:hideMark/>
          </w:tcPr>
          <w:p w14:paraId="65205BF9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Analysis</w:t>
            </w:r>
          </w:p>
        </w:tc>
        <w:tc>
          <w:tcPr>
            <w:tcW w:w="0" w:type="auto"/>
            <w:vAlign w:val="center"/>
            <w:hideMark/>
          </w:tcPr>
          <w:p w14:paraId="257557CC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21B5ECA7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4751F488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3390B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4CD03F2D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SMA 200</w:t>
            </w:r>
          </w:p>
        </w:tc>
        <w:tc>
          <w:tcPr>
            <w:tcW w:w="0" w:type="auto"/>
            <w:vAlign w:val="center"/>
            <w:hideMark/>
          </w:tcPr>
          <w:p w14:paraId="6C1475A4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Analysis</w:t>
            </w:r>
          </w:p>
        </w:tc>
        <w:tc>
          <w:tcPr>
            <w:tcW w:w="0" w:type="auto"/>
            <w:vAlign w:val="center"/>
            <w:hideMark/>
          </w:tcPr>
          <w:p w14:paraId="67F1FBAD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495119A7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0D1049D4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EEF95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73D9E95D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ADX</w:t>
            </w:r>
          </w:p>
        </w:tc>
        <w:tc>
          <w:tcPr>
            <w:tcW w:w="0" w:type="auto"/>
            <w:vAlign w:val="center"/>
            <w:hideMark/>
          </w:tcPr>
          <w:p w14:paraId="09DA8482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Analysis</w:t>
            </w:r>
          </w:p>
        </w:tc>
        <w:tc>
          <w:tcPr>
            <w:tcW w:w="0" w:type="auto"/>
            <w:vAlign w:val="center"/>
            <w:hideMark/>
          </w:tcPr>
          <w:p w14:paraId="1F1A1C1C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47B53071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0767796C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CF746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44</w:t>
            </w:r>
          </w:p>
        </w:tc>
        <w:tc>
          <w:tcPr>
            <w:tcW w:w="0" w:type="auto"/>
            <w:vAlign w:val="center"/>
            <w:hideMark/>
          </w:tcPr>
          <w:p w14:paraId="51D7072E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Supertrend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B45E1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Analysis</w:t>
            </w:r>
          </w:p>
        </w:tc>
        <w:tc>
          <w:tcPr>
            <w:tcW w:w="0" w:type="auto"/>
            <w:vAlign w:val="center"/>
            <w:hideMark/>
          </w:tcPr>
          <w:p w14:paraId="19F49E3C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586720F0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1679D362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9DCBB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A85CA20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RSI</w:t>
            </w:r>
          </w:p>
        </w:tc>
        <w:tc>
          <w:tcPr>
            <w:tcW w:w="0" w:type="auto"/>
            <w:vAlign w:val="center"/>
            <w:hideMark/>
          </w:tcPr>
          <w:p w14:paraId="39A7FF73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Analysis</w:t>
            </w:r>
          </w:p>
        </w:tc>
        <w:tc>
          <w:tcPr>
            <w:tcW w:w="0" w:type="auto"/>
            <w:vAlign w:val="center"/>
            <w:hideMark/>
          </w:tcPr>
          <w:p w14:paraId="7CFF9FBD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75A00201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45A6EE21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F032F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0719FED7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MACD</w:t>
            </w:r>
          </w:p>
        </w:tc>
        <w:tc>
          <w:tcPr>
            <w:tcW w:w="0" w:type="auto"/>
            <w:vAlign w:val="center"/>
            <w:hideMark/>
          </w:tcPr>
          <w:p w14:paraId="0B522CA4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Analysis</w:t>
            </w:r>
          </w:p>
        </w:tc>
        <w:tc>
          <w:tcPr>
            <w:tcW w:w="0" w:type="auto"/>
            <w:vAlign w:val="center"/>
            <w:hideMark/>
          </w:tcPr>
          <w:p w14:paraId="6A873B55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60FC2F14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422D4B21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A35FD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12C60820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Stochastic RSI</w:t>
            </w:r>
          </w:p>
        </w:tc>
        <w:tc>
          <w:tcPr>
            <w:tcW w:w="0" w:type="auto"/>
            <w:vAlign w:val="center"/>
            <w:hideMark/>
          </w:tcPr>
          <w:p w14:paraId="5232659A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Analysis</w:t>
            </w:r>
          </w:p>
        </w:tc>
        <w:tc>
          <w:tcPr>
            <w:tcW w:w="0" w:type="auto"/>
            <w:vAlign w:val="center"/>
            <w:hideMark/>
          </w:tcPr>
          <w:p w14:paraId="7270A4B3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666B6C79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5405B6CC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7FD6A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6DB1AFD6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Williams %R</w:t>
            </w:r>
          </w:p>
        </w:tc>
        <w:tc>
          <w:tcPr>
            <w:tcW w:w="0" w:type="auto"/>
            <w:vAlign w:val="center"/>
            <w:hideMark/>
          </w:tcPr>
          <w:p w14:paraId="54B386E6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Analysis</w:t>
            </w:r>
          </w:p>
        </w:tc>
        <w:tc>
          <w:tcPr>
            <w:tcW w:w="0" w:type="auto"/>
            <w:vAlign w:val="center"/>
            <w:hideMark/>
          </w:tcPr>
          <w:p w14:paraId="064AFD99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05EF9A79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6A665FFF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29BB4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685C424C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Bollinger Bands</w:t>
            </w:r>
          </w:p>
        </w:tc>
        <w:tc>
          <w:tcPr>
            <w:tcW w:w="0" w:type="auto"/>
            <w:vAlign w:val="center"/>
            <w:hideMark/>
          </w:tcPr>
          <w:p w14:paraId="36684BD4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Analysis</w:t>
            </w:r>
          </w:p>
        </w:tc>
        <w:tc>
          <w:tcPr>
            <w:tcW w:w="0" w:type="auto"/>
            <w:vAlign w:val="center"/>
            <w:hideMark/>
          </w:tcPr>
          <w:p w14:paraId="5A31E545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47357F6D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5340918B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DACF3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460D506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Average True Range (ATR)</w:t>
            </w:r>
          </w:p>
        </w:tc>
        <w:tc>
          <w:tcPr>
            <w:tcW w:w="0" w:type="auto"/>
            <w:vAlign w:val="center"/>
            <w:hideMark/>
          </w:tcPr>
          <w:p w14:paraId="61D90CA3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Analysis</w:t>
            </w:r>
          </w:p>
        </w:tc>
        <w:tc>
          <w:tcPr>
            <w:tcW w:w="0" w:type="auto"/>
            <w:vAlign w:val="center"/>
            <w:hideMark/>
          </w:tcPr>
          <w:p w14:paraId="5EC6B1AA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079AA88B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5F41D7EF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A9DF9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CCB30E6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5A1FC06B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0F25B30C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34529599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Applicability</w:t>
            </w:r>
          </w:p>
        </w:tc>
      </w:tr>
      <w:tr w:rsidR="00EA004C" w:rsidRPr="00EA004C" w14:paraId="13ADA905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5E55B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093CC5BA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Keltner Channel</w:t>
            </w:r>
          </w:p>
        </w:tc>
        <w:tc>
          <w:tcPr>
            <w:tcW w:w="0" w:type="auto"/>
            <w:vAlign w:val="center"/>
            <w:hideMark/>
          </w:tcPr>
          <w:p w14:paraId="7B7A392C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Analysis</w:t>
            </w:r>
          </w:p>
        </w:tc>
        <w:tc>
          <w:tcPr>
            <w:tcW w:w="0" w:type="auto"/>
            <w:vAlign w:val="center"/>
            <w:hideMark/>
          </w:tcPr>
          <w:p w14:paraId="1AF04D90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0FDC5B77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3FCC4C9A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9CE8E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2CB5D7BB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Advance / Decline Line</w:t>
            </w:r>
          </w:p>
        </w:tc>
        <w:tc>
          <w:tcPr>
            <w:tcW w:w="0" w:type="auto"/>
            <w:vAlign w:val="center"/>
            <w:hideMark/>
          </w:tcPr>
          <w:p w14:paraId="5721F8F9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Analysis</w:t>
            </w:r>
          </w:p>
        </w:tc>
        <w:tc>
          <w:tcPr>
            <w:tcW w:w="0" w:type="auto"/>
            <w:vAlign w:val="center"/>
            <w:hideMark/>
          </w:tcPr>
          <w:p w14:paraId="4D5952B4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6C6B2F5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694895D6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3837E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6AF8408D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New High / New Low</w:t>
            </w:r>
          </w:p>
        </w:tc>
        <w:tc>
          <w:tcPr>
            <w:tcW w:w="0" w:type="auto"/>
            <w:vAlign w:val="center"/>
            <w:hideMark/>
          </w:tcPr>
          <w:p w14:paraId="50D161E0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Analysis</w:t>
            </w:r>
          </w:p>
        </w:tc>
        <w:tc>
          <w:tcPr>
            <w:tcW w:w="0" w:type="auto"/>
            <w:vAlign w:val="center"/>
            <w:hideMark/>
          </w:tcPr>
          <w:p w14:paraId="0BA4A392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4623DFAC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6C264F8C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9101B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10DB9BBA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Market Breadth Ratio</w:t>
            </w:r>
          </w:p>
        </w:tc>
        <w:tc>
          <w:tcPr>
            <w:tcW w:w="0" w:type="auto"/>
            <w:vAlign w:val="center"/>
            <w:hideMark/>
          </w:tcPr>
          <w:p w14:paraId="53F1DFB9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Analysis</w:t>
            </w:r>
          </w:p>
        </w:tc>
        <w:tc>
          <w:tcPr>
            <w:tcW w:w="0" w:type="auto"/>
            <w:vAlign w:val="center"/>
            <w:hideMark/>
          </w:tcPr>
          <w:p w14:paraId="01209C0B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5B0F11AF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2915E5DB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6A586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23C8BC4E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TRIN (Arms Index)</w:t>
            </w:r>
          </w:p>
        </w:tc>
        <w:tc>
          <w:tcPr>
            <w:tcW w:w="0" w:type="auto"/>
            <w:vAlign w:val="center"/>
            <w:hideMark/>
          </w:tcPr>
          <w:p w14:paraId="66ECBFC5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Analysis</w:t>
            </w:r>
          </w:p>
        </w:tc>
        <w:tc>
          <w:tcPr>
            <w:tcW w:w="0" w:type="auto"/>
            <w:vAlign w:val="center"/>
            <w:hideMark/>
          </w:tcPr>
          <w:p w14:paraId="2385D4B1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603D41E5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07E4CE81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FB91B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040D23A5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McClellan Oscillator</w:t>
            </w:r>
          </w:p>
        </w:tc>
        <w:tc>
          <w:tcPr>
            <w:tcW w:w="0" w:type="auto"/>
            <w:vAlign w:val="center"/>
            <w:hideMark/>
          </w:tcPr>
          <w:p w14:paraId="071D1476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Analysis</w:t>
            </w:r>
          </w:p>
        </w:tc>
        <w:tc>
          <w:tcPr>
            <w:tcW w:w="0" w:type="auto"/>
            <w:vAlign w:val="center"/>
            <w:hideMark/>
          </w:tcPr>
          <w:p w14:paraId="01A6AA18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1D8092C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Index Only</w:t>
            </w:r>
          </w:p>
        </w:tc>
      </w:tr>
      <w:tr w:rsidR="00EA004C" w:rsidRPr="00EA004C" w14:paraId="28DB0629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2F112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0A7720F3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Support Level</w:t>
            </w:r>
          </w:p>
        </w:tc>
        <w:tc>
          <w:tcPr>
            <w:tcW w:w="0" w:type="auto"/>
            <w:vAlign w:val="center"/>
            <w:hideMark/>
          </w:tcPr>
          <w:p w14:paraId="1737C2DA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Analysis</w:t>
            </w:r>
          </w:p>
        </w:tc>
        <w:tc>
          <w:tcPr>
            <w:tcW w:w="0" w:type="auto"/>
            <w:vAlign w:val="center"/>
            <w:hideMark/>
          </w:tcPr>
          <w:p w14:paraId="513ADDFE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5A6326F9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1CBE50DD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8155A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00A82253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Resistance Level</w:t>
            </w:r>
          </w:p>
        </w:tc>
        <w:tc>
          <w:tcPr>
            <w:tcW w:w="0" w:type="auto"/>
            <w:vAlign w:val="center"/>
            <w:hideMark/>
          </w:tcPr>
          <w:p w14:paraId="4D396ABF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Analysis</w:t>
            </w:r>
          </w:p>
        </w:tc>
        <w:tc>
          <w:tcPr>
            <w:tcW w:w="0" w:type="auto"/>
            <w:vAlign w:val="center"/>
            <w:hideMark/>
          </w:tcPr>
          <w:p w14:paraId="2EC0FBC1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3C86DC4D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0D7455B9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0EE6C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0C3791A9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Trendline</w:t>
            </w:r>
          </w:p>
        </w:tc>
        <w:tc>
          <w:tcPr>
            <w:tcW w:w="0" w:type="auto"/>
            <w:vAlign w:val="center"/>
            <w:hideMark/>
          </w:tcPr>
          <w:p w14:paraId="4ADBAD80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Analysis</w:t>
            </w:r>
          </w:p>
        </w:tc>
        <w:tc>
          <w:tcPr>
            <w:tcW w:w="0" w:type="auto"/>
            <w:vAlign w:val="center"/>
            <w:hideMark/>
          </w:tcPr>
          <w:p w14:paraId="689BEEAD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41204142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0F0BAC28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95E64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9770768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Pivot Points</w:t>
            </w:r>
          </w:p>
        </w:tc>
        <w:tc>
          <w:tcPr>
            <w:tcW w:w="0" w:type="auto"/>
            <w:vAlign w:val="center"/>
            <w:hideMark/>
          </w:tcPr>
          <w:p w14:paraId="4663FBE5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Analysis</w:t>
            </w:r>
          </w:p>
        </w:tc>
        <w:tc>
          <w:tcPr>
            <w:tcW w:w="0" w:type="auto"/>
            <w:vAlign w:val="center"/>
            <w:hideMark/>
          </w:tcPr>
          <w:p w14:paraId="04C3553D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54A9BEDB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4AF8842D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830C7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79D42F9C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Fibonacci Retracement</w:t>
            </w:r>
          </w:p>
        </w:tc>
        <w:tc>
          <w:tcPr>
            <w:tcW w:w="0" w:type="auto"/>
            <w:vAlign w:val="center"/>
            <w:hideMark/>
          </w:tcPr>
          <w:p w14:paraId="5C337466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Analysis</w:t>
            </w:r>
          </w:p>
        </w:tc>
        <w:tc>
          <w:tcPr>
            <w:tcW w:w="0" w:type="auto"/>
            <w:vAlign w:val="center"/>
            <w:hideMark/>
          </w:tcPr>
          <w:p w14:paraId="3D05494B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0ED98CBA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2E674BFA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38C90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2C643E77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Total Call Open Interest</w:t>
            </w:r>
          </w:p>
        </w:tc>
        <w:tc>
          <w:tcPr>
            <w:tcW w:w="0" w:type="auto"/>
            <w:vAlign w:val="center"/>
            <w:hideMark/>
          </w:tcPr>
          <w:p w14:paraId="1CBD2004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Options Analysis</w:t>
            </w:r>
          </w:p>
        </w:tc>
        <w:tc>
          <w:tcPr>
            <w:tcW w:w="0" w:type="auto"/>
            <w:vAlign w:val="center"/>
            <w:hideMark/>
          </w:tcPr>
          <w:p w14:paraId="1E82098E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7DB546BA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116CBFC9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A79C8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177EBDD5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Total Put Open Interest</w:t>
            </w:r>
          </w:p>
        </w:tc>
        <w:tc>
          <w:tcPr>
            <w:tcW w:w="0" w:type="auto"/>
            <w:vAlign w:val="center"/>
            <w:hideMark/>
          </w:tcPr>
          <w:p w14:paraId="7445557D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Options Analysis</w:t>
            </w:r>
          </w:p>
        </w:tc>
        <w:tc>
          <w:tcPr>
            <w:tcW w:w="0" w:type="auto"/>
            <w:vAlign w:val="center"/>
            <w:hideMark/>
          </w:tcPr>
          <w:p w14:paraId="22ED96B2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0FBAEEED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5288D122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632A7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4CD1DFB9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Open Interest Change</w:t>
            </w:r>
          </w:p>
        </w:tc>
        <w:tc>
          <w:tcPr>
            <w:tcW w:w="0" w:type="auto"/>
            <w:vAlign w:val="center"/>
            <w:hideMark/>
          </w:tcPr>
          <w:p w14:paraId="2A8098BF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Options Analysis</w:t>
            </w:r>
          </w:p>
        </w:tc>
        <w:tc>
          <w:tcPr>
            <w:tcW w:w="0" w:type="auto"/>
            <w:vAlign w:val="center"/>
            <w:hideMark/>
          </w:tcPr>
          <w:p w14:paraId="22709761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546C1C5C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7A6B79A6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BEBC7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65</w:t>
            </w:r>
          </w:p>
        </w:tc>
        <w:tc>
          <w:tcPr>
            <w:tcW w:w="0" w:type="auto"/>
            <w:vAlign w:val="center"/>
            <w:hideMark/>
          </w:tcPr>
          <w:p w14:paraId="5B2116BF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Put-Call Ratio (OI)</w:t>
            </w:r>
          </w:p>
        </w:tc>
        <w:tc>
          <w:tcPr>
            <w:tcW w:w="0" w:type="auto"/>
            <w:vAlign w:val="center"/>
            <w:hideMark/>
          </w:tcPr>
          <w:p w14:paraId="1F7274FB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Options Analysis</w:t>
            </w:r>
          </w:p>
        </w:tc>
        <w:tc>
          <w:tcPr>
            <w:tcW w:w="0" w:type="auto"/>
            <w:vAlign w:val="center"/>
            <w:hideMark/>
          </w:tcPr>
          <w:p w14:paraId="04FE81A0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32BF92B2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47ACBCF9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6BDFC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51531695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Put-Call Ratio (Volume)</w:t>
            </w:r>
          </w:p>
        </w:tc>
        <w:tc>
          <w:tcPr>
            <w:tcW w:w="0" w:type="auto"/>
            <w:vAlign w:val="center"/>
            <w:hideMark/>
          </w:tcPr>
          <w:p w14:paraId="7B962825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Options Analysis</w:t>
            </w:r>
          </w:p>
        </w:tc>
        <w:tc>
          <w:tcPr>
            <w:tcW w:w="0" w:type="auto"/>
            <w:vAlign w:val="center"/>
            <w:hideMark/>
          </w:tcPr>
          <w:p w14:paraId="4A8F015C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6B34123E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7F00BF71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A7E63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012F8551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Delta</w:t>
            </w:r>
          </w:p>
        </w:tc>
        <w:tc>
          <w:tcPr>
            <w:tcW w:w="0" w:type="auto"/>
            <w:vAlign w:val="center"/>
            <w:hideMark/>
          </w:tcPr>
          <w:p w14:paraId="171A36BD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Options Analysis</w:t>
            </w:r>
          </w:p>
        </w:tc>
        <w:tc>
          <w:tcPr>
            <w:tcW w:w="0" w:type="auto"/>
            <w:vAlign w:val="center"/>
            <w:hideMark/>
          </w:tcPr>
          <w:p w14:paraId="63B2C0FC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5BA25E19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52D385BE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D5480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2C5F957B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Gamma</w:t>
            </w:r>
          </w:p>
        </w:tc>
        <w:tc>
          <w:tcPr>
            <w:tcW w:w="0" w:type="auto"/>
            <w:vAlign w:val="center"/>
            <w:hideMark/>
          </w:tcPr>
          <w:p w14:paraId="69F6677F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Options Analysis</w:t>
            </w:r>
          </w:p>
        </w:tc>
        <w:tc>
          <w:tcPr>
            <w:tcW w:w="0" w:type="auto"/>
            <w:vAlign w:val="center"/>
            <w:hideMark/>
          </w:tcPr>
          <w:p w14:paraId="2CED6ED8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2BC22A0A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752ADA44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EA823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0844FF97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Theta</w:t>
            </w:r>
          </w:p>
        </w:tc>
        <w:tc>
          <w:tcPr>
            <w:tcW w:w="0" w:type="auto"/>
            <w:vAlign w:val="center"/>
            <w:hideMark/>
          </w:tcPr>
          <w:p w14:paraId="5A0DF229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Options Analysis</w:t>
            </w:r>
          </w:p>
        </w:tc>
        <w:tc>
          <w:tcPr>
            <w:tcW w:w="0" w:type="auto"/>
            <w:vAlign w:val="center"/>
            <w:hideMark/>
          </w:tcPr>
          <w:p w14:paraId="640FF279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52D5F528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6235231D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461A3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2B22524E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Vega</w:t>
            </w:r>
          </w:p>
        </w:tc>
        <w:tc>
          <w:tcPr>
            <w:tcW w:w="0" w:type="auto"/>
            <w:vAlign w:val="center"/>
            <w:hideMark/>
          </w:tcPr>
          <w:p w14:paraId="5EBC34A1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Options Analysis</w:t>
            </w:r>
          </w:p>
        </w:tc>
        <w:tc>
          <w:tcPr>
            <w:tcW w:w="0" w:type="auto"/>
            <w:vAlign w:val="center"/>
            <w:hideMark/>
          </w:tcPr>
          <w:p w14:paraId="753BEA76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169EB93D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0E45E281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0F417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72F0E70D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At-the-Money Implied Volatility</w:t>
            </w:r>
          </w:p>
        </w:tc>
        <w:tc>
          <w:tcPr>
            <w:tcW w:w="0" w:type="auto"/>
            <w:vAlign w:val="center"/>
            <w:hideMark/>
          </w:tcPr>
          <w:p w14:paraId="1EDCCF9E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Options Analysis</w:t>
            </w:r>
          </w:p>
        </w:tc>
        <w:tc>
          <w:tcPr>
            <w:tcW w:w="0" w:type="auto"/>
            <w:vAlign w:val="center"/>
            <w:hideMark/>
          </w:tcPr>
          <w:p w14:paraId="18159779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0F60C3D8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62AFBA8A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F28B6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22998A49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IV Rank</w:t>
            </w:r>
          </w:p>
        </w:tc>
        <w:tc>
          <w:tcPr>
            <w:tcW w:w="0" w:type="auto"/>
            <w:vAlign w:val="center"/>
            <w:hideMark/>
          </w:tcPr>
          <w:p w14:paraId="775AE6E3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Options Analysis</w:t>
            </w:r>
          </w:p>
        </w:tc>
        <w:tc>
          <w:tcPr>
            <w:tcW w:w="0" w:type="auto"/>
            <w:vAlign w:val="center"/>
            <w:hideMark/>
          </w:tcPr>
          <w:p w14:paraId="75588088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5F47DB2A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43D24FC0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429A3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710DFC19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IV Percentile</w:t>
            </w:r>
          </w:p>
        </w:tc>
        <w:tc>
          <w:tcPr>
            <w:tcW w:w="0" w:type="auto"/>
            <w:vAlign w:val="center"/>
            <w:hideMark/>
          </w:tcPr>
          <w:p w14:paraId="408D3987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Options Analysis</w:t>
            </w:r>
          </w:p>
        </w:tc>
        <w:tc>
          <w:tcPr>
            <w:tcW w:w="0" w:type="auto"/>
            <w:vAlign w:val="center"/>
            <w:hideMark/>
          </w:tcPr>
          <w:p w14:paraId="04E4BFFF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56A645D8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0D3C3E73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A623F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1EA80180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Max Pain</w:t>
            </w:r>
          </w:p>
        </w:tc>
        <w:tc>
          <w:tcPr>
            <w:tcW w:w="0" w:type="auto"/>
            <w:vAlign w:val="center"/>
            <w:hideMark/>
          </w:tcPr>
          <w:p w14:paraId="2E4E53A8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Options Analysis</w:t>
            </w:r>
          </w:p>
        </w:tc>
        <w:tc>
          <w:tcPr>
            <w:tcW w:w="0" w:type="auto"/>
            <w:vAlign w:val="center"/>
            <w:hideMark/>
          </w:tcPr>
          <w:p w14:paraId="0DEC2ACD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3832BAFD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02EDF7F7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480A4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0837FCA2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US Dollar Index</w:t>
            </w:r>
          </w:p>
        </w:tc>
        <w:tc>
          <w:tcPr>
            <w:tcW w:w="0" w:type="auto"/>
            <w:vAlign w:val="center"/>
            <w:hideMark/>
          </w:tcPr>
          <w:p w14:paraId="66E3794A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Foreign Markets</w:t>
            </w:r>
          </w:p>
        </w:tc>
        <w:tc>
          <w:tcPr>
            <w:tcW w:w="0" w:type="auto"/>
            <w:vAlign w:val="center"/>
            <w:hideMark/>
          </w:tcPr>
          <w:p w14:paraId="3FB0ECB1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1750FDB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260F3E2B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E6312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203B928D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USD/INR Exchange Rate</w:t>
            </w:r>
          </w:p>
        </w:tc>
        <w:tc>
          <w:tcPr>
            <w:tcW w:w="0" w:type="auto"/>
            <w:vAlign w:val="center"/>
            <w:hideMark/>
          </w:tcPr>
          <w:p w14:paraId="2871F0D5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Foreign Markets</w:t>
            </w:r>
          </w:p>
        </w:tc>
        <w:tc>
          <w:tcPr>
            <w:tcW w:w="0" w:type="auto"/>
            <w:vAlign w:val="center"/>
            <w:hideMark/>
          </w:tcPr>
          <w:p w14:paraId="3630EB67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0DC3A7F6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62AAA520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0BB22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14:paraId="2FA7D414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EUR/USD</w:t>
            </w:r>
          </w:p>
        </w:tc>
        <w:tc>
          <w:tcPr>
            <w:tcW w:w="0" w:type="auto"/>
            <w:vAlign w:val="center"/>
            <w:hideMark/>
          </w:tcPr>
          <w:p w14:paraId="547FDD1B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Foreign Markets</w:t>
            </w:r>
          </w:p>
        </w:tc>
        <w:tc>
          <w:tcPr>
            <w:tcW w:w="0" w:type="auto"/>
            <w:vAlign w:val="center"/>
            <w:hideMark/>
          </w:tcPr>
          <w:p w14:paraId="4852267B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29B1613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333E52DC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DAEBE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21757B01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USD/JPY</w:t>
            </w:r>
          </w:p>
        </w:tc>
        <w:tc>
          <w:tcPr>
            <w:tcW w:w="0" w:type="auto"/>
            <w:vAlign w:val="center"/>
            <w:hideMark/>
          </w:tcPr>
          <w:p w14:paraId="32FC8FE2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Foreign Markets</w:t>
            </w:r>
          </w:p>
        </w:tc>
        <w:tc>
          <w:tcPr>
            <w:tcW w:w="0" w:type="auto"/>
            <w:vAlign w:val="center"/>
            <w:hideMark/>
          </w:tcPr>
          <w:p w14:paraId="1E28A5A0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8669A68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10E4A217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D9BE8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34531941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Nikkei 225</w:t>
            </w:r>
          </w:p>
        </w:tc>
        <w:tc>
          <w:tcPr>
            <w:tcW w:w="0" w:type="auto"/>
            <w:vAlign w:val="center"/>
            <w:hideMark/>
          </w:tcPr>
          <w:p w14:paraId="72FCA3C2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Foreign Markets</w:t>
            </w:r>
          </w:p>
        </w:tc>
        <w:tc>
          <w:tcPr>
            <w:tcW w:w="0" w:type="auto"/>
            <w:vAlign w:val="center"/>
            <w:hideMark/>
          </w:tcPr>
          <w:p w14:paraId="61233ED0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02D9CCA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44663305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B0261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3071BA7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FTSE 100</w:t>
            </w:r>
          </w:p>
        </w:tc>
        <w:tc>
          <w:tcPr>
            <w:tcW w:w="0" w:type="auto"/>
            <w:vAlign w:val="center"/>
            <w:hideMark/>
          </w:tcPr>
          <w:p w14:paraId="02BCBC66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Foreign Markets</w:t>
            </w:r>
          </w:p>
        </w:tc>
        <w:tc>
          <w:tcPr>
            <w:tcW w:w="0" w:type="auto"/>
            <w:vAlign w:val="center"/>
            <w:hideMark/>
          </w:tcPr>
          <w:p w14:paraId="1D9449A8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5CDA7924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5C1B0857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01199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266FD8B3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DAX 40</w:t>
            </w:r>
          </w:p>
        </w:tc>
        <w:tc>
          <w:tcPr>
            <w:tcW w:w="0" w:type="auto"/>
            <w:vAlign w:val="center"/>
            <w:hideMark/>
          </w:tcPr>
          <w:p w14:paraId="2BD914C2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Foreign Markets</w:t>
            </w:r>
          </w:p>
        </w:tc>
        <w:tc>
          <w:tcPr>
            <w:tcW w:w="0" w:type="auto"/>
            <w:vAlign w:val="center"/>
            <w:hideMark/>
          </w:tcPr>
          <w:p w14:paraId="41FE2620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4E0976AF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117A6ADD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BD99C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0B77EDA6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Hang Seng</w:t>
            </w:r>
          </w:p>
        </w:tc>
        <w:tc>
          <w:tcPr>
            <w:tcW w:w="0" w:type="auto"/>
            <w:vAlign w:val="center"/>
            <w:hideMark/>
          </w:tcPr>
          <w:p w14:paraId="12E4A0B8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Foreign Markets</w:t>
            </w:r>
          </w:p>
        </w:tc>
        <w:tc>
          <w:tcPr>
            <w:tcW w:w="0" w:type="auto"/>
            <w:vAlign w:val="center"/>
            <w:hideMark/>
          </w:tcPr>
          <w:p w14:paraId="67F67B26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5DF4581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62696675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263A6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79959617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Shanghai Composite</w:t>
            </w:r>
          </w:p>
        </w:tc>
        <w:tc>
          <w:tcPr>
            <w:tcW w:w="0" w:type="auto"/>
            <w:vAlign w:val="center"/>
            <w:hideMark/>
          </w:tcPr>
          <w:p w14:paraId="7AABF8CC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Foreign Markets</w:t>
            </w:r>
          </w:p>
        </w:tc>
        <w:tc>
          <w:tcPr>
            <w:tcW w:w="0" w:type="auto"/>
            <w:vAlign w:val="center"/>
            <w:hideMark/>
          </w:tcPr>
          <w:p w14:paraId="3274A179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3F636012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2E650FAB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C8122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294294AC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CAC 40</w:t>
            </w:r>
          </w:p>
        </w:tc>
        <w:tc>
          <w:tcPr>
            <w:tcW w:w="0" w:type="auto"/>
            <w:vAlign w:val="center"/>
            <w:hideMark/>
          </w:tcPr>
          <w:p w14:paraId="7A4E6179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Foreign Markets</w:t>
            </w:r>
          </w:p>
        </w:tc>
        <w:tc>
          <w:tcPr>
            <w:tcW w:w="0" w:type="auto"/>
            <w:vAlign w:val="center"/>
            <w:hideMark/>
          </w:tcPr>
          <w:p w14:paraId="2BFE663E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59A51D62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2962DF91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6EF81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68EF26A4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Euro Stoxx 50</w:t>
            </w:r>
          </w:p>
        </w:tc>
        <w:tc>
          <w:tcPr>
            <w:tcW w:w="0" w:type="auto"/>
            <w:vAlign w:val="center"/>
            <w:hideMark/>
          </w:tcPr>
          <w:p w14:paraId="39AA484E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Foreign Markets</w:t>
            </w:r>
          </w:p>
        </w:tc>
        <w:tc>
          <w:tcPr>
            <w:tcW w:w="0" w:type="auto"/>
            <w:vAlign w:val="center"/>
            <w:hideMark/>
          </w:tcPr>
          <w:p w14:paraId="54A4B34C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4D7F5814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60548B74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79185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76067EF8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Brent Crude Oil</w:t>
            </w:r>
          </w:p>
        </w:tc>
        <w:tc>
          <w:tcPr>
            <w:tcW w:w="0" w:type="auto"/>
            <w:vAlign w:val="center"/>
            <w:hideMark/>
          </w:tcPr>
          <w:p w14:paraId="7241E042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Foreign Markets</w:t>
            </w:r>
          </w:p>
        </w:tc>
        <w:tc>
          <w:tcPr>
            <w:tcW w:w="0" w:type="auto"/>
            <w:vAlign w:val="center"/>
            <w:hideMark/>
          </w:tcPr>
          <w:p w14:paraId="64454108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4FDCAFE4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00F16EC6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6C1E0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34F874F5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Gold</w:t>
            </w:r>
          </w:p>
        </w:tc>
        <w:tc>
          <w:tcPr>
            <w:tcW w:w="0" w:type="auto"/>
            <w:vAlign w:val="center"/>
            <w:hideMark/>
          </w:tcPr>
          <w:p w14:paraId="3AABB8E4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Foreign Markets</w:t>
            </w:r>
          </w:p>
        </w:tc>
        <w:tc>
          <w:tcPr>
            <w:tcW w:w="0" w:type="auto"/>
            <w:vAlign w:val="center"/>
            <w:hideMark/>
          </w:tcPr>
          <w:p w14:paraId="68E0CD28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32B5891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4F99D2B6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348F8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4F831DEC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Silver</w:t>
            </w:r>
          </w:p>
        </w:tc>
        <w:tc>
          <w:tcPr>
            <w:tcW w:w="0" w:type="auto"/>
            <w:vAlign w:val="center"/>
            <w:hideMark/>
          </w:tcPr>
          <w:p w14:paraId="741FC524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Foreign Markets</w:t>
            </w:r>
          </w:p>
        </w:tc>
        <w:tc>
          <w:tcPr>
            <w:tcW w:w="0" w:type="auto"/>
            <w:vAlign w:val="center"/>
            <w:hideMark/>
          </w:tcPr>
          <w:p w14:paraId="01DAF130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476382B2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549946A7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57E1C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2E33EAE3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Copper</w:t>
            </w:r>
          </w:p>
        </w:tc>
        <w:tc>
          <w:tcPr>
            <w:tcW w:w="0" w:type="auto"/>
            <w:vAlign w:val="center"/>
            <w:hideMark/>
          </w:tcPr>
          <w:p w14:paraId="18C6E3D4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Foreign Markets</w:t>
            </w:r>
          </w:p>
        </w:tc>
        <w:tc>
          <w:tcPr>
            <w:tcW w:w="0" w:type="auto"/>
            <w:vAlign w:val="center"/>
            <w:hideMark/>
          </w:tcPr>
          <w:p w14:paraId="211EFBEF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3CB3B0FA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2D9F94FA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85AB9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67FD2DD1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Natural Gas</w:t>
            </w:r>
          </w:p>
        </w:tc>
        <w:tc>
          <w:tcPr>
            <w:tcW w:w="0" w:type="auto"/>
            <w:vAlign w:val="center"/>
            <w:hideMark/>
          </w:tcPr>
          <w:p w14:paraId="76D3971F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Foreign Markets</w:t>
            </w:r>
          </w:p>
        </w:tc>
        <w:tc>
          <w:tcPr>
            <w:tcW w:w="0" w:type="auto"/>
            <w:vAlign w:val="center"/>
            <w:hideMark/>
          </w:tcPr>
          <w:p w14:paraId="2E596531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368BD60E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55835E13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31602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031026BE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Wheat</w:t>
            </w:r>
          </w:p>
        </w:tc>
        <w:tc>
          <w:tcPr>
            <w:tcW w:w="0" w:type="auto"/>
            <w:vAlign w:val="center"/>
            <w:hideMark/>
          </w:tcPr>
          <w:p w14:paraId="1DAAFC99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Foreign Markets</w:t>
            </w:r>
          </w:p>
        </w:tc>
        <w:tc>
          <w:tcPr>
            <w:tcW w:w="0" w:type="auto"/>
            <w:vAlign w:val="center"/>
            <w:hideMark/>
          </w:tcPr>
          <w:p w14:paraId="43A94E8E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51376751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42AD61E1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CDBF7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074F5D23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Aluminum</w:t>
            </w:r>
          </w:p>
        </w:tc>
        <w:tc>
          <w:tcPr>
            <w:tcW w:w="0" w:type="auto"/>
            <w:vAlign w:val="center"/>
            <w:hideMark/>
          </w:tcPr>
          <w:p w14:paraId="0AB4C95B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Foreign Markets</w:t>
            </w:r>
          </w:p>
        </w:tc>
        <w:tc>
          <w:tcPr>
            <w:tcW w:w="0" w:type="auto"/>
            <w:vAlign w:val="center"/>
            <w:hideMark/>
          </w:tcPr>
          <w:p w14:paraId="549D6007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3479E0AF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09A3C975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0D972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14:paraId="1FF2A2B0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US 10-Year Treasury Yield</w:t>
            </w:r>
          </w:p>
        </w:tc>
        <w:tc>
          <w:tcPr>
            <w:tcW w:w="0" w:type="auto"/>
            <w:vAlign w:val="center"/>
            <w:hideMark/>
          </w:tcPr>
          <w:p w14:paraId="3A57FD39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Foreign Markets</w:t>
            </w:r>
          </w:p>
        </w:tc>
        <w:tc>
          <w:tcPr>
            <w:tcW w:w="0" w:type="auto"/>
            <w:vAlign w:val="center"/>
            <w:hideMark/>
          </w:tcPr>
          <w:p w14:paraId="5C9A51E4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7447E08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4E8809F3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44B18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6771BD65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MOVE Index</w:t>
            </w:r>
          </w:p>
        </w:tc>
        <w:tc>
          <w:tcPr>
            <w:tcW w:w="0" w:type="auto"/>
            <w:vAlign w:val="center"/>
            <w:hideMark/>
          </w:tcPr>
          <w:p w14:paraId="117BB844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Foreign Markets</w:t>
            </w:r>
          </w:p>
        </w:tc>
        <w:tc>
          <w:tcPr>
            <w:tcW w:w="0" w:type="auto"/>
            <w:vAlign w:val="center"/>
            <w:hideMark/>
          </w:tcPr>
          <w:p w14:paraId="5258C3BF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325A5552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314496F0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27CFA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18B16A86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S&amp;P 500 Futures</w:t>
            </w:r>
          </w:p>
        </w:tc>
        <w:tc>
          <w:tcPr>
            <w:tcW w:w="0" w:type="auto"/>
            <w:vAlign w:val="center"/>
            <w:hideMark/>
          </w:tcPr>
          <w:p w14:paraId="69505924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Foreign Markets</w:t>
            </w:r>
          </w:p>
        </w:tc>
        <w:tc>
          <w:tcPr>
            <w:tcW w:w="0" w:type="auto"/>
            <w:vAlign w:val="center"/>
            <w:hideMark/>
          </w:tcPr>
          <w:p w14:paraId="4A789856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F79086A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6E10732D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F3328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723A4152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Nasdaq Futures</w:t>
            </w:r>
          </w:p>
        </w:tc>
        <w:tc>
          <w:tcPr>
            <w:tcW w:w="0" w:type="auto"/>
            <w:vAlign w:val="center"/>
            <w:hideMark/>
          </w:tcPr>
          <w:p w14:paraId="3FE8E50B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Foreign Markets</w:t>
            </w:r>
          </w:p>
        </w:tc>
        <w:tc>
          <w:tcPr>
            <w:tcW w:w="0" w:type="auto"/>
            <w:vAlign w:val="center"/>
            <w:hideMark/>
          </w:tcPr>
          <w:p w14:paraId="64A7B361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0998F05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66B3BEDF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F86AD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3C7E621B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Dow Jones Futures</w:t>
            </w:r>
          </w:p>
        </w:tc>
        <w:tc>
          <w:tcPr>
            <w:tcW w:w="0" w:type="auto"/>
            <w:vAlign w:val="center"/>
            <w:hideMark/>
          </w:tcPr>
          <w:p w14:paraId="578675AE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Foreign Markets</w:t>
            </w:r>
          </w:p>
        </w:tc>
        <w:tc>
          <w:tcPr>
            <w:tcW w:w="0" w:type="auto"/>
            <w:vAlign w:val="center"/>
            <w:hideMark/>
          </w:tcPr>
          <w:p w14:paraId="5C5D862D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AF150C1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5405FDA6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E6B26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76514720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CBOE Volatility Index (VIX)</w:t>
            </w:r>
          </w:p>
        </w:tc>
        <w:tc>
          <w:tcPr>
            <w:tcW w:w="0" w:type="auto"/>
            <w:vAlign w:val="center"/>
            <w:hideMark/>
          </w:tcPr>
          <w:p w14:paraId="27228AEA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Foreign Markets</w:t>
            </w:r>
          </w:p>
        </w:tc>
        <w:tc>
          <w:tcPr>
            <w:tcW w:w="0" w:type="auto"/>
            <w:vAlign w:val="center"/>
            <w:hideMark/>
          </w:tcPr>
          <w:p w14:paraId="7338093F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47C7B8B6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52543AC8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0B9DA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3C468CEE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Bitcoin (BTC/USD)</w:t>
            </w:r>
          </w:p>
        </w:tc>
        <w:tc>
          <w:tcPr>
            <w:tcW w:w="0" w:type="auto"/>
            <w:vAlign w:val="center"/>
            <w:hideMark/>
          </w:tcPr>
          <w:p w14:paraId="79994ACB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Foreign Markets</w:t>
            </w:r>
          </w:p>
        </w:tc>
        <w:tc>
          <w:tcPr>
            <w:tcW w:w="0" w:type="auto"/>
            <w:vAlign w:val="center"/>
            <w:hideMark/>
          </w:tcPr>
          <w:p w14:paraId="08D740C4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44DC4BC9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EA004C" w:rsidRPr="00EA004C" w14:paraId="272AECA5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FDF8E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100</w:t>
            </w:r>
          </w:p>
        </w:tc>
        <w:tc>
          <w:tcPr>
            <w:tcW w:w="0" w:type="auto"/>
            <w:vAlign w:val="center"/>
            <w:hideMark/>
          </w:tcPr>
          <w:p w14:paraId="6D0FF657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Forward P/E</w:t>
            </w:r>
          </w:p>
        </w:tc>
        <w:tc>
          <w:tcPr>
            <w:tcW w:w="0" w:type="auto"/>
            <w:vAlign w:val="center"/>
            <w:hideMark/>
          </w:tcPr>
          <w:p w14:paraId="186A6ACF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45903CC6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49784CE6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Company Only</w:t>
            </w:r>
          </w:p>
        </w:tc>
      </w:tr>
      <w:tr w:rsidR="00EA004C" w:rsidRPr="00EA004C" w14:paraId="69C43C42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31512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E4C1927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186D96D5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3F401C8E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19944FC0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Applicability</w:t>
            </w:r>
          </w:p>
        </w:tc>
      </w:tr>
      <w:tr w:rsidR="00EA004C" w:rsidRPr="00EA004C" w14:paraId="79651AF6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8A311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5A49D05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EV/EBITDA</w:t>
            </w:r>
          </w:p>
        </w:tc>
        <w:tc>
          <w:tcPr>
            <w:tcW w:w="0" w:type="auto"/>
            <w:vAlign w:val="center"/>
            <w:hideMark/>
          </w:tcPr>
          <w:p w14:paraId="17287421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05FBC905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275B6CAE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Company Only</w:t>
            </w:r>
          </w:p>
        </w:tc>
      </w:tr>
      <w:tr w:rsidR="00EA004C" w:rsidRPr="00EA004C" w14:paraId="11D42C38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841B5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3B8D9DC9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P/E Ratio</w:t>
            </w:r>
          </w:p>
        </w:tc>
        <w:tc>
          <w:tcPr>
            <w:tcW w:w="0" w:type="auto"/>
            <w:vAlign w:val="center"/>
            <w:hideMark/>
          </w:tcPr>
          <w:p w14:paraId="42EB0A7A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4DFDB7B9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197E000A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Company Only</w:t>
            </w:r>
          </w:p>
        </w:tc>
      </w:tr>
      <w:tr w:rsidR="00EA004C" w:rsidRPr="00EA004C" w14:paraId="7529B7C4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116BF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0BC24BEC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P/B Ratio</w:t>
            </w:r>
          </w:p>
        </w:tc>
        <w:tc>
          <w:tcPr>
            <w:tcW w:w="0" w:type="auto"/>
            <w:vAlign w:val="center"/>
            <w:hideMark/>
          </w:tcPr>
          <w:p w14:paraId="37E7487E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3ED4E69C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089FCA8A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Company Only</w:t>
            </w:r>
          </w:p>
        </w:tc>
      </w:tr>
      <w:tr w:rsidR="00EA004C" w:rsidRPr="00EA004C" w14:paraId="05134A14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BDDC7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16F7F3A3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Relative Valuation</w:t>
            </w:r>
          </w:p>
        </w:tc>
        <w:tc>
          <w:tcPr>
            <w:tcW w:w="0" w:type="auto"/>
            <w:vAlign w:val="center"/>
            <w:hideMark/>
          </w:tcPr>
          <w:p w14:paraId="414A6D9C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5F5BD8C1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61975135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Company Only</w:t>
            </w:r>
          </w:p>
        </w:tc>
      </w:tr>
      <w:tr w:rsidR="00EA004C" w:rsidRPr="00EA004C" w14:paraId="703327A8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DA35A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3640957A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Revenue Growth</w:t>
            </w:r>
          </w:p>
        </w:tc>
        <w:tc>
          <w:tcPr>
            <w:tcW w:w="0" w:type="auto"/>
            <w:vAlign w:val="center"/>
            <w:hideMark/>
          </w:tcPr>
          <w:p w14:paraId="66B344BB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0660AADB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45873CC5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Company Only</w:t>
            </w:r>
          </w:p>
        </w:tc>
      </w:tr>
      <w:tr w:rsidR="00EA004C" w:rsidRPr="00EA004C" w14:paraId="1A5DA4E3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54CEB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15E4BB00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EPS Growth</w:t>
            </w:r>
          </w:p>
        </w:tc>
        <w:tc>
          <w:tcPr>
            <w:tcW w:w="0" w:type="auto"/>
            <w:vAlign w:val="center"/>
            <w:hideMark/>
          </w:tcPr>
          <w:p w14:paraId="02E6AA92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662A6606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0398DCDC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Company Only</w:t>
            </w:r>
          </w:p>
        </w:tc>
      </w:tr>
      <w:tr w:rsidR="00EA004C" w:rsidRPr="00EA004C" w14:paraId="448ECD02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B5E73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14:paraId="1EB32E48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Profit Growth</w:t>
            </w:r>
          </w:p>
        </w:tc>
        <w:tc>
          <w:tcPr>
            <w:tcW w:w="0" w:type="auto"/>
            <w:vAlign w:val="center"/>
            <w:hideMark/>
          </w:tcPr>
          <w:p w14:paraId="5B034517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277E6164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366B1198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Company Only</w:t>
            </w:r>
          </w:p>
        </w:tc>
      </w:tr>
      <w:tr w:rsidR="00EA004C" w:rsidRPr="00EA004C" w14:paraId="2BD9D58D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BA8EF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186C9F2F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FII / DII Flow</w:t>
            </w:r>
          </w:p>
        </w:tc>
        <w:tc>
          <w:tcPr>
            <w:tcW w:w="0" w:type="auto"/>
            <w:vAlign w:val="center"/>
            <w:hideMark/>
          </w:tcPr>
          <w:p w14:paraId="1A23970F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6266CAC7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1C7E1434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Company Only</w:t>
            </w:r>
          </w:p>
        </w:tc>
      </w:tr>
      <w:tr w:rsidR="00EA004C" w:rsidRPr="00EA004C" w14:paraId="59998B1D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240B6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14:paraId="28D972B1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Earnings Trend</w:t>
            </w:r>
          </w:p>
        </w:tc>
        <w:tc>
          <w:tcPr>
            <w:tcW w:w="0" w:type="auto"/>
            <w:vAlign w:val="center"/>
            <w:hideMark/>
          </w:tcPr>
          <w:p w14:paraId="3911AB58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75E72DE6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40D8D614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Company Only</w:t>
            </w:r>
          </w:p>
        </w:tc>
      </w:tr>
      <w:tr w:rsidR="00EA004C" w:rsidRPr="00EA004C" w14:paraId="403A5B43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ACD2B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6C1DF191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ROA</w:t>
            </w:r>
          </w:p>
        </w:tc>
        <w:tc>
          <w:tcPr>
            <w:tcW w:w="0" w:type="auto"/>
            <w:vAlign w:val="center"/>
            <w:hideMark/>
          </w:tcPr>
          <w:p w14:paraId="53C926C2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66E0CDA5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593E25BB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Company Only</w:t>
            </w:r>
          </w:p>
        </w:tc>
      </w:tr>
      <w:tr w:rsidR="00EA004C" w:rsidRPr="00EA004C" w14:paraId="615CE134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BFB80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417C0F07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ROE</w:t>
            </w:r>
          </w:p>
        </w:tc>
        <w:tc>
          <w:tcPr>
            <w:tcW w:w="0" w:type="auto"/>
            <w:vAlign w:val="center"/>
            <w:hideMark/>
          </w:tcPr>
          <w:p w14:paraId="4F595BDB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3225B202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6B2ABB35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Company Only</w:t>
            </w:r>
          </w:p>
        </w:tc>
      </w:tr>
      <w:tr w:rsidR="00EA004C" w:rsidRPr="00EA004C" w14:paraId="1442C821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878F5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14:paraId="68852C83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Operating Margin</w:t>
            </w:r>
          </w:p>
        </w:tc>
        <w:tc>
          <w:tcPr>
            <w:tcW w:w="0" w:type="auto"/>
            <w:vAlign w:val="center"/>
            <w:hideMark/>
          </w:tcPr>
          <w:p w14:paraId="580991CD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022B5B1D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545321C1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Company Only</w:t>
            </w:r>
          </w:p>
        </w:tc>
      </w:tr>
      <w:tr w:rsidR="00EA004C" w:rsidRPr="00EA004C" w14:paraId="1CBC5929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44A64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113</w:t>
            </w:r>
          </w:p>
        </w:tc>
        <w:tc>
          <w:tcPr>
            <w:tcW w:w="0" w:type="auto"/>
            <w:vAlign w:val="center"/>
            <w:hideMark/>
          </w:tcPr>
          <w:p w14:paraId="7CA6C534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ROCE</w:t>
            </w:r>
          </w:p>
        </w:tc>
        <w:tc>
          <w:tcPr>
            <w:tcW w:w="0" w:type="auto"/>
            <w:vAlign w:val="center"/>
            <w:hideMark/>
          </w:tcPr>
          <w:p w14:paraId="24E844CB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7DA3DE9C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129FEFB9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Company Only</w:t>
            </w:r>
          </w:p>
        </w:tc>
      </w:tr>
      <w:tr w:rsidR="00EA004C" w:rsidRPr="00EA004C" w14:paraId="5782EE1F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54248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14:paraId="44BC631A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Net Margin</w:t>
            </w:r>
          </w:p>
        </w:tc>
        <w:tc>
          <w:tcPr>
            <w:tcW w:w="0" w:type="auto"/>
            <w:vAlign w:val="center"/>
            <w:hideMark/>
          </w:tcPr>
          <w:p w14:paraId="0A32B6F7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56A1CA7E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7E2166C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Company Only</w:t>
            </w:r>
          </w:p>
        </w:tc>
      </w:tr>
      <w:tr w:rsidR="00EA004C" w:rsidRPr="00EA004C" w14:paraId="52859F8F" w14:textId="77777777" w:rsidTr="00EA0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600A4" w14:textId="77777777" w:rsidR="00EA004C" w:rsidRPr="00EA004C" w:rsidRDefault="00EA004C" w:rsidP="00EA00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7C836433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Free Cash Flow</w:t>
            </w:r>
          </w:p>
        </w:tc>
        <w:tc>
          <w:tcPr>
            <w:tcW w:w="0" w:type="auto"/>
            <w:vAlign w:val="center"/>
            <w:hideMark/>
          </w:tcPr>
          <w:p w14:paraId="57A7E373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5ECD9468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0FC34DA0" w14:textId="77777777" w:rsidR="00EA004C" w:rsidRPr="00EA004C" w:rsidRDefault="00EA004C" w:rsidP="00EA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04C">
              <w:rPr>
                <w:rFonts w:ascii="Times New Roman" w:eastAsia="Times New Roman" w:hAnsi="Times New Roman" w:cs="Times New Roman"/>
                <w:sz w:val="24"/>
                <w:szCs w:val="24"/>
              </w:rPr>
              <w:t>Company Only</w:t>
            </w:r>
          </w:p>
        </w:tc>
      </w:tr>
    </w:tbl>
    <w:p w14:paraId="2C34C1EF" w14:textId="77777777" w:rsidR="00EA004C" w:rsidRDefault="00EA004C"/>
    <w:sectPr w:rsidR="00EA0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63"/>
    <w:rsid w:val="00D569EC"/>
    <w:rsid w:val="00DE250E"/>
    <w:rsid w:val="00E35CCF"/>
    <w:rsid w:val="00EA004C"/>
    <w:rsid w:val="00EF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6D8AA"/>
  <w15:chartTrackingRefBased/>
  <w15:docId w15:val="{D275B659-1268-4016-837B-97B34D414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E35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DefaultParagraphFont"/>
    <w:rsid w:val="00E35C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57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740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75816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244123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94204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724988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9825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723720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8007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785253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4083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64135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95056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221733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792776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623855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58401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114672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93340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457853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20656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89841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70244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600786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9686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832297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222141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51190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89465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091397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69000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468802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98925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838871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10126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301053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36734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427757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22919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777506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6276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980736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37419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1383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83144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652119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44951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577081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16199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246088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30283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10594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26195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975642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12586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605911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67549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818766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94720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319507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76251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970179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16102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380969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20489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09950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84685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096046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70384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442877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099759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16411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6568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527035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83300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158817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77573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518142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19313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581301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98051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32725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77224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937208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53724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763121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07117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565363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5763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868630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684926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58988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88185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38616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00866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382442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58719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656691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5497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650052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80100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394963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2860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342665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7381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927487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87487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817115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5485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96855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32964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265152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141518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496121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96410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648246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76341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381775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58365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946404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9114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78471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97497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203049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60683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51418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17734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86068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93886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747477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28971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551619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21526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347147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08796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953334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53159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005184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31192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291669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5566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374660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45296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90315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750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00068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76502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722376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94398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746333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93338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974027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53959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469253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38751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173452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09688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915100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52728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427620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43905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655834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49195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523370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23105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51690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97367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223552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04635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643357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6268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041053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167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199890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67210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022840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73136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567610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94925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544857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93503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01221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82043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00791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52292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856430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93336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0181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93521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029851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6330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615915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03726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299574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42823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286520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06129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99020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00027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2561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4474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442795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96143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853723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28081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141585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331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187871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19487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859546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29627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022177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82210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360890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87388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773520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7230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267318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7915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501944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38175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902792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51134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454594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2861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111885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92164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706394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90564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226756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20044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841873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61552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100700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41382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54060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38244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200835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76605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740991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27468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078766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82994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888521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20799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385955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97977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360632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89923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616741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11835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526040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13540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520871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11546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450478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80976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169192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43903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042170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60226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698601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36016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564747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27474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285544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06043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266897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84252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193560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33660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249420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90268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311986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9775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233413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07689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196009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39192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969821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15703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326792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31357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602242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59216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125143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2568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196901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47743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606653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22245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961811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7578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977290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0062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427962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46400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867281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92256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772237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22057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203749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52300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888394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99661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953579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16495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800059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04483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939954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47660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288016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92941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615578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64089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982828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95406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011853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74074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391582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63699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657792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03542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388932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29825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696548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77879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207594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76355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722666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67099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790783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28695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198752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00920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036664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10710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47960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205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860593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73471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182212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8464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343805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08870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863116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72461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47907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86468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066024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24413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521192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78357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144668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25403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70509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18252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959671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9675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826081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08671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08997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85957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975682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92966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897253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83651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362029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34929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322407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84407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470495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71527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580956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552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284492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22420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688400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33120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579767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16211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203176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14456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534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38261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531233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84293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214283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59185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546193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09924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037024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54180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846977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06992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701930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76063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870071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87725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562580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94958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092957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78992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087784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48438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342507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58093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643366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31910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35918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15132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459272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71727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102548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99112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032068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27619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748718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98142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101581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68309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37882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17311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443273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31655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251415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34084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016877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82647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651484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35271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49354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10387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372175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30788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256671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55597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620749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29619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564045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02574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037126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91553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165905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68995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525773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95658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912871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22090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320206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71329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232839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68882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266698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93672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474690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57752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132559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04088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783625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23973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619915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31659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942735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09802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063977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46902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811491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19056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820832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15388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670919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78004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1961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42570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184983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92562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609821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71873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287703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39747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740833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74072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396708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38667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720435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10515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916811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0520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021287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00768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225302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44153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651330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94877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724758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47800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790908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8547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826924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9750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642743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90099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949925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70722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779191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58166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553306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22922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194015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94233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460094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53783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785055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68606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26897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82512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92039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54230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807154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08230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711702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68331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777727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23818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883849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11824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71407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00294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413904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12360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850243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02114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095535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614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757888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78893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81616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94828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112169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46822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132831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42410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194337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85147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878721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32459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599003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8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485230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063857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986720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84294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452387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41452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798109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019222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84731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61902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588092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80450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140656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11589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295875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29271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636156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9082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84035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12306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335523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63535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284114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40118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410315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56222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421255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33761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648292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1714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077984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70498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794257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28170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225159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6148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212849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22746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241324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56192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118608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88165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893266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4929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694498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72942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935510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82620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08269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45947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240318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46002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248114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82679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825579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37717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394869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25674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238061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37496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4315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05558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238933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4194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532018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11442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879019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88388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826568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81987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463323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74265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070759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02041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32311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70967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686886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70768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57012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98804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07325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84259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99213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54417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472913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0511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188620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9387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463442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40984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720280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67199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563906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79581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666607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124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559710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56361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666253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19733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712668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86423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340221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92244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962558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73509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402207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25127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81142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94826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603922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66828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428015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51567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634909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27272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381077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9618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304282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16852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99830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4116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747300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96835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354069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48253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41609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02741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14227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39184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950549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793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958896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60494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371960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314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940213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30653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39901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68742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48518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25582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242826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7225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391203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15393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524771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66357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19726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57787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781266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72475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601007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77114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726524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46802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471715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65225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262003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83117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378236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77283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920024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86258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048521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71345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426515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32646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072733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17779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828778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2712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241990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58793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563957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119778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619626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251529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763778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13326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719883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02479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427608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43374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355269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45235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414592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09994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908474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73949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04872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95574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894112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75932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603617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80247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140523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50669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005459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28726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94670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61135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269089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62669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693424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97244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426169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271932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793312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12210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614505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30007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793393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00471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56583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62189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701980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24253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1283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78666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990224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121098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299325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71408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038031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26577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812709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44621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21411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37591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68723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45127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71525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29126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667363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3332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729242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29523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433348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16654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382020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658519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19651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26883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407610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3959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230589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27500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375093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4063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642421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43108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969427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09205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485993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98619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290468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3924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003087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2638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565332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66650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711692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77443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793844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61469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2775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57154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875800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67036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705053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91316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406753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26789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490250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91293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765719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05847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34083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12136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009273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18371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48323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89159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577848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39312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542811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58090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821342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44010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541257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5032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6857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94449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701721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40017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486414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27803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817881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14021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659031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82796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527088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81988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932447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53790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978950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61304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411904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98024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059090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25685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052076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9358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672908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47184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945197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76682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215013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32772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349632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46113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925215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51289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805006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86716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84205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5733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328185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86755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205078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96147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443680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88072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868608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5583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858824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90049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443696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63917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306414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63244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566286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40113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709884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5277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385678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37783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056897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20933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370475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0755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286195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86884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052028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19788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891624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24652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738330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64255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913771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97494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809804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11112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624874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00697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883679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16191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618313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10315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061243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18312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69447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4678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943465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34063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969089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30299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605233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87877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039827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03371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780465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38362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839387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6389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616987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053908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358153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6277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956669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0149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857376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29806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963509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58613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883449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21723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613780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34076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852529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53988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838783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70456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544993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94619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984031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23822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375248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66920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711657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87481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820819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99711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534484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33281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803488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34590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550439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83624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85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7633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526091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58622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461812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63207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9607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96740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463992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53100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813546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55451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778354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30139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178446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67621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85773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39148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68506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68486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280165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81030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705327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47400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941371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66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013086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39140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563837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49690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42961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60653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756562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68732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541310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53068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174885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9889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086935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21418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603798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41305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001625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75219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588190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16771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111278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90067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858431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79269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363854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09256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843391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99254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623810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98617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736752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31004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756287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78121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651307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49964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075840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79366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026160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1187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687234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7867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876630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80978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121658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22246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737021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22203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73050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28613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742112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123732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572673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1729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531411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799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230871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26645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16252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76602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830737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5186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501221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625236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688215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60776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540920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42231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736632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43724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370519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48905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559378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73864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339667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17674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84977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75704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508246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81371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303258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62943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063260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08822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949203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097425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447708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43535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138579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55768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489521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78051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693979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14306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09815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84314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048365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19642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004995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92801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469069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7801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768335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76099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493205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66829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133340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31990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78236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35520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893132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55404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408930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60116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119868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81760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934251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8008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478288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20796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482641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83956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332900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30981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960398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00197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859480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05172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074019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91815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753514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46654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566920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24397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906971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6992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195709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83486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067266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38851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103611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45148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48452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701750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944976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61847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727285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48444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685281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99687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93059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14492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968725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24938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755295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74983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081688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76467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925945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37499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107835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82237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305820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6679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20873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31323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714813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27507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623496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26638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488802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90525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534269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86349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094721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7441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928363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4717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757575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45845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697225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47814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828020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03327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644517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710219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124578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53147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970234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39578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9741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97446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083067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81667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145266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10289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992713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04100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59586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03248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217495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70763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749935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4104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148478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14528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261079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76519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521634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54640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206194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54680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031482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451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251332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39286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502529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68842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450129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9235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526563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08915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605268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30526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503624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38556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772617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69490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623155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92945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686506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73128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581247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67744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541318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50433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660063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136813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418146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8648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864351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32763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858739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23441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185926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74160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417103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04952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261032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60047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766910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17719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243116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65575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586121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09022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631570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18474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149864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66723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478838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75167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787128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92038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932858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92073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009749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72241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403423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70496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443434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97305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689939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93781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018684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11280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581018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14419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49171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5457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803593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8049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583026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81373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7121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21848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284395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44057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916677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5374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809606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37230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257807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7914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91580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64836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280772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1081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876022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38771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655493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08626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696234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89944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285306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69790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946503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103369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10150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25295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95979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73925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559171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79492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293540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26624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306440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10828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404120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70942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501500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6247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187314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54431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405509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75163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751266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55004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138542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89007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407434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5044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049742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71965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419705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96711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929690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91368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686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11987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899529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00874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500035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23584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220160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87729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08572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11695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558762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96756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129069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4640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168539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13465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29718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33482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768222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49639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504930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99130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328076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84495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154031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27022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4000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659509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384618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32039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422430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52465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663576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6139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970577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0990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33068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24498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03793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17277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99620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48399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601342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28917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421072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55833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790884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42331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54144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87821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905348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76548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518690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45898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661788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04339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89176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33696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408964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89771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462813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6657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215539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76805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53431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34796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747407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58315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394567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6849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470404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45031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429012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77464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864457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15174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430494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47016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963167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24736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027633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09045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828372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86029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294631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08646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596573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47814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771987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7406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350980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96032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167205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89442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999498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73313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460840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56663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612328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22369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197889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22125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155065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02025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055227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03365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174689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427851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343439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93287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26494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03691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3283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71422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842554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46329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695383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45605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182683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20610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471833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24173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835620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14383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244045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60254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594638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6203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799111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30333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198174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7247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95829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49139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218283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612873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288282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15901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870525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1058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115792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17698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647501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49038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698980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76480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887226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99743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143272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39095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445819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63230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737181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21652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730474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70386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625840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18843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57277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54521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820126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38357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012087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37737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058669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80975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524810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86317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84964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03497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970902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01124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521474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54500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663374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4064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605939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53631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294857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99252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543095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92709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882998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32645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15773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7007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481682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52523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187858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5272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955758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10557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573964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89900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42704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55991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460721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11937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322028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11693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173994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8614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694776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53175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018048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43687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666896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56469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417007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1546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638395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26494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838918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17617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048956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79739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119476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62831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660925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19504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513404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42863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028659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25185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349168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86108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923838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051999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191937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70523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412845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90419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385810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6107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854862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12690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278230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0554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682608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8838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125568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91235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716458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17397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375561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26642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501829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84791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113635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90185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609506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61423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164608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62719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169238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94975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890152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44362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829897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34515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87393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43535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608451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7576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791208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00660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620450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45781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77460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40283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331203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75144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695606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11084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62159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1522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249735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35749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097088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39229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113022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40129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981500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61011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064687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1878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686721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52050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893127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96925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651428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38695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717721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31139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412272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83273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399086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74043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794403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98548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38344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79559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836916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65339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024987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05325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868679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44402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482132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07455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460741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84911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669267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00169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260385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34386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455270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41105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154555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49729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688975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59910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270019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3635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157657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12417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125783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1697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219226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64679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133687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65376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038341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05577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169714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06515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902795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1682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599351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79681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038896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470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795946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07186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995797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11547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693154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00173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84635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77113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056282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22275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603330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18854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7502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97264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151193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30973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109083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13151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686274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09651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456153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65050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709744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0700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736616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57049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294978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19177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908775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03166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533494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046894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780789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7049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330699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25636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030817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44315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037884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95090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815731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57758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455230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11883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031574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65962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828354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5854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033144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65569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086918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45219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294974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54500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770280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37998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473533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120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301101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76733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274163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96413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589504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83502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579092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32665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983295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92788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61193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16916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151990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45603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249386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61313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27910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07651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065899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36631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64191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47827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9518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05742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031459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48378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387996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42495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80686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33742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704941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48120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753355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60113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875386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77484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503027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03189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587542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06376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799465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19000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741535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88580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438715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70377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768250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7126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882245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41585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07137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81451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588888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56224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169901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3366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197084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55019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043996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44155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639187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52561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530156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31557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962277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92849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71613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81637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208746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70833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073984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85936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241171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09026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528025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3630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580110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31261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564892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22866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63118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489958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258417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77150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795690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47381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440231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77810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402072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4492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106130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64842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97786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55204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858223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46578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93488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25895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742241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13878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99030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2612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761455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07094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96137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19372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36989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31759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520816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89304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225171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97452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86044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3983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374388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28325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256594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02244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174903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37601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32110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49849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587584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87483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594127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96963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530789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32461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954975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01236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534043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87656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691403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270422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367135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05153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465452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07990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05313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25053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825833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52718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99971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8678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040848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71032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127147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05483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583006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78051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701065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648887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665008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84313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607871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99761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133067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99564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99619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61923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837315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67242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02303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59864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69486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01898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980219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55732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300063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08883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720265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79412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038869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26758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648678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03456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505336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56479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926685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09121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395905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29025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680737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08080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720496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22498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59584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186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354501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56015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356170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79837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664267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24094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71072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67250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535751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62616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167381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41133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915976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11391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452291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48121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741682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0662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292161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24076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839574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34906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424120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29042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601989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26698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872916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33755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640572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35417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288534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64184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594833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75781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228465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50525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080968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22193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166239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638832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788559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90359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911284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61822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039621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09522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781529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35464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40640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57088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15788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42906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056152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9569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665786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32035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889580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79012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984160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78032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204418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28939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490081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37297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692966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7874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07573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16632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847563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76925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754249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15221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146742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16146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238480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81492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89054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98624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232358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05752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622797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93960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877314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37674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048939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76368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747172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57588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801019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66421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368203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18869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646099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28176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461783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22939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366965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99442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203829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93835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183222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21527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282450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96163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190101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03491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640131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94566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580030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32031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846069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49075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684002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09886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659208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17294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634876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85819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287660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0940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117548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02377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187906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05685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205416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85653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367895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28398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246161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12521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760124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75843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189979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25181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670916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51569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61920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24027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443583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99701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498471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0250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924516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15248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786798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65177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860307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08327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622715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95626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17083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58434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696631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05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461463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82397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76849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0275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155424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697376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758854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10733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493772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75588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222360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8565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45250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50318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150633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70719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561571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24768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530803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36293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80672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443298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78463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54854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145686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9123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403074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3335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097076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72818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773400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37755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357818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64073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309273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35027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955303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79932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085068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23009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338301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27078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98066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453760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839399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29123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851068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35939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347711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17834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892548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7418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555583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13486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370703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32584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755741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24230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970084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04174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62590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56552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917626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42190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680083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36765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292152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28788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647732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49689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003176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31114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948151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42623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744058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04262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956662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09145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911110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76504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230987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15831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643922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70930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472898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90202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212922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02553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810097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44774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30366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87579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240007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605111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315226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94077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249914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98865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631231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73903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612563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6751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309782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26880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034122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79331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025497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41548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545911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51573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527118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20145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104516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23302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153420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52202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50513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69481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429938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07774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503144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10475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559780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57341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568327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47613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968303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71073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34050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06075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725266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12548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773863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09736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0473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47763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103894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55973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927928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62701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402768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6615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176179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28129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683863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32537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956424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74709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633757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40895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162442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34145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862770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45951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500573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80349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260441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7847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376387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90773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599270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00358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483392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80340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50320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51429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26738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32320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701557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54774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072804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1760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82613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4377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770672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43320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446814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65266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369087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27185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813980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01544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42742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44054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823978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50446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031739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69269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481026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60568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277838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9635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78147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31462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765061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42386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286899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46322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361044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0346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813741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0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334109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32581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473637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56654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723919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44873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81785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27327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338515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0480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568591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70908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369308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95656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782788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18872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29299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07890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451522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34819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457500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00525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550594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46224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61522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4816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245692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53820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910631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4043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613483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32612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845074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12273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281660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40082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539681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02284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222962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88320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56473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086631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432793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43776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862649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45329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92040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65110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913409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21816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141075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18913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280221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08417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61212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69443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55847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5630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264370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65842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074438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78261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97990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21555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50834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45100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733934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0118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648772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25564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6661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76578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729851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45958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548237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00762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031929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46485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03429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0356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528453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18402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043093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67128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376669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23053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191818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1154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546137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764599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489171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81126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760831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00467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101229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2902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76495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21023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777465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1217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770963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30644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325956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15778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498132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23603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509951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99134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790041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99503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670934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64300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43039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81216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703639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37860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675631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22125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960934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05855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848256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0627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545582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78795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813355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8508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814258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02958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90879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39073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951019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48566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303061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41734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835327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47759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677719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96801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180365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65358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113678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68099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306678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28928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143816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71239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711051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45941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981283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22886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250127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11663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887327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15208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773329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40224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269693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36649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737930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88059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99039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211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280906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26272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456417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90426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833383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02494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671506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31959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145095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15125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266503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05457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755666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63571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892800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55334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435758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26493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408729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79346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420503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91422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989067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76170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631631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6556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33601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75945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192939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778852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032704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56448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935840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62646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83956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15470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042798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75607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406264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26006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88757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58236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40964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96738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210477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39865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799295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00104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005822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72862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996855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99815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435694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00517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4643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41780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101936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14884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91519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31222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246415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93607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568545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009510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859764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199670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084988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20194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49613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79816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90304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94797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11310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18773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335430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65284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038586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96284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315096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30087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182774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72048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009001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23520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277290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51669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615530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4517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686110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46383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681161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39042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06702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77897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238471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75810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107326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76941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914944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63162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532160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5062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506620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128766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766248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51523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387088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77646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35638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99512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523933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98181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099256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99185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112249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83609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805604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98836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091537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25915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786528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65823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454236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93291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394124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28042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746262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9269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965509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48259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29783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63790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01085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58347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886390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71907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423121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57450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844370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75355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994537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1401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845958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18980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82839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17826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044736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46997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875605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3177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53696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11943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160685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61628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120548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80451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149626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15088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665611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99234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323634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07938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849527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794674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160610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54260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644996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25460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71513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92154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34803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43818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138276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2582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44133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74170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751178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06008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882310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15087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461063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01211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835016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67867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04174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89907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360883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63403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89946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21202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193339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04911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878784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98113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248283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27585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209176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87106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919257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37907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021558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24887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290404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65370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851644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03617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44026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55679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985905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03342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221241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54161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700641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18034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133402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23631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511013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60415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038324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02326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646444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3342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701008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56249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959675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48169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60133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651259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904011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01761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559942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94829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685224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21538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229737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83329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729531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10585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175744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040826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153158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60424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647885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28986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072371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64579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161551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66978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664417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49351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890099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78476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246889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16597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047026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83593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87657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83197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70639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77635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430259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57744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725749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47534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653688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62782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279832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21959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022386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8590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472007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10441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225293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10240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005822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76570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290458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31073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26943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58302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441578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38832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234512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11977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364947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84556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536779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32679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489923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19257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636950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26772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329981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64037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706198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84666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266962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39249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778437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24819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731395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5259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823640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65232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866626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56541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679248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34342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910662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6406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286473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24676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674489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90224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714926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71770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244586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17667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777678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3247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255487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97639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846642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56624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487320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19448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79617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55518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950005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16221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984604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53909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882649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45307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197007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82132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083685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96503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343615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21812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11013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60594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249472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45866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075064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13247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636108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22291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730944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3668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266768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62829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023593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53605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676818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136199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043316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67710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086136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03632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527764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42576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825791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1180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529789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56576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15542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93016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880679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02108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971406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53062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625556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636942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622363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75159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782466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15591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446894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30571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278752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13145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484699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992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609986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03640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833391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27605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491503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67644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417849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97197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344445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39647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82325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11216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110032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30280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12855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59836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369485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72411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838515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120371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58824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94905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94032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56896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650717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65622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827283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88786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312142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43569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541638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30611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018364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1929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229657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36649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860400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46044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147040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53150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172348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97908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60705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75495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676338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97392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406097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63118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968413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33308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850845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69103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672128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57323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065884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4796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399513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02000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43239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0460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603799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10755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365766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10176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515027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77798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163526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06194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201690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04503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701516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15279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430931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18279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122062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561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75757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22480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506635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313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193076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2710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369844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53073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33724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52276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746549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27480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661317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17735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677666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58604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635869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78399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397663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59129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696532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83961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809200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36592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289037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69078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497992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22354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381902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7802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582191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0508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865366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70968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67686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94586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775314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06970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653023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92672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870145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67335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957171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70399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228524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14850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125978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76421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946633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59217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67940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34387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793544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64389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109103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49498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582621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74824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90079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55495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051263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276996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590178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61578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887254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73372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997198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34520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853517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35929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072526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99976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539019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362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325055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29835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292609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83008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727726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45939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859193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26657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973334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03192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20502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36242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033684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24160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07475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18552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36335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52895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107686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411243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232060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34474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630699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208319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60921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89483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195987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80382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834275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54822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516668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74515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027057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14859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513154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15252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283305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168128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75450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47941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492593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87132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089427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3133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064995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2884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015746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51940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755919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22357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72766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88195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88122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6872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029682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89195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824227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40725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581582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1316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176015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33450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869788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67476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269039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24648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525337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78580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498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32</Pages>
  <Words>8291</Words>
  <Characters>47262</Characters>
  <Application>Microsoft Office Word</Application>
  <DocSecurity>0</DocSecurity>
  <Lines>393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shanif</dc:creator>
  <cp:keywords/>
  <dc:description/>
  <cp:lastModifiedBy>muhammed shanif</cp:lastModifiedBy>
  <cp:revision>3</cp:revision>
  <dcterms:created xsi:type="dcterms:W3CDTF">2026-07-20T21:19:00Z</dcterms:created>
  <dcterms:modified xsi:type="dcterms:W3CDTF">2026-07-21T12:34:00Z</dcterms:modified>
</cp:coreProperties>
</file>