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B0906" w14:textId="77777777" w:rsidR="00DA3EFA" w:rsidRDefault="00DA3EFA" w:rsidP="00DA3EFA">
      <w:pPr>
        <w:jc w:val="left"/>
        <w:rPr>
          <w:rFonts w:cs="Arial"/>
          <w:b/>
          <w:color w:val="1F497D"/>
          <w:sz w:val="72"/>
          <w:szCs w:val="72"/>
        </w:rPr>
      </w:pPr>
      <w:r>
        <w:rPr>
          <w:noProof/>
          <w:lang w:eastAsia="en-GB"/>
        </w:rPr>
        <w:drawing>
          <wp:inline distT="0" distB="0" distL="0" distR="0" wp14:anchorId="5A6E93C5" wp14:editId="5F27C9B3">
            <wp:extent cx="2667043" cy="946800"/>
            <wp:effectExtent l="0" t="0" r="0" b="0"/>
            <wp:docPr id="2" name="Picture 2" descr="C:\Users\andrewss\Desktop\bioinformati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ss\Desktop\bioinformatics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7043" cy="946800"/>
                    </a:xfrm>
                    <a:prstGeom prst="rect">
                      <a:avLst/>
                    </a:prstGeom>
                    <a:noFill/>
                    <a:ln>
                      <a:noFill/>
                    </a:ln>
                  </pic:spPr>
                </pic:pic>
              </a:graphicData>
            </a:graphic>
          </wp:inline>
        </w:drawing>
      </w:r>
    </w:p>
    <w:p w14:paraId="25B5F6AC" w14:textId="77777777" w:rsidR="00DA3EFA" w:rsidRDefault="00DA3EFA" w:rsidP="00DA3EFA">
      <w:pPr>
        <w:jc w:val="center"/>
        <w:rPr>
          <w:rFonts w:cs="Arial"/>
          <w:b/>
          <w:color w:val="1F497D"/>
          <w:sz w:val="72"/>
          <w:szCs w:val="72"/>
        </w:rPr>
      </w:pPr>
    </w:p>
    <w:p w14:paraId="50C4EB41" w14:textId="77777777" w:rsidR="00DA3EFA" w:rsidRDefault="00DA3EFA" w:rsidP="00DA3EFA">
      <w:pPr>
        <w:jc w:val="center"/>
        <w:rPr>
          <w:rFonts w:cs="Arial"/>
          <w:b/>
          <w:color w:val="1F497D"/>
          <w:sz w:val="72"/>
          <w:szCs w:val="72"/>
        </w:rPr>
      </w:pPr>
    </w:p>
    <w:p w14:paraId="2D81F8BD" w14:textId="77777777" w:rsidR="00DA3EFA" w:rsidRDefault="00DA3EFA" w:rsidP="00DA3EFA">
      <w:pPr>
        <w:jc w:val="center"/>
        <w:rPr>
          <w:rFonts w:cs="Arial"/>
          <w:b/>
          <w:color w:val="1F497D"/>
          <w:sz w:val="72"/>
          <w:szCs w:val="72"/>
        </w:rPr>
      </w:pPr>
    </w:p>
    <w:p w14:paraId="6E303DD4" w14:textId="77777777" w:rsidR="00DA3EFA" w:rsidRDefault="00DA3EFA" w:rsidP="00DA3EFA">
      <w:pPr>
        <w:jc w:val="center"/>
        <w:rPr>
          <w:rFonts w:cs="Arial"/>
          <w:b/>
          <w:color w:val="1F497D"/>
          <w:sz w:val="72"/>
          <w:szCs w:val="72"/>
        </w:rPr>
      </w:pPr>
    </w:p>
    <w:p w14:paraId="4BC0DFAE" w14:textId="77777777" w:rsidR="00DA5AA1" w:rsidRDefault="00DA3EFA" w:rsidP="00DA3EFA">
      <w:pPr>
        <w:jc w:val="center"/>
        <w:rPr>
          <w:color w:val="1F497D"/>
        </w:rPr>
      </w:pPr>
      <w:r w:rsidRPr="00DA3EFA">
        <w:rPr>
          <w:rFonts w:cs="Arial"/>
          <w:b/>
          <w:color w:val="1F497D"/>
          <w:sz w:val="72"/>
          <w:szCs w:val="72"/>
        </w:rPr>
        <w:t xml:space="preserve">Exercises: </w:t>
      </w:r>
      <w:r w:rsidRPr="00DA3EFA">
        <w:rPr>
          <w:rFonts w:cs="Arial"/>
          <w:b/>
          <w:color w:val="1F497D"/>
          <w:sz w:val="72"/>
          <w:szCs w:val="72"/>
        </w:rPr>
        <w:br/>
      </w:r>
      <w:r w:rsidR="00622251">
        <w:rPr>
          <w:rFonts w:cs="Arial"/>
          <w:b/>
          <w:color w:val="1F497D"/>
          <w:sz w:val="72"/>
          <w:szCs w:val="72"/>
        </w:rPr>
        <w:t xml:space="preserve">Processing </w:t>
      </w:r>
      <w:proofErr w:type="spellStart"/>
      <w:r w:rsidR="00622251">
        <w:rPr>
          <w:rFonts w:cs="Arial"/>
          <w:b/>
          <w:color w:val="1F497D"/>
          <w:sz w:val="72"/>
          <w:szCs w:val="72"/>
        </w:rPr>
        <w:t>ChIP-Seq</w:t>
      </w:r>
      <w:proofErr w:type="spellEnd"/>
      <w:r w:rsidRPr="00DA3EFA">
        <w:rPr>
          <w:rFonts w:cs="Arial"/>
          <w:b/>
          <w:color w:val="1F497D"/>
          <w:sz w:val="72"/>
          <w:szCs w:val="72"/>
        </w:rPr>
        <w:t xml:space="preserve"> data</w:t>
      </w:r>
      <w:r w:rsidRPr="00DA3EFA">
        <w:rPr>
          <w:rFonts w:cs="Arial"/>
          <w:b/>
          <w:color w:val="1F497D"/>
          <w:sz w:val="72"/>
          <w:szCs w:val="72"/>
        </w:rPr>
        <w:br/>
      </w:r>
    </w:p>
    <w:p w14:paraId="4152052E" w14:textId="77777777" w:rsidR="00DA3EFA" w:rsidRDefault="00DA3EFA" w:rsidP="00DA3EFA">
      <w:pPr>
        <w:jc w:val="center"/>
        <w:rPr>
          <w:color w:val="1F497D"/>
        </w:rPr>
      </w:pPr>
    </w:p>
    <w:p w14:paraId="029D8FEE" w14:textId="77777777" w:rsidR="00DA3EFA" w:rsidRDefault="00DA3EFA" w:rsidP="00DA3EFA">
      <w:pPr>
        <w:jc w:val="center"/>
        <w:rPr>
          <w:color w:val="1F497D"/>
        </w:rPr>
      </w:pPr>
    </w:p>
    <w:p w14:paraId="71A7453F" w14:textId="77777777" w:rsidR="00DA3EFA" w:rsidRDefault="00DA3EFA" w:rsidP="00DA3EFA">
      <w:pPr>
        <w:jc w:val="center"/>
        <w:rPr>
          <w:color w:val="1F497D"/>
        </w:rPr>
      </w:pPr>
    </w:p>
    <w:p w14:paraId="39186D0A" w14:textId="77777777" w:rsidR="00DA3EFA" w:rsidRDefault="00DA3EFA" w:rsidP="00DA3EFA">
      <w:pPr>
        <w:jc w:val="center"/>
        <w:rPr>
          <w:color w:val="1F497D"/>
        </w:rPr>
      </w:pPr>
    </w:p>
    <w:p w14:paraId="791BD971" w14:textId="77777777" w:rsidR="00DA3EFA" w:rsidRDefault="00DA3EFA" w:rsidP="00DA3EFA">
      <w:pPr>
        <w:jc w:val="center"/>
        <w:rPr>
          <w:color w:val="1F497D"/>
        </w:rPr>
      </w:pPr>
    </w:p>
    <w:p w14:paraId="3C71C8D3" w14:textId="77777777" w:rsidR="00DA3EFA" w:rsidRDefault="00DA3EFA" w:rsidP="00DA3EFA">
      <w:pPr>
        <w:jc w:val="center"/>
        <w:rPr>
          <w:color w:val="1F497D"/>
        </w:rPr>
      </w:pPr>
    </w:p>
    <w:p w14:paraId="74321B65" w14:textId="77777777" w:rsidR="00DA3EFA" w:rsidRDefault="00DA3EFA" w:rsidP="00DA3EFA">
      <w:pPr>
        <w:jc w:val="center"/>
        <w:rPr>
          <w:color w:val="1F497D"/>
        </w:rPr>
      </w:pPr>
    </w:p>
    <w:p w14:paraId="4151DC3D" w14:textId="77777777" w:rsidR="00DA3EFA" w:rsidRDefault="00DA3EFA" w:rsidP="00DA3EFA">
      <w:pPr>
        <w:jc w:val="center"/>
        <w:rPr>
          <w:color w:val="1F497D"/>
        </w:rPr>
      </w:pPr>
    </w:p>
    <w:p w14:paraId="7C7AF563" w14:textId="77777777" w:rsidR="00DA3EFA" w:rsidRDefault="00DA3EFA" w:rsidP="00DA3EFA">
      <w:pPr>
        <w:jc w:val="center"/>
        <w:rPr>
          <w:color w:val="1F497D"/>
        </w:rPr>
      </w:pPr>
    </w:p>
    <w:p w14:paraId="1424C004" w14:textId="77777777" w:rsidR="00DA3EFA" w:rsidRDefault="00DA3EFA" w:rsidP="00DA3EFA">
      <w:pPr>
        <w:jc w:val="center"/>
        <w:rPr>
          <w:color w:val="1F497D"/>
        </w:rPr>
      </w:pPr>
    </w:p>
    <w:p w14:paraId="60E72667" w14:textId="77777777" w:rsidR="00DA3EFA" w:rsidRDefault="00DA3EFA" w:rsidP="00DA3EFA">
      <w:pPr>
        <w:jc w:val="center"/>
        <w:rPr>
          <w:color w:val="1F497D"/>
        </w:rPr>
      </w:pPr>
    </w:p>
    <w:p w14:paraId="1EB92C2A" w14:textId="77777777" w:rsidR="00DA3EFA" w:rsidRDefault="00DA3EFA" w:rsidP="00DA3EFA">
      <w:pPr>
        <w:jc w:val="center"/>
        <w:rPr>
          <w:color w:val="1F497D"/>
        </w:rPr>
      </w:pPr>
    </w:p>
    <w:p w14:paraId="40E00C91" w14:textId="77777777" w:rsidR="00DA3EFA" w:rsidRDefault="00DA3EFA" w:rsidP="00DA3EFA">
      <w:pPr>
        <w:jc w:val="center"/>
        <w:rPr>
          <w:color w:val="1F497D"/>
        </w:rPr>
      </w:pPr>
    </w:p>
    <w:p w14:paraId="6E4EF130" w14:textId="77777777" w:rsidR="00DA3EFA" w:rsidRDefault="00DA3EFA" w:rsidP="00DA3EFA">
      <w:pPr>
        <w:jc w:val="center"/>
        <w:rPr>
          <w:color w:val="1F497D"/>
        </w:rPr>
      </w:pPr>
    </w:p>
    <w:p w14:paraId="6587A876" w14:textId="77777777" w:rsidR="00DA3EFA" w:rsidRDefault="00DA3EFA" w:rsidP="00DA3EFA">
      <w:pPr>
        <w:jc w:val="center"/>
        <w:rPr>
          <w:color w:val="1F497D"/>
        </w:rPr>
      </w:pPr>
    </w:p>
    <w:p w14:paraId="2056919C" w14:textId="77777777" w:rsidR="00DA3EFA" w:rsidRDefault="00DA3EFA" w:rsidP="00DA3EFA">
      <w:pPr>
        <w:jc w:val="center"/>
        <w:rPr>
          <w:color w:val="1F497D"/>
        </w:rPr>
      </w:pPr>
    </w:p>
    <w:p w14:paraId="341CBFE0" w14:textId="77777777" w:rsidR="00DA3EFA" w:rsidRDefault="00DA3EFA" w:rsidP="00DA3EFA">
      <w:pPr>
        <w:jc w:val="center"/>
        <w:rPr>
          <w:color w:val="1F497D"/>
        </w:rPr>
      </w:pPr>
    </w:p>
    <w:p w14:paraId="4DF9C2AD" w14:textId="77777777" w:rsidR="00DA3EFA" w:rsidRDefault="00DA3EFA" w:rsidP="00DA3EFA">
      <w:pPr>
        <w:jc w:val="center"/>
        <w:rPr>
          <w:color w:val="1F497D"/>
        </w:rPr>
      </w:pPr>
    </w:p>
    <w:p w14:paraId="01AE3993" w14:textId="77777777" w:rsidR="00DA3EFA" w:rsidRDefault="00DA3EFA" w:rsidP="00DA3EFA">
      <w:pPr>
        <w:jc w:val="center"/>
        <w:rPr>
          <w:color w:val="1F497D"/>
        </w:rPr>
      </w:pPr>
    </w:p>
    <w:p w14:paraId="13E35DE6" w14:textId="77777777" w:rsidR="00DA3EFA" w:rsidRDefault="00DA3EFA" w:rsidP="00DA3EFA">
      <w:pPr>
        <w:jc w:val="center"/>
        <w:rPr>
          <w:color w:val="1F497D"/>
        </w:rPr>
      </w:pPr>
    </w:p>
    <w:p w14:paraId="1495FB74" w14:textId="77777777" w:rsidR="00DA3EFA" w:rsidRDefault="00DA3EFA" w:rsidP="00DA3EFA">
      <w:pPr>
        <w:jc w:val="center"/>
        <w:rPr>
          <w:color w:val="1F497D"/>
        </w:rPr>
      </w:pPr>
    </w:p>
    <w:p w14:paraId="58DC52C7" w14:textId="77777777" w:rsidR="00DA3EFA" w:rsidRDefault="00DA3EFA" w:rsidP="00DA3EFA">
      <w:pPr>
        <w:jc w:val="center"/>
        <w:rPr>
          <w:color w:val="1F497D"/>
        </w:rPr>
      </w:pPr>
    </w:p>
    <w:p w14:paraId="17607AA1" w14:textId="77777777" w:rsidR="00DA3EFA" w:rsidRDefault="006B183C" w:rsidP="00DA3EFA">
      <w:pPr>
        <w:pStyle w:val="Heading2"/>
        <w:jc w:val="center"/>
      </w:pPr>
      <w:r>
        <w:t xml:space="preserve">Version </w:t>
      </w:r>
      <w:r w:rsidR="00C20F71">
        <w:t>201</w:t>
      </w:r>
      <w:r w:rsidR="00A14E2A">
        <w:t>9-09</w:t>
      </w:r>
    </w:p>
    <w:p w14:paraId="6B4D4043" w14:textId="77777777" w:rsidR="00DA3EFA" w:rsidRDefault="00DA3EFA" w:rsidP="00DA3EFA"/>
    <w:p w14:paraId="0DA73903" w14:textId="77777777" w:rsidR="00160615" w:rsidRPr="00DE15FD" w:rsidRDefault="00160615" w:rsidP="00160615">
      <w:pPr>
        <w:pStyle w:val="Heading1"/>
      </w:pPr>
      <w:bookmarkStart w:id="0" w:name="_Toc415048670"/>
      <w:r w:rsidRPr="00DE15FD">
        <w:lastRenderedPageBreak/>
        <w:t>Licence</w:t>
      </w:r>
      <w:bookmarkEnd w:id="0"/>
    </w:p>
    <w:p w14:paraId="6342E681" w14:textId="77777777" w:rsidR="00160615" w:rsidRDefault="00622251" w:rsidP="00160615">
      <w:r>
        <w:t>This manual is © 20</w:t>
      </w:r>
      <w:r w:rsidR="00F312E5">
        <w:t>1</w:t>
      </w:r>
      <w:r w:rsidR="00F43829">
        <w:t>8</w:t>
      </w:r>
      <w:r w:rsidR="00A14E2A">
        <w:t>-19</w:t>
      </w:r>
      <w:r w:rsidR="00160615">
        <w:t>, Simon Andrews.</w:t>
      </w:r>
    </w:p>
    <w:p w14:paraId="1891C878" w14:textId="77777777" w:rsidR="00160615" w:rsidRDefault="00160615" w:rsidP="00160615"/>
    <w:p w14:paraId="2BC462C3" w14:textId="77777777" w:rsidR="00160615" w:rsidRDefault="00160615" w:rsidP="00160615">
      <w:r>
        <w:t>This manual is distributed under the creative commons Attribution-Non-Commercial-Share Alike 2.0 licence.  This means that you are free:</w:t>
      </w:r>
    </w:p>
    <w:p w14:paraId="280D8B0A" w14:textId="77777777" w:rsidR="00160615" w:rsidRDefault="00160615" w:rsidP="00160615"/>
    <w:p w14:paraId="2A9BBAF4" w14:textId="77777777" w:rsidR="00160615" w:rsidRDefault="00160615" w:rsidP="00160615">
      <w:pPr>
        <w:numPr>
          <w:ilvl w:val="0"/>
          <w:numId w:val="4"/>
        </w:numPr>
      </w:pPr>
      <w:r>
        <w:t xml:space="preserve">to copy, distribute, display, and perform the </w:t>
      </w:r>
      <w:proofErr w:type="gramStart"/>
      <w:r>
        <w:t>work</w:t>
      </w:r>
      <w:proofErr w:type="gramEnd"/>
    </w:p>
    <w:p w14:paraId="335FDE96" w14:textId="77777777" w:rsidR="00160615" w:rsidRDefault="00160615" w:rsidP="00160615">
      <w:pPr>
        <w:ind w:left="360"/>
      </w:pPr>
    </w:p>
    <w:p w14:paraId="7FEADFF4" w14:textId="77777777" w:rsidR="00160615" w:rsidRDefault="00160615" w:rsidP="00160615">
      <w:pPr>
        <w:numPr>
          <w:ilvl w:val="0"/>
          <w:numId w:val="4"/>
        </w:numPr>
      </w:pPr>
      <w:r>
        <w:t>to make derivative works</w:t>
      </w:r>
    </w:p>
    <w:p w14:paraId="709E8E12" w14:textId="77777777" w:rsidR="00160615" w:rsidRDefault="00160615" w:rsidP="00160615"/>
    <w:p w14:paraId="0DBD4140" w14:textId="77777777" w:rsidR="00160615" w:rsidRDefault="00160615" w:rsidP="00160615">
      <w:r>
        <w:t>Under the following conditions:</w:t>
      </w:r>
    </w:p>
    <w:p w14:paraId="307CFFB4" w14:textId="77777777" w:rsidR="00160615" w:rsidRDefault="00160615" w:rsidP="00160615"/>
    <w:p w14:paraId="466A72DC" w14:textId="77777777" w:rsidR="00160615" w:rsidRDefault="00160615" w:rsidP="00160615">
      <w:pPr>
        <w:numPr>
          <w:ilvl w:val="0"/>
          <w:numId w:val="5"/>
        </w:numPr>
      </w:pPr>
      <w:r>
        <w:t>Attribution. You must give the original author credit.</w:t>
      </w:r>
    </w:p>
    <w:p w14:paraId="7CC52CEC" w14:textId="77777777" w:rsidR="00160615" w:rsidRDefault="00160615" w:rsidP="00160615"/>
    <w:p w14:paraId="3359531F" w14:textId="77777777" w:rsidR="00160615" w:rsidRDefault="00160615" w:rsidP="00160615">
      <w:pPr>
        <w:numPr>
          <w:ilvl w:val="0"/>
          <w:numId w:val="5"/>
        </w:numPr>
      </w:pPr>
      <w:r>
        <w:t>Non-Commercial. You may not use this work for commercial purposes.</w:t>
      </w:r>
    </w:p>
    <w:p w14:paraId="04D689A2" w14:textId="77777777" w:rsidR="00160615" w:rsidRDefault="00160615" w:rsidP="00160615"/>
    <w:p w14:paraId="356AB643" w14:textId="77777777" w:rsidR="00160615" w:rsidRDefault="00160615" w:rsidP="00160615">
      <w:pPr>
        <w:numPr>
          <w:ilvl w:val="0"/>
          <w:numId w:val="5"/>
        </w:numPr>
      </w:pPr>
      <w:r>
        <w:t>Share Alike. If you alter, transform, or build upon this work, you may distribute the resulting work only under a licence identical to this one.</w:t>
      </w:r>
    </w:p>
    <w:p w14:paraId="59DEFAD6" w14:textId="77777777" w:rsidR="00160615" w:rsidRDefault="00160615" w:rsidP="00160615"/>
    <w:p w14:paraId="5A49BD0E" w14:textId="77777777" w:rsidR="00160615" w:rsidRDefault="00160615" w:rsidP="00160615">
      <w:r>
        <w:t>Please note that:</w:t>
      </w:r>
    </w:p>
    <w:p w14:paraId="59E6AFB4" w14:textId="77777777" w:rsidR="00160615" w:rsidRDefault="00160615" w:rsidP="00160615"/>
    <w:p w14:paraId="01EF82A2" w14:textId="77777777" w:rsidR="00160615" w:rsidRDefault="00160615" w:rsidP="00160615">
      <w:pPr>
        <w:numPr>
          <w:ilvl w:val="0"/>
          <w:numId w:val="6"/>
        </w:numPr>
      </w:pPr>
      <w:r>
        <w:t>For any reuse or distribution, you must make clear to others the licence terms of this work.</w:t>
      </w:r>
    </w:p>
    <w:p w14:paraId="5C732617" w14:textId="77777777" w:rsidR="00160615" w:rsidRDefault="00160615" w:rsidP="00160615">
      <w:pPr>
        <w:numPr>
          <w:ilvl w:val="0"/>
          <w:numId w:val="6"/>
        </w:numPr>
      </w:pPr>
      <w:r>
        <w:t>Any of these conditions can be waived if you get permission from the copyright holder.</w:t>
      </w:r>
    </w:p>
    <w:p w14:paraId="488924C3" w14:textId="77777777" w:rsidR="00160615" w:rsidRDefault="00160615" w:rsidP="00160615">
      <w:pPr>
        <w:numPr>
          <w:ilvl w:val="0"/>
          <w:numId w:val="6"/>
        </w:numPr>
      </w:pPr>
      <w:r>
        <w:t>Nothing in this license impairs or restricts the author's moral rights.</w:t>
      </w:r>
    </w:p>
    <w:p w14:paraId="5054269A" w14:textId="77777777" w:rsidR="00160615" w:rsidRDefault="00160615" w:rsidP="00160615"/>
    <w:p w14:paraId="4759D303" w14:textId="77777777" w:rsidR="00160615" w:rsidRDefault="00160615" w:rsidP="00160615">
      <w:r>
        <w:t xml:space="preserve">Full details of this licence can be found at </w:t>
      </w:r>
    </w:p>
    <w:p w14:paraId="5C00F799" w14:textId="77777777" w:rsidR="00160615" w:rsidRDefault="00000000" w:rsidP="00160615">
      <w:hyperlink r:id="rId9" w:history="1">
        <w:r w:rsidR="00160615">
          <w:rPr>
            <w:rStyle w:val="Hyperlink"/>
          </w:rPr>
          <w:t>http://creativecommons.org/licenses/by-nc-sa/2.0/uk/legalcode</w:t>
        </w:r>
      </w:hyperlink>
    </w:p>
    <w:p w14:paraId="2C279CCC" w14:textId="77777777" w:rsidR="00160615" w:rsidRDefault="00160615" w:rsidP="00160615">
      <w:pPr>
        <w:pStyle w:val="Heading1"/>
      </w:pPr>
      <w:r>
        <w:br/>
      </w:r>
      <w:r>
        <w:br/>
      </w:r>
      <w:r>
        <w:br/>
      </w:r>
      <w:r>
        <w:br/>
      </w:r>
      <w:r>
        <w:br/>
      </w:r>
      <w:r>
        <w:br/>
      </w:r>
      <w:r>
        <w:br/>
      </w:r>
      <w:r>
        <w:br/>
      </w:r>
      <w:r>
        <w:br/>
      </w:r>
      <w:r>
        <w:br/>
      </w:r>
      <w:r>
        <w:br/>
      </w:r>
    </w:p>
    <w:p w14:paraId="06B70D63" w14:textId="77777777" w:rsidR="00C87A8E" w:rsidRPr="00C87A8E" w:rsidRDefault="00160615" w:rsidP="00C87A8E">
      <w:pPr>
        <w:pStyle w:val="Heading1"/>
      </w:pPr>
      <w:r>
        <w:br w:type="column"/>
      </w:r>
      <w:r>
        <w:lastRenderedPageBreak/>
        <w:t>Introduction</w:t>
      </w:r>
    </w:p>
    <w:p w14:paraId="3789492F" w14:textId="77777777" w:rsidR="00160615" w:rsidRDefault="00160615" w:rsidP="00160615">
      <w:r>
        <w:t xml:space="preserve">In this session we will go through </w:t>
      </w:r>
      <w:r w:rsidR="00622251">
        <w:t xml:space="preserve">how to process a small </w:t>
      </w:r>
      <w:proofErr w:type="spellStart"/>
      <w:r w:rsidR="00622251">
        <w:t>ChIP-Seq</w:t>
      </w:r>
      <w:proofErr w:type="spellEnd"/>
      <w:r w:rsidR="00622251">
        <w:t xml:space="preserve"> experiment.  This will include</w:t>
      </w:r>
      <w:r>
        <w:t>:</w:t>
      </w:r>
    </w:p>
    <w:p w14:paraId="28C96F16" w14:textId="77777777" w:rsidR="00160615" w:rsidRDefault="00160615" w:rsidP="00160615"/>
    <w:p w14:paraId="52B75EC1" w14:textId="77777777" w:rsidR="00622251" w:rsidRDefault="00622251" w:rsidP="00A555F6">
      <w:pPr>
        <w:pStyle w:val="ListParagraph"/>
        <w:numPr>
          <w:ilvl w:val="0"/>
          <w:numId w:val="1"/>
        </w:numPr>
        <w:jc w:val="left"/>
      </w:pPr>
      <w:r>
        <w:t>Quality control of raw sequence data</w:t>
      </w:r>
    </w:p>
    <w:p w14:paraId="5FBB020E" w14:textId="77777777" w:rsidR="007E4D5F" w:rsidRDefault="00622251" w:rsidP="00160615">
      <w:pPr>
        <w:pStyle w:val="ListParagraph"/>
        <w:numPr>
          <w:ilvl w:val="0"/>
          <w:numId w:val="1"/>
        </w:numPr>
        <w:jc w:val="left"/>
      </w:pPr>
      <w:r>
        <w:t>Mapping to a reference genome with bowtie2</w:t>
      </w:r>
    </w:p>
    <w:p w14:paraId="244ABB2A" w14:textId="77777777" w:rsidR="00160615" w:rsidRDefault="00622251" w:rsidP="00160615">
      <w:pPr>
        <w:pStyle w:val="ListParagraph"/>
        <w:numPr>
          <w:ilvl w:val="0"/>
          <w:numId w:val="1"/>
        </w:numPr>
        <w:jc w:val="left"/>
      </w:pPr>
      <w:r>
        <w:t xml:space="preserve">Collation of raw and mapped QC with </w:t>
      </w:r>
      <w:proofErr w:type="spellStart"/>
      <w:r>
        <w:t>MultiQC</w:t>
      </w:r>
      <w:proofErr w:type="spellEnd"/>
    </w:p>
    <w:p w14:paraId="61FAF932" w14:textId="77777777" w:rsidR="00160615" w:rsidRDefault="00160615" w:rsidP="00160615">
      <w:pPr>
        <w:pStyle w:val="ListParagraph"/>
        <w:jc w:val="left"/>
      </w:pPr>
    </w:p>
    <w:p w14:paraId="7436E32E" w14:textId="77777777" w:rsidR="00C87A8E" w:rsidRPr="00C87A8E" w:rsidRDefault="00160615" w:rsidP="00C87A8E">
      <w:pPr>
        <w:pStyle w:val="Heading1"/>
      </w:pPr>
      <w:r>
        <w:t>Software</w:t>
      </w:r>
    </w:p>
    <w:p w14:paraId="78B64AC0" w14:textId="77777777" w:rsidR="00160615" w:rsidRDefault="00160615" w:rsidP="00160615">
      <w:r>
        <w:t xml:space="preserve">The software which will be used in this session is listed below.  Software which requires a </w:t>
      </w:r>
      <w:proofErr w:type="spellStart"/>
      <w:r>
        <w:t>linux</w:t>
      </w:r>
      <w:proofErr w:type="spellEnd"/>
      <w:r>
        <w:t xml:space="preserve"> environment is indicated by an asterisk*:</w:t>
      </w:r>
    </w:p>
    <w:p w14:paraId="045EAF73" w14:textId="77777777" w:rsidR="00160615" w:rsidRDefault="00160615" w:rsidP="00160615"/>
    <w:p w14:paraId="3F7D8075" w14:textId="77777777" w:rsidR="00160615" w:rsidRDefault="00622251" w:rsidP="00622251">
      <w:pPr>
        <w:pStyle w:val="ListParagraph"/>
        <w:numPr>
          <w:ilvl w:val="0"/>
          <w:numId w:val="2"/>
        </w:numPr>
        <w:jc w:val="left"/>
      </w:pPr>
      <w:r>
        <w:t>Bowtie2</w:t>
      </w:r>
      <w:r w:rsidR="00160615">
        <w:t>* (</w:t>
      </w:r>
      <w:hyperlink r:id="rId10" w:history="1">
        <w:r w:rsidRPr="00801062">
          <w:rPr>
            <w:rStyle w:val="Hyperlink"/>
          </w:rPr>
          <w:t>http://bowtie-bio.sourceforge.net/bowtie2/</w:t>
        </w:r>
      </w:hyperlink>
      <w:r w:rsidR="00160615">
        <w:t>)</w:t>
      </w:r>
    </w:p>
    <w:p w14:paraId="4CB5CC63" w14:textId="77777777" w:rsidR="00480D9E" w:rsidRDefault="00480D9E" w:rsidP="00480D9E">
      <w:pPr>
        <w:pStyle w:val="ListParagraph"/>
        <w:numPr>
          <w:ilvl w:val="0"/>
          <w:numId w:val="2"/>
        </w:numPr>
        <w:jc w:val="left"/>
      </w:pPr>
      <w:proofErr w:type="spellStart"/>
      <w:r>
        <w:t>Samtools</w:t>
      </w:r>
      <w:proofErr w:type="spellEnd"/>
      <w:r>
        <w:t xml:space="preserve"> (</w:t>
      </w:r>
      <w:hyperlink r:id="rId11" w:history="1">
        <w:r w:rsidRPr="00154F90">
          <w:rPr>
            <w:rStyle w:val="Hyperlink"/>
          </w:rPr>
          <w:t>http://www.htslib.org/</w:t>
        </w:r>
      </w:hyperlink>
      <w:r>
        <w:t>)</w:t>
      </w:r>
    </w:p>
    <w:p w14:paraId="756EE188" w14:textId="77777777" w:rsidR="00901C37" w:rsidRDefault="00160615" w:rsidP="003A20E6">
      <w:pPr>
        <w:pStyle w:val="ListParagraph"/>
        <w:numPr>
          <w:ilvl w:val="0"/>
          <w:numId w:val="2"/>
        </w:numPr>
        <w:jc w:val="left"/>
      </w:pPr>
      <w:proofErr w:type="spellStart"/>
      <w:r>
        <w:t>FastQC</w:t>
      </w:r>
      <w:proofErr w:type="spellEnd"/>
      <w:r>
        <w:t xml:space="preserve"> (</w:t>
      </w:r>
      <w:hyperlink r:id="rId12" w:history="1">
        <w:r w:rsidRPr="001259D0">
          <w:rPr>
            <w:rStyle w:val="Hyperlink"/>
          </w:rPr>
          <w:t>http://www.bioinformatics.babraham.ac.uk/projects/fastqc/</w:t>
        </w:r>
      </w:hyperlink>
      <w:r>
        <w:t>)</w:t>
      </w:r>
    </w:p>
    <w:p w14:paraId="39CF0A01" w14:textId="77777777" w:rsidR="00622251" w:rsidRDefault="00622251" w:rsidP="00622251">
      <w:pPr>
        <w:pStyle w:val="ListParagraph"/>
        <w:numPr>
          <w:ilvl w:val="0"/>
          <w:numId w:val="2"/>
        </w:numPr>
        <w:jc w:val="left"/>
      </w:pPr>
      <w:proofErr w:type="spellStart"/>
      <w:r>
        <w:t>MultiQC</w:t>
      </w:r>
      <w:proofErr w:type="spellEnd"/>
      <w:r>
        <w:t xml:space="preserve"> (</w:t>
      </w:r>
      <w:hyperlink r:id="rId13" w:history="1">
        <w:r w:rsidRPr="00801062">
          <w:rPr>
            <w:rStyle w:val="Hyperlink"/>
          </w:rPr>
          <w:t>http://multiqc.info/</w:t>
        </w:r>
      </w:hyperlink>
      <w:r>
        <w:t>)</w:t>
      </w:r>
    </w:p>
    <w:p w14:paraId="56BF9BE8" w14:textId="77777777" w:rsidR="00C10E41" w:rsidRDefault="00C10E41" w:rsidP="00160615">
      <w:pPr>
        <w:pStyle w:val="Heading1"/>
      </w:pPr>
    </w:p>
    <w:p w14:paraId="0FCD016E" w14:textId="77777777" w:rsidR="00160615" w:rsidRDefault="00160615" w:rsidP="00160615">
      <w:pPr>
        <w:pStyle w:val="Heading1"/>
      </w:pPr>
      <w:r>
        <w:t>Data</w:t>
      </w:r>
    </w:p>
    <w:p w14:paraId="46BC8CE3" w14:textId="77777777" w:rsidR="0013449B" w:rsidRDefault="00160615" w:rsidP="0013449B">
      <w:r>
        <w:t>The da</w:t>
      </w:r>
      <w:r w:rsidR="0013449B">
        <w:t xml:space="preserve">ta in this practical comes from </w:t>
      </w:r>
      <w:r w:rsidR="00310C3D">
        <w:t>ENCODE</w:t>
      </w:r>
      <w:r>
        <w:t xml:space="preserve"> accession </w:t>
      </w:r>
      <w:proofErr w:type="gramStart"/>
      <w:r w:rsidR="00310C3D" w:rsidRPr="00310C3D">
        <w:t>ENCSR260AKX</w:t>
      </w:r>
      <w:proofErr w:type="gramEnd"/>
      <w:r w:rsidR="0013449B" w:rsidRPr="0013449B">
        <w:t xml:space="preserve"> </w:t>
      </w:r>
    </w:p>
    <w:p w14:paraId="4A75B595" w14:textId="77777777" w:rsidR="0013449B" w:rsidRDefault="0013449B" w:rsidP="0013449B">
      <w:r w:rsidRPr="0013449B">
        <w:rPr>
          <w:i/>
        </w:rPr>
        <w:t>C. elegans</w:t>
      </w:r>
      <w:r w:rsidR="00160615">
        <w:t xml:space="preserve"> genome data and GTF models come from </w:t>
      </w:r>
      <w:proofErr w:type="spellStart"/>
      <w:proofErr w:type="gramStart"/>
      <w:r w:rsidR="00160615">
        <w:t>Ensembl</w:t>
      </w:r>
      <w:proofErr w:type="spellEnd"/>
      <w:proofErr w:type="gramEnd"/>
      <w:r w:rsidR="00160615">
        <w:t xml:space="preserve"> </w:t>
      </w:r>
    </w:p>
    <w:p w14:paraId="20C3FC28" w14:textId="77777777" w:rsidR="00160615" w:rsidRDefault="00160615" w:rsidP="0013449B">
      <w:r>
        <w:t>(</w:t>
      </w:r>
      <w:hyperlink r:id="rId14" w:history="1">
        <w:r w:rsidR="0013449B" w:rsidRPr="00801062">
          <w:rPr>
            <w:rStyle w:val="Hyperlink"/>
          </w:rPr>
          <w:t>https://www.ensembl.org/Caenorhabditis_elegans/</w:t>
        </w:r>
      </w:hyperlink>
      <w:r w:rsidR="0013449B">
        <w:t>)</w:t>
      </w:r>
    </w:p>
    <w:p w14:paraId="19AD5B02" w14:textId="77777777" w:rsidR="00155C15" w:rsidRDefault="00155C15" w:rsidP="00155C15">
      <w:pPr>
        <w:pStyle w:val="Heading1"/>
      </w:pPr>
    </w:p>
    <w:p w14:paraId="2A89125A" w14:textId="77777777" w:rsidR="00155C15" w:rsidRDefault="00155C15" w:rsidP="00155C15">
      <w:pPr>
        <w:pStyle w:val="Heading1"/>
      </w:pPr>
    </w:p>
    <w:p w14:paraId="6791CA21" w14:textId="77777777" w:rsidR="00155C15" w:rsidRDefault="00155C15" w:rsidP="00155C15">
      <w:pPr>
        <w:pStyle w:val="Heading1"/>
      </w:pPr>
    </w:p>
    <w:p w14:paraId="5F04401C" w14:textId="77777777" w:rsidR="00155C15" w:rsidRDefault="00155C15" w:rsidP="00155C15">
      <w:pPr>
        <w:pStyle w:val="Heading1"/>
      </w:pPr>
    </w:p>
    <w:p w14:paraId="411C5022" w14:textId="77777777" w:rsidR="00155C15" w:rsidRDefault="00155C15" w:rsidP="00155C15">
      <w:pPr>
        <w:pStyle w:val="Heading1"/>
      </w:pPr>
    </w:p>
    <w:p w14:paraId="763AF9A5" w14:textId="77777777" w:rsidR="00155C15" w:rsidRDefault="00155C15" w:rsidP="00155C15">
      <w:pPr>
        <w:pStyle w:val="Heading1"/>
      </w:pPr>
    </w:p>
    <w:p w14:paraId="4F883237" w14:textId="77777777" w:rsidR="00155C15" w:rsidRDefault="00155C15" w:rsidP="00155C15">
      <w:pPr>
        <w:pStyle w:val="Heading1"/>
      </w:pPr>
    </w:p>
    <w:p w14:paraId="36FB4AD0" w14:textId="77777777" w:rsidR="00155C15" w:rsidRDefault="00155C15" w:rsidP="004A2D4D">
      <w:pPr>
        <w:pStyle w:val="Heading2"/>
      </w:pPr>
      <w:r>
        <w:br w:type="column"/>
      </w:r>
      <w:r w:rsidR="008F5785">
        <w:lastRenderedPageBreak/>
        <w:t>Exercise 1:</w:t>
      </w:r>
      <w:r>
        <w:t xml:space="preserve"> Quality Control</w:t>
      </w:r>
    </w:p>
    <w:p w14:paraId="6171D771" w14:textId="77777777" w:rsidR="00155C15" w:rsidRDefault="00212092" w:rsidP="00155C15">
      <w:r>
        <w:t xml:space="preserve">To start with we are going to use the </w:t>
      </w:r>
      <w:proofErr w:type="spellStart"/>
      <w:r>
        <w:t>FastQC</w:t>
      </w:r>
      <w:proofErr w:type="spellEnd"/>
      <w:r>
        <w:t xml:space="preserve"> program to look </w:t>
      </w:r>
      <w:r w:rsidR="00DB4E35">
        <w:t>at the basic properties of the 3</w:t>
      </w:r>
      <w:r>
        <w:t xml:space="preserve"> </w:t>
      </w:r>
      <w:proofErr w:type="spellStart"/>
      <w:r>
        <w:t>fastq</w:t>
      </w:r>
      <w:proofErr w:type="spellEnd"/>
      <w:r>
        <w:t xml:space="preserve"> files we are going to process.</w:t>
      </w:r>
    </w:p>
    <w:p w14:paraId="6762E7A2" w14:textId="77777777" w:rsidR="00212092" w:rsidRDefault="00212092" w:rsidP="00155C15"/>
    <w:p w14:paraId="585D2D08" w14:textId="77777777" w:rsidR="00212092" w:rsidRDefault="00212092" w:rsidP="00155C15">
      <w:r>
        <w:t xml:space="preserve">Move into the folder which contains the sequence </w:t>
      </w:r>
      <w:proofErr w:type="gramStart"/>
      <w:r>
        <w:t>data</w:t>
      </w:r>
      <w:proofErr w:type="gramEnd"/>
    </w:p>
    <w:p w14:paraId="09957D6D" w14:textId="77777777" w:rsidR="00A5245C" w:rsidRDefault="00A5245C" w:rsidP="00155C15"/>
    <w:p w14:paraId="46F97931" w14:textId="77777777" w:rsidR="00212092" w:rsidRDefault="00212092" w:rsidP="00155C15">
      <w:pPr>
        <w:pStyle w:val="code"/>
      </w:pPr>
      <w:r>
        <w:t xml:space="preserve">cd </w:t>
      </w:r>
      <w:proofErr w:type="spellStart"/>
      <w:r>
        <w:t>ChIP</w:t>
      </w:r>
      <w:proofErr w:type="spellEnd"/>
      <w:r>
        <w:t>-Data/</w:t>
      </w:r>
      <w:proofErr w:type="spellStart"/>
      <w:r>
        <w:t>Worm_ChIP_Mapping</w:t>
      </w:r>
      <w:proofErr w:type="spellEnd"/>
    </w:p>
    <w:p w14:paraId="6BAB2849" w14:textId="77777777" w:rsidR="00212092" w:rsidRDefault="00212092" w:rsidP="00155C15">
      <w:pPr>
        <w:pStyle w:val="code"/>
      </w:pPr>
    </w:p>
    <w:p w14:paraId="20357068" w14:textId="77777777" w:rsidR="00212092" w:rsidRDefault="00212092" w:rsidP="00212092">
      <w:r>
        <w:t xml:space="preserve">Run </w:t>
      </w:r>
      <w:proofErr w:type="spellStart"/>
      <w:r>
        <w:t>fastqc</w:t>
      </w:r>
      <w:proofErr w:type="spellEnd"/>
      <w:r>
        <w:t xml:space="preserve"> on </w:t>
      </w:r>
      <w:proofErr w:type="gramStart"/>
      <w:r>
        <w:t>all of</w:t>
      </w:r>
      <w:proofErr w:type="gramEnd"/>
      <w:r>
        <w:t xml:space="preserve"> the files.</w:t>
      </w:r>
    </w:p>
    <w:p w14:paraId="3D26113C" w14:textId="77777777" w:rsidR="00212092" w:rsidRDefault="00212092" w:rsidP="00155C15">
      <w:pPr>
        <w:pStyle w:val="code"/>
      </w:pPr>
    </w:p>
    <w:p w14:paraId="78700143" w14:textId="77777777" w:rsidR="00155C15" w:rsidRDefault="00212092" w:rsidP="00155C15">
      <w:pPr>
        <w:pStyle w:val="code"/>
      </w:pPr>
      <w:proofErr w:type="spellStart"/>
      <w:r>
        <w:t>f</w:t>
      </w:r>
      <w:r w:rsidR="00155C15">
        <w:t>astqc</w:t>
      </w:r>
      <w:proofErr w:type="spellEnd"/>
      <w:r>
        <w:t xml:space="preserve"> *fastq.gz</w:t>
      </w:r>
    </w:p>
    <w:p w14:paraId="7BED58B4" w14:textId="77777777" w:rsidR="00155C15" w:rsidRDefault="00155C15" w:rsidP="00155C15"/>
    <w:p w14:paraId="5B70EAD9" w14:textId="77777777" w:rsidR="00155C15" w:rsidRDefault="0066263C" w:rsidP="00155C15">
      <w:r>
        <w:t xml:space="preserve">If you run </w:t>
      </w:r>
      <w:proofErr w:type="gramStart"/>
      <w:r w:rsidRPr="0066263C">
        <w:rPr>
          <w:rStyle w:val="codeChar"/>
        </w:rPr>
        <w:t>ls</w:t>
      </w:r>
      <w:proofErr w:type="gramEnd"/>
      <w:r>
        <w:t xml:space="preserve"> you should be able to see several new HTML files generated by </w:t>
      </w:r>
      <w:proofErr w:type="spellStart"/>
      <w:r>
        <w:t>fastqc</w:t>
      </w:r>
      <w:proofErr w:type="spellEnd"/>
      <w:r>
        <w:t xml:space="preserve">.  You can open these in </w:t>
      </w:r>
      <w:proofErr w:type="spellStart"/>
      <w:r>
        <w:t>firefox</w:t>
      </w:r>
      <w:proofErr w:type="spellEnd"/>
      <w:r>
        <w:t xml:space="preserve"> to look at them.</w:t>
      </w:r>
    </w:p>
    <w:p w14:paraId="15EE719C" w14:textId="77777777" w:rsidR="0066263C" w:rsidRDefault="0066263C" w:rsidP="00155C15"/>
    <w:p w14:paraId="77891AED" w14:textId="77777777" w:rsidR="0066263C" w:rsidRDefault="0066263C" w:rsidP="0066263C">
      <w:pPr>
        <w:pStyle w:val="code"/>
      </w:pPr>
      <w:proofErr w:type="spellStart"/>
      <w:r>
        <w:t>firefox</w:t>
      </w:r>
      <w:proofErr w:type="spellEnd"/>
      <w:r>
        <w:t xml:space="preserve"> *html &amp;</w:t>
      </w:r>
    </w:p>
    <w:p w14:paraId="61DAEB35" w14:textId="77777777" w:rsidR="0066263C" w:rsidRDefault="0066263C" w:rsidP="0066263C"/>
    <w:p w14:paraId="267E4CDD" w14:textId="77777777" w:rsidR="0066263C" w:rsidRDefault="0066263C" w:rsidP="0066263C">
      <w:r>
        <w:t xml:space="preserve">(the </w:t>
      </w:r>
      <w:r w:rsidRPr="0066263C">
        <w:rPr>
          <w:rStyle w:val="codeChar"/>
        </w:rPr>
        <w:t>&amp;</w:t>
      </w:r>
      <w:r>
        <w:t xml:space="preserve"> on the end puts the </w:t>
      </w:r>
      <w:proofErr w:type="spellStart"/>
      <w:r>
        <w:t>firefox</w:t>
      </w:r>
      <w:proofErr w:type="spellEnd"/>
      <w:r>
        <w:t xml:space="preserve"> program into the background, so it will keep running but allow you to enter more commands into the shell).</w:t>
      </w:r>
    </w:p>
    <w:p w14:paraId="56577062" w14:textId="77777777" w:rsidR="00155C15" w:rsidRPr="00DF093D" w:rsidRDefault="00155C15" w:rsidP="00155C15">
      <w:pPr>
        <w:rPr>
          <w:i/>
        </w:rPr>
      </w:pPr>
    </w:p>
    <w:p w14:paraId="737F3EFC" w14:textId="77777777" w:rsidR="00155C15" w:rsidRDefault="00155C15" w:rsidP="00155C15">
      <w:r>
        <w:t>You can have a look through the QC results to try to answer the following questions:</w:t>
      </w:r>
    </w:p>
    <w:p w14:paraId="73A02C26" w14:textId="77777777" w:rsidR="00155C15" w:rsidRDefault="00155C15" w:rsidP="00155C15">
      <w:pPr>
        <w:pStyle w:val="ListParagraph"/>
        <w:numPr>
          <w:ilvl w:val="0"/>
          <w:numId w:val="11"/>
        </w:numPr>
        <w:spacing w:after="200" w:line="276" w:lineRule="auto"/>
        <w:jc w:val="left"/>
      </w:pPr>
      <w:r>
        <w:t>Did any of the QC modules trigger a warning or alert condition?</w:t>
      </w:r>
    </w:p>
    <w:p w14:paraId="62CAAF81" w14:textId="77777777" w:rsidR="00C63551" w:rsidRDefault="00C63551" w:rsidP="00C63551">
      <w:pPr>
        <w:pStyle w:val="ListParagraph"/>
        <w:spacing w:after="200" w:line="276" w:lineRule="auto"/>
        <w:jc w:val="left"/>
      </w:pPr>
    </w:p>
    <w:p w14:paraId="14BBD1E4" w14:textId="77777777" w:rsidR="00C63551" w:rsidRPr="004A081B" w:rsidRDefault="00155C15" w:rsidP="00C63551">
      <w:pPr>
        <w:pStyle w:val="ListParagraph"/>
        <w:numPr>
          <w:ilvl w:val="0"/>
          <w:numId w:val="11"/>
        </w:numPr>
        <w:spacing w:after="200" w:line="276" w:lineRule="auto"/>
        <w:jc w:val="left"/>
      </w:pPr>
      <w:r w:rsidRPr="004A081B">
        <w:t>Do the base call qualities provided by the sequencer suggest the data is high quality, or might it benefit from being quality trimmed?</w:t>
      </w:r>
    </w:p>
    <w:p w14:paraId="046FCC22" w14:textId="77777777" w:rsidR="00C63551" w:rsidRPr="004A081B" w:rsidRDefault="00C63551" w:rsidP="00C63551">
      <w:pPr>
        <w:pStyle w:val="ListParagraph"/>
        <w:spacing w:after="200" w:line="276" w:lineRule="auto"/>
        <w:jc w:val="left"/>
      </w:pPr>
    </w:p>
    <w:p w14:paraId="4FF6DF96" w14:textId="77777777" w:rsidR="00421C78" w:rsidRDefault="00155C15" w:rsidP="00421C78">
      <w:pPr>
        <w:pStyle w:val="ListParagraph"/>
        <w:numPr>
          <w:ilvl w:val="0"/>
          <w:numId w:val="11"/>
        </w:numPr>
        <w:spacing w:after="200" w:line="276" w:lineRule="auto"/>
        <w:jc w:val="left"/>
      </w:pPr>
      <w:r w:rsidRPr="004A081B">
        <w:t xml:space="preserve">Are there any consistent sequence biases in the data?  </w:t>
      </w:r>
    </w:p>
    <w:p w14:paraId="4CEC4FEA" w14:textId="77777777" w:rsidR="00421C78" w:rsidRDefault="00421C78" w:rsidP="00421C78">
      <w:pPr>
        <w:pStyle w:val="ListParagraph"/>
      </w:pPr>
    </w:p>
    <w:p w14:paraId="20C2965B" w14:textId="77777777" w:rsidR="00C63551" w:rsidRPr="004A081B" w:rsidRDefault="00155C15" w:rsidP="00421C78">
      <w:pPr>
        <w:pStyle w:val="ListParagraph"/>
        <w:numPr>
          <w:ilvl w:val="0"/>
          <w:numId w:val="11"/>
        </w:numPr>
        <w:spacing w:after="200" w:line="276" w:lineRule="auto"/>
        <w:jc w:val="left"/>
      </w:pPr>
      <w:r w:rsidRPr="004A081B">
        <w:t>Is there any suggestion of the presence of adapter sequence which might need to be removed?</w:t>
      </w:r>
    </w:p>
    <w:p w14:paraId="640EEC6F" w14:textId="77777777" w:rsidR="00C63551" w:rsidRPr="004A081B" w:rsidRDefault="00C63551" w:rsidP="00C63551">
      <w:pPr>
        <w:pStyle w:val="ListParagraph"/>
        <w:spacing w:after="200" w:line="276" w:lineRule="auto"/>
        <w:jc w:val="left"/>
      </w:pPr>
    </w:p>
    <w:p w14:paraId="2B915430" w14:textId="77777777" w:rsidR="00D33A7E" w:rsidRDefault="00155C15" w:rsidP="003A5874">
      <w:pPr>
        <w:pStyle w:val="ListParagraph"/>
        <w:numPr>
          <w:ilvl w:val="0"/>
          <w:numId w:val="11"/>
        </w:numPr>
        <w:spacing w:after="200" w:line="276" w:lineRule="auto"/>
        <w:jc w:val="left"/>
      </w:pPr>
      <w:r w:rsidRPr="004A081B">
        <w:t xml:space="preserve">Does the duplication level </w:t>
      </w:r>
      <w:r w:rsidR="00421C78">
        <w:t xml:space="preserve">look as you’d expect for </w:t>
      </w:r>
      <w:proofErr w:type="spellStart"/>
      <w:r w:rsidR="00421C78">
        <w:t>ChIP-Seq</w:t>
      </w:r>
      <w:proofErr w:type="spellEnd"/>
      <w:r w:rsidR="00421C78">
        <w:t xml:space="preserve"> data?</w:t>
      </w:r>
      <w:r w:rsidR="00D33A7E">
        <w:t xml:space="preserve"> </w:t>
      </w:r>
      <w:r w:rsidR="00D33A7E">
        <w:br w:type="page"/>
      </w:r>
    </w:p>
    <w:p w14:paraId="01578491" w14:textId="77777777" w:rsidR="00155C15" w:rsidRDefault="008F5785" w:rsidP="004A2D4D">
      <w:pPr>
        <w:pStyle w:val="Heading2"/>
      </w:pPr>
      <w:r>
        <w:lastRenderedPageBreak/>
        <w:t>Exercise 2:</w:t>
      </w:r>
      <w:r w:rsidR="00155C15">
        <w:t xml:space="preserve"> Mapping</w:t>
      </w:r>
      <w:r w:rsidR="00DE7A93">
        <w:t xml:space="preserve"> and QC</w:t>
      </w:r>
    </w:p>
    <w:p w14:paraId="15855AF6" w14:textId="77777777" w:rsidR="00127D3B" w:rsidRDefault="00217A75" w:rsidP="005E14F7">
      <w:r>
        <w:t xml:space="preserve">We’re going to manually go through the process of trimming and mapping one of our files.  For a real analysis you’d repeat this for </w:t>
      </w:r>
      <w:proofErr w:type="gramStart"/>
      <w:r>
        <w:t>all of</w:t>
      </w:r>
      <w:proofErr w:type="gramEnd"/>
      <w:r>
        <w:t xml:space="preserve"> the files but to save time we’re just doing a single file.</w:t>
      </w:r>
    </w:p>
    <w:p w14:paraId="37FF5042" w14:textId="77777777" w:rsidR="007C69E5" w:rsidRPr="007C69E5" w:rsidRDefault="007C69E5" w:rsidP="007C69E5">
      <w:pPr>
        <w:pStyle w:val="SUBHeading3"/>
        <w:rPr>
          <w:b w:val="0"/>
          <w:snapToGrid/>
          <w:color w:val="auto"/>
        </w:rPr>
      </w:pPr>
    </w:p>
    <w:p w14:paraId="58B6BE7E" w14:textId="77777777" w:rsidR="00155C15" w:rsidRPr="00155C15" w:rsidRDefault="00D33A7E" w:rsidP="00155C15">
      <w:pPr>
        <w:pStyle w:val="SUBHeading3"/>
      </w:pPr>
      <w:r>
        <w:t>Step 2.</w:t>
      </w:r>
      <w:r w:rsidR="00D828A1">
        <w:t>1</w:t>
      </w:r>
      <w:r>
        <w:t xml:space="preserve"> </w:t>
      </w:r>
      <w:r w:rsidR="00155C15" w:rsidRPr="00155C15">
        <w:t>Creating a Genome Index</w:t>
      </w:r>
    </w:p>
    <w:p w14:paraId="75B6C714" w14:textId="77777777" w:rsidR="00D828A1" w:rsidRDefault="00155C15" w:rsidP="00D828A1">
      <w:r>
        <w:t xml:space="preserve">You will have been provided with a </w:t>
      </w:r>
      <w:r w:rsidR="00DE7A93">
        <w:t>worm</w:t>
      </w:r>
      <w:r>
        <w:t xml:space="preserve"> genome sequence in a file called </w:t>
      </w:r>
      <w:r w:rsidR="00DE7A93">
        <w:rPr>
          <w:rStyle w:val="codeChar"/>
        </w:rPr>
        <w:t>Ca</w:t>
      </w:r>
      <w:r w:rsidR="00C20F71">
        <w:rPr>
          <w:rStyle w:val="codeChar"/>
        </w:rPr>
        <w:t>e</w:t>
      </w:r>
      <w:r w:rsidR="00DE7A93">
        <w:rPr>
          <w:rStyle w:val="codeChar"/>
        </w:rPr>
        <w:t>norhab</w:t>
      </w:r>
      <w:r w:rsidR="00BC2665">
        <w:rPr>
          <w:rStyle w:val="codeChar"/>
        </w:rPr>
        <w:t>d</w:t>
      </w:r>
      <w:r w:rsidR="00DE7A93">
        <w:rPr>
          <w:rStyle w:val="codeChar"/>
        </w:rPr>
        <w:t>itis_</w:t>
      </w:r>
      <w:proofErr w:type="gramStart"/>
      <w:r w:rsidR="00DE7A93">
        <w:rPr>
          <w:rStyle w:val="codeChar"/>
        </w:rPr>
        <w:t>elegans.WBcel235.fa</w:t>
      </w:r>
      <w:proofErr w:type="gramEnd"/>
      <w:r w:rsidR="00D828A1">
        <w:t>.</w:t>
      </w:r>
      <w:r w:rsidR="00DE7A93">
        <w:t xml:space="preserve"> </w:t>
      </w:r>
      <w:r>
        <w:t xml:space="preserve">Before you can run </w:t>
      </w:r>
      <w:r w:rsidR="00DE7A93">
        <w:t>bowtie</w:t>
      </w:r>
      <w:r w:rsidR="00EE357A">
        <w:t>2</w:t>
      </w:r>
      <w:r>
        <w:t xml:space="preserve"> you will need to create a</w:t>
      </w:r>
      <w:r w:rsidR="00EE357A">
        <w:t>n</w:t>
      </w:r>
      <w:r>
        <w:t xml:space="preserve"> index </w:t>
      </w:r>
      <w:r w:rsidR="00EE357A">
        <w:t>file from</w:t>
      </w:r>
      <w:r>
        <w:t xml:space="preserve"> this sequence which </w:t>
      </w:r>
      <w:r w:rsidR="00D828A1">
        <w:t>bowtie</w:t>
      </w:r>
      <w:r w:rsidR="00EE357A">
        <w:t>2</w:t>
      </w:r>
      <w:r w:rsidR="00D828A1">
        <w:t xml:space="preserve"> can then use.  </w:t>
      </w:r>
    </w:p>
    <w:p w14:paraId="00004C45" w14:textId="77777777" w:rsidR="00EE357A" w:rsidRDefault="00EE357A" w:rsidP="00155C15"/>
    <w:p w14:paraId="267AAC3D" w14:textId="77777777" w:rsidR="00155C15" w:rsidRPr="005935F4" w:rsidRDefault="00D828A1" w:rsidP="008F5785">
      <w:pPr>
        <w:pStyle w:val="code"/>
      </w:pPr>
      <w:r>
        <w:t>bowtie</w:t>
      </w:r>
      <w:r w:rsidR="00155C15" w:rsidRPr="005935F4">
        <w:t xml:space="preserve">2-build </w:t>
      </w:r>
      <w:r>
        <w:rPr>
          <w:rStyle w:val="codeChar"/>
        </w:rPr>
        <w:t>Caenorhab</w:t>
      </w:r>
      <w:r w:rsidR="00BC2665">
        <w:rPr>
          <w:rStyle w:val="codeChar"/>
        </w:rPr>
        <w:t>d</w:t>
      </w:r>
      <w:r>
        <w:rPr>
          <w:rStyle w:val="codeChar"/>
        </w:rPr>
        <w:t>itis_</w:t>
      </w:r>
      <w:proofErr w:type="gramStart"/>
      <w:r>
        <w:rPr>
          <w:rStyle w:val="codeChar"/>
        </w:rPr>
        <w:t>elegans.WBcel235.fa</w:t>
      </w:r>
      <w:proofErr w:type="gramEnd"/>
      <w:r w:rsidR="008F5785">
        <w:t xml:space="preserve"> </w:t>
      </w:r>
      <w:proofErr w:type="spellStart"/>
      <w:r w:rsidR="00442BD3">
        <w:t>celegans</w:t>
      </w:r>
      <w:proofErr w:type="spellEnd"/>
    </w:p>
    <w:p w14:paraId="4B2E6A57" w14:textId="77777777" w:rsidR="008F5785" w:rsidRDefault="008F5785" w:rsidP="00155C15"/>
    <w:p w14:paraId="4EB26C7D" w14:textId="77777777" w:rsidR="00155C15" w:rsidRDefault="00C20F71" w:rsidP="00155C15">
      <w:r>
        <w:t xml:space="preserve">The first option you supply here is just the name of the </w:t>
      </w:r>
      <w:proofErr w:type="spellStart"/>
      <w:r>
        <w:t>fasta</w:t>
      </w:r>
      <w:proofErr w:type="spellEnd"/>
      <w:r>
        <w:t xml:space="preserve"> file which contains your genome sequence.  The second option is the base name for the index.  This is the name you will need to supply when you run hisat</w:t>
      </w:r>
      <w:r w:rsidR="00DB455C">
        <w:t>2</w:t>
      </w:r>
      <w:r>
        <w:t xml:space="preserve">, and you should also </w:t>
      </w:r>
      <w:r w:rsidR="00155C15">
        <w:t>now be able to see the following files in your directory:</w:t>
      </w:r>
    </w:p>
    <w:p w14:paraId="2DF8CBEE" w14:textId="77777777" w:rsidR="00C20F71" w:rsidRDefault="00C20F71" w:rsidP="00155C15"/>
    <w:p w14:paraId="3CB43F1B" w14:textId="77777777" w:rsidR="008E493F" w:rsidRDefault="008E493F" w:rsidP="00C20F71">
      <w:pPr>
        <w:pStyle w:val="code"/>
        <w:sectPr w:rsidR="008E493F" w:rsidSect="003F6320">
          <w:headerReference w:type="default" r:id="rId15"/>
          <w:pgSz w:w="11906" w:h="16838"/>
          <w:pgMar w:top="1077" w:right="1077" w:bottom="1077" w:left="1701" w:header="708" w:footer="708" w:gutter="0"/>
          <w:cols w:space="708"/>
          <w:titlePg/>
          <w:docGrid w:linePitch="360"/>
        </w:sectPr>
      </w:pPr>
    </w:p>
    <w:p w14:paraId="69E5B9E2" w14:textId="77777777" w:rsidR="00155C15" w:rsidRDefault="00442BD3" w:rsidP="00442BD3">
      <w:pPr>
        <w:pStyle w:val="codeoutput"/>
      </w:pPr>
      <w:r>
        <w:t>celegans</w:t>
      </w:r>
      <w:r w:rsidR="00D828A1">
        <w:t>.1.bt2</w:t>
      </w:r>
      <w:r w:rsidR="00D828A1">
        <w:tab/>
      </w:r>
      <w:r w:rsidR="00D828A1">
        <w:tab/>
      </w:r>
      <w:r>
        <w:t>celegans</w:t>
      </w:r>
      <w:r w:rsidR="00D828A1">
        <w:t>.2.bt2</w:t>
      </w:r>
      <w:r w:rsidR="00D828A1">
        <w:tab/>
      </w:r>
      <w:r w:rsidR="00D828A1">
        <w:tab/>
      </w:r>
      <w:r>
        <w:t>celegans</w:t>
      </w:r>
      <w:r w:rsidR="00D828A1">
        <w:t>.3.bt2</w:t>
      </w:r>
    </w:p>
    <w:p w14:paraId="2D191375" w14:textId="77777777" w:rsidR="00D828A1" w:rsidRDefault="00442BD3" w:rsidP="00442BD3">
      <w:pPr>
        <w:pStyle w:val="codeoutput"/>
      </w:pPr>
      <w:r>
        <w:t>celegans</w:t>
      </w:r>
      <w:r w:rsidR="00D828A1">
        <w:t>.4.bt2</w:t>
      </w:r>
      <w:r w:rsidR="00D828A1">
        <w:tab/>
      </w:r>
      <w:r w:rsidR="00D828A1">
        <w:tab/>
      </w:r>
      <w:r>
        <w:t>celegans</w:t>
      </w:r>
      <w:r w:rsidR="00D828A1">
        <w:t>.rev.1.bt2</w:t>
      </w:r>
      <w:r w:rsidR="00D828A1">
        <w:tab/>
      </w:r>
      <w:proofErr w:type="spellStart"/>
      <w:r>
        <w:t>celegans</w:t>
      </w:r>
      <w:r w:rsidR="00D828A1">
        <w:t>.rev.1.bt2</w:t>
      </w:r>
      <w:proofErr w:type="spellEnd"/>
    </w:p>
    <w:p w14:paraId="360C28C0" w14:textId="77777777" w:rsidR="008F5785" w:rsidRDefault="008F5785" w:rsidP="00155C15">
      <w:pPr>
        <w:pStyle w:val="Heading3"/>
      </w:pPr>
    </w:p>
    <w:p w14:paraId="0B841EE7" w14:textId="77777777" w:rsidR="00217A75" w:rsidRDefault="00217A75" w:rsidP="00217A75">
      <w:pPr>
        <w:pStyle w:val="SUBHeading3"/>
      </w:pPr>
      <w:r>
        <w:t>Step 2.3 Adapter and Quality trimming</w:t>
      </w:r>
    </w:p>
    <w:p w14:paraId="66A22C87" w14:textId="77777777" w:rsidR="00217A75" w:rsidRDefault="00217A75" w:rsidP="00217A75">
      <w:r>
        <w:t xml:space="preserve">We are going to use the </w:t>
      </w:r>
      <w:proofErr w:type="spellStart"/>
      <w:r w:rsidRPr="00217A75">
        <w:rPr>
          <w:rStyle w:val="codeChar"/>
        </w:rPr>
        <w:t>trim_galore</w:t>
      </w:r>
      <w:proofErr w:type="spellEnd"/>
      <w:r>
        <w:t xml:space="preserve"> trimming program to remove adapters and </w:t>
      </w:r>
      <w:proofErr w:type="gramStart"/>
      <w:r>
        <w:t>poor quality</w:t>
      </w:r>
      <w:proofErr w:type="gramEnd"/>
      <w:r>
        <w:t xml:space="preserve"> data.  In some </w:t>
      </w:r>
      <w:proofErr w:type="gramStart"/>
      <w:r>
        <w:t>cases</w:t>
      </w:r>
      <w:proofErr w:type="gramEnd"/>
      <w:r>
        <w:t xml:space="preserve"> this will be more important than others.  From looking at the </w:t>
      </w:r>
      <w:proofErr w:type="spellStart"/>
      <w:r>
        <w:t>FastQC</w:t>
      </w:r>
      <w:proofErr w:type="spellEnd"/>
      <w:r>
        <w:t xml:space="preserve"> reports you generated </w:t>
      </w:r>
      <w:proofErr w:type="gramStart"/>
      <w:r>
        <w:t>above,</w:t>
      </w:r>
      <w:proofErr w:type="gramEnd"/>
      <w:r>
        <w:t xml:space="preserve"> how important do you think this will be in this dataset?</w:t>
      </w:r>
    </w:p>
    <w:p w14:paraId="7693221D" w14:textId="77777777" w:rsidR="00217A75" w:rsidRDefault="00217A75" w:rsidP="00217A75"/>
    <w:p w14:paraId="0590A208" w14:textId="77777777" w:rsidR="00217A75" w:rsidRDefault="00217A75" w:rsidP="00217A75">
      <w:r>
        <w:t xml:space="preserve">We’re going to trim and map one of the files. Here we’ll use the </w:t>
      </w:r>
      <w:r w:rsidRPr="00217A75">
        <w:rPr>
          <w:rStyle w:val="codeChar"/>
        </w:rPr>
        <w:t>ENCFF394XPA_TBP1_Rep2.fastq.gz</w:t>
      </w:r>
      <w:r>
        <w:t xml:space="preserve"> file as an example, but you could pick any of them.</w:t>
      </w:r>
    </w:p>
    <w:p w14:paraId="18A4CB2D" w14:textId="77777777" w:rsidR="00217A75" w:rsidRDefault="00217A75" w:rsidP="00217A75"/>
    <w:p w14:paraId="05132EA8" w14:textId="77777777" w:rsidR="00217A75" w:rsidRDefault="00217A75" w:rsidP="00217A75">
      <w:r>
        <w:t xml:space="preserve">To trim the </w:t>
      </w:r>
      <w:proofErr w:type="gramStart"/>
      <w:r>
        <w:t>file</w:t>
      </w:r>
      <w:proofErr w:type="gramEnd"/>
      <w:r>
        <w:t xml:space="preserve"> we’re using </w:t>
      </w:r>
      <w:proofErr w:type="spellStart"/>
      <w:r w:rsidRPr="00217A75">
        <w:rPr>
          <w:rStyle w:val="codeChar"/>
        </w:rPr>
        <w:t>trim_galore</w:t>
      </w:r>
      <w:proofErr w:type="spellEnd"/>
      <w:r>
        <w:t xml:space="preserve"> so you just need to run:</w:t>
      </w:r>
    </w:p>
    <w:p w14:paraId="4BF18413" w14:textId="77777777" w:rsidR="00217A75" w:rsidRDefault="00217A75" w:rsidP="00217A75"/>
    <w:p w14:paraId="0B64AAB7" w14:textId="77777777" w:rsidR="00217A75" w:rsidRDefault="00217A75" w:rsidP="00217A75">
      <w:pPr>
        <w:pStyle w:val="code"/>
      </w:pPr>
      <w:proofErr w:type="spellStart"/>
      <w:r>
        <w:t>trim_galore</w:t>
      </w:r>
      <w:proofErr w:type="spellEnd"/>
      <w:r>
        <w:t xml:space="preserve"> ENCFF394XPA_TBP1_Rep2.fastq.gz</w:t>
      </w:r>
    </w:p>
    <w:p w14:paraId="2FF5F1D8" w14:textId="77777777" w:rsidR="00217A75" w:rsidRDefault="00217A75" w:rsidP="00217A75"/>
    <w:p w14:paraId="094BAA43" w14:textId="77777777" w:rsidR="00217A75" w:rsidRDefault="00217A75" w:rsidP="00217A75">
      <w:r>
        <w:t xml:space="preserve">This will generate a file called </w:t>
      </w:r>
      <w:r w:rsidRPr="00217A75">
        <w:rPr>
          <w:rStyle w:val="codeChar"/>
        </w:rPr>
        <w:t>ENCFF394XPA_TBP1_Rep2_trimmed.fq.gz</w:t>
      </w:r>
      <w:r>
        <w:t xml:space="preserve"> which is the trimmed version of the data and a trimming report which gives you the details of what was removed.</w:t>
      </w:r>
    </w:p>
    <w:p w14:paraId="36CF880F" w14:textId="77777777" w:rsidR="00217A75" w:rsidRDefault="00217A75" w:rsidP="00217A75"/>
    <w:p w14:paraId="52A3785F" w14:textId="77777777" w:rsidR="00217A75" w:rsidRPr="00217A75" w:rsidRDefault="00217A75" w:rsidP="00217A75"/>
    <w:p w14:paraId="644DB4F1" w14:textId="77777777" w:rsidR="00155C15" w:rsidRDefault="005A3CD9" w:rsidP="008F5785">
      <w:pPr>
        <w:pStyle w:val="SUBHeading3"/>
      </w:pPr>
      <w:r>
        <w:t>Step 2.</w:t>
      </w:r>
      <w:r w:rsidR="00D828A1">
        <w:t>2</w:t>
      </w:r>
      <w:r w:rsidR="00155C15">
        <w:t xml:space="preserve"> Running </w:t>
      </w:r>
      <w:proofErr w:type="gramStart"/>
      <w:r w:rsidR="00D828A1">
        <w:t>bowtie</w:t>
      </w:r>
      <w:r>
        <w:t>2</w:t>
      </w:r>
      <w:proofErr w:type="gramEnd"/>
    </w:p>
    <w:p w14:paraId="142378FD" w14:textId="77777777" w:rsidR="00217A75" w:rsidRDefault="00217A75" w:rsidP="00155C15">
      <w:r>
        <w:t xml:space="preserve">Now that we have the trimmed </w:t>
      </w:r>
      <w:proofErr w:type="gramStart"/>
      <w:r>
        <w:t>data</w:t>
      </w:r>
      <w:proofErr w:type="gramEnd"/>
      <w:r>
        <w:t xml:space="preserve"> we can send this to the bowtie2 mapping program to find the genomic location of each of the reads.  For this we’ll need the index files we made in step 2.1 and the trimmed file we made in step 2.3.</w:t>
      </w:r>
    </w:p>
    <w:p w14:paraId="2FE549EB" w14:textId="77777777" w:rsidR="00217A75" w:rsidRDefault="00217A75" w:rsidP="00155C15"/>
    <w:p w14:paraId="0A518534" w14:textId="77777777" w:rsidR="00EE357A" w:rsidRDefault="00217A75" w:rsidP="00155C15">
      <w:r>
        <w:t xml:space="preserve">To do the mapping we will run (all on one line): </w:t>
      </w:r>
    </w:p>
    <w:p w14:paraId="746FE4A5" w14:textId="77777777" w:rsidR="00442BD3" w:rsidRDefault="00217A75" w:rsidP="00217A75">
      <w:pPr>
        <w:pStyle w:val="code"/>
      </w:pPr>
      <w:r>
        <w:t xml:space="preserve">bowtie2 -p 2 -x </w:t>
      </w:r>
      <w:proofErr w:type="spellStart"/>
      <w:r>
        <w:t>celegans</w:t>
      </w:r>
      <w:proofErr w:type="spellEnd"/>
      <w:r>
        <w:t xml:space="preserve"> -U </w:t>
      </w:r>
      <w:r w:rsidRPr="00217A75">
        <w:rPr>
          <w:rStyle w:val="codeChar"/>
        </w:rPr>
        <w:t>ENCFF394XPA_TBP1_Rep2_trimmed.fq.gz</w:t>
      </w:r>
      <w:r w:rsidR="00442BD3">
        <w:t xml:space="preserve"> </w:t>
      </w:r>
      <w:r>
        <w:t xml:space="preserve">2&gt;trim.log | </w:t>
      </w:r>
      <w:proofErr w:type="spellStart"/>
      <w:r>
        <w:t>samtools</w:t>
      </w:r>
      <w:proofErr w:type="spellEnd"/>
      <w:r>
        <w:t xml:space="preserve"> view -</w:t>
      </w:r>
      <w:proofErr w:type="spellStart"/>
      <w:r>
        <w:t>bS</w:t>
      </w:r>
      <w:proofErr w:type="spellEnd"/>
      <w:r>
        <w:t xml:space="preserve"> - &gt; </w:t>
      </w:r>
      <w:r w:rsidRPr="00217A75">
        <w:rPr>
          <w:rStyle w:val="codeChar"/>
        </w:rPr>
        <w:t>ENCFF394XPA_TBP1_Rep2</w:t>
      </w:r>
      <w:r w:rsidR="00442BD3">
        <w:t xml:space="preserve">.bam </w:t>
      </w:r>
    </w:p>
    <w:p w14:paraId="03A37619" w14:textId="77777777" w:rsidR="00661093" w:rsidRDefault="00661093" w:rsidP="00C20F71">
      <w:pPr>
        <w:spacing w:line="240" w:lineRule="auto"/>
        <w:jc w:val="left"/>
      </w:pPr>
    </w:p>
    <w:p w14:paraId="30F63CC7" w14:textId="77777777" w:rsidR="00661093" w:rsidRDefault="00661093" w:rsidP="00C20F71">
      <w:pPr>
        <w:spacing w:line="240" w:lineRule="auto"/>
        <w:jc w:val="left"/>
      </w:pPr>
    </w:p>
    <w:p w14:paraId="718671C3" w14:textId="77777777" w:rsidR="00155C15" w:rsidRDefault="00155C15" w:rsidP="00C20F71">
      <w:pPr>
        <w:spacing w:line="240" w:lineRule="auto"/>
        <w:jc w:val="left"/>
      </w:pPr>
      <w:r>
        <w:t>The options in this command are as follows:</w:t>
      </w:r>
    </w:p>
    <w:p w14:paraId="4DC72D04" w14:textId="77777777" w:rsidR="00C87A8E" w:rsidRDefault="00C87A8E" w:rsidP="00155C15"/>
    <w:p w14:paraId="6D16D0EF" w14:textId="77777777" w:rsidR="00155C15" w:rsidRDefault="00C56FC6" w:rsidP="00155C15">
      <w:r>
        <w:rPr>
          <w:rStyle w:val="codeChar"/>
        </w:rPr>
        <w:t>-</w:t>
      </w:r>
      <w:proofErr w:type="gramStart"/>
      <w:r>
        <w:rPr>
          <w:rStyle w:val="codeChar"/>
        </w:rPr>
        <w:t>x</w:t>
      </w:r>
      <w:r w:rsidR="00155C15">
        <w:t xml:space="preserve"> :</w:t>
      </w:r>
      <w:proofErr w:type="gramEnd"/>
      <w:r>
        <w:t xml:space="preserve"> Specif</w:t>
      </w:r>
      <w:r w:rsidR="000D4C02">
        <w:t>i</w:t>
      </w:r>
      <w:r>
        <w:t xml:space="preserve">es the index file to use – this is the </w:t>
      </w:r>
      <w:proofErr w:type="spellStart"/>
      <w:r>
        <w:t>basename</w:t>
      </w:r>
      <w:proofErr w:type="spellEnd"/>
      <w:r>
        <w:t xml:space="preserve"> for the index which you created in step 2.1</w:t>
      </w:r>
      <w:r w:rsidR="00155C15">
        <w:t xml:space="preserve"> </w:t>
      </w:r>
    </w:p>
    <w:p w14:paraId="1F5A62E7" w14:textId="77777777" w:rsidR="008F5785" w:rsidRDefault="008F5785" w:rsidP="00155C15"/>
    <w:p w14:paraId="6990F7FB" w14:textId="77777777" w:rsidR="00155C15" w:rsidRDefault="00155C15" w:rsidP="00155C15">
      <w:r w:rsidRPr="008F5785">
        <w:rPr>
          <w:rStyle w:val="codeChar"/>
        </w:rPr>
        <w:lastRenderedPageBreak/>
        <w:t xml:space="preserve">-p </w:t>
      </w:r>
      <w:proofErr w:type="gramStart"/>
      <w:r w:rsidRPr="008F5785">
        <w:rPr>
          <w:rStyle w:val="codeChar"/>
        </w:rPr>
        <w:t>2</w:t>
      </w:r>
      <w:r>
        <w:t xml:space="preserve"> :</w:t>
      </w:r>
      <w:proofErr w:type="gramEnd"/>
      <w:r>
        <w:t xml:space="preserve"> This tells </w:t>
      </w:r>
      <w:r w:rsidR="00C56FC6">
        <w:t>hisat2</w:t>
      </w:r>
      <w:r>
        <w:t xml:space="preserve"> that it can use 2 CPU cores on the machine.  Short read mapping scales very efficiently across cores so if you have more cores available then you should use them to speed up your analysis.</w:t>
      </w:r>
    </w:p>
    <w:p w14:paraId="79863DA2" w14:textId="77777777" w:rsidR="00C56FC6" w:rsidRDefault="00C56FC6" w:rsidP="00155C15"/>
    <w:p w14:paraId="2DF76DCF" w14:textId="77777777" w:rsidR="00C56FC6" w:rsidRDefault="00C56FC6" w:rsidP="00155C15">
      <w:pPr>
        <w:rPr>
          <w:rStyle w:val="codeChar"/>
        </w:rPr>
      </w:pPr>
      <w:r w:rsidRPr="008F5785">
        <w:rPr>
          <w:rStyle w:val="codeChar"/>
        </w:rPr>
        <w:t>-</w:t>
      </w:r>
      <w:proofErr w:type="gramStart"/>
      <w:r>
        <w:rPr>
          <w:rStyle w:val="codeChar"/>
        </w:rPr>
        <w:t>U</w:t>
      </w:r>
      <w:r>
        <w:t xml:space="preserve"> :</w:t>
      </w:r>
      <w:proofErr w:type="gramEnd"/>
      <w:r>
        <w:t xml:space="preserve"> Specifies the </w:t>
      </w:r>
      <w:proofErr w:type="spellStart"/>
      <w:r>
        <w:t>fastq</w:t>
      </w:r>
      <w:proofErr w:type="spellEnd"/>
      <w:r>
        <w:t xml:space="preserve"> file of sequence reads to map.  If you had paired end data and therefore 2 input files you would use </w:t>
      </w:r>
      <w:r w:rsidRPr="00C56FC6">
        <w:rPr>
          <w:rStyle w:val="codeChar"/>
        </w:rPr>
        <w:t>-1</w:t>
      </w:r>
      <w:r>
        <w:t xml:space="preserve"> and </w:t>
      </w:r>
      <w:r w:rsidRPr="00C56FC6">
        <w:rPr>
          <w:rStyle w:val="codeChar"/>
        </w:rPr>
        <w:t>-2</w:t>
      </w:r>
      <w:r>
        <w:t xml:space="preserve"> to specify the two files instead of </w:t>
      </w:r>
      <w:r w:rsidR="002A61D2">
        <w:rPr>
          <w:rStyle w:val="codeChar"/>
        </w:rPr>
        <w:t>–</w:t>
      </w:r>
      <w:proofErr w:type="gramStart"/>
      <w:r w:rsidRPr="00C56FC6">
        <w:rPr>
          <w:rStyle w:val="codeChar"/>
        </w:rPr>
        <w:t>U</w:t>
      </w:r>
      <w:proofErr w:type="gramEnd"/>
    </w:p>
    <w:p w14:paraId="083C5EB7" w14:textId="77777777" w:rsidR="002A61D2" w:rsidRDefault="002A61D2" w:rsidP="00155C15"/>
    <w:p w14:paraId="0F0A5505" w14:textId="77777777" w:rsidR="002A61D2" w:rsidRDefault="002A61D2" w:rsidP="00155C15">
      <w:r w:rsidRPr="002A61D2">
        <w:rPr>
          <w:rStyle w:val="codeChar"/>
        </w:rPr>
        <w:t xml:space="preserve">| </w:t>
      </w:r>
      <w:proofErr w:type="spellStart"/>
      <w:r w:rsidRPr="002A61D2">
        <w:rPr>
          <w:rStyle w:val="codeChar"/>
        </w:rPr>
        <w:t>samtools</w:t>
      </w:r>
      <w:proofErr w:type="spellEnd"/>
      <w:r w:rsidRPr="002A61D2">
        <w:rPr>
          <w:rStyle w:val="codeChar"/>
        </w:rPr>
        <w:t xml:space="preserve"> view -</w:t>
      </w:r>
      <w:proofErr w:type="spellStart"/>
      <w:r w:rsidRPr="002A61D2">
        <w:rPr>
          <w:rStyle w:val="codeChar"/>
        </w:rPr>
        <w:t>bS</w:t>
      </w:r>
      <w:proofErr w:type="spellEnd"/>
      <w:r w:rsidRPr="002A61D2">
        <w:rPr>
          <w:rStyle w:val="codeChar"/>
        </w:rPr>
        <w:t xml:space="preserve"> - </w:t>
      </w:r>
      <w:proofErr w:type="gramStart"/>
      <w:r w:rsidRPr="002A61D2">
        <w:rPr>
          <w:rStyle w:val="codeChar"/>
        </w:rPr>
        <w:t>&gt;</w:t>
      </w:r>
      <w:r>
        <w:t xml:space="preserve"> :</w:t>
      </w:r>
      <w:proofErr w:type="gramEnd"/>
      <w:r>
        <w:t xml:space="preserve"> The final part of the command actually sends (pipes) the output of </w:t>
      </w:r>
      <w:r w:rsidR="00D828A1">
        <w:t>bowtie2</w:t>
      </w:r>
      <w:r>
        <w:t xml:space="preserve"> into another program called </w:t>
      </w:r>
      <w:proofErr w:type="spellStart"/>
      <w:r w:rsidRPr="00217A75">
        <w:rPr>
          <w:rStyle w:val="codeChar"/>
        </w:rPr>
        <w:t>samtools</w:t>
      </w:r>
      <w:proofErr w:type="spellEnd"/>
      <w:r>
        <w:t xml:space="preserve">.  The purpose of this is to compress the raw </w:t>
      </w:r>
      <w:proofErr w:type="spellStart"/>
      <w:r>
        <w:t>sam</w:t>
      </w:r>
      <w:proofErr w:type="spellEnd"/>
      <w:r>
        <w:t xml:space="preserve"> format output from </w:t>
      </w:r>
      <w:r w:rsidR="00D828A1">
        <w:t>bowtie2</w:t>
      </w:r>
      <w:r>
        <w:t xml:space="preserve"> into the more compact bam format.</w:t>
      </w:r>
    </w:p>
    <w:p w14:paraId="1A6C5FAF" w14:textId="77777777" w:rsidR="008F5785" w:rsidRDefault="008F5785" w:rsidP="00155C15"/>
    <w:p w14:paraId="4A9F7F43" w14:textId="77777777" w:rsidR="00155C15" w:rsidRDefault="00155C15" w:rsidP="00155C15">
      <w:r>
        <w:t xml:space="preserve">The mapping will take </w:t>
      </w:r>
      <w:r w:rsidR="002A61D2">
        <w:t>a few</w:t>
      </w:r>
      <w:r>
        <w:t xml:space="preserve"> minutes to complete.  Once it’s finished you should </w:t>
      </w:r>
      <w:r w:rsidR="00DA3373">
        <w:t>see the mapping statistics printed in the console, and you should see the bam file of aligned reads.</w:t>
      </w:r>
      <w:r w:rsidR="00421C78">
        <w:t xml:space="preserve">  You can see the set of files which have been generated by running:</w:t>
      </w:r>
    </w:p>
    <w:p w14:paraId="63E1FA24" w14:textId="77777777" w:rsidR="00421C78" w:rsidRDefault="00421C78" w:rsidP="00155C15"/>
    <w:p w14:paraId="6F4617E2" w14:textId="77777777" w:rsidR="00421C78" w:rsidRDefault="00421C78" w:rsidP="00421C78">
      <w:pPr>
        <w:pStyle w:val="code"/>
      </w:pPr>
      <w:r>
        <w:t>ls -h</w:t>
      </w:r>
    </w:p>
    <w:p w14:paraId="6F0F2D03" w14:textId="77777777" w:rsidR="00421C78" w:rsidRDefault="00421C78" w:rsidP="00155C15"/>
    <w:p w14:paraId="343ECC4B" w14:textId="77777777" w:rsidR="00421C78" w:rsidRDefault="00421C78" w:rsidP="00155C15">
      <w:r>
        <w:t>Have a look through and make sure you’re happy that you know what each of the files is and which program produced them.</w:t>
      </w:r>
    </w:p>
    <w:p w14:paraId="68302AFE" w14:textId="77777777" w:rsidR="00C20F71" w:rsidRDefault="00C20F71" w:rsidP="00155C15"/>
    <w:p w14:paraId="1AEE32A2" w14:textId="77777777" w:rsidR="00287EF3" w:rsidRDefault="00287EF3" w:rsidP="00287EF3"/>
    <w:p w14:paraId="3F193AF5" w14:textId="77777777" w:rsidR="00D828A1" w:rsidRDefault="00D828A1" w:rsidP="004A2D4D">
      <w:pPr>
        <w:pStyle w:val="Heading3"/>
      </w:pPr>
      <w:r>
        <w:t xml:space="preserve">Step 2.3 Running </w:t>
      </w:r>
      <w:proofErr w:type="spellStart"/>
      <w:proofErr w:type="gramStart"/>
      <w:r>
        <w:t>multiqc</w:t>
      </w:r>
      <w:proofErr w:type="spellEnd"/>
      <w:proofErr w:type="gramEnd"/>
    </w:p>
    <w:p w14:paraId="45F79522" w14:textId="77777777" w:rsidR="00310C3D" w:rsidRDefault="00D828A1" w:rsidP="00D828A1">
      <w:r>
        <w:t xml:space="preserve">To get a better overall picture of what’s happened to </w:t>
      </w:r>
      <w:proofErr w:type="gramStart"/>
      <w:r>
        <w:t>all of</w:t>
      </w:r>
      <w:proofErr w:type="gramEnd"/>
      <w:r>
        <w:t xml:space="preserve"> our samples</w:t>
      </w:r>
      <w:r w:rsidR="00310C3D">
        <w:t xml:space="preserve"> we </w:t>
      </w:r>
      <w:r w:rsidR="003A7959">
        <w:t>can</w:t>
      </w:r>
      <w:r w:rsidR="00310C3D">
        <w:t xml:space="preserve"> use </w:t>
      </w:r>
      <w:proofErr w:type="spellStart"/>
      <w:r w:rsidR="00310C3D" w:rsidRPr="003A7959">
        <w:rPr>
          <w:rStyle w:val="codeChar"/>
        </w:rPr>
        <w:t>multiqc</w:t>
      </w:r>
      <w:proofErr w:type="spellEnd"/>
      <w:r w:rsidR="00310C3D">
        <w:t xml:space="preserve"> to collate the QC and mapping statistics into a simple single report which we can view to assess any problems with the data.</w:t>
      </w:r>
      <w:r w:rsidR="003A7959">
        <w:t xml:space="preserve">  </w:t>
      </w:r>
      <w:proofErr w:type="gramStart"/>
      <w:r w:rsidR="003A7959">
        <w:t>At the moment</w:t>
      </w:r>
      <w:proofErr w:type="gramEnd"/>
      <w:r w:rsidR="003A7959">
        <w:t xml:space="preserve"> you have </w:t>
      </w:r>
      <w:proofErr w:type="spellStart"/>
      <w:r w:rsidR="003A7959">
        <w:t>fastqc</w:t>
      </w:r>
      <w:proofErr w:type="spellEnd"/>
      <w:r w:rsidR="003A7959">
        <w:t xml:space="preserve"> results for all 3 samples, and mapping and trimming statistics for just one.  You can assemble these into a report by </w:t>
      </w:r>
      <w:proofErr w:type="gramStart"/>
      <w:r w:rsidR="003A7959">
        <w:t>running</w:t>
      </w:r>
      <w:proofErr w:type="gramEnd"/>
    </w:p>
    <w:p w14:paraId="462101CF" w14:textId="77777777" w:rsidR="00310C3D" w:rsidRDefault="00310C3D" w:rsidP="00D828A1"/>
    <w:p w14:paraId="7B4F2E79" w14:textId="77777777" w:rsidR="00310C3D" w:rsidRDefault="00310C3D" w:rsidP="00310C3D">
      <w:pPr>
        <w:pStyle w:val="code"/>
      </w:pPr>
      <w:proofErr w:type="spellStart"/>
      <w:proofErr w:type="gramStart"/>
      <w:r>
        <w:t>multiqc</w:t>
      </w:r>
      <w:proofErr w:type="spellEnd"/>
      <w:r>
        <w:t xml:space="preserve"> .</w:t>
      </w:r>
      <w:proofErr w:type="gramEnd"/>
    </w:p>
    <w:p w14:paraId="27B6D4B7" w14:textId="77777777" w:rsidR="00310C3D" w:rsidRDefault="00310C3D" w:rsidP="00D828A1"/>
    <w:p w14:paraId="2C0B3498" w14:textId="77777777" w:rsidR="00287EF3" w:rsidRDefault="00310C3D" w:rsidP="00D828A1">
      <w:r>
        <w:t>(</w:t>
      </w:r>
      <w:proofErr w:type="gramStart"/>
      <w:r>
        <w:t>note</w:t>
      </w:r>
      <w:proofErr w:type="gramEnd"/>
      <w:r>
        <w:t xml:space="preserve"> the dot at the end – this just says to process the files found in the current directory) </w:t>
      </w:r>
    </w:p>
    <w:p w14:paraId="44ED62F7" w14:textId="77777777" w:rsidR="00310C3D" w:rsidRDefault="00310C3D" w:rsidP="00D828A1"/>
    <w:p w14:paraId="61FA7CF6" w14:textId="77777777" w:rsidR="00310C3D" w:rsidRDefault="00310C3D" w:rsidP="00D828A1">
      <w:r>
        <w:t xml:space="preserve">This should create a file called </w:t>
      </w:r>
      <w:r w:rsidRPr="00310C3D">
        <w:rPr>
          <w:rStyle w:val="codeChar"/>
        </w:rPr>
        <w:t>multiqc_report.html</w:t>
      </w:r>
      <w:r>
        <w:t xml:space="preserve"> which you can view in </w:t>
      </w:r>
      <w:proofErr w:type="spellStart"/>
      <w:r>
        <w:t>firefox</w:t>
      </w:r>
      <w:proofErr w:type="spellEnd"/>
      <w:r>
        <w:t xml:space="preserve"> as before.</w:t>
      </w:r>
    </w:p>
    <w:p w14:paraId="6198E466" w14:textId="77777777" w:rsidR="00421C78" w:rsidRDefault="00421C78" w:rsidP="00D828A1"/>
    <w:p w14:paraId="417F00A2" w14:textId="77777777" w:rsidR="00421C78" w:rsidRDefault="00421C78" w:rsidP="00421C78">
      <w:pPr>
        <w:pStyle w:val="code"/>
      </w:pPr>
      <w:proofErr w:type="spellStart"/>
      <w:r>
        <w:t>firefox</w:t>
      </w:r>
      <w:proofErr w:type="spellEnd"/>
      <w:r>
        <w:t xml:space="preserve"> multiqc_report.html &amp;</w:t>
      </w:r>
    </w:p>
    <w:p w14:paraId="4048300D" w14:textId="77777777" w:rsidR="00421C78" w:rsidRDefault="00421C78" w:rsidP="00421C78">
      <w:pPr>
        <w:pStyle w:val="code"/>
      </w:pPr>
    </w:p>
    <w:p w14:paraId="2C683D76" w14:textId="77777777" w:rsidR="00421C78" w:rsidRDefault="00421C78" w:rsidP="00421C78">
      <w:r>
        <w:t xml:space="preserve">Have a look through the combined statistics for the 3 samples and see if there are any of the metrics where they differ.  </w:t>
      </w:r>
      <w:r w:rsidR="003A7959">
        <w:t xml:space="preserve">To see a full report for </w:t>
      </w:r>
      <w:proofErr w:type="gramStart"/>
      <w:r w:rsidR="003A7959">
        <w:t>all of</w:t>
      </w:r>
      <w:proofErr w:type="gramEnd"/>
      <w:r w:rsidR="003A7959">
        <w:t xml:space="preserve"> the samples you can open the multiqc_report.html file which is the </w:t>
      </w:r>
      <w:proofErr w:type="spellStart"/>
      <w:r w:rsidR="003A7959">
        <w:t>BAM_Files</w:t>
      </w:r>
      <w:proofErr w:type="spellEnd"/>
      <w:r w:rsidR="003A7959">
        <w:t xml:space="preserve"> folder which has the details for all 3 samples.</w:t>
      </w:r>
    </w:p>
    <w:p w14:paraId="360AB06F" w14:textId="77777777" w:rsidR="003A7959" w:rsidRDefault="003A7959" w:rsidP="00421C78"/>
    <w:p w14:paraId="531F60A0" w14:textId="77777777" w:rsidR="003A7959" w:rsidRDefault="003A7959" w:rsidP="00421C78">
      <w:r>
        <w:t>See if you see anything which might be different between the different samples.</w:t>
      </w:r>
    </w:p>
    <w:p w14:paraId="75CAACD8" w14:textId="77777777" w:rsidR="0009021F" w:rsidRDefault="0009021F">
      <w:pPr>
        <w:spacing w:line="240" w:lineRule="auto"/>
        <w:jc w:val="left"/>
        <w:rPr>
          <w:b/>
          <w:snapToGrid w:val="0"/>
          <w:color w:val="1F497D" w:themeColor="text2"/>
          <w:sz w:val="24"/>
        </w:rPr>
      </w:pPr>
    </w:p>
    <w:p w14:paraId="7B55C8AF" w14:textId="77777777" w:rsidR="00E40C7B" w:rsidRDefault="00E40C7B">
      <w:pPr>
        <w:spacing w:line="240" w:lineRule="auto"/>
        <w:jc w:val="left"/>
        <w:rPr>
          <w:b/>
          <w:color w:val="1F497D"/>
          <w:sz w:val="36"/>
        </w:rPr>
      </w:pPr>
      <w:r>
        <w:br w:type="page"/>
      </w:r>
    </w:p>
    <w:p w14:paraId="2500E945" w14:textId="77777777" w:rsidR="00E40C7B" w:rsidRDefault="00E40C7B" w:rsidP="00E40C7B">
      <w:pPr>
        <w:pStyle w:val="Heading1"/>
      </w:pPr>
      <w:r>
        <w:lastRenderedPageBreak/>
        <w:t>Example Plots</w:t>
      </w:r>
    </w:p>
    <w:p w14:paraId="2F01D41C" w14:textId="77777777" w:rsidR="00E40C7B" w:rsidRDefault="00E40C7B" w:rsidP="00E40C7B">
      <w:proofErr w:type="gramStart"/>
      <w:r>
        <w:t>So</w:t>
      </w:r>
      <w:proofErr w:type="gramEnd"/>
      <w:r>
        <w:t xml:space="preserve"> you know what you should be seeing here are copies of the plots you should generate in this practical:</w:t>
      </w:r>
    </w:p>
    <w:p w14:paraId="7432FA0E" w14:textId="77777777" w:rsidR="00E40C7B" w:rsidRDefault="00E40C7B" w:rsidP="00E40C7B"/>
    <w:p w14:paraId="62AFDAA7" w14:textId="77777777" w:rsidR="00E40C7B" w:rsidRDefault="00E40C7B" w:rsidP="00E40C7B">
      <w:pPr>
        <w:pStyle w:val="Heading3"/>
      </w:pPr>
      <w:r>
        <w:t>Step 2.3 Bowtie2 Mapping statistics</w:t>
      </w:r>
    </w:p>
    <w:p w14:paraId="0F642458" w14:textId="77777777" w:rsidR="00E40C7B" w:rsidRPr="000F6ADB" w:rsidRDefault="00E40C7B" w:rsidP="00E40C7B">
      <w:pPr>
        <w:rPr>
          <w:rFonts w:ascii="Courier New" w:hAnsi="Courier New" w:cs="Courier New"/>
        </w:rPr>
      </w:pPr>
      <w:r w:rsidRPr="000F6ADB">
        <w:rPr>
          <w:rFonts w:ascii="Courier New" w:hAnsi="Courier New" w:cs="Courier New"/>
        </w:rPr>
        <w:t>8140615 reads; of these:</w:t>
      </w:r>
    </w:p>
    <w:p w14:paraId="0FD2F81F" w14:textId="77777777" w:rsidR="00E40C7B" w:rsidRPr="000F6ADB" w:rsidRDefault="00E40C7B" w:rsidP="00E40C7B">
      <w:pPr>
        <w:rPr>
          <w:rFonts w:ascii="Courier New" w:hAnsi="Courier New" w:cs="Courier New"/>
        </w:rPr>
      </w:pPr>
      <w:r w:rsidRPr="000F6ADB">
        <w:rPr>
          <w:rFonts w:ascii="Courier New" w:hAnsi="Courier New" w:cs="Courier New"/>
        </w:rPr>
        <w:t xml:space="preserve">  8140615 (100.00%) were unpaired; of these:</w:t>
      </w:r>
    </w:p>
    <w:p w14:paraId="2B8580EC" w14:textId="77777777" w:rsidR="00E40C7B" w:rsidRPr="000F6ADB" w:rsidRDefault="00E40C7B" w:rsidP="00E40C7B">
      <w:pPr>
        <w:rPr>
          <w:rFonts w:ascii="Courier New" w:hAnsi="Courier New" w:cs="Courier New"/>
        </w:rPr>
      </w:pPr>
      <w:r w:rsidRPr="000F6ADB">
        <w:rPr>
          <w:rFonts w:ascii="Courier New" w:hAnsi="Courier New" w:cs="Courier New"/>
        </w:rPr>
        <w:t xml:space="preserve">    43951 (0.54%) aligned 0 times</w:t>
      </w:r>
    </w:p>
    <w:p w14:paraId="3BAFB866" w14:textId="77777777" w:rsidR="00E40C7B" w:rsidRPr="000F6ADB" w:rsidRDefault="00E40C7B" w:rsidP="00E40C7B">
      <w:pPr>
        <w:rPr>
          <w:rFonts w:ascii="Courier New" w:hAnsi="Courier New" w:cs="Courier New"/>
        </w:rPr>
      </w:pPr>
      <w:r w:rsidRPr="000F6ADB">
        <w:rPr>
          <w:rFonts w:ascii="Courier New" w:hAnsi="Courier New" w:cs="Courier New"/>
        </w:rPr>
        <w:t xml:space="preserve">    6763351 (83.08%) aligned exactly 1 time</w:t>
      </w:r>
    </w:p>
    <w:p w14:paraId="5F41F2A6" w14:textId="77777777" w:rsidR="00E40C7B" w:rsidRPr="000F6ADB" w:rsidRDefault="00E40C7B" w:rsidP="00E40C7B">
      <w:pPr>
        <w:rPr>
          <w:rFonts w:ascii="Courier New" w:hAnsi="Courier New" w:cs="Courier New"/>
        </w:rPr>
      </w:pPr>
      <w:r w:rsidRPr="000F6ADB">
        <w:rPr>
          <w:rFonts w:ascii="Courier New" w:hAnsi="Courier New" w:cs="Courier New"/>
        </w:rPr>
        <w:t xml:space="preserve">    1333313 (16.38%) aligned &gt;1 times</w:t>
      </w:r>
    </w:p>
    <w:p w14:paraId="0006C318" w14:textId="77777777" w:rsidR="00E40C7B" w:rsidRDefault="00E40C7B" w:rsidP="00E40C7B">
      <w:pPr>
        <w:rPr>
          <w:rFonts w:ascii="Courier New" w:hAnsi="Courier New" w:cs="Courier New"/>
        </w:rPr>
      </w:pPr>
      <w:r w:rsidRPr="000F6ADB">
        <w:rPr>
          <w:rFonts w:ascii="Courier New" w:hAnsi="Courier New" w:cs="Courier New"/>
        </w:rPr>
        <w:t>99.46% overall alignment rate</w:t>
      </w:r>
    </w:p>
    <w:p w14:paraId="1E771BB4" w14:textId="77777777" w:rsidR="00E40C7B" w:rsidRDefault="00E40C7B">
      <w:pPr>
        <w:spacing w:line="240" w:lineRule="auto"/>
        <w:jc w:val="left"/>
        <w:rPr>
          <w:b/>
          <w:snapToGrid w:val="0"/>
          <w:color w:val="1F497D" w:themeColor="text2"/>
          <w:sz w:val="24"/>
        </w:rPr>
      </w:pPr>
    </w:p>
    <w:sectPr w:rsidR="00E40C7B" w:rsidSect="008E493F">
      <w:type w:val="continuous"/>
      <w:pgSz w:w="11906" w:h="16838"/>
      <w:pgMar w:top="1077" w:right="1077" w:bottom="107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9210D" w14:textId="77777777" w:rsidR="00DA2108" w:rsidRDefault="00DA2108" w:rsidP="00DA3EFA">
      <w:pPr>
        <w:spacing w:line="240" w:lineRule="auto"/>
      </w:pPr>
      <w:r>
        <w:separator/>
      </w:r>
    </w:p>
  </w:endnote>
  <w:endnote w:type="continuationSeparator" w:id="0">
    <w:p w14:paraId="2FE74CED" w14:textId="77777777" w:rsidR="00DA2108" w:rsidRDefault="00DA2108" w:rsidP="00DA3E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AF550" w14:textId="77777777" w:rsidR="00DA2108" w:rsidRDefault="00DA2108" w:rsidP="00DA3EFA">
      <w:pPr>
        <w:spacing w:line="240" w:lineRule="auto"/>
      </w:pPr>
      <w:r>
        <w:separator/>
      </w:r>
    </w:p>
  </w:footnote>
  <w:footnote w:type="continuationSeparator" w:id="0">
    <w:p w14:paraId="3836E1EE" w14:textId="77777777" w:rsidR="00DA2108" w:rsidRDefault="00DA2108" w:rsidP="00DA3E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71A5F" w14:textId="77777777" w:rsidR="003F6320" w:rsidRDefault="003F6320" w:rsidP="003F632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0E41">
      <w:rPr>
        <w:rStyle w:val="PageNumber"/>
        <w:noProof/>
      </w:rPr>
      <w:t>6</w:t>
    </w:r>
    <w:r>
      <w:rPr>
        <w:rStyle w:val="PageNumber"/>
      </w:rPr>
      <w:fldChar w:fldCharType="end"/>
    </w:r>
  </w:p>
  <w:p w14:paraId="07DBAFC4" w14:textId="77777777" w:rsidR="00DA3EFA" w:rsidRDefault="00DA3EFA" w:rsidP="00DA3EFA">
    <w:pPr>
      <w:pStyle w:val="Header"/>
      <w:ind w:right="360"/>
    </w:pPr>
    <w:r>
      <w:rPr>
        <w:noProof/>
        <w:lang w:eastAsia="en-GB"/>
      </w:rPr>
      <w:drawing>
        <wp:anchor distT="0" distB="0" distL="114300" distR="114300" simplePos="0" relativeHeight="251657216" behindDoc="0" locked="0" layoutInCell="1" allowOverlap="1" wp14:anchorId="25255A45" wp14:editId="2504C11D">
          <wp:simplePos x="0" y="0"/>
          <wp:positionH relativeFrom="column">
            <wp:posOffset>0</wp:posOffset>
          </wp:positionH>
          <wp:positionV relativeFrom="paragraph">
            <wp:posOffset>-89535</wp:posOffset>
          </wp:positionV>
          <wp:extent cx="810000" cy="288000"/>
          <wp:effectExtent l="0" t="0" r="0" b="0"/>
          <wp:wrapSquare wrapText="r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informatic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0000" cy="28800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3F6320">
      <w:t xml:space="preserve">Exercises: </w:t>
    </w:r>
    <w:r w:rsidR="0013449B">
      <w:t xml:space="preserve">Processing </w:t>
    </w:r>
    <w:proofErr w:type="spellStart"/>
    <w:r w:rsidR="0013449B">
      <w:t>ChIP</w:t>
    </w:r>
    <w:r w:rsidR="003F6320">
      <w:t>-Seq</w:t>
    </w:r>
    <w:proofErr w:type="spellEnd"/>
    <w:r w:rsidR="003F6320">
      <w:t xml:space="preserve"> data</w:t>
    </w:r>
  </w:p>
  <w:p w14:paraId="11F2B258" w14:textId="77777777" w:rsidR="00DA3EFA" w:rsidRDefault="00DA3EFA" w:rsidP="00160615">
    <w:pPr>
      <w:pStyle w:val="Header"/>
      <w:spacing w:after="200"/>
    </w:pPr>
    <w:r>
      <w:rPr>
        <w:noProof/>
        <w:lang w:eastAsia="en-GB"/>
      </w:rPr>
      <mc:AlternateContent>
        <mc:Choice Requires="wps">
          <w:drawing>
            <wp:anchor distT="0" distB="0" distL="114300" distR="114300" simplePos="0" relativeHeight="251659264" behindDoc="0" locked="0" layoutInCell="0" allowOverlap="1" wp14:anchorId="42714A47" wp14:editId="0F3B7058">
              <wp:simplePos x="0" y="0"/>
              <wp:positionH relativeFrom="column">
                <wp:posOffset>24765</wp:posOffset>
              </wp:positionH>
              <wp:positionV relativeFrom="paragraph">
                <wp:posOffset>118110</wp:posOffset>
              </wp:positionV>
              <wp:extent cx="5760720" cy="0"/>
              <wp:effectExtent l="0" t="0" r="11430" b="19050"/>
              <wp:wrapTopAndBottom/>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401E1A" id="Line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9.3pt" to="455.55pt,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" o:allowincell="f">
              <w10:wrap type="topAndBotto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78C2"/>
    <w:multiLevelType w:val="hybridMultilevel"/>
    <w:tmpl w:val="016C0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1609B4"/>
    <w:multiLevelType w:val="hybridMultilevel"/>
    <w:tmpl w:val="FDD8D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F42ADA"/>
    <w:multiLevelType w:val="hybridMultilevel"/>
    <w:tmpl w:val="2D20AFEE"/>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29833E69"/>
    <w:multiLevelType w:val="hybridMultilevel"/>
    <w:tmpl w:val="011CC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883506"/>
    <w:multiLevelType w:val="hybridMultilevel"/>
    <w:tmpl w:val="84040966"/>
    <w:lvl w:ilvl="0" w:tplc="D3842ADC">
      <w:start w:val="1"/>
      <w:numFmt w:val="bullet"/>
      <w:lvlText w:val=""/>
      <w:lvlJc w:val="left"/>
      <w:pPr>
        <w:ind w:left="720" w:hanging="360"/>
      </w:pPr>
      <w:rPr>
        <w:rFonts w:ascii="Symbol" w:hAnsi="Symbol" w:hint="default"/>
        <w:color w:val="1F497D"/>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234BE5"/>
    <w:multiLevelType w:val="hybridMultilevel"/>
    <w:tmpl w:val="86BC3ED2"/>
    <w:lvl w:ilvl="0" w:tplc="759C4A24">
      <w:start w:val="1"/>
      <w:numFmt w:val="bullet"/>
      <w:lvlText w:val=""/>
      <w:lvlJc w:val="left"/>
      <w:pPr>
        <w:ind w:left="720" w:hanging="360"/>
      </w:pPr>
      <w:rPr>
        <w:rFonts w:ascii="Symbol" w:hAnsi="Symbol"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320641"/>
    <w:multiLevelType w:val="hybridMultilevel"/>
    <w:tmpl w:val="4FE8D07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7" w15:restartNumberingAfterBreak="0">
    <w:nsid w:val="61792DAB"/>
    <w:multiLevelType w:val="hybridMultilevel"/>
    <w:tmpl w:val="36E6A204"/>
    <w:lvl w:ilvl="0" w:tplc="22BC07EE">
      <w:start w:val="1"/>
      <w:numFmt w:val="bullet"/>
      <w:lvlText w:val=""/>
      <w:lvlJc w:val="left"/>
      <w:pPr>
        <w:ind w:left="720" w:hanging="360"/>
      </w:pPr>
      <w:rPr>
        <w:rFonts w:ascii="Symbol" w:hAnsi="Symbol"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162BB6"/>
    <w:multiLevelType w:val="hybridMultilevel"/>
    <w:tmpl w:val="99A24070"/>
    <w:lvl w:ilvl="0" w:tplc="77BA79B4">
      <w:start w:val="1"/>
      <w:numFmt w:val="bullet"/>
      <w:lvlText w:val=""/>
      <w:lvlJc w:val="left"/>
      <w:pPr>
        <w:ind w:left="720" w:hanging="360"/>
      </w:pPr>
      <w:rPr>
        <w:rFonts w:ascii="Symbol" w:hAnsi="Symbol"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DC2403"/>
    <w:multiLevelType w:val="hybridMultilevel"/>
    <w:tmpl w:val="967CB31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0" w15:restartNumberingAfterBreak="0">
    <w:nsid w:val="77E85CC7"/>
    <w:multiLevelType w:val="hybridMultilevel"/>
    <w:tmpl w:val="35E4FB02"/>
    <w:lvl w:ilvl="0" w:tplc="218AEEC0">
      <w:start w:val="1"/>
      <w:numFmt w:val="bullet"/>
      <w:lvlText w:val=""/>
      <w:lvlJc w:val="left"/>
      <w:pPr>
        <w:ind w:left="720" w:hanging="360"/>
      </w:pPr>
      <w:rPr>
        <w:rFonts w:ascii="Symbol" w:hAnsi="Symbol"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683385"/>
    <w:multiLevelType w:val="hybridMultilevel"/>
    <w:tmpl w:val="D5BC07FC"/>
    <w:lvl w:ilvl="0" w:tplc="9F24D192">
      <w:start w:val="1"/>
      <w:numFmt w:val="bullet"/>
      <w:lvlText w:val=""/>
      <w:lvlJc w:val="left"/>
      <w:pPr>
        <w:ind w:left="720" w:hanging="360"/>
      </w:pPr>
      <w:rPr>
        <w:rFonts w:ascii="Symbol" w:hAnsi="Symbol"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1279694">
    <w:abstractNumId w:val="7"/>
  </w:num>
  <w:num w:numId="2" w16cid:durableId="1675650792">
    <w:abstractNumId w:val="10"/>
  </w:num>
  <w:num w:numId="3" w16cid:durableId="1578511413">
    <w:abstractNumId w:val="11"/>
  </w:num>
  <w:num w:numId="4" w16cid:durableId="28385487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436752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582227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6301011">
    <w:abstractNumId w:val="1"/>
  </w:num>
  <w:num w:numId="8" w16cid:durableId="1942376241">
    <w:abstractNumId w:val="5"/>
  </w:num>
  <w:num w:numId="9" w16cid:durableId="170798725">
    <w:abstractNumId w:val="0"/>
  </w:num>
  <w:num w:numId="10" w16cid:durableId="1359232440">
    <w:abstractNumId w:val="2"/>
  </w:num>
  <w:num w:numId="11" w16cid:durableId="1631940363">
    <w:abstractNumId w:val="4"/>
  </w:num>
  <w:num w:numId="12" w16cid:durableId="737443203">
    <w:abstractNumId w:val="8"/>
  </w:num>
  <w:num w:numId="13" w16cid:durableId="577055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EFA"/>
    <w:rsid w:val="00031162"/>
    <w:rsid w:val="000720A0"/>
    <w:rsid w:val="00076EF2"/>
    <w:rsid w:val="0009021F"/>
    <w:rsid w:val="0009256B"/>
    <w:rsid w:val="000D4C02"/>
    <w:rsid w:val="000D740A"/>
    <w:rsid w:val="000F0ECE"/>
    <w:rsid w:val="000F1E73"/>
    <w:rsid w:val="000F6ADB"/>
    <w:rsid w:val="00113D25"/>
    <w:rsid w:val="00127D3B"/>
    <w:rsid w:val="0013449B"/>
    <w:rsid w:val="00155C15"/>
    <w:rsid w:val="00156421"/>
    <w:rsid w:val="00160615"/>
    <w:rsid w:val="001728BA"/>
    <w:rsid w:val="001B4568"/>
    <w:rsid w:val="001D15F0"/>
    <w:rsid w:val="00212092"/>
    <w:rsid w:val="00217A75"/>
    <w:rsid w:val="00287EF3"/>
    <w:rsid w:val="002A1F48"/>
    <w:rsid w:val="002A61D2"/>
    <w:rsid w:val="002F3DDA"/>
    <w:rsid w:val="00310C3D"/>
    <w:rsid w:val="00317061"/>
    <w:rsid w:val="003375B8"/>
    <w:rsid w:val="00340979"/>
    <w:rsid w:val="003606E2"/>
    <w:rsid w:val="003A20E6"/>
    <w:rsid w:val="003A223E"/>
    <w:rsid w:val="003A3383"/>
    <w:rsid w:val="003A7959"/>
    <w:rsid w:val="003B16F4"/>
    <w:rsid w:val="003F6320"/>
    <w:rsid w:val="00421C78"/>
    <w:rsid w:val="00442BD3"/>
    <w:rsid w:val="00446996"/>
    <w:rsid w:val="00454556"/>
    <w:rsid w:val="0046246E"/>
    <w:rsid w:val="00480D9E"/>
    <w:rsid w:val="004815D7"/>
    <w:rsid w:val="0048790D"/>
    <w:rsid w:val="004A081B"/>
    <w:rsid w:val="004A2D4D"/>
    <w:rsid w:val="004B12F5"/>
    <w:rsid w:val="00583AA9"/>
    <w:rsid w:val="005A3CD9"/>
    <w:rsid w:val="005C7F4F"/>
    <w:rsid w:val="005E14F7"/>
    <w:rsid w:val="00622251"/>
    <w:rsid w:val="00661093"/>
    <w:rsid w:val="0066263C"/>
    <w:rsid w:val="006B183C"/>
    <w:rsid w:val="006E3475"/>
    <w:rsid w:val="0070323F"/>
    <w:rsid w:val="00722780"/>
    <w:rsid w:val="00733784"/>
    <w:rsid w:val="00782166"/>
    <w:rsid w:val="007B6080"/>
    <w:rsid w:val="007C69E5"/>
    <w:rsid w:val="007D31BE"/>
    <w:rsid w:val="007E4D5F"/>
    <w:rsid w:val="007F20FD"/>
    <w:rsid w:val="008216F3"/>
    <w:rsid w:val="00844B51"/>
    <w:rsid w:val="00887F57"/>
    <w:rsid w:val="008C3939"/>
    <w:rsid w:val="008E493F"/>
    <w:rsid w:val="008F5785"/>
    <w:rsid w:val="00901C37"/>
    <w:rsid w:val="009046EA"/>
    <w:rsid w:val="009378E2"/>
    <w:rsid w:val="009A6F7E"/>
    <w:rsid w:val="00A03819"/>
    <w:rsid w:val="00A066EF"/>
    <w:rsid w:val="00A14E2A"/>
    <w:rsid w:val="00A242E1"/>
    <w:rsid w:val="00A465DA"/>
    <w:rsid w:val="00A5245C"/>
    <w:rsid w:val="00A84446"/>
    <w:rsid w:val="00A933DE"/>
    <w:rsid w:val="00AA7C39"/>
    <w:rsid w:val="00B05A9D"/>
    <w:rsid w:val="00B32044"/>
    <w:rsid w:val="00B5153C"/>
    <w:rsid w:val="00B618F9"/>
    <w:rsid w:val="00B67B3F"/>
    <w:rsid w:val="00B86173"/>
    <w:rsid w:val="00BC07FE"/>
    <w:rsid w:val="00BC2665"/>
    <w:rsid w:val="00BD3E41"/>
    <w:rsid w:val="00BD4916"/>
    <w:rsid w:val="00BD4CC7"/>
    <w:rsid w:val="00C10E41"/>
    <w:rsid w:val="00C20F71"/>
    <w:rsid w:val="00C5219E"/>
    <w:rsid w:val="00C56FC6"/>
    <w:rsid w:val="00C63551"/>
    <w:rsid w:val="00C87A8E"/>
    <w:rsid w:val="00CB1790"/>
    <w:rsid w:val="00CB6FCC"/>
    <w:rsid w:val="00D16EEA"/>
    <w:rsid w:val="00D22F9E"/>
    <w:rsid w:val="00D33A7E"/>
    <w:rsid w:val="00D44B43"/>
    <w:rsid w:val="00D828A1"/>
    <w:rsid w:val="00D8468F"/>
    <w:rsid w:val="00DA01BF"/>
    <w:rsid w:val="00DA2108"/>
    <w:rsid w:val="00DA3373"/>
    <w:rsid w:val="00DA3EFA"/>
    <w:rsid w:val="00DA5AA1"/>
    <w:rsid w:val="00DB455C"/>
    <w:rsid w:val="00DB4E35"/>
    <w:rsid w:val="00DE7A93"/>
    <w:rsid w:val="00E05214"/>
    <w:rsid w:val="00E21510"/>
    <w:rsid w:val="00E40C7B"/>
    <w:rsid w:val="00E44425"/>
    <w:rsid w:val="00E641D0"/>
    <w:rsid w:val="00E7736B"/>
    <w:rsid w:val="00E8343B"/>
    <w:rsid w:val="00EE357A"/>
    <w:rsid w:val="00F312E5"/>
    <w:rsid w:val="00F404B8"/>
    <w:rsid w:val="00F40F81"/>
    <w:rsid w:val="00F43829"/>
    <w:rsid w:val="00F52B06"/>
    <w:rsid w:val="00FB1C3A"/>
    <w:rsid w:val="00FD1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17AB0"/>
  <w15:docId w15:val="{60D87389-E5E9-46A5-BCA4-F91DCDEA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6EA"/>
    <w:pPr>
      <w:spacing w:line="288" w:lineRule="auto"/>
      <w:jc w:val="both"/>
    </w:pPr>
    <w:rPr>
      <w:rFonts w:ascii="Arial" w:hAnsi="Arial"/>
    </w:rPr>
  </w:style>
  <w:style w:type="paragraph" w:styleId="Heading1">
    <w:name w:val="heading 1"/>
    <w:basedOn w:val="Normal"/>
    <w:next w:val="Normal"/>
    <w:link w:val="Heading1Char"/>
    <w:qFormat/>
    <w:rsid w:val="009046EA"/>
    <w:pPr>
      <w:keepNext/>
      <w:outlineLvl w:val="0"/>
    </w:pPr>
    <w:rPr>
      <w:b/>
      <w:color w:val="1F497D"/>
      <w:sz w:val="36"/>
    </w:rPr>
  </w:style>
  <w:style w:type="paragraph" w:styleId="Heading2">
    <w:name w:val="heading 2"/>
    <w:basedOn w:val="Normal"/>
    <w:next w:val="Normal"/>
    <w:link w:val="Heading2Char"/>
    <w:qFormat/>
    <w:rsid w:val="009046EA"/>
    <w:pPr>
      <w:keepNext/>
      <w:outlineLvl w:val="1"/>
    </w:pPr>
    <w:rPr>
      <w:b/>
      <w:i/>
      <w:color w:val="1F497D"/>
      <w:sz w:val="28"/>
    </w:rPr>
  </w:style>
  <w:style w:type="paragraph" w:styleId="Heading3">
    <w:name w:val="heading 3"/>
    <w:basedOn w:val="Normal"/>
    <w:next w:val="Normal"/>
    <w:link w:val="Heading3Char"/>
    <w:qFormat/>
    <w:rsid w:val="009046EA"/>
    <w:pPr>
      <w:keepNext/>
      <w:outlineLvl w:val="2"/>
    </w:pPr>
    <w:rPr>
      <w:b/>
      <w:snapToGrid w:val="0"/>
      <w:color w:val="1F497D" w:themeColor="tex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TMLPreformatted"/>
    <w:link w:val="codeChar"/>
    <w:qFormat/>
    <w:rsid w:val="009046EA"/>
    <w:pPr>
      <w:tabs>
        <w:tab w:val="left" w:pos="916"/>
        <w:tab w:val="left" w:pos="1832"/>
        <w:tab w:val="left" w:pos="2748"/>
        <w:tab w:val="left" w:pos="3664"/>
        <w:tab w:val="left" w:pos="4580"/>
        <w:tab w:val="left" w:pos="5496"/>
        <w:tab w:val="left" w:pos="6412"/>
        <w:tab w:val="left" w:pos="7328"/>
      </w:tabs>
      <w:spacing w:line="360" w:lineRule="auto"/>
      <w:jc w:val="left"/>
    </w:pPr>
    <w:rPr>
      <w:rFonts w:ascii="Courier New" w:hAnsi="Courier New" w:cs="Courier New"/>
      <w:color w:val="7F0055"/>
    </w:rPr>
  </w:style>
  <w:style w:type="character" w:customStyle="1" w:styleId="codeChar">
    <w:name w:val="code Char"/>
    <w:basedOn w:val="HTMLPreformattedChar"/>
    <w:link w:val="code"/>
    <w:rsid w:val="009046EA"/>
    <w:rPr>
      <w:rFonts w:ascii="Courier New" w:hAnsi="Courier New" w:cs="Courier New"/>
      <w:color w:val="7F0055"/>
    </w:rPr>
  </w:style>
  <w:style w:type="paragraph" w:styleId="HTMLPreformatted">
    <w:name w:val="HTML Preformatted"/>
    <w:basedOn w:val="Normal"/>
    <w:link w:val="HTMLPreformattedChar"/>
    <w:uiPriority w:val="99"/>
    <w:semiHidden/>
    <w:unhideWhenUsed/>
    <w:rsid w:val="009046EA"/>
    <w:rPr>
      <w:rFonts w:ascii="Consolas" w:hAnsi="Consolas" w:cs="Consolas"/>
    </w:rPr>
  </w:style>
  <w:style w:type="character" w:customStyle="1" w:styleId="HTMLPreformattedChar">
    <w:name w:val="HTML Preformatted Char"/>
    <w:basedOn w:val="DefaultParagraphFont"/>
    <w:link w:val="HTMLPreformatted"/>
    <w:uiPriority w:val="99"/>
    <w:semiHidden/>
    <w:rsid w:val="009046EA"/>
    <w:rPr>
      <w:rFonts w:ascii="Consolas" w:hAnsi="Consolas" w:cs="Consolas"/>
    </w:rPr>
  </w:style>
  <w:style w:type="character" w:customStyle="1" w:styleId="Heading1Char">
    <w:name w:val="Heading 1 Char"/>
    <w:link w:val="Heading1"/>
    <w:rsid w:val="009046EA"/>
    <w:rPr>
      <w:rFonts w:ascii="Arial" w:hAnsi="Arial"/>
      <w:b/>
      <w:color w:val="1F497D"/>
      <w:sz w:val="36"/>
    </w:rPr>
  </w:style>
  <w:style w:type="character" w:customStyle="1" w:styleId="Heading2Char">
    <w:name w:val="Heading 2 Char"/>
    <w:basedOn w:val="DefaultParagraphFont"/>
    <w:link w:val="Heading2"/>
    <w:rsid w:val="009046EA"/>
    <w:rPr>
      <w:rFonts w:ascii="Arial" w:hAnsi="Arial"/>
      <w:b/>
      <w:i/>
      <w:color w:val="1F497D"/>
      <w:sz w:val="28"/>
    </w:rPr>
  </w:style>
  <w:style w:type="character" w:customStyle="1" w:styleId="Heading3Char">
    <w:name w:val="Heading 3 Char"/>
    <w:basedOn w:val="DefaultParagraphFont"/>
    <w:link w:val="Heading3"/>
    <w:rsid w:val="009046EA"/>
    <w:rPr>
      <w:rFonts w:ascii="Arial" w:hAnsi="Arial"/>
      <w:b/>
      <w:snapToGrid w:val="0"/>
      <w:color w:val="1F497D" w:themeColor="text2"/>
      <w:sz w:val="24"/>
    </w:rPr>
  </w:style>
  <w:style w:type="paragraph" w:styleId="Caption">
    <w:name w:val="caption"/>
    <w:basedOn w:val="Normal"/>
    <w:next w:val="Normal"/>
    <w:uiPriority w:val="35"/>
    <w:unhideWhenUsed/>
    <w:qFormat/>
    <w:rsid w:val="009046EA"/>
    <w:pPr>
      <w:spacing w:after="200" w:line="240" w:lineRule="auto"/>
    </w:pPr>
    <w:rPr>
      <w:b/>
      <w:bCs/>
      <w:color w:val="4F81BD" w:themeColor="accent1"/>
      <w:sz w:val="18"/>
      <w:szCs w:val="18"/>
    </w:rPr>
  </w:style>
  <w:style w:type="character" w:styleId="Emphasis">
    <w:name w:val="Emphasis"/>
    <w:basedOn w:val="DefaultParagraphFont"/>
    <w:uiPriority w:val="20"/>
    <w:qFormat/>
    <w:rsid w:val="009046EA"/>
    <w:rPr>
      <w:i/>
      <w:iCs/>
    </w:rPr>
  </w:style>
  <w:style w:type="paragraph" w:styleId="NoSpacing">
    <w:name w:val="No Spacing"/>
    <w:uiPriority w:val="1"/>
    <w:qFormat/>
    <w:rsid w:val="009046EA"/>
    <w:pPr>
      <w:jc w:val="both"/>
    </w:pPr>
    <w:rPr>
      <w:rFonts w:ascii="Arial" w:hAnsi="Arial"/>
    </w:rPr>
  </w:style>
  <w:style w:type="paragraph" w:styleId="ListParagraph">
    <w:name w:val="List Paragraph"/>
    <w:basedOn w:val="Normal"/>
    <w:uiPriority w:val="34"/>
    <w:qFormat/>
    <w:rsid w:val="009046EA"/>
    <w:pPr>
      <w:ind w:left="720"/>
      <w:contextualSpacing/>
    </w:pPr>
  </w:style>
  <w:style w:type="character" w:styleId="IntenseEmphasis">
    <w:name w:val="Intense Emphasis"/>
    <w:basedOn w:val="DefaultParagraphFont"/>
    <w:uiPriority w:val="21"/>
    <w:qFormat/>
    <w:rsid w:val="009046EA"/>
    <w:rPr>
      <w:b/>
      <w:bCs/>
      <w:i/>
      <w:iCs/>
      <w:color w:val="4F81BD" w:themeColor="accent1"/>
    </w:rPr>
  </w:style>
  <w:style w:type="paragraph" w:styleId="TOCHeading">
    <w:name w:val="TOC Heading"/>
    <w:basedOn w:val="Heading1"/>
    <w:next w:val="Normal"/>
    <w:uiPriority w:val="39"/>
    <w:semiHidden/>
    <w:unhideWhenUsed/>
    <w:qFormat/>
    <w:rsid w:val="009046EA"/>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DA3E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FA"/>
    <w:rPr>
      <w:rFonts w:ascii="Tahoma" w:hAnsi="Tahoma" w:cs="Tahoma"/>
      <w:sz w:val="16"/>
      <w:szCs w:val="16"/>
    </w:rPr>
  </w:style>
  <w:style w:type="paragraph" w:styleId="Header">
    <w:name w:val="header"/>
    <w:basedOn w:val="Normal"/>
    <w:link w:val="HeaderChar"/>
    <w:uiPriority w:val="99"/>
    <w:unhideWhenUsed/>
    <w:rsid w:val="00DA3EFA"/>
    <w:pPr>
      <w:tabs>
        <w:tab w:val="center" w:pos="4513"/>
        <w:tab w:val="right" w:pos="9026"/>
      </w:tabs>
      <w:spacing w:line="240" w:lineRule="auto"/>
    </w:pPr>
  </w:style>
  <w:style w:type="character" w:customStyle="1" w:styleId="HeaderChar">
    <w:name w:val="Header Char"/>
    <w:basedOn w:val="DefaultParagraphFont"/>
    <w:link w:val="Header"/>
    <w:uiPriority w:val="99"/>
    <w:rsid w:val="00DA3EFA"/>
    <w:rPr>
      <w:rFonts w:ascii="Arial" w:hAnsi="Arial"/>
    </w:rPr>
  </w:style>
  <w:style w:type="paragraph" w:styleId="Footer">
    <w:name w:val="footer"/>
    <w:basedOn w:val="Normal"/>
    <w:link w:val="FooterChar"/>
    <w:uiPriority w:val="99"/>
    <w:unhideWhenUsed/>
    <w:rsid w:val="00DA3EFA"/>
    <w:pPr>
      <w:tabs>
        <w:tab w:val="center" w:pos="4513"/>
        <w:tab w:val="right" w:pos="9026"/>
      </w:tabs>
      <w:spacing w:line="240" w:lineRule="auto"/>
    </w:pPr>
  </w:style>
  <w:style w:type="character" w:customStyle="1" w:styleId="FooterChar">
    <w:name w:val="Footer Char"/>
    <w:basedOn w:val="DefaultParagraphFont"/>
    <w:link w:val="Footer"/>
    <w:uiPriority w:val="99"/>
    <w:rsid w:val="00DA3EFA"/>
    <w:rPr>
      <w:rFonts w:ascii="Arial" w:hAnsi="Arial"/>
    </w:rPr>
  </w:style>
  <w:style w:type="character" w:styleId="PageNumber">
    <w:name w:val="page number"/>
    <w:basedOn w:val="DefaultParagraphFont"/>
    <w:rsid w:val="003F6320"/>
  </w:style>
  <w:style w:type="character" w:styleId="Hyperlink">
    <w:name w:val="Hyperlink"/>
    <w:basedOn w:val="DefaultParagraphFont"/>
    <w:uiPriority w:val="99"/>
    <w:unhideWhenUsed/>
    <w:rsid w:val="00160615"/>
    <w:rPr>
      <w:color w:val="0000FF" w:themeColor="hyperlink"/>
      <w:u w:val="single"/>
    </w:rPr>
  </w:style>
  <w:style w:type="paragraph" w:customStyle="1" w:styleId="Code0">
    <w:name w:val="Code"/>
    <w:basedOn w:val="Normal"/>
    <w:link w:val="CodeChar0"/>
    <w:rsid w:val="00155C15"/>
    <w:pPr>
      <w:shd w:val="clear" w:color="auto" w:fill="D9D9D9" w:themeFill="background1" w:themeFillShade="D9"/>
      <w:spacing w:line="276" w:lineRule="auto"/>
      <w:jc w:val="left"/>
    </w:pPr>
    <w:rPr>
      <w:rFonts w:ascii="Courier New" w:eastAsiaTheme="minorHAnsi" w:hAnsi="Courier New" w:cs="Courier New"/>
      <w:sz w:val="18"/>
      <w:szCs w:val="18"/>
    </w:rPr>
  </w:style>
  <w:style w:type="character" w:customStyle="1" w:styleId="CodeChar0">
    <w:name w:val="Code Char"/>
    <w:basedOn w:val="DefaultParagraphFont"/>
    <w:link w:val="Code0"/>
    <w:rsid w:val="00155C15"/>
    <w:rPr>
      <w:rFonts w:ascii="Courier New" w:eastAsiaTheme="minorHAnsi" w:hAnsi="Courier New" w:cs="Courier New"/>
      <w:sz w:val="18"/>
      <w:szCs w:val="18"/>
      <w:shd w:val="clear" w:color="auto" w:fill="D9D9D9" w:themeFill="background1" w:themeFillShade="D9"/>
    </w:rPr>
  </w:style>
  <w:style w:type="paragraph" w:customStyle="1" w:styleId="SUBHeading3">
    <w:name w:val="SUBHeading 3"/>
    <w:basedOn w:val="Heading3"/>
    <w:link w:val="SUBHeading3Char"/>
    <w:qFormat/>
    <w:rsid w:val="00155C15"/>
    <w:rPr>
      <w:sz w:val="20"/>
    </w:rPr>
  </w:style>
  <w:style w:type="character" w:customStyle="1" w:styleId="SUBHeading3Char">
    <w:name w:val="SUBHeading 3 Char"/>
    <w:basedOn w:val="Heading3Char"/>
    <w:link w:val="SUBHeading3"/>
    <w:rsid w:val="00155C15"/>
    <w:rPr>
      <w:rFonts w:ascii="Arial" w:hAnsi="Arial"/>
      <w:b/>
      <w:snapToGrid w:val="0"/>
      <w:color w:val="1F497D" w:themeColor="text2"/>
      <w:sz w:val="24"/>
    </w:rPr>
  </w:style>
  <w:style w:type="character" w:styleId="FollowedHyperlink">
    <w:name w:val="FollowedHyperlink"/>
    <w:basedOn w:val="DefaultParagraphFont"/>
    <w:uiPriority w:val="99"/>
    <w:semiHidden/>
    <w:unhideWhenUsed/>
    <w:rsid w:val="000F1E73"/>
    <w:rPr>
      <w:color w:val="800080" w:themeColor="followedHyperlink"/>
      <w:u w:val="single"/>
    </w:rPr>
  </w:style>
  <w:style w:type="paragraph" w:customStyle="1" w:styleId="codeoutput">
    <w:name w:val="code output"/>
    <w:basedOn w:val="code"/>
    <w:link w:val="codeoutputChar"/>
    <w:qFormat/>
    <w:rsid w:val="00442BD3"/>
    <w:rPr>
      <w:color w:val="595959" w:themeColor="text1" w:themeTint="A6"/>
    </w:rPr>
  </w:style>
  <w:style w:type="character" w:customStyle="1" w:styleId="codeoutputChar">
    <w:name w:val="code output Char"/>
    <w:basedOn w:val="codeChar"/>
    <w:link w:val="codeoutput"/>
    <w:rsid w:val="00442BD3"/>
    <w:rPr>
      <w:rFonts w:ascii="Courier New" w:hAnsi="Courier New" w:cs="Courier New"/>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835910">
      <w:bodyDiv w:val="1"/>
      <w:marLeft w:val="0"/>
      <w:marRight w:val="0"/>
      <w:marTop w:val="0"/>
      <w:marBottom w:val="0"/>
      <w:divBdr>
        <w:top w:val="none" w:sz="0" w:space="0" w:color="auto"/>
        <w:left w:val="none" w:sz="0" w:space="0" w:color="auto"/>
        <w:bottom w:val="none" w:sz="0" w:space="0" w:color="auto"/>
        <w:right w:val="none" w:sz="0" w:space="0" w:color="auto"/>
      </w:divBdr>
    </w:div>
    <w:div w:id="158533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ultiqc.inf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informatics.babraham.ac.uk/projects/fastq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tslib.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bowtie-bio.sourceforge.net/bowtie2/" TargetMode="External"/><Relationship Id="rId4" Type="http://schemas.openxmlformats.org/officeDocument/2006/relationships/settings" Target="settings.xml"/><Relationship Id="rId9" Type="http://schemas.openxmlformats.org/officeDocument/2006/relationships/hyperlink" Target="http://creativecommons.org/licenses/by-nc-sa/2.0/uk/legalcode" TargetMode="External"/><Relationship Id="rId14" Type="http://schemas.openxmlformats.org/officeDocument/2006/relationships/hyperlink" Target="https://www.ensembl.org/Caenorhabditis_elega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908A6-5EB2-4F25-89E3-9E0CAC3A0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Babraham Institute</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Andrews</dc:creator>
  <cp:lastModifiedBy>Shanzida Jahan Siddique</cp:lastModifiedBy>
  <cp:revision>2</cp:revision>
  <cp:lastPrinted>2017-02-01T11:40:00Z</cp:lastPrinted>
  <dcterms:created xsi:type="dcterms:W3CDTF">2023-03-22T15:21:00Z</dcterms:created>
  <dcterms:modified xsi:type="dcterms:W3CDTF">2023-03-22T15:21:00Z</dcterms:modified>
</cp:coreProperties>
</file>