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BC27C" w14:textId="59DDEE53" w:rsidR="00851663" w:rsidRPr="003B3BC3" w:rsidRDefault="00897A6A">
      <w:pPr>
        <w:rPr>
          <w:b/>
          <w:bCs/>
          <w:sz w:val="24"/>
          <w:szCs w:val="24"/>
        </w:rPr>
      </w:pPr>
      <w:r w:rsidRPr="003B3BC3">
        <w:rPr>
          <w:rFonts w:hint="eastAsia"/>
          <w:b/>
          <w:bCs/>
          <w:sz w:val="24"/>
          <w:szCs w:val="24"/>
        </w:rPr>
        <w:t>少年班《语文1》考试复习重点</w:t>
      </w:r>
    </w:p>
    <w:p w14:paraId="320CD87E" w14:textId="31DA3AA8" w:rsidR="00897A6A" w:rsidRPr="003B3BC3" w:rsidRDefault="00897A6A">
      <w:pPr>
        <w:rPr>
          <w:sz w:val="24"/>
          <w:szCs w:val="24"/>
        </w:rPr>
      </w:pPr>
    </w:p>
    <w:p w14:paraId="1C09138E" w14:textId="1B0E29FB" w:rsidR="00897A6A" w:rsidRPr="003B3BC3" w:rsidRDefault="00897A6A">
      <w:pPr>
        <w:rPr>
          <w:b/>
          <w:bCs/>
          <w:sz w:val="24"/>
          <w:szCs w:val="24"/>
        </w:rPr>
      </w:pPr>
      <w:proofErr w:type="gramStart"/>
      <w:r w:rsidRPr="003B3BC3">
        <w:rPr>
          <w:rFonts w:hint="eastAsia"/>
          <w:b/>
          <w:bCs/>
          <w:sz w:val="24"/>
          <w:szCs w:val="24"/>
        </w:rPr>
        <w:t>一</w:t>
      </w:r>
      <w:proofErr w:type="gramEnd"/>
      <w:r w:rsidRPr="003B3BC3">
        <w:rPr>
          <w:rFonts w:hint="eastAsia"/>
          <w:b/>
          <w:bCs/>
          <w:sz w:val="24"/>
          <w:szCs w:val="24"/>
        </w:rPr>
        <w:t xml:space="preserve"> </w:t>
      </w:r>
      <w:r w:rsidRPr="003B3BC3">
        <w:rPr>
          <w:b/>
          <w:bCs/>
          <w:sz w:val="24"/>
          <w:szCs w:val="24"/>
        </w:rPr>
        <w:t xml:space="preserve"> </w:t>
      </w:r>
      <w:r w:rsidRPr="003B3BC3">
        <w:rPr>
          <w:rFonts w:hint="eastAsia"/>
          <w:b/>
          <w:bCs/>
          <w:sz w:val="24"/>
          <w:szCs w:val="24"/>
        </w:rPr>
        <w:t>文学知识常识</w:t>
      </w:r>
    </w:p>
    <w:p w14:paraId="78C6726C" w14:textId="05116214" w:rsidR="00C6064D" w:rsidRPr="00F32A57" w:rsidRDefault="00897A6A">
      <w:pPr>
        <w:rPr>
          <w:rFonts w:ascii="宋体" w:eastAsia="宋体" w:hAnsi="宋体"/>
          <w:sz w:val="24"/>
          <w:szCs w:val="24"/>
        </w:rPr>
      </w:pPr>
      <w:r w:rsidRPr="00F32A57">
        <w:rPr>
          <w:rFonts w:ascii="宋体" w:eastAsia="宋体" w:hAnsi="宋体" w:hint="eastAsia"/>
          <w:b/>
          <w:bCs/>
          <w:sz w:val="24"/>
          <w:szCs w:val="24"/>
        </w:rPr>
        <w:t>临川四梦</w:t>
      </w:r>
      <w:r w:rsidR="00F32A57" w:rsidRPr="00F32A57">
        <w:rPr>
          <w:rFonts w:ascii="宋体" w:eastAsia="宋体" w:hAnsi="宋体" w:hint="eastAsia"/>
          <w:b/>
          <w:bCs/>
          <w:sz w:val="24"/>
          <w:szCs w:val="24"/>
        </w:rPr>
        <w:t>：</w:t>
      </w:r>
      <w:r w:rsidR="00C6064D" w:rsidRPr="00F32A57">
        <w:rPr>
          <w:rFonts w:ascii="宋体" w:eastAsia="宋体" w:hAnsi="宋体"/>
          <w:sz w:val="24"/>
          <w:szCs w:val="24"/>
        </w:rPr>
        <w:t>《牡丹亭》《紫钗记》《邯郸记》《南柯记》</w:t>
      </w:r>
    </w:p>
    <w:p w14:paraId="5D027EF8" w14:textId="06EC5B95" w:rsidR="00C6064D" w:rsidRPr="00F32A57" w:rsidRDefault="00897A6A">
      <w:pPr>
        <w:rPr>
          <w:rFonts w:ascii="宋体" w:eastAsia="宋体" w:hAnsi="宋体" w:cs="Helvetica"/>
          <w:color w:val="333333"/>
          <w:sz w:val="24"/>
          <w:szCs w:val="24"/>
          <w:shd w:val="clear" w:color="auto" w:fill="FFFFFF"/>
        </w:rPr>
      </w:pPr>
      <w:r w:rsidRPr="00F32A57">
        <w:rPr>
          <w:rFonts w:ascii="宋体" w:eastAsia="宋体" w:hAnsi="宋体" w:hint="eastAsia"/>
          <w:b/>
          <w:bCs/>
          <w:sz w:val="24"/>
          <w:szCs w:val="24"/>
        </w:rPr>
        <w:t>三一律</w:t>
      </w:r>
      <w:r w:rsidR="00F32A57" w:rsidRPr="00F32A57">
        <w:rPr>
          <w:rFonts w:ascii="宋体" w:eastAsia="宋体" w:hAnsi="宋体" w:hint="eastAsia"/>
          <w:b/>
          <w:bCs/>
          <w:sz w:val="24"/>
          <w:szCs w:val="24"/>
        </w:rPr>
        <w:t>：</w:t>
      </w:r>
      <w:r w:rsidR="00C6064D" w:rsidRPr="00F32A57">
        <w:rPr>
          <w:rFonts w:ascii="宋体" w:eastAsia="宋体" w:hAnsi="宋体" w:cs="Helvetica"/>
          <w:color w:val="333333"/>
          <w:sz w:val="24"/>
          <w:szCs w:val="24"/>
          <w:shd w:val="clear" w:color="auto" w:fill="FFFFFF"/>
        </w:rPr>
        <w:t>即要求一出戏所叙述的故事发生在一天（一昼夜）之内，地点在一个场景，情节服从于一个主题</w:t>
      </w:r>
    </w:p>
    <w:p w14:paraId="4B9FE6C7" w14:textId="3BFA1C03" w:rsidR="00C6064D" w:rsidRPr="00F32A57" w:rsidRDefault="00897A6A">
      <w:pPr>
        <w:rPr>
          <w:rFonts w:ascii="宋体" w:eastAsia="宋体" w:hAnsi="宋体"/>
          <w:sz w:val="24"/>
          <w:szCs w:val="24"/>
        </w:rPr>
      </w:pPr>
      <w:r w:rsidRPr="00F32A57">
        <w:rPr>
          <w:rFonts w:ascii="宋体" w:eastAsia="宋体" w:hAnsi="宋体" w:hint="eastAsia"/>
          <w:b/>
          <w:bCs/>
          <w:sz w:val="24"/>
          <w:szCs w:val="24"/>
        </w:rPr>
        <w:t>三言二拍</w:t>
      </w:r>
      <w:r w:rsidR="00F32A57" w:rsidRPr="00F32A57">
        <w:rPr>
          <w:rFonts w:ascii="宋体" w:eastAsia="宋体" w:hAnsi="宋体" w:hint="eastAsia"/>
          <w:b/>
          <w:bCs/>
          <w:sz w:val="24"/>
          <w:szCs w:val="24"/>
        </w:rPr>
        <w:t>：</w:t>
      </w:r>
      <w:r w:rsidR="00F32A57" w:rsidRPr="00F32A57">
        <w:rPr>
          <w:rFonts w:ascii="宋体" w:eastAsia="宋体" w:hAnsi="宋体" w:hint="eastAsia"/>
          <w:sz w:val="24"/>
          <w:szCs w:val="24"/>
        </w:rPr>
        <w:t>《</w:t>
      </w:r>
      <w:r w:rsidR="00C6064D" w:rsidRPr="00F32A57">
        <w:rPr>
          <w:rFonts w:ascii="宋体" w:eastAsia="宋体" w:hAnsi="宋体" w:hint="eastAsia"/>
          <w:sz w:val="24"/>
          <w:szCs w:val="24"/>
        </w:rPr>
        <w:t>喻世明言</w:t>
      </w:r>
      <w:r w:rsidR="00F32A57" w:rsidRPr="00F32A57">
        <w:rPr>
          <w:rFonts w:ascii="宋体" w:eastAsia="宋体" w:hAnsi="宋体" w:hint="eastAsia"/>
          <w:sz w:val="24"/>
          <w:szCs w:val="24"/>
        </w:rPr>
        <w:t>》《</w:t>
      </w:r>
      <w:r w:rsidR="00C6064D" w:rsidRPr="00F32A57">
        <w:rPr>
          <w:rFonts w:ascii="宋体" w:eastAsia="宋体" w:hAnsi="宋体" w:hint="eastAsia"/>
          <w:sz w:val="24"/>
          <w:szCs w:val="24"/>
        </w:rPr>
        <w:t>警世通言</w:t>
      </w:r>
      <w:r w:rsidR="00F32A57" w:rsidRPr="00F32A57">
        <w:rPr>
          <w:rFonts w:ascii="宋体" w:eastAsia="宋体" w:hAnsi="宋体" w:hint="eastAsia"/>
          <w:sz w:val="24"/>
          <w:szCs w:val="24"/>
        </w:rPr>
        <w:t>》《</w:t>
      </w:r>
      <w:r w:rsidR="00C6064D" w:rsidRPr="00F32A57">
        <w:rPr>
          <w:rFonts w:ascii="宋体" w:eastAsia="宋体" w:hAnsi="宋体" w:hint="eastAsia"/>
          <w:sz w:val="24"/>
          <w:szCs w:val="24"/>
        </w:rPr>
        <w:t>醒世恒言</w:t>
      </w:r>
      <w:r w:rsidR="00F32A57" w:rsidRPr="00F32A57">
        <w:rPr>
          <w:rFonts w:ascii="宋体" w:eastAsia="宋体" w:hAnsi="宋体" w:hint="eastAsia"/>
          <w:sz w:val="24"/>
          <w:szCs w:val="24"/>
        </w:rPr>
        <w:t>》《</w:t>
      </w:r>
      <w:r w:rsidR="00C6064D" w:rsidRPr="00F32A57">
        <w:rPr>
          <w:rFonts w:ascii="宋体" w:eastAsia="宋体" w:hAnsi="宋体" w:hint="eastAsia"/>
          <w:sz w:val="24"/>
          <w:szCs w:val="24"/>
        </w:rPr>
        <w:t>初刻拍案惊奇</w:t>
      </w:r>
      <w:r w:rsidR="00F32A57" w:rsidRPr="00F32A57">
        <w:rPr>
          <w:rFonts w:ascii="宋体" w:eastAsia="宋体" w:hAnsi="宋体" w:hint="eastAsia"/>
          <w:sz w:val="24"/>
          <w:szCs w:val="24"/>
        </w:rPr>
        <w:t>》《</w:t>
      </w:r>
      <w:r w:rsidR="00C6064D" w:rsidRPr="00F32A57">
        <w:rPr>
          <w:rFonts w:ascii="宋体" w:eastAsia="宋体" w:hAnsi="宋体" w:hint="eastAsia"/>
          <w:sz w:val="24"/>
          <w:szCs w:val="24"/>
        </w:rPr>
        <w:t>二刻拍案惊奇</w:t>
      </w:r>
      <w:r w:rsidR="00F32A57" w:rsidRPr="00F32A57">
        <w:rPr>
          <w:rFonts w:ascii="宋体" w:eastAsia="宋体" w:hAnsi="宋体" w:hint="eastAsia"/>
          <w:sz w:val="24"/>
          <w:szCs w:val="24"/>
        </w:rPr>
        <w:t>》</w:t>
      </w:r>
    </w:p>
    <w:p w14:paraId="1FE539AA" w14:textId="793BE459" w:rsidR="00C6064D" w:rsidRPr="00F32A57" w:rsidRDefault="00897A6A">
      <w:pPr>
        <w:rPr>
          <w:rFonts w:ascii="宋体" w:eastAsia="宋体" w:hAnsi="宋体" w:cs="Helvetica"/>
          <w:color w:val="333333"/>
          <w:sz w:val="24"/>
          <w:szCs w:val="24"/>
          <w:shd w:val="clear" w:color="auto" w:fill="FFFFFF"/>
        </w:rPr>
      </w:pPr>
      <w:r w:rsidRPr="00F32A57">
        <w:rPr>
          <w:rFonts w:ascii="宋体" w:eastAsia="宋体" w:hAnsi="宋体" w:hint="eastAsia"/>
          <w:b/>
          <w:bCs/>
          <w:sz w:val="24"/>
          <w:szCs w:val="24"/>
        </w:rPr>
        <w:t>拟话本</w:t>
      </w:r>
      <w:r w:rsidR="00F32A57" w:rsidRPr="00F32A57">
        <w:rPr>
          <w:rFonts w:ascii="宋体" w:eastAsia="宋体" w:hAnsi="宋体" w:hint="eastAsia"/>
          <w:b/>
          <w:bCs/>
          <w:sz w:val="24"/>
          <w:szCs w:val="24"/>
        </w:rPr>
        <w:t>：</w:t>
      </w:r>
      <w:r w:rsidR="00C6064D" w:rsidRPr="00F32A57">
        <w:rPr>
          <w:rFonts w:ascii="宋体" w:eastAsia="宋体" w:hAnsi="宋体" w:cs="Helvetica"/>
          <w:color w:val="333333"/>
          <w:sz w:val="24"/>
          <w:szCs w:val="24"/>
          <w:shd w:val="clear" w:color="auto" w:fill="FFFFFF"/>
        </w:rPr>
        <w:t>文人模仿话本形式编写的小说</w:t>
      </w:r>
    </w:p>
    <w:p w14:paraId="590DEC64" w14:textId="55BFD924" w:rsidR="00C6064D" w:rsidRPr="00F32A57" w:rsidRDefault="00897A6A">
      <w:pPr>
        <w:rPr>
          <w:rFonts w:ascii="宋体" w:eastAsia="宋体" w:hAnsi="宋体" w:cs="Helvetica"/>
          <w:color w:val="333333"/>
          <w:sz w:val="24"/>
          <w:szCs w:val="24"/>
          <w:shd w:val="clear" w:color="auto" w:fill="FFFFFF"/>
        </w:rPr>
      </w:pPr>
      <w:r w:rsidRPr="00F32A57">
        <w:rPr>
          <w:rFonts w:ascii="宋体" w:eastAsia="宋体" w:hAnsi="宋体" w:hint="eastAsia"/>
          <w:b/>
          <w:bCs/>
          <w:sz w:val="24"/>
          <w:szCs w:val="24"/>
        </w:rPr>
        <w:t>入话</w:t>
      </w:r>
      <w:r w:rsidR="00F32A57" w:rsidRPr="00F32A57">
        <w:rPr>
          <w:rFonts w:ascii="宋体" w:eastAsia="宋体" w:hAnsi="宋体" w:hint="eastAsia"/>
          <w:b/>
          <w:bCs/>
          <w:sz w:val="24"/>
          <w:szCs w:val="24"/>
        </w:rPr>
        <w:t>：</w:t>
      </w:r>
      <w:r w:rsidR="00C6064D" w:rsidRPr="00F32A57">
        <w:rPr>
          <w:rFonts w:ascii="宋体" w:eastAsia="宋体" w:hAnsi="宋体" w:cs="Helvetica"/>
          <w:color w:val="333333"/>
          <w:sz w:val="24"/>
          <w:szCs w:val="24"/>
          <w:shd w:val="clear" w:color="auto" w:fill="FFFFFF"/>
        </w:rPr>
        <w:t>以引子的形式，用于每篇话本之首。体裁不一，多为诗词韵语或小故事，是说话人在叙述正文之前，为了候客﹑垫场﹑引人入胜或点明本事之用。后代拟话本亦沿用之。 2.指引入正题的话头。</w:t>
      </w:r>
    </w:p>
    <w:p w14:paraId="2F77CB78" w14:textId="01B1362B" w:rsidR="00C6064D" w:rsidRPr="00F32A57" w:rsidRDefault="00897A6A">
      <w:pPr>
        <w:rPr>
          <w:rFonts w:ascii="宋体" w:eastAsia="宋体" w:hAnsi="宋体" w:cs="Helvetica"/>
          <w:color w:val="333333"/>
          <w:sz w:val="24"/>
          <w:szCs w:val="24"/>
          <w:shd w:val="clear" w:color="auto" w:fill="FFFFFF"/>
        </w:rPr>
      </w:pPr>
      <w:r w:rsidRPr="00F32A57">
        <w:rPr>
          <w:rFonts w:ascii="宋体" w:eastAsia="宋体" w:hAnsi="宋体" w:hint="eastAsia"/>
          <w:b/>
          <w:bCs/>
          <w:sz w:val="24"/>
          <w:szCs w:val="24"/>
        </w:rPr>
        <w:t>历史演义</w:t>
      </w:r>
      <w:r w:rsidR="00F32A57" w:rsidRPr="00F32A57">
        <w:rPr>
          <w:rFonts w:ascii="宋体" w:eastAsia="宋体" w:hAnsi="宋体" w:hint="eastAsia"/>
          <w:b/>
          <w:bCs/>
          <w:sz w:val="24"/>
          <w:szCs w:val="24"/>
        </w:rPr>
        <w:t>：</w:t>
      </w:r>
      <w:r w:rsidR="00C6064D" w:rsidRPr="00F32A57">
        <w:rPr>
          <w:rFonts w:ascii="宋体" w:eastAsia="宋体" w:hAnsi="宋体" w:cs="Helvetica"/>
          <w:color w:val="333333"/>
          <w:sz w:val="24"/>
          <w:szCs w:val="24"/>
          <w:shd w:val="clear" w:color="auto" w:fill="FFFFFF"/>
        </w:rPr>
        <w:t>即是用</w:t>
      </w:r>
      <w:r w:rsidR="00C6064D" w:rsidRPr="00F32A57">
        <w:rPr>
          <w:rFonts w:ascii="宋体" w:eastAsia="宋体" w:hAnsi="宋体"/>
          <w:color w:val="333333"/>
          <w:sz w:val="24"/>
          <w:szCs w:val="24"/>
        </w:rPr>
        <w:t>通俗</w:t>
      </w:r>
      <w:r w:rsidR="00C6064D" w:rsidRPr="00F32A57">
        <w:rPr>
          <w:rFonts w:ascii="宋体" w:eastAsia="宋体" w:hAnsi="宋体" w:cs="Helvetica"/>
          <w:color w:val="333333"/>
          <w:sz w:val="24"/>
          <w:szCs w:val="24"/>
          <w:shd w:val="clear" w:color="auto" w:fill="FFFFFF"/>
        </w:rPr>
        <w:t>之语，把战争胜负、</w:t>
      </w:r>
      <w:r w:rsidR="00C6064D" w:rsidRPr="00F32A57">
        <w:rPr>
          <w:rFonts w:ascii="宋体" w:eastAsia="宋体" w:hAnsi="宋体"/>
          <w:color w:val="333333"/>
          <w:sz w:val="24"/>
          <w:szCs w:val="24"/>
        </w:rPr>
        <w:t>朝代</w:t>
      </w:r>
      <w:r w:rsidR="00C6064D" w:rsidRPr="00F32A57">
        <w:rPr>
          <w:rFonts w:ascii="宋体" w:eastAsia="宋体" w:hAnsi="宋体" w:cs="Helvetica"/>
          <w:color w:val="333333"/>
          <w:sz w:val="24"/>
          <w:szCs w:val="24"/>
          <w:shd w:val="clear" w:color="auto" w:fill="FFFFFF"/>
        </w:rPr>
        <w:t>更迭等基本</w:t>
      </w:r>
      <w:proofErr w:type="gramStart"/>
      <w:r w:rsidR="00C6064D" w:rsidRPr="00F32A57">
        <w:rPr>
          <w:rFonts w:ascii="宋体" w:eastAsia="宋体" w:hAnsi="宋体"/>
          <w:color w:val="333333"/>
          <w:sz w:val="24"/>
          <w:szCs w:val="24"/>
        </w:rPr>
        <w:t>敷</w:t>
      </w:r>
      <w:proofErr w:type="gramEnd"/>
      <w:r w:rsidR="00C6064D" w:rsidRPr="00F32A57">
        <w:rPr>
          <w:rFonts w:ascii="宋体" w:eastAsia="宋体" w:hAnsi="宋体"/>
          <w:color w:val="333333"/>
          <w:sz w:val="24"/>
          <w:szCs w:val="24"/>
        </w:rPr>
        <w:t>演</w:t>
      </w:r>
      <w:r w:rsidR="00C6064D" w:rsidRPr="00F32A57">
        <w:rPr>
          <w:rFonts w:ascii="宋体" w:eastAsia="宋体" w:hAnsi="宋体" w:cs="Helvetica"/>
          <w:color w:val="333333"/>
          <w:sz w:val="24"/>
          <w:szCs w:val="24"/>
          <w:shd w:val="clear" w:color="auto" w:fill="FFFFFF"/>
        </w:rPr>
        <w:t>成完整的故事，并以此表明一定的</w:t>
      </w:r>
      <w:r w:rsidR="00C6064D" w:rsidRPr="00F32A57">
        <w:rPr>
          <w:rFonts w:ascii="宋体" w:eastAsia="宋体" w:hAnsi="宋体"/>
          <w:color w:val="333333"/>
          <w:sz w:val="24"/>
          <w:szCs w:val="24"/>
        </w:rPr>
        <w:t>政治思想</w:t>
      </w:r>
      <w:r w:rsidR="00C6064D" w:rsidRPr="00F32A57">
        <w:rPr>
          <w:rFonts w:ascii="宋体" w:eastAsia="宋体" w:hAnsi="宋体" w:cs="Helvetica"/>
          <w:color w:val="333333"/>
          <w:sz w:val="24"/>
          <w:szCs w:val="24"/>
          <w:shd w:val="clear" w:color="auto" w:fill="FFFFFF"/>
        </w:rPr>
        <w:t>、</w:t>
      </w:r>
      <w:r w:rsidR="00C6064D" w:rsidRPr="00F32A57">
        <w:rPr>
          <w:rFonts w:ascii="宋体" w:eastAsia="宋体" w:hAnsi="宋体"/>
          <w:color w:val="333333"/>
          <w:sz w:val="24"/>
          <w:szCs w:val="24"/>
        </w:rPr>
        <w:t>道德观念</w:t>
      </w:r>
      <w:r w:rsidR="00C6064D" w:rsidRPr="00F32A57">
        <w:rPr>
          <w:rFonts w:ascii="宋体" w:eastAsia="宋体" w:hAnsi="宋体" w:cs="Helvetica"/>
          <w:color w:val="333333"/>
          <w:sz w:val="24"/>
          <w:szCs w:val="24"/>
          <w:shd w:val="clear" w:color="auto" w:fill="FFFFFF"/>
        </w:rPr>
        <w:t>和美学理想。</w:t>
      </w:r>
    </w:p>
    <w:p w14:paraId="721862A2" w14:textId="2C90592A" w:rsidR="003B3BC3" w:rsidRPr="00F32A57" w:rsidRDefault="00897A6A">
      <w:pPr>
        <w:rPr>
          <w:rFonts w:ascii="宋体" w:eastAsia="宋体" w:hAnsi="宋体"/>
          <w:sz w:val="24"/>
          <w:szCs w:val="24"/>
        </w:rPr>
      </w:pPr>
      <w:r w:rsidRPr="00F32A57">
        <w:rPr>
          <w:rFonts w:ascii="宋体" w:eastAsia="宋体" w:hAnsi="宋体" w:hint="eastAsia"/>
          <w:b/>
          <w:bCs/>
          <w:sz w:val="24"/>
          <w:szCs w:val="24"/>
        </w:rPr>
        <w:t>文化小说</w:t>
      </w:r>
      <w:r w:rsidR="00F32A57" w:rsidRPr="00F32A57">
        <w:rPr>
          <w:rFonts w:ascii="宋体" w:eastAsia="宋体" w:hAnsi="宋体" w:hint="eastAsia"/>
          <w:b/>
          <w:bCs/>
          <w:sz w:val="24"/>
          <w:szCs w:val="24"/>
        </w:rPr>
        <w:t>：</w:t>
      </w:r>
      <w:r w:rsidR="00AC4675" w:rsidRPr="00F32A57">
        <w:rPr>
          <w:rFonts w:ascii="宋体" w:eastAsia="宋体" w:hAnsi="宋体" w:hint="eastAsia"/>
          <w:sz w:val="24"/>
          <w:szCs w:val="24"/>
        </w:rPr>
        <w:t>文化为艺术内容而又有人物和情节的小说 红楼梦</w:t>
      </w:r>
    </w:p>
    <w:p w14:paraId="096D46BF" w14:textId="6CB5A33D" w:rsidR="00897A6A" w:rsidRPr="00F32A57" w:rsidRDefault="00897A6A">
      <w:pPr>
        <w:rPr>
          <w:rFonts w:ascii="宋体" w:eastAsia="宋体" w:hAnsi="宋体"/>
          <w:sz w:val="24"/>
          <w:szCs w:val="24"/>
        </w:rPr>
      </w:pPr>
      <w:r w:rsidRPr="00F32A57">
        <w:rPr>
          <w:rFonts w:ascii="宋体" w:eastAsia="宋体" w:hAnsi="宋体" w:hint="eastAsia"/>
          <w:b/>
          <w:bCs/>
          <w:sz w:val="24"/>
          <w:szCs w:val="24"/>
        </w:rPr>
        <w:t>中国小说史略</w:t>
      </w:r>
      <w:r w:rsidR="003B3BC3" w:rsidRPr="00F32A57">
        <w:rPr>
          <w:rFonts w:ascii="宋体" w:eastAsia="宋体" w:hAnsi="宋体" w:hint="eastAsia"/>
          <w:sz w:val="24"/>
          <w:szCs w:val="24"/>
        </w:rPr>
        <w:t>（书中对课本所选古典小说的评价）</w:t>
      </w:r>
    </w:p>
    <w:p w14:paraId="62676842" w14:textId="68899504" w:rsidR="00897A6A" w:rsidRPr="003B3BC3" w:rsidRDefault="00897A6A">
      <w:pPr>
        <w:rPr>
          <w:b/>
          <w:bCs/>
          <w:sz w:val="24"/>
          <w:szCs w:val="24"/>
        </w:rPr>
      </w:pPr>
      <w:r w:rsidRPr="003B3BC3">
        <w:rPr>
          <w:rFonts w:hint="eastAsia"/>
          <w:b/>
          <w:bCs/>
          <w:sz w:val="24"/>
          <w:szCs w:val="24"/>
        </w:rPr>
        <w:t>二 课本阅读重点</w:t>
      </w:r>
    </w:p>
    <w:p w14:paraId="0126A289" w14:textId="34A77319" w:rsidR="00897A6A" w:rsidRPr="00F32A57" w:rsidRDefault="00F32A57">
      <w:pPr>
        <w:rPr>
          <w:rFonts w:ascii="宋体" w:eastAsia="宋体" w:hAnsi="宋体"/>
          <w:b/>
          <w:bCs/>
          <w:sz w:val="24"/>
          <w:szCs w:val="24"/>
        </w:rPr>
      </w:pPr>
      <w:r w:rsidRPr="00F32A57">
        <w:rPr>
          <w:rFonts w:ascii="宋体" w:eastAsia="宋体" w:hAnsi="宋体"/>
          <w:b/>
          <w:bCs/>
          <w:sz w:val="24"/>
          <w:szCs w:val="24"/>
        </w:rPr>
        <w:t>1.</w:t>
      </w:r>
      <w:r w:rsidR="00897A6A" w:rsidRPr="00F32A57">
        <w:rPr>
          <w:rFonts w:ascii="宋体" w:eastAsia="宋体" w:hAnsi="宋体" w:hint="eastAsia"/>
          <w:b/>
          <w:bCs/>
          <w:sz w:val="24"/>
          <w:szCs w:val="24"/>
        </w:rPr>
        <w:t>《雷雨》和《茶馆》不同的矛盾设置和结构方式，</w:t>
      </w:r>
      <w:proofErr w:type="gramStart"/>
      <w:r w:rsidR="00897A6A" w:rsidRPr="00F32A57">
        <w:rPr>
          <w:rFonts w:ascii="宋体" w:eastAsia="宋体" w:hAnsi="宋体" w:hint="eastAsia"/>
          <w:b/>
          <w:bCs/>
          <w:sz w:val="24"/>
          <w:szCs w:val="24"/>
        </w:rPr>
        <w:t>“</w:t>
      </w:r>
      <w:proofErr w:type="gramEnd"/>
      <w:r w:rsidR="00897A6A" w:rsidRPr="00F32A57">
        <w:rPr>
          <w:rFonts w:ascii="宋体" w:eastAsia="宋体" w:hAnsi="宋体" w:hint="eastAsia"/>
          <w:b/>
          <w:bCs/>
          <w:sz w:val="24"/>
          <w:szCs w:val="24"/>
        </w:rPr>
        <w:t>雷雨“的含义，如何理解具有”雷雨“性格的人物繁</w:t>
      </w:r>
      <w:proofErr w:type="gramStart"/>
      <w:r w:rsidR="00897A6A" w:rsidRPr="00F32A57">
        <w:rPr>
          <w:rFonts w:ascii="宋体" w:eastAsia="宋体" w:hAnsi="宋体" w:hint="eastAsia"/>
          <w:b/>
          <w:bCs/>
          <w:sz w:val="24"/>
          <w:szCs w:val="24"/>
        </w:rPr>
        <w:t>漪</w:t>
      </w:r>
      <w:proofErr w:type="gramEnd"/>
      <w:r w:rsidR="00897A6A" w:rsidRPr="00F32A57">
        <w:rPr>
          <w:rFonts w:ascii="宋体" w:eastAsia="宋体" w:hAnsi="宋体" w:hint="eastAsia"/>
          <w:b/>
          <w:bCs/>
          <w:sz w:val="24"/>
          <w:szCs w:val="24"/>
        </w:rPr>
        <w:t>，《茶馆》的主旨。</w:t>
      </w:r>
    </w:p>
    <w:p w14:paraId="31FA9618" w14:textId="669D48E3" w:rsidR="00AC4675" w:rsidRPr="00F32A57" w:rsidRDefault="00F32A57">
      <w:pPr>
        <w:rPr>
          <w:rFonts w:ascii="楷体" w:eastAsia="楷体" w:hAnsi="楷体"/>
          <w:color w:val="333333"/>
          <w:sz w:val="24"/>
          <w:szCs w:val="24"/>
        </w:rPr>
      </w:pPr>
      <w:r w:rsidRPr="00F32A57">
        <w:rPr>
          <w:rFonts w:ascii="楷体" w:eastAsia="楷体" w:hAnsi="楷体" w:hint="eastAsia"/>
          <w:b/>
          <w:bCs/>
          <w:color w:val="333333"/>
          <w:sz w:val="24"/>
          <w:szCs w:val="24"/>
        </w:rPr>
        <w:t>矛盾设置：</w:t>
      </w:r>
      <w:r w:rsidR="00AC4675" w:rsidRPr="00F32A57">
        <w:rPr>
          <w:rFonts w:ascii="楷体" w:eastAsia="楷体" w:hAnsi="楷体"/>
          <w:color w:val="333333"/>
          <w:sz w:val="24"/>
          <w:szCs w:val="24"/>
        </w:rPr>
        <w:t>《雷雨》与《茶馆》都是由戏剧冲突而推动情节的发展。但两者还是有所区别。 在《雷雨》中，戏剧冲突是尖锐而集中的。说尖锐，是因为其冲突具有不可调和的特性，周朴园与</w:t>
      </w:r>
      <w:proofErr w:type="gramStart"/>
      <w:r w:rsidR="00AC4675" w:rsidRPr="00F32A57">
        <w:rPr>
          <w:rFonts w:ascii="楷体" w:eastAsia="楷体" w:hAnsi="楷体"/>
          <w:color w:val="333333"/>
          <w:sz w:val="24"/>
          <w:szCs w:val="24"/>
        </w:rPr>
        <w:t>侍</w:t>
      </w:r>
      <w:proofErr w:type="gramEnd"/>
      <w:r w:rsidR="00AC4675" w:rsidRPr="00F32A57">
        <w:rPr>
          <w:rFonts w:ascii="楷体" w:eastAsia="楷体" w:hAnsi="楷体"/>
          <w:color w:val="333333"/>
          <w:sz w:val="24"/>
          <w:szCs w:val="24"/>
        </w:rPr>
        <w:t>萍的冲突，周朴园与鲁大海的冲突，周萍与繁</w:t>
      </w:r>
      <w:proofErr w:type="gramStart"/>
      <w:r w:rsidR="00AC4675" w:rsidRPr="00F32A57">
        <w:rPr>
          <w:rFonts w:ascii="楷体" w:eastAsia="楷体" w:hAnsi="楷体"/>
          <w:color w:val="333333"/>
          <w:sz w:val="24"/>
          <w:szCs w:val="24"/>
        </w:rPr>
        <w:t>漪</w:t>
      </w:r>
      <w:proofErr w:type="gramEnd"/>
      <w:r w:rsidR="00AC4675" w:rsidRPr="00F32A57">
        <w:rPr>
          <w:rFonts w:ascii="楷体" w:eastAsia="楷体" w:hAnsi="楷体"/>
          <w:color w:val="333333"/>
          <w:sz w:val="24"/>
          <w:szCs w:val="24"/>
        </w:rPr>
        <w:t>的冲突，人物和人物之间的冲突都是不可调和的。虽然这些人物的关系复杂，各种冲突也很能多，但戏剧冲突总是集中在这几个人身上。这些冲突表现为故事情节围绕几个中心人物而展开，阶级立场的矛盾贯穿整个戏剧的始终。 《茶馆》就不一样，从全局看，其中的人物之间没有直接的、具体的冲突。剧本描写三个时期，为人物的行为设置层层障碍。通过各阶级人物的性格特征和他们的命运变化，揭示人民与旧时代的冲突。作者直指那个时代，人物与人物的每一个冲突都暗示人民与时代的冲突。这一特殊的冲突在作品中表现为没有完整的故事情节贯穿整个戏剧的始终。而是分散穿插若干个生活画面，构成一幅巻轴画，画轴的展示就是情节的发展。也没有中心人物，王利发也只不过是与茶客交往，并没有</w:t>
      </w:r>
      <w:proofErr w:type="gramStart"/>
      <w:r w:rsidR="00AC4675" w:rsidRPr="00F32A57">
        <w:rPr>
          <w:rFonts w:ascii="楷体" w:eastAsia="楷体" w:hAnsi="楷体"/>
          <w:color w:val="333333"/>
          <w:sz w:val="24"/>
          <w:szCs w:val="24"/>
        </w:rPr>
        <w:t>象</w:t>
      </w:r>
      <w:proofErr w:type="gramEnd"/>
      <w:r w:rsidR="00AC4675" w:rsidRPr="00F32A57">
        <w:rPr>
          <w:rFonts w:ascii="楷体" w:eastAsia="楷体" w:hAnsi="楷体"/>
          <w:color w:val="333333"/>
          <w:sz w:val="24"/>
          <w:szCs w:val="24"/>
        </w:rPr>
        <w:t>周朴园鲁</w:t>
      </w:r>
      <w:proofErr w:type="gramStart"/>
      <w:r w:rsidR="00AC4675" w:rsidRPr="00F32A57">
        <w:rPr>
          <w:rFonts w:ascii="楷体" w:eastAsia="楷体" w:hAnsi="楷体"/>
          <w:color w:val="333333"/>
          <w:sz w:val="24"/>
          <w:szCs w:val="24"/>
        </w:rPr>
        <w:t>侍</w:t>
      </w:r>
      <w:proofErr w:type="gramEnd"/>
      <w:r w:rsidR="00AC4675" w:rsidRPr="00F32A57">
        <w:rPr>
          <w:rFonts w:ascii="楷体" w:eastAsia="楷体" w:hAnsi="楷体"/>
          <w:color w:val="333333"/>
          <w:sz w:val="24"/>
          <w:szCs w:val="24"/>
        </w:rPr>
        <w:t>萍那样起到中心人物的作用。 另外，冲突双方的力量对比也不同。《雷雨》中占统治地位的是封建统治势力，但以鲁大海为代表的正义能勇于抗争，</w:t>
      </w:r>
      <w:proofErr w:type="gramStart"/>
      <w:r w:rsidR="00AC4675" w:rsidRPr="00F32A57">
        <w:rPr>
          <w:rFonts w:ascii="楷体" w:eastAsia="楷体" w:hAnsi="楷体"/>
          <w:color w:val="333333"/>
          <w:sz w:val="24"/>
          <w:szCs w:val="24"/>
        </w:rPr>
        <w:t>侍</w:t>
      </w:r>
      <w:proofErr w:type="gramEnd"/>
      <w:r w:rsidR="00AC4675" w:rsidRPr="00F32A57">
        <w:rPr>
          <w:rFonts w:ascii="楷体" w:eastAsia="楷体" w:hAnsi="楷体"/>
          <w:color w:val="333333"/>
          <w:sz w:val="24"/>
          <w:szCs w:val="24"/>
        </w:rPr>
        <w:t>萍也有清醒的认识，连繁漪也不放过追求自己的幸福的机会。所以两股力量发生强有力的对撞，造成巨大的冲击，加速了腐朽势力的灭亡。而《茶馆》中照样是统治阶级主宰社会，但其中的正面人物找不到抗争的对象，在社会这一强大的势力面前，人们无力反抗。</w:t>
      </w:r>
    </w:p>
    <w:p w14:paraId="2D8C4CFE" w14:textId="012B6F08" w:rsidR="008F2B70" w:rsidRPr="00F32A57" w:rsidRDefault="00F32A57" w:rsidP="00F32A57">
      <w:pPr>
        <w:pStyle w:val="a8"/>
        <w:shd w:val="clear" w:color="auto" w:fill="FFFFFF"/>
        <w:spacing w:before="0" w:beforeAutospacing="0" w:after="0" w:afterAutospacing="0"/>
        <w:rPr>
          <w:rFonts w:ascii="楷体" w:eastAsia="楷体" w:hAnsi="楷体" w:cstheme="minorBidi"/>
          <w:color w:val="333333"/>
          <w:kern w:val="2"/>
        </w:rPr>
      </w:pPr>
      <w:r w:rsidRPr="00F32A57">
        <w:rPr>
          <w:rFonts w:ascii="楷体" w:eastAsia="楷体" w:hAnsi="楷体" w:cstheme="minorBidi" w:hint="eastAsia"/>
          <w:b/>
          <w:bCs/>
          <w:color w:val="333333"/>
          <w:kern w:val="2"/>
        </w:rPr>
        <w:t>结构方式：</w:t>
      </w:r>
      <w:r w:rsidR="008F2B70" w:rsidRPr="00F32A57">
        <w:rPr>
          <w:rFonts w:ascii="楷体" w:eastAsia="楷体" w:hAnsi="楷体" w:cstheme="minorBidi" w:hint="eastAsia"/>
          <w:color w:val="333333"/>
          <w:kern w:val="2"/>
        </w:rPr>
        <w:t>《茶馆》的戏剧结构称为“图卷戏”。作品没有一个完整的情节线索，没有贯穿始终的矛盾冲突，而是以众多人物的活动带动情节的发展。</w:t>
      </w:r>
    </w:p>
    <w:p w14:paraId="7A726943" w14:textId="77777777" w:rsidR="008F2B70" w:rsidRPr="00F32A57" w:rsidRDefault="008F2B70" w:rsidP="00F32A57">
      <w:pPr>
        <w:pStyle w:val="a8"/>
        <w:shd w:val="clear" w:color="auto" w:fill="FFFFFF"/>
        <w:spacing w:before="0" w:beforeAutospacing="0" w:after="0" w:afterAutospacing="0"/>
        <w:rPr>
          <w:rFonts w:ascii="楷体" w:eastAsia="楷体" w:hAnsi="楷体" w:cstheme="minorBidi"/>
          <w:color w:val="333333"/>
          <w:kern w:val="2"/>
        </w:rPr>
      </w:pPr>
      <w:r w:rsidRPr="00F32A57">
        <w:rPr>
          <w:rFonts w:ascii="楷体" w:eastAsia="楷体" w:hAnsi="楷体" w:cstheme="minorBidi" w:hint="eastAsia"/>
          <w:color w:val="333333"/>
          <w:kern w:val="2"/>
        </w:rPr>
        <w:lastRenderedPageBreak/>
        <w:t>《雷雨》与《茶馆》反映的社会时代接近，但采用了紧凑集中的戏剧结构。作者巧妙运用了“回顾”和“穿插”的方法，把“现在的戏剧”和“过去的戏剧”交织在一起，充分表现周鲁两家尖锐集中的矛盾冲突，剧情发展紧张激烈。</w:t>
      </w:r>
    </w:p>
    <w:p w14:paraId="1B5DB96D" w14:textId="7DB1A2ED" w:rsidR="008F2B70" w:rsidRPr="008F2B70" w:rsidRDefault="008F2B70" w:rsidP="008F2B70">
      <w:pPr>
        <w:widowControl/>
        <w:shd w:val="clear" w:color="auto" w:fill="FFFFFF"/>
        <w:jc w:val="left"/>
        <w:rPr>
          <w:rFonts w:ascii="楷体" w:eastAsia="楷体" w:hAnsi="楷体"/>
          <w:color w:val="333333"/>
          <w:sz w:val="24"/>
          <w:szCs w:val="24"/>
        </w:rPr>
      </w:pPr>
      <w:r w:rsidRPr="00F32A57">
        <w:rPr>
          <w:rFonts w:ascii="楷体" w:eastAsia="楷体" w:hAnsi="楷体" w:hint="eastAsia"/>
          <w:b/>
          <w:bCs/>
          <w:color w:val="333333"/>
          <w:sz w:val="24"/>
          <w:szCs w:val="24"/>
        </w:rPr>
        <w:t>雷雨的含义</w:t>
      </w:r>
      <w:r w:rsidR="00F32A57" w:rsidRPr="00F32A57">
        <w:rPr>
          <w:rFonts w:ascii="楷体" w:eastAsia="楷体" w:hAnsi="楷体" w:hint="eastAsia"/>
          <w:b/>
          <w:bCs/>
          <w:color w:val="333333"/>
          <w:sz w:val="24"/>
          <w:szCs w:val="24"/>
        </w:rPr>
        <w:t>：</w:t>
      </w:r>
      <w:r w:rsidRPr="008F2B70">
        <w:rPr>
          <w:rFonts w:ascii="楷体" w:eastAsia="楷体" w:hAnsi="楷体"/>
          <w:color w:val="333333"/>
          <w:sz w:val="24"/>
          <w:szCs w:val="24"/>
        </w:rPr>
        <w:t>⑴表示故事的背景与环境气氛；⑵预示情节的发展，暗示情节的高潮；⑶象征在半殖民地半封建社会沉闷的空气里，一场暴风骤雨式的斗争即将到来。</w:t>
      </w:r>
    </w:p>
    <w:p w14:paraId="78CCB431" w14:textId="3E248264" w:rsidR="008F2B70" w:rsidRPr="008F2B70" w:rsidRDefault="008F2B70" w:rsidP="008F2B70">
      <w:pPr>
        <w:widowControl/>
        <w:shd w:val="clear" w:color="auto" w:fill="FFFFFF"/>
        <w:jc w:val="left"/>
        <w:rPr>
          <w:rFonts w:ascii="楷体" w:eastAsia="楷体" w:hAnsi="楷体"/>
          <w:color w:val="333333"/>
          <w:sz w:val="24"/>
          <w:szCs w:val="24"/>
        </w:rPr>
      </w:pPr>
      <w:r w:rsidRPr="008F2B70">
        <w:rPr>
          <w:rFonts w:ascii="楷体" w:eastAsia="楷体" w:hAnsi="楷体"/>
          <w:color w:val="333333"/>
          <w:sz w:val="24"/>
          <w:szCs w:val="24"/>
        </w:rPr>
        <w:t>从一方面看，《雷雨》整个故事的背景、情节都和雷雨有关，故事的高潮、悲剧的发生都集中在雷雨交加的狂风暴雨之夜。可以这样说，“雷雨”是整个作品的自然环境；另一方面，作者又交代了作品的社会环境，以象征的手法告诉人们，在中国这个半殖民地半封建的沉闷抑郁的空气里，一场改变现实的大雷雨即将来临。作者正是通过一个封建、资产阶级家庭内错综复杂的矛盾，深刻地揭示了封建大家庭的罪恶和工人与资本家之间的矛盾冲突，反映了正在酝酿着大雷雨般变动的20年代的中国社会现实。</w:t>
      </w:r>
    </w:p>
    <w:p w14:paraId="2344D4AF" w14:textId="5FC86540" w:rsidR="008F2B70" w:rsidRPr="00F32A57" w:rsidRDefault="008F2B70" w:rsidP="008F2B70">
      <w:pPr>
        <w:widowControl/>
        <w:shd w:val="clear" w:color="auto" w:fill="FFFFFF"/>
        <w:jc w:val="left"/>
        <w:rPr>
          <w:rFonts w:ascii="楷体" w:eastAsia="楷体" w:hAnsi="楷体"/>
          <w:color w:val="333333"/>
          <w:sz w:val="24"/>
          <w:szCs w:val="24"/>
        </w:rPr>
      </w:pPr>
      <w:r w:rsidRPr="00F32A57">
        <w:rPr>
          <w:rFonts w:ascii="楷体" w:eastAsia="楷体" w:hAnsi="楷体" w:hint="eastAsia"/>
          <w:b/>
          <w:bCs/>
          <w:color w:val="333333"/>
          <w:sz w:val="24"/>
          <w:szCs w:val="24"/>
        </w:rPr>
        <w:t>繁</w:t>
      </w:r>
      <w:proofErr w:type="gramStart"/>
      <w:r w:rsidRPr="00F32A57">
        <w:rPr>
          <w:rFonts w:ascii="楷体" w:eastAsia="楷体" w:hAnsi="楷体" w:hint="eastAsia"/>
          <w:b/>
          <w:bCs/>
          <w:color w:val="333333"/>
          <w:sz w:val="24"/>
          <w:szCs w:val="24"/>
        </w:rPr>
        <w:t>漪</w:t>
      </w:r>
      <w:proofErr w:type="gramEnd"/>
      <w:r w:rsidRPr="00F32A57">
        <w:rPr>
          <w:rFonts w:ascii="楷体" w:eastAsia="楷体" w:hAnsi="楷体" w:hint="eastAsia"/>
          <w:b/>
          <w:bCs/>
          <w:color w:val="333333"/>
          <w:sz w:val="24"/>
          <w:szCs w:val="24"/>
        </w:rPr>
        <w:t xml:space="preserve"> </w:t>
      </w:r>
      <w:r w:rsidR="00F32A57" w:rsidRPr="00F32A57">
        <w:rPr>
          <w:rFonts w:ascii="楷体" w:eastAsia="楷体" w:hAnsi="楷体" w:hint="eastAsia"/>
          <w:b/>
          <w:bCs/>
          <w:color w:val="333333"/>
          <w:sz w:val="24"/>
          <w:szCs w:val="24"/>
        </w:rPr>
        <w:t>：</w:t>
      </w:r>
      <w:r w:rsidRPr="00F32A57">
        <w:rPr>
          <w:rFonts w:ascii="楷体" w:eastAsia="楷体" w:hAnsi="楷体"/>
          <w:color w:val="333333"/>
          <w:sz w:val="24"/>
          <w:szCs w:val="24"/>
        </w:rPr>
        <w:t>繁</w:t>
      </w:r>
      <w:proofErr w:type="gramStart"/>
      <w:r w:rsidRPr="00F32A57">
        <w:rPr>
          <w:rFonts w:ascii="楷体" w:eastAsia="楷体" w:hAnsi="楷体"/>
          <w:color w:val="333333"/>
          <w:sz w:val="24"/>
          <w:szCs w:val="24"/>
        </w:rPr>
        <w:t>漪</w:t>
      </w:r>
      <w:proofErr w:type="gramEnd"/>
      <w:r w:rsidRPr="00F32A57">
        <w:rPr>
          <w:rFonts w:ascii="楷体" w:eastAsia="楷体" w:hAnsi="楷体"/>
          <w:color w:val="333333"/>
          <w:sz w:val="24"/>
          <w:szCs w:val="24"/>
        </w:rPr>
        <w:t>是《雷雨》悲剧的核心人物,在她的悲剧灵魂中,</w:t>
      </w:r>
      <w:proofErr w:type="gramStart"/>
      <w:r w:rsidRPr="00F32A57">
        <w:rPr>
          <w:rFonts w:ascii="楷体" w:eastAsia="楷体" w:hAnsi="楷体"/>
          <w:color w:val="333333"/>
          <w:sz w:val="24"/>
          <w:szCs w:val="24"/>
        </w:rPr>
        <w:t>响彻着</w:t>
      </w:r>
      <w:proofErr w:type="gramEnd"/>
      <w:r w:rsidRPr="00F32A57">
        <w:rPr>
          <w:rFonts w:ascii="楷体" w:eastAsia="楷体" w:hAnsi="楷体"/>
          <w:color w:val="333333"/>
          <w:sz w:val="24"/>
          <w:szCs w:val="24"/>
        </w:rPr>
        <w:t>受到“五四”</w:t>
      </w:r>
      <w:proofErr w:type="gramStart"/>
      <w:r w:rsidRPr="00F32A57">
        <w:rPr>
          <w:rFonts w:ascii="楷体" w:eastAsia="楷体" w:hAnsi="楷体"/>
          <w:color w:val="333333"/>
          <w:sz w:val="24"/>
          <w:szCs w:val="24"/>
        </w:rPr>
        <w:t>个</w:t>
      </w:r>
      <w:proofErr w:type="gramEnd"/>
      <w:r w:rsidRPr="00F32A57">
        <w:rPr>
          <w:rFonts w:ascii="楷体" w:eastAsia="楷体" w:hAnsi="楷体"/>
          <w:color w:val="333333"/>
          <w:sz w:val="24"/>
          <w:szCs w:val="24"/>
        </w:rPr>
        <w:t>性解放思想影响的一代妇女的抗议和追求的呼声。</w:t>
      </w:r>
    </w:p>
    <w:p w14:paraId="229FFE9D" w14:textId="77777777" w:rsidR="008F2B70" w:rsidRPr="008F2B70" w:rsidRDefault="008F2B70" w:rsidP="008F2B70">
      <w:pPr>
        <w:widowControl/>
        <w:shd w:val="clear" w:color="auto" w:fill="FFFFFF"/>
        <w:jc w:val="left"/>
        <w:rPr>
          <w:rFonts w:ascii="楷体" w:eastAsia="楷体" w:hAnsi="楷体"/>
          <w:color w:val="333333"/>
          <w:sz w:val="24"/>
          <w:szCs w:val="24"/>
        </w:rPr>
      </w:pPr>
      <w:r w:rsidRPr="008F2B70">
        <w:rPr>
          <w:rFonts w:ascii="楷体" w:eastAsia="楷体" w:hAnsi="楷体"/>
          <w:color w:val="333333"/>
          <w:sz w:val="24"/>
          <w:szCs w:val="24"/>
        </w:rPr>
        <w:t>(1)作为一个知识女性,繁</w:t>
      </w:r>
      <w:proofErr w:type="gramStart"/>
      <w:r w:rsidRPr="008F2B70">
        <w:rPr>
          <w:rFonts w:ascii="楷体" w:eastAsia="楷体" w:hAnsi="楷体"/>
          <w:color w:val="333333"/>
          <w:sz w:val="24"/>
          <w:szCs w:val="24"/>
        </w:rPr>
        <w:t>漪</w:t>
      </w:r>
      <w:proofErr w:type="gramEnd"/>
      <w:r w:rsidRPr="008F2B70">
        <w:rPr>
          <w:rFonts w:ascii="楷体" w:eastAsia="楷体" w:hAnsi="楷体"/>
          <w:color w:val="333333"/>
          <w:sz w:val="24"/>
          <w:szCs w:val="24"/>
        </w:rPr>
        <w:t>读过书,曾受过新思想的影响，有追求独立的个性和爱情自由的强烈愿望,要求人格独立自尊,渴望美好的人生。周家的生活让她不仅没有得到爱情，也从未得到过起码的人的自由和尊严。封建的婚姻制度毁灭了她的希望,也葬送了她的青春。</w:t>
      </w:r>
    </w:p>
    <w:p w14:paraId="6EF799FC" w14:textId="77777777" w:rsidR="008F2B70" w:rsidRPr="008F2B70" w:rsidRDefault="008F2B70" w:rsidP="008F2B70">
      <w:pPr>
        <w:widowControl/>
        <w:shd w:val="clear" w:color="auto" w:fill="FFFFFF"/>
        <w:jc w:val="left"/>
        <w:rPr>
          <w:rFonts w:ascii="楷体" w:eastAsia="楷体" w:hAnsi="楷体"/>
          <w:color w:val="333333"/>
          <w:sz w:val="24"/>
          <w:szCs w:val="24"/>
        </w:rPr>
      </w:pPr>
      <w:r w:rsidRPr="008F2B70">
        <w:rPr>
          <w:rFonts w:ascii="楷体" w:eastAsia="楷体" w:hAnsi="楷体"/>
          <w:color w:val="333333"/>
          <w:sz w:val="24"/>
          <w:szCs w:val="24"/>
        </w:rPr>
        <w:t>(2)繁</w:t>
      </w:r>
      <w:proofErr w:type="gramStart"/>
      <w:r w:rsidRPr="008F2B70">
        <w:rPr>
          <w:rFonts w:ascii="楷体" w:eastAsia="楷体" w:hAnsi="楷体"/>
          <w:color w:val="333333"/>
          <w:sz w:val="24"/>
          <w:szCs w:val="24"/>
        </w:rPr>
        <w:t>漪</w:t>
      </w:r>
      <w:proofErr w:type="gramEnd"/>
      <w:r w:rsidRPr="008F2B70">
        <w:rPr>
          <w:rFonts w:ascii="楷体" w:eastAsia="楷体" w:hAnsi="楷体"/>
          <w:color w:val="333333"/>
          <w:sz w:val="24"/>
          <w:szCs w:val="24"/>
        </w:rPr>
        <w:t>的反抗性格在同周萍的关系中得到进一步发展和体现。在作品中繁</w:t>
      </w:r>
      <w:proofErr w:type="gramStart"/>
      <w:r w:rsidRPr="008F2B70">
        <w:rPr>
          <w:rFonts w:ascii="楷体" w:eastAsia="楷体" w:hAnsi="楷体"/>
          <w:color w:val="333333"/>
          <w:sz w:val="24"/>
          <w:szCs w:val="24"/>
        </w:rPr>
        <w:t>漪</w:t>
      </w:r>
      <w:proofErr w:type="gramEnd"/>
      <w:r w:rsidRPr="008F2B70">
        <w:rPr>
          <w:rFonts w:ascii="楷体" w:eastAsia="楷体" w:hAnsi="楷体"/>
          <w:color w:val="333333"/>
          <w:sz w:val="24"/>
          <w:szCs w:val="24"/>
        </w:rPr>
        <w:t>是一个遭受双重压迫的被侮辱与被损害者，在家庭生活中她陷人了周朴园专制主义的精神折磨和压迫，而周萍背弃爱情，又使这位要求摆脱封建压迫的女性在追求爱情中遭受抛弃，再次陷人绝望之中，从而成为一个忧郁、阴</w:t>
      </w:r>
      <w:proofErr w:type="gramStart"/>
      <w:r w:rsidRPr="008F2B70">
        <w:rPr>
          <w:rFonts w:ascii="楷体" w:eastAsia="楷体" w:hAnsi="楷体"/>
          <w:color w:val="333333"/>
          <w:sz w:val="24"/>
          <w:szCs w:val="24"/>
        </w:rPr>
        <w:t>鸷</w:t>
      </w:r>
      <w:proofErr w:type="gramEnd"/>
      <w:r w:rsidRPr="008F2B70">
        <w:rPr>
          <w:rFonts w:ascii="楷体" w:eastAsia="楷体" w:hAnsi="楷体"/>
          <w:color w:val="333333"/>
          <w:sz w:val="24"/>
          <w:szCs w:val="24"/>
        </w:rPr>
        <w:t>的人。</w:t>
      </w:r>
    </w:p>
    <w:p w14:paraId="2BDB474B" w14:textId="77777777" w:rsidR="008F2B70" w:rsidRPr="008F2B70" w:rsidRDefault="008F2B70" w:rsidP="008F2B70">
      <w:pPr>
        <w:widowControl/>
        <w:shd w:val="clear" w:color="auto" w:fill="FFFFFF"/>
        <w:jc w:val="left"/>
        <w:rPr>
          <w:rFonts w:ascii="楷体" w:eastAsia="楷体" w:hAnsi="楷体"/>
          <w:color w:val="333333"/>
          <w:sz w:val="24"/>
          <w:szCs w:val="24"/>
        </w:rPr>
      </w:pPr>
      <w:r w:rsidRPr="008F2B70">
        <w:rPr>
          <w:rFonts w:ascii="楷体" w:eastAsia="楷体" w:hAnsi="楷体"/>
          <w:color w:val="333333"/>
          <w:sz w:val="24"/>
          <w:szCs w:val="24"/>
        </w:rPr>
        <w:t>繁</w:t>
      </w:r>
      <w:proofErr w:type="gramStart"/>
      <w:r w:rsidRPr="008F2B70">
        <w:rPr>
          <w:rFonts w:ascii="楷体" w:eastAsia="楷体" w:hAnsi="楷体"/>
          <w:color w:val="333333"/>
          <w:sz w:val="24"/>
          <w:szCs w:val="24"/>
        </w:rPr>
        <w:t>漪</w:t>
      </w:r>
      <w:proofErr w:type="gramEnd"/>
      <w:r w:rsidRPr="008F2B70">
        <w:rPr>
          <w:rFonts w:ascii="楷体" w:eastAsia="楷体" w:hAnsi="楷体"/>
          <w:color w:val="333333"/>
          <w:sz w:val="24"/>
          <w:szCs w:val="24"/>
        </w:rPr>
        <w:t>自身也存在着一些弱点，包括三个方面:</w:t>
      </w:r>
    </w:p>
    <w:p w14:paraId="164ACDB5" w14:textId="77777777" w:rsidR="008F2B70" w:rsidRPr="008F2B70" w:rsidRDefault="008F2B70" w:rsidP="008F2B70">
      <w:pPr>
        <w:widowControl/>
        <w:shd w:val="clear" w:color="auto" w:fill="FFFFFF"/>
        <w:jc w:val="left"/>
        <w:rPr>
          <w:rFonts w:ascii="楷体" w:eastAsia="楷体" w:hAnsi="楷体"/>
          <w:color w:val="333333"/>
          <w:sz w:val="24"/>
          <w:szCs w:val="24"/>
        </w:rPr>
      </w:pPr>
      <w:r w:rsidRPr="008F2B70">
        <w:rPr>
          <w:rFonts w:ascii="楷体" w:eastAsia="楷体" w:hAnsi="楷体"/>
          <w:color w:val="333333"/>
          <w:sz w:val="24"/>
          <w:szCs w:val="24"/>
        </w:rPr>
        <w:t>(1)追求爱情的盲目性。过分受压抑的情感使她爱上了周萍，没有看清周萍的胆小、自私、不负责任。</w:t>
      </w:r>
    </w:p>
    <w:p w14:paraId="4EC25AD7" w14:textId="4A6C8C70" w:rsidR="008F2B70" w:rsidRPr="008F2B70" w:rsidRDefault="00F32A57" w:rsidP="008F2B70">
      <w:pPr>
        <w:widowControl/>
        <w:shd w:val="clear" w:color="auto" w:fill="FFFFFF"/>
        <w:jc w:val="left"/>
        <w:rPr>
          <w:rFonts w:ascii="楷体" w:eastAsia="楷体" w:hAnsi="楷体"/>
          <w:color w:val="333333"/>
          <w:sz w:val="24"/>
          <w:szCs w:val="24"/>
        </w:rPr>
      </w:pPr>
      <w:r w:rsidRPr="00F32A57">
        <w:rPr>
          <w:rFonts w:ascii="楷体" w:eastAsia="楷体" w:hAnsi="楷体" w:hint="eastAsia"/>
          <w:color w:val="333333"/>
          <w:sz w:val="24"/>
          <w:szCs w:val="24"/>
        </w:rPr>
        <w:t>(</w:t>
      </w:r>
      <w:r w:rsidR="008F2B70" w:rsidRPr="008F2B70">
        <w:rPr>
          <w:rFonts w:ascii="楷体" w:eastAsia="楷体" w:hAnsi="楷体"/>
          <w:color w:val="333333"/>
          <w:sz w:val="24"/>
          <w:szCs w:val="24"/>
        </w:rPr>
        <w:t>2)反抗具有软弱性。繁</w:t>
      </w:r>
      <w:proofErr w:type="gramStart"/>
      <w:r w:rsidR="008F2B70" w:rsidRPr="008F2B70">
        <w:rPr>
          <w:rFonts w:ascii="楷体" w:eastAsia="楷体" w:hAnsi="楷体"/>
          <w:color w:val="333333"/>
          <w:sz w:val="24"/>
          <w:szCs w:val="24"/>
        </w:rPr>
        <w:t>漪</w:t>
      </w:r>
      <w:proofErr w:type="gramEnd"/>
      <w:r w:rsidR="008F2B70" w:rsidRPr="008F2B70">
        <w:rPr>
          <w:rFonts w:ascii="楷体" w:eastAsia="楷体" w:hAnsi="楷体"/>
          <w:color w:val="333333"/>
          <w:sz w:val="24"/>
          <w:szCs w:val="24"/>
        </w:rPr>
        <w:t>首先是一个旧式女人，忍受着在周公</w:t>
      </w:r>
      <w:proofErr w:type="gramStart"/>
      <w:r w:rsidR="008F2B70" w:rsidRPr="008F2B70">
        <w:rPr>
          <w:rFonts w:ascii="楷体" w:eastAsia="楷体" w:hAnsi="楷体"/>
          <w:color w:val="333333"/>
          <w:sz w:val="24"/>
          <w:szCs w:val="24"/>
        </w:rPr>
        <w:t>馆生活</w:t>
      </w:r>
      <w:proofErr w:type="gramEnd"/>
      <w:r w:rsidR="008F2B70" w:rsidRPr="008F2B70">
        <w:rPr>
          <w:rFonts w:ascii="楷体" w:eastAsia="楷体" w:hAnsi="楷体"/>
          <w:color w:val="333333"/>
          <w:sz w:val="24"/>
          <w:szCs w:val="24"/>
        </w:rPr>
        <w:t>18年。她还迁就周萍的背叛，得知周萍要带四凤走时竟说“三个人一起走，也行”。</w:t>
      </w:r>
    </w:p>
    <w:p w14:paraId="1123CBE4" w14:textId="77777777" w:rsidR="008F2B70" w:rsidRPr="008F2B70" w:rsidRDefault="008F2B70" w:rsidP="008F2B70">
      <w:pPr>
        <w:widowControl/>
        <w:shd w:val="clear" w:color="auto" w:fill="FFFFFF"/>
        <w:jc w:val="left"/>
        <w:rPr>
          <w:rFonts w:ascii="楷体" w:eastAsia="楷体" w:hAnsi="楷体"/>
          <w:color w:val="333333"/>
          <w:sz w:val="24"/>
          <w:szCs w:val="24"/>
        </w:rPr>
      </w:pPr>
      <w:r w:rsidRPr="008F2B70">
        <w:rPr>
          <w:rFonts w:ascii="楷体" w:eastAsia="楷体" w:hAnsi="楷体"/>
          <w:color w:val="333333"/>
          <w:sz w:val="24"/>
          <w:szCs w:val="24"/>
        </w:rPr>
        <w:t>(3)存在着相当严重的阶级偏见。自身认识没有超越阶级,认为自己的悲剧源于周朴园而不是整个封建家庭制度；反对周萍爱四凤,因为四凤是野丫头、下等人。</w:t>
      </w:r>
    </w:p>
    <w:p w14:paraId="25519EE1" w14:textId="77777777" w:rsidR="008F2B70" w:rsidRPr="008F2B70" w:rsidRDefault="008F2B70" w:rsidP="008F2B70">
      <w:pPr>
        <w:widowControl/>
        <w:shd w:val="clear" w:color="auto" w:fill="FFFFFF"/>
        <w:jc w:val="left"/>
        <w:rPr>
          <w:rFonts w:ascii="楷体" w:eastAsia="楷体" w:hAnsi="楷体"/>
          <w:color w:val="333333"/>
          <w:sz w:val="24"/>
          <w:szCs w:val="24"/>
        </w:rPr>
      </w:pPr>
      <w:r w:rsidRPr="008F2B70">
        <w:rPr>
          <w:rFonts w:ascii="楷体" w:eastAsia="楷体" w:hAnsi="楷体"/>
          <w:color w:val="333333"/>
          <w:sz w:val="24"/>
          <w:szCs w:val="24"/>
        </w:rPr>
        <w:t>繁</w:t>
      </w:r>
      <w:proofErr w:type="gramStart"/>
      <w:r w:rsidRPr="008F2B70">
        <w:rPr>
          <w:rFonts w:ascii="楷体" w:eastAsia="楷体" w:hAnsi="楷体"/>
          <w:color w:val="333333"/>
          <w:sz w:val="24"/>
          <w:szCs w:val="24"/>
        </w:rPr>
        <w:t>漪</w:t>
      </w:r>
      <w:proofErr w:type="gramEnd"/>
      <w:r w:rsidRPr="008F2B70">
        <w:rPr>
          <w:rFonts w:ascii="楷体" w:eastAsia="楷体" w:hAnsi="楷体"/>
          <w:color w:val="333333"/>
          <w:sz w:val="24"/>
          <w:szCs w:val="24"/>
        </w:rPr>
        <w:t>的反抗具有两面性。她对周朴园的封建专制压制人性的反抗具有典型的时代意义,体现了“五四”</w:t>
      </w:r>
      <w:proofErr w:type="gramStart"/>
      <w:r w:rsidRPr="008F2B70">
        <w:rPr>
          <w:rFonts w:ascii="楷体" w:eastAsia="楷体" w:hAnsi="楷体"/>
          <w:color w:val="333333"/>
          <w:sz w:val="24"/>
          <w:szCs w:val="24"/>
        </w:rPr>
        <w:t>个</w:t>
      </w:r>
      <w:proofErr w:type="gramEnd"/>
      <w:r w:rsidRPr="008F2B70">
        <w:rPr>
          <w:rFonts w:ascii="楷体" w:eastAsia="楷体" w:hAnsi="楷体"/>
          <w:color w:val="333333"/>
          <w:sz w:val="24"/>
          <w:szCs w:val="24"/>
        </w:rPr>
        <w:t>性解放思想的深刻影响。繁</w:t>
      </w:r>
      <w:proofErr w:type="gramStart"/>
      <w:r w:rsidRPr="008F2B70">
        <w:rPr>
          <w:rFonts w:ascii="楷体" w:eastAsia="楷体" w:hAnsi="楷体"/>
          <w:color w:val="333333"/>
          <w:sz w:val="24"/>
          <w:szCs w:val="24"/>
        </w:rPr>
        <w:t>漪</w:t>
      </w:r>
      <w:proofErr w:type="gramEnd"/>
      <w:r w:rsidRPr="008F2B70">
        <w:rPr>
          <w:rFonts w:ascii="楷体" w:eastAsia="楷体" w:hAnsi="楷体"/>
          <w:color w:val="333333"/>
          <w:sz w:val="24"/>
          <w:szCs w:val="24"/>
        </w:rPr>
        <w:t>形象的典型意义在于深刻揭露了封建性的资产阶级家庭压抑、践踏人性，蔑视人的尊严的罪恶,激起人们对不幸妇女悲惨命运的同情和对于人的地位、人的尊严、人的权利的深沉思考，把反封建家庭的罪恶与</w:t>
      </w:r>
      <w:proofErr w:type="gramStart"/>
      <w:r w:rsidRPr="008F2B70">
        <w:rPr>
          <w:rFonts w:ascii="楷体" w:eastAsia="楷体" w:hAnsi="楷体"/>
          <w:color w:val="333333"/>
          <w:sz w:val="24"/>
          <w:szCs w:val="24"/>
        </w:rPr>
        <w:t>个</w:t>
      </w:r>
      <w:proofErr w:type="gramEnd"/>
      <w:r w:rsidRPr="008F2B70">
        <w:rPr>
          <w:rFonts w:ascii="楷体" w:eastAsia="楷体" w:hAnsi="楷体"/>
          <w:color w:val="333333"/>
          <w:sz w:val="24"/>
          <w:szCs w:val="24"/>
        </w:rPr>
        <w:t>性解放联系起来,使剧本具有崭新的时代内容。繁</w:t>
      </w:r>
      <w:proofErr w:type="gramStart"/>
      <w:r w:rsidRPr="008F2B70">
        <w:rPr>
          <w:rFonts w:ascii="楷体" w:eastAsia="楷体" w:hAnsi="楷体"/>
          <w:color w:val="333333"/>
          <w:sz w:val="24"/>
          <w:szCs w:val="24"/>
        </w:rPr>
        <w:t>漪</w:t>
      </w:r>
      <w:proofErr w:type="gramEnd"/>
      <w:r w:rsidRPr="008F2B70">
        <w:rPr>
          <w:rFonts w:ascii="楷体" w:eastAsia="楷体" w:hAnsi="楷体"/>
          <w:color w:val="333333"/>
          <w:sz w:val="24"/>
          <w:szCs w:val="24"/>
        </w:rPr>
        <w:t>是中国现代文学史上最具有艺术魅力的女性形象之一,是曹禺对现代戏剧的一大贡献,深刻地传达出反封建和个性解放的“五四”主题。</w:t>
      </w:r>
    </w:p>
    <w:p w14:paraId="12B99A43" w14:textId="4905C67F" w:rsidR="00AC4675" w:rsidRDefault="00CF19D7">
      <w:pPr>
        <w:rPr>
          <w:rFonts w:ascii="楷体" w:eastAsia="楷体" w:hAnsi="楷体"/>
          <w:color w:val="333333"/>
          <w:sz w:val="24"/>
          <w:szCs w:val="24"/>
        </w:rPr>
      </w:pPr>
      <w:r w:rsidRPr="00F32A57">
        <w:rPr>
          <w:rFonts w:ascii="楷体" w:eastAsia="楷体" w:hAnsi="楷体" w:hint="eastAsia"/>
          <w:b/>
          <w:bCs/>
          <w:color w:val="333333"/>
          <w:sz w:val="24"/>
          <w:szCs w:val="24"/>
        </w:rPr>
        <w:t>茶馆的主旨：</w:t>
      </w:r>
      <w:r w:rsidRPr="00F32A57">
        <w:rPr>
          <w:rFonts w:ascii="楷体" w:eastAsia="楷体" w:hAnsi="楷体" w:hint="eastAsia"/>
          <w:color w:val="333333"/>
          <w:sz w:val="24"/>
          <w:szCs w:val="24"/>
        </w:rPr>
        <w:t>作者以严谨的现实主义态度，深刻揭露了旧中国半殖民地半封建社会的动荡、黑暗和罪恶，表达了“埋葬旧时代，暗示光明的到来”的主题。</w:t>
      </w:r>
    </w:p>
    <w:p w14:paraId="7D9CBF30" w14:textId="77777777" w:rsidR="000F0667" w:rsidRPr="00F32A57" w:rsidRDefault="000F0667">
      <w:pPr>
        <w:rPr>
          <w:rFonts w:ascii="楷体" w:eastAsia="楷体" w:hAnsi="楷体"/>
          <w:color w:val="333333"/>
          <w:sz w:val="24"/>
          <w:szCs w:val="24"/>
        </w:rPr>
      </w:pPr>
    </w:p>
    <w:p w14:paraId="79487BAA" w14:textId="7EF747C1" w:rsidR="008F24E5" w:rsidRPr="00F32A57" w:rsidRDefault="00897A6A">
      <w:pPr>
        <w:rPr>
          <w:rFonts w:ascii="宋体" w:eastAsia="宋体" w:hAnsi="宋体"/>
          <w:b/>
          <w:bCs/>
          <w:sz w:val="24"/>
          <w:szCs w:val="24"/>
        </w:rPr>
      </w:pPr>
      <w:r w:rsidRPr="00F32A57">
        <w:rPr>
          <w:rFonts w:ascii="宋体" w:eastAsia="宋体" w:hAnsi="宋体"/>
          <w:b/>
          <w:bCs/>
          <w:sz w:val="24"/>
          <w:szCs w:val="24"/>
        </w:rPr>
        <w:t xml:space="preserve">2 </w:t>
      </w:r>
      <w:r w:rsidRPr="00F32A57">
        <w:rPr>
          <w:rFonts w:ascii="宋体" w:eastAsia="宋体" w:hAnsi="宋体" w:hint="eastAsia"/>
          <w:b/>
          <w:bCs/>
          <w:sz w:val="24"/>
          <w:szCs w:val="24"/>
        </w:rPr>
        <w:t>鲁迅《阿Q</w:t>
      </w:r>
      <w:r w:rsidRPr="00F32A57">
        <w:rPr>
          <w:rFonts w:ascii="宋体" w:eastAsia="宋体" w:hAnsi="宋体"/>
          <w:b/>
          <w:bCs/>
          <w:sz w:val="24"/>
          <w:szCs w:val="24"/>
        </w:rPr>
        <w:t xml:space="preserve"> </w:t>
      </w:r>
      <w:r w:rsidRPr="00F32A57">
        <w:rPr>
          <w:rFonts w:ascii="宋体" w:eastAsia="宋体" w:hAnsi="宋体" w:hint="eastAsia"/>
          <w:b/>
          <w:bCs/>
          <w:sz w:val="24"/>
          <w:szCs w:val="24"/>
        </w:rPr>
        <w:t>正传》一文中的精神胜利法，以及鲁迅对国民性的持续发掘。</w:t>
      </w:r>
    </w:p>
    <w:p w14:paraId="4E164FEB" w14:textId="46F2042D" w:rsidR="008F24E5" w:rsidRPr="00F32A57" w:rsidRDefault="00CF19D7">
      <w:pPr>
        <w:rPr>
          <w:rFonts w:ascii="楷体" w:eastAsia="楷体" w:hAnsi="楷体"/>
          <w:sz w:val="24"/>
          <w:szCs w:val="24"/>
        </w:rPr>
      </w:pPr>
      <w:r w:rsidRPr="00F32A57">
        <w:rPr>
          <w:rFonts w:ascii="楷体" w:eastAsia="楷体" w:hAnsi="楷体" w:hint="eastAsia"/>
          <w:b/>
          <w:bCs/>
          <w:sz w:val="24"/>
          <w:szCs w:val="24"/>
        </w:rPr>
        <w:t>精神胜利法</w:t>
      </w:r>
      <w:r w:rsidR="00F32A57" w:rsidRPr="00F32A57">
        <w:rPr>
          <w:rFonts w:ascii="楷体" w:eastAsia="楷体" w:hAnsi="楷体" w:hint="eastAsia"/>
          <w:b/>
          <w:bCs/>
          <w:sz w:val="24"/>
          <w:szCs w:val="24"/>
        </w:rPr>
        <w:t>：</w:t>
      </w:r>
      <w:r w:rsidRPr="00F32A57">
        <w:rPr>
          <w:rFonts w:ascii="楷体" w:eastAsia="楷体" w:hAnsi="楷体" w:hint="eastAsia"/>
          <w:sz w:val="24"/>
          <w:szCs w:val="24"/>
        </w:rPr>
        <w:t>又称为阿Q精神，是用纯想象中的胜利作为</w:t>
      </w:r>
      <w:r w:rsidR="008F24E5" w:rsidRPr="00F32A57">
        <w:rPr>
          <w:rFonts w:ascii="楷体" w:eastAsia="楷体" w:hAnsi="楷体" w:hint="eastAsia"/>
          <w:sz w:val="24"/>
          <w:szCs w:val="24"/>
        </w:rPr>
        <w:t>对实际失败的补偿的一</w:t>
      </w:r>
      <w:r w:rsidR="008F24E5" w:rsidRPr="00F32A57">
        <w:rPr>
          <w:rFonts w:ascii="楷体" w:eastAsia="楷体" w:hAnsi="楷体" w:hint="eastAsia"/>
          <w:sz w:val="24"/>
          <w:szCs w:val="24"/>
        </w:rPr>
        <w:lastRenderedPageBreak/>
        <w:t>种心理方式，是一种虚幻的精神安慰和心理补偿的病态精神状态，主要表现为妄为自大、自欺欺人、欺软怕硬、自轻自贱、自甘屈辱、麻木健忘、忌讳缺点、懦弱不愿面对现实、自我陶醉于虚假的精神胜利中</w:t>
      </w:r>
    </w:p>
    <w:p w14:paraId="55BD2ABD" w14:textId="015F9877" w:rsidR="008F24E5" w:rsidRDefault="008F24E5">
      <w:pPr>
        <w:rPr>
          <w:rFonts w:ascii="楷体" w:eastAsia="楷体" w:hAnsi="楷体"/>
          <w:sz w:val="24"/>
          <w:szCs w:val="24"/>
        </w:rPr>
      </w:pPr>
      <w:r w:rsidRPr="00F32A57">
        <w:rPr>
          <w:rFonts w:ascii="楷体" w:eastAsia="楷体" w:hAnsi="楷体" w:hint="eastAsia"/>
          <w:b/>
          <w:bCs/>
          <w:sz w:val="24"/>
          <w:szCs w:val="24"/>
        </w:rPr>
        <w:t>鲁迅对国民性的持续发掘：</w:t>
      </w:r>
      <w:r w:rsidR="00425143" w:rsidRPr="00F32A57">
        <w:rPr>
          <w:rFonts w:ascii="楷体" w:eastAsia="楷体" w:hAnsi="楷体" w:hint="eastAsia"/>
          <w:sz w:val="24"/>
          <w:szCs w:val="24"/>
        </w:rPr>
        <w:t>鲁迅深切同情中国农民的命运，他看到农民们所遭遇的苦难，也洞察他们的弱点与病态，更理解造成他们精神上病弱的社会原因和历史原因。《阿Q正传》塑造在这典型环境中生存、挣扎的中国农民的典型性格，意在“画出沉默国民的灵魂”“暴露国民的特点”，揭露国民的劣根性，以“引起疗救的注意”，鲁迅把探索中国农民在民主革命中的处境、地位问题与考察中国革命问题联系在一起，探究旧民主主义革命失败的社会背景和深层原因，深刻揭示了旧民主主义革命的不彻底性和悲剧性。在更深层面上，鲁迅把解剖中国农民灵魂和改造国民性问题联系起来，通过对农民性格中愚弱、麻木和落后的批判，导向对造成这种性格的社会根源的揭露和批判。他揭示人的精神病态，意在揭露造成精神状态的社会，表达“吃人”的主题——封建社会摧残人的肉体，更“咀嚼人的灵魂”。因此，鲁迅的小说实质上是对现代中国人（首先是农民和知识分子）灵魂的伟大拷问，是“在高的意义上</w:t>
      </w:r>
      <w:r w:rsidR="00BB31CF" w:rsidRPr="00F32A57">
        <w:rPr>
          <w:rFonts w:ascii="楷体" w:eastAsia="楷体" w:hAnsi="楷体" w:hint="eastAsia"/>
          <w:sz w:val="24"/>
          <w:szCs w:val="24"/>
        </w:rPr>
        <w:t>的写实主义</w:t>
      </w:r>
      <w:r w:rsidR="00425143" w:rsidRPr="00F32A57">
        <w:rPr>
          <w:rFonts w:ascii="楷体" w:eastAsia="楷体" w:hAnsi="楷体" w:hint="eastAsia"/>
          <w:sz w:val="24"/>
          <w:szCs w:val="24"/>
        </w:rPr>
        <w:t>”</w:t>
      </w:r>
      <w:r w:rsidR="00BB31CF" w:rsidRPr="00F32A57">
        <w:rPr>
          <w:rFonts w:ascii="楷体" w:eastAsia="楷体" w:hAnsi="楷体" w:hint="eastAsia"/>
          <w:sz w:val="24"/>
          <w:szCs w:val="24"/>
        </w:rPr>
        <w:t>。</w:t>
      </w:r>
    </w:p>
    <w:p w14:paraId="4B68C2CE" w14:textId="77777777" w:rsidR="000F0667" w:rsidRPr="00F32A57" w:rsidRDefault="000F0667">
      <w:pPr>
        <w:rPr>
          <w:rFonts w:ascii="楷体" w:eastAsia="楷体" w:hAnsi="楷体"/>
          <w:sz w:val="24"/>
          <w:szCs w:val="24"/>
        </w:rPr>
      </w:pPr>
    </w:p>
    <w:p w14:paraId="49931E5D" w14:textId="2E7CCC2D" w:rsidR="00897A6A" w:rsidRPr="00F32A57" w:rsidRDefault="00897A6A">
      <w:pPr>
        <w:rPr>
          <w:rFonts w:ascii="宋体" w:eastAsia="宋体" w:hAnsi="宋体"/>
          <w:b/>
          <w:bCs/>
          <w:sz w:val="24"/>
          <w:szCs w:val="24"/>
        </w:rPr>
      </w:pPr>
      <w:r w:rsidRPr="00F32A57">
        <w:rPr>
          <w:rFonts w:ascii="宋体" w:eastAsia="宋体" w:hAnsi="宋体"/>
          <w:b/>
          <w:bCs/>
          <w:sz w:val="24"/>
          <w:szCs w:val="24"/>
        </w:rPr>
        <w:t>3</w:t>
      </w:r>
      <w:r w:rsidR="00F32A57">
        <w:rPr>
          <w:rFonts w:ascii="宋体" w:eastAsia="宋体" w:hAnsi="宋体" w:hint="eastAsia"/>
          <w:b/>
          <w:bCs/>
          <w:sz w:val="24"/>
          <w:szCs w:val="24"/>
        </w:rPr>
        <w:t>.</w:t>
      </w:r>
      <w:r w:rsidRPr="00F32A57">
        <w:rPr>
          <w:rFonts w:ascii="宋体" w:eastAsia="宋体" w:hAnsi="宋体" w:hint="eastAsia"/>
          <w:b/>
          <w:bCs/>
          <w:sz w:val="24"/>
          <w:szCs w:val="24"/>
        </w:rPr>
        <w:t>《儒林外史》一书的结构特点。</w:t>
      </w:r>
    </w:p>
    <w:p w14:paraId="3579219A" w14:textId="0D062DCF" w:rsidR="008F24E5" w:rsidRDefault="008F24E5">
      <w:pPr>
        <w:rPr>
          <w:rFonts w:ascii="楷体" w:eastAsia="楷体" w:hAnsi="楷体"/>
          <w:sz w:val="24"/>
          <w:szCs w:val="24"/>
        </w:rPr>
      </w:pPr>
      <w:r w:rsidRPr="000F0667">
        <w:rPr>
          <w:rFonts w:ascii="楷体" w:eastAsia="楷体" w:hAnsi="楷体" w:hint="eastAsia"/>
          <w:sz w:val="24"/>
          <w:szCs w:val="24"/>
        </w:rPr>
        <w:t>1）</w:t>
      </w:r>
      <w:r w:rsidRPr="000F0667">
        <w:rPr>
          <w:rFonts w:ascii="楷体" w:eastAsia="楷体" w:hAnsi="楷体"/>
          <w:sz w:val="24"/>
          <w:szCs w:val="24"/>
        </w:rPr>
        <w:t>《儒林外史》的结构“虽云长篇,颇同短制”,没有连贯全书的主要人物和中心事件。有时这一回的主要人物到了下一回就退居次要。“事与其来俱来,事与其去俱迄”。这种独特的形式虽然是受到了《水浒传》等书的影响,但主要还是出于作者的艺术构思。</w:t>
      </w:r>
      <w:r w:rsidRPr="000F0667">
        <w:rPr>
          <w:rFonts w:ascii="楷体" w:eastAsia="楷体" w:hAnsi="楷体"/>
          <w:sz w:val="24"/>
          <w:szCs w:val="24"/>
        </w:rPr>
        <w:br/>
        <w:t>2)全书以反对科举制度为主干,通过这一点,运用自如地安排各类人物和故事,从而达到较广泛地反映社会生活的目的。因此,尽管这种结构形式不免有些松懈,但对它所反映的特定内容来说是和谐的。</w:t>
      </w:r>
      <w:r w:rsidRPr="000F0667">
        <w:rPr>
          <w:rFonts w:ascii="楷体" w:eastAsia="楷体" w:hAnsi="楷体"/>
          <w:sz w:val="24"/>
          <w:szCs w:val="24"/>
        </w:rPr>
        <w:br/>
        <w:t>3)《儒林外史》具有悲喜交融的美学风格。吴敬梓能够真实地展示出讽刺对象中戚</w:t>
      </w:r>
      <w:proofErr w:type="gramStart"/>
      <w:r w:rsidRPr="000F0667">
        <w:rPr>
          <w:rFonts w:ascii="楷体" w:eastAsia="楷体" w:hAnsi="楷体"/>
          <w:sz w:val="24"/>
          <w:szCs w:val="24"/>
        </w:rPr>
        <w:t>谐</w:t>
      </w:r>
      <w:proofErr w:type="gramEnd"/>
      <w:r w:rsidRPr="000F0667">
        <w:rPr>
          <w:rFonts w:ascii="楷体" w:eastAsia="楷体" w:hAnsi="楷体"/>
          <w:sz w:val="24"/>
          <w:szCs w:val="24"/>
        </w:rPr>
        <w:t>组合、悲喜交织的二重结构,显示出滑稽的现实背后隐藏着的悲剧性内蕴,从而给读者以双重的审美感受。</w:t>
      </w:r>
    </w:p>
    <w:p w14:paraId="41181C64" w14:textId="77777777" w:rsidR="000F0667" w:rsidRPr="000F0667" w:rsidRDefault="000F0667">
      <w:pPr>
        <w:rPr>
          <w:rFonts w:ascii="楷体" w:eastAsia="楷体" w:hAnsi="楷体"/>
          <w:sz w:val="24"/>
          <w:szCs w:val="24"/>
        </w:rPr>
      </w:pPr>
    </w:p>
    <w:p w14:paraId="72BC5A0A" w14:textId="522E2C4D" w:rsidR="00897A6A" w:rsidRPr="000F0667" w:rsidRDefault="00897A6A">
      <w:pPr>
        <w:rPr>
          <w:rFonts w:ascii="宋体" w:eastAsia="宋体" w:hAnsi="宋体"/>
          <w:b/>
          <w:bCs/>
          <w:sz w:val="24"/>
          <w:szCs w:val="24"/>
        </w:rPr>
      </w:pPr>
      <w:r w:rsidRPr="000F0667">
        <w:rPr>
          <w:rFonts w:ascii="宋体" w:eastAsia="宋体" w:hAnsi="宋体"/>
          <w:b/>
          <w:bCs/>
          <w:sz w:val="24"/>
          <w:szCs w:val="24"/>
        </w:rPr>
        <w:t>4</w:t>
      </w:r>
      <w:r w:rsidRPr="000F0667">
        <w:rPr>
          <w:rFonts w:ascii="宋体" w:eastAsia="宋体" w:hAnsi="宋体" w:hint="eastAsia"/>
          <w:b/>
          <w:bCs/>
          <w:sz w:val="24"/>
          <w:szCs w:val="24"/>
        </w:rPr>
        <w:t>《西游记》第七回在全书中的结构作用，这一回着力表现的社会现实和塑造的孙悟空形象特征</w:t>
      </w:r>
      <w:r w:rsidR="00E0082A" w:rsidRPr="000F0667">
        <w:rPr>
          <w:rFonts w:ascii="宋体" w:eastAsia="宋体" w:hAnsi="宋体" w:hint="eastAsia"/>
          <w:b/>
          <w:bCs/>
          <w:sz w:val="24"/>
          <w:szCs w:val="24"/>
        </w:rPr>
        <w:t>。</w:t>
      </w:r>
    </w:p>
    <w:p w14:paraId="5CDB1328" w14:textId="293A3CE3" w:rsidR="00BB31CF" w:rsidRPr="000F0667" w:rsidRDefault="000F0667">
      <w:pPr>
        <w:rPr>
          <w:rFonts w:ascii="楷体" w:eastAsia="楷体" w:hAnsi="楷体"/>
          <w:sz w:val="24"/>
          <w:szCs w:val="24"/>
        </w:rPr>
      </w:pPr>
      <w:r w:rsidRPr="000F0667">
        <w:rPr>
          <w:rFonts w:ascii="楷体" w:eastAsia="楷体" w:hAnsi="楷体" w:hint="eastAsia"/>
          <w:b/>
          <w:bCs/>
          <w:sz w:val="24"/>
          <w:szCs w:val="24"/>
        </w:rPr>
        <w:t>结构作用：</w:t>
      </w:r>
      <w:r w:rsidR="00F32A57" w:rsidRPr="000F0667">
        <w:rPr>
          <w:rFonts w:ascii="楷体" w:eastAsia="楷体" w:hAnsi="楷体"/>
          <w:sz w:val="24"/>
          <w:szCs w:val="24"/>
        </w:rPr>
        <w:t>第七回故事情节衔接了孙悟空由"放心"到"定心"的全过程。一方面，象征着被自由放乱之心迷惑的孙悟空达到"放心"的顶点，十万天兵也擒他不住；另一方面，象征着真理、安定的如来佛祖轻而易举地压制了这位"心猿"。自此，一个灵魂正式走上了自我约束、自我救赎的道路。《西游记》的主旨从这一回正式揭开。</w:t>
      </w:r>
    </w:p>
    <w:p w14:paraId="4BF85355" w14:textId="7A5D0022" w:rsidR="00BB31CF" w:rsidRPr="000F0667" w:rsidRDefault="00BB31CF">
      <w:pPr>
        <w:rPr>
          <w:rFonts w:ascii="楷体" w:eastAsia="楷体" w:hAnsi="楷体"/>
          <w:sz w:val="24"/>
          <w:szCs w:val="24"/>
        </w:rPr>
      </w:pPr>
      <w:r w:rsidRPr="000F0667">
        <w:rPr>
          <w:rFonts w:ascii="楷体" w:eastAsia="楷体" w:hAnsi="楷体" w:hint="eastAsia"/>
          <w:b/>
          <w:bCs/>
          <w:sz w:val="24"/>
          <w:szCs w:val="24"/>
        </w:rPr>
        <w:t>社会现实：</w:t>
      </w:r>
      <w:r w:rsidRPr="000F0667">
        <w:rPr>
          <w:rFonts w:ascii="楷体" w:eastAsia="楷体" w:hAnsi="楷体" w:hint="eastAsia"/>
          <w:sz w:val="24"/>
          <w:szCs w:val="24"/>
        </w:rPr>
        <w:t>这一回反映了统治阶级奢华腐朽的生活和极其残忍的统治手段，他们会使出各种血腥的办法镇压民众的反抗，而且也反映出黑暗统治势力的强大，纵使有无比强大的本领，也最终会被黑暗势力降伏而受到迫害，更无法动摇他们的统治。</w:t>
      </w:r>
    </w:p>
    <w:p w14:paraId="64AF1D5E" w14:textId="5505F906" w:rsidR="00F32A57" w:rsidRDefault="000F0667">
      <w:pPr>
        <w:rPr>
          <w:rFonts w:ascii="楷体" w:eastAsia="楷体" w:hAnsi="楷体"/>
          <w:sz w:val="24"/>
          <w:szCs w:val="24"/>
        </w:rPr>
      </w:pPr>
      <w:r w:rsidRPr="000F0667">
        <w:rPr>
          <w:rFonts w:ascii="楷体" w:eastAsia="楷体" w:hAnsi="楷体" w:hint="eastAsia"/>
          <w:b/>
          <w:bCs/>
          <w:sz w:val="24"/>
          <w:szCs w:val="24"/>
        </w:rPr>
        <w:t>孙悟空形象特征：</w:t>
      </w:r>
      <w:r w:rsidR="00F32A57" w:rsidRPr="000F0667">
        <w:rPr>
          <w:rFonts w:ascii="楷体" w:eastAsia="楷体" w:hAnsi="楷体"/>
          <w:sz w:val="24"/>
          <w:szCs w:val="24"/>
        </w:rPr>
        <w:t>孙悟空是作者与读者心灵交流的一个窗口。他代表正义力量，反映人民的愿望和要求，表现出人民战胜一切困难的必胜信念。孙悟空的最大特点是</w:t>
      </w:r>
      <w:proofErr w:type="gramStart"/>
      <w:r w:rsidR="00F32A57" w:rsidRPr="000F0667">
        <w:rPr>
          <w:rFonts w:ascii="楷体" w:eastAsia="楷体" w:hAnsi="楷体"/>
          <w:sz w:val="24"/>
          <w:szCs w:val="24"/>
        </w:rPr>
        <w:t>敢作敢当</w:t>
      </w:r>
      <w:proofErr w:type="gramEnd"/>
      <w:r w:rsidR="00F32A57" w:rsidRPr="000F0667">
        <w:rPr>
          <w:rFonts w:ascii="楷体" w:eastAsia="楷体" w:hAnsi="楷体"/>
          <w:sz w:val="24"/>
          <w:szCs w:val="24"/>
        </w:rPr>
        <w:t>，敢于反抗。第七回展现了孙悟空</w:t>
      </w:r>
      <w:proofErr w:type="gramStart"/>
      <w:r w:rsidR="00F32A57" w:rsidRPr="000F0667">
        <w:rPr>
          <w:rFonts w:ascii="楷体" w:eastAsia="楷体" w:hAnsi="楷体"/>
          <w:sz w:val="24"/>
          <w:szCs w:val="24"/>
        </w:rPr>
        <w:t>桀</w:t>
      </w:r>
      <w:proofErr w:type="gramEnd"/>
      <w:r w:rsidR="00F32A57" w:rsidRPr="000F0667">
        <w:rPr>
          <w:rFonts w:ascii="楷体" w:eastAsia="楷体" w:hAnsi="楷体"/>
          <w:sz w:val="24"/>
          <w:szCs w:val="24"/>
        </w:rPr>
        <w:t>整不驯、勇于反抗的性格特征，他与玉皇大帝斗，叫响了"齐天大圣"的美名：与妖魔鬼怪斗，火眼金睛决不放过一个妖魔；闯龙宫，闹</w:t>
      </w:r>
      <w:proofErr w:type="gramStart"/>
      <w:r w:rsidR="00F32A57" w:rsidRPr="000F0667">
        <w:rPr>
          <w:rFonts w:ascii="楷体" w:eastAsia="楷体" w:hAnsi="楷体"/>
          <w:sz w:val="24"/>
          <w:szCs w:val="24"/>
        </w:rPr>
        <w:t>冥</w:t>
      </w:r>
      <w:proofErr w:type="gramEnd"/>
      <w:r w:rsidR="00F32A57" w:rsidRPr="000F0667">
        <w:rPr>
          <w:rFonts w:ascii="楷体" w:eastAsia="楷体" w:hAnsi="楷体"/>
          <w:sz w:val="24"/>
          <w:szCs w:val="24"/>
        </w:rPr>
        <w:t>司，花果山自在称王，热爱自由又叛逆不羁。孙悟空，</w:t>
      </w:r>
      <w:r w:rsidR="00F32A57" w:rsidRPr="000F0667">
        <w:rPr>
          <w:rFonts w:ascii="楷体" w:eastAsia="楷体" w:hAnsi="楷体"/>
          <w:sz w:val="24"/>
          <w:szCs w:val="24"/>
        </w:rPr>
        <w:lastRenderedPageBreak/>
        <w:t>是自由的化身，是一个光彩夺目的神话英雄。</w:t>
      </w:r>
    </w:p>
    <w:p w14:paraId="612F4D12" w14:textId="77777777" w:rsidR="000F0667" w:rsidRPr="000F0667" w:rsidRDefault="000F0667">
      <w:pPr>
        <w:rPr>
          <w:rFonts w:ascii="楷体" w:eastAsia="楷体" w:hAnsi="楷体"/>
          <w:sz w:val="24"/>
          <w:szCs w:val="24"/>
        </w:rPr>
      </w:pPr>
    </w:p>
    <w:p w14:paraId="47482377" w14:textId="00FDC926" w:rsidR="00E0082A" w:rsidRPr="000F0667" w:rsidRDefault="000F0667">
      <w:pPr>
        <w:rPr>
          <w:rFonts w:ascii="宋体" w:eastAsia="宋体" w:hAnsi="宋体"/>
          <w:b/>
          <w:bCs/>
          <w:sz w:val="24"/>
          <w:szCs w:val="24"/>
        </w:rPr>
      </w:pPr>
      <w:r>
        <w:rPr>
          <w:rFonts w:ascii="宋体" w:eastAsia="宋体" w:hAnsi="宋体"/>
          <w:b/>
          <w:bCs/>
          <w:sz w:val="24"/>
          <w:szCs w:val="24"/>
        </w:rPr>
        <w:t>5.</w:t>
      </w:r>
      <w:r w:rsidR="00E0082A" w:rsidRPr="000F0667">
        <w:rPr>
          <w:rFonts w:ascii="宋体" w:eastAsia="宋体" w:hAnsi="宋体" w:hint="eastAsia"/>
          <w:b/>
          <w:bCs/>
          <w:sz w:val="24"/>
          <w:szCs w:val="24"/>
        </w:rPr>
        <w:t>解读《红楼梦》2</w:t>
      </w:r>
      <w:r w:rsidR="00E0082A" w:rsidRPr="000F0667">
        <w:rPr>
          <w:rFonts w:ascii="宋体" w:eastAsia="宋体" w:hAnsi="宋体"/>
          <w:b/>
          <w:bCs/>
          <w:sz w:val="24"/>
          <w:szCs w:val="24"/>
        </w:rPr>
        <w:t>9</w:t>
      </w:r>
      <w:r w:rsidR="00E0082A" w:rsidRPr="000F0667">
        <w:rPr>
          <w:rFonts w:ascii="宋体" w:eastAsia="宋体" w:hAnsi="宋体" w:hint="eastAsia"/>
          <w:b/>
          <w:bCs/>
          <w:sz w:val="24"/>
          <w:szCs w:val="24"/>
        </w:rPr>
        <w:t>回回目，概括本回的主要内容，尤其是后半段宝黛的情感风波的细节</w:t>
      </w:r>
    </w:p>
    <w:p w14:paraId="53144E62" w14:textId="6EAC88F9" w:rsidR="00BB31CF" w:rsidRDefault="00BB31CF">
      <w:pPr>
        <w:rPr>
          <w:rFonts w:ascii="楷体" w:eastAsia="楷体" w:hAnsi="楷体"/>
          <w:sz w:val="24"/>
          <w:szCs w:val="24"/>
        </w:rPr>
      </w:pPr>
      <w:r w:rsidRPr="000F0667">
        <w:rPr>
          <w:rFonts w:ascii="楷体" w:eastAsia="楷体" w:hAnsi="楷体"/>
          <w:sz w:val="24"/>
          <w:szCs w:val="24"/>
        </w:rPr>
        <w:t>第二十九回主要写了两件事：①贾母端午节率领荣国府一家人到清虚观打</w:t>
      </w:r>
      <w:r w:rsidRPr="000F0667">
        <w:rPr>
          <w:rFonts w:ascii="楷体" w:eastAsia="楷体" w:hAnsi="楷体" w:hint="eastAsia"/>
          <w:sz w:val="24"/>
          <w:szCs w:val="24"/>
        </w:rPr>
        <w:t>醮</w:t>
      </w:r>
      <w:r w:rsidRPr="000F0667">
        <w:rPr>
          <w:rFonts w:ascii="楷体" w:eastAsia="楷体" w:hAnsi="楷体"/>
          <w:sz w:val="24"/>
          <w:szCs w:val="24"/>
        </w:rPr>
        <w:t>，张道士为宝玉提亲；②贾宝玉与林黛玉吵架。小说描写了</w:t>
      </w:r>
      <w:proofErr w:type="gramStart"/>
      <w:r w:rsidRPr="000F0667">
        <w:rPr>
          <w:rFonts w:ascii="楷体" w:eastAsia="楷体" w:hAnsi="楷体"/>
          <w:sz w:val="24"/>
          <w:szCs w:val="24"/>
        </w:rPr>
        <w:t>宝黛两人</w:t>
      </w:r>
      <w:proofErr w:type="gramEnd"/>
      <w:r w:rsidRPr="000F0667">
        <w:rPr>
          <w:rFonts w:ascii="楷体" w:eastAsia="楷体" w:hAnsi="楷体"/>
          <w:sz w:val="24"/>
          <w:szCs w:val="24"/>
        </w:rPr>
        <w:t>吵架从起因，到愈演愈烈及最后后悔的过程，展现了两人内心世界细腻而微妙的变化。吵架的起因是元妃娘娘赏赐东西，因赏给宝玉和宝钗的东西一样，黛玉心里不悦，担心这是对金玉良缘赐婚的兆头。阎家去道观里打</w:t>
      </w:r>
      <w:r w:rsidRPr="000F0667">
        <w:rPr>
          <w:rFonts w:ascii="楷体" w:eastAsia="楷体" w:hAnsi="楷体" w:hint="eastAsia"/>
          <w:sz w:val="24"/>
          <w:szCs w:val="24"/>
        </w:rPr>
        <w:t>醮</w:t>
      </w:r>
      <w:r w:rsidRPr="000F0667">
        <w:rPr>
          <w:rFonts w:ascii="楷体" w:eastAsia="楷体" w:hAnsi="楷体"/>
          <w:sz w:val="24"/>
          <w:szCs w:val="24"/>
        </w:rPr>
        <w:t>，老道士提起给宝玉说亲，黛玉</w:t>
      </w:r>
      <w:r w:rsidRPr="000F0667">
        <w:rPr>
          <w:rFonts w:ascii="楷体" w:eastAsia="楷体" w:hAnsi="楷体" w:hint="eastAsia"/>
          <w:sz w:val="24"/>
          <w:szCs w:val="24"/>
        </w:rPr>
        <w:t>怄</w:t>
      </w:r>
      <w:r w:rsidRPr="000F0667">
        <w:rPr>
          <w:rFonts w:ascii="楷体" w:eastAsia="楷体" w:hAnsi="楷体"/>
          <w:sz w:val="24"/>
          <w:szCs w:val="24"/>
        </w:rPr>
        <w:t>气，拿话试探宝玉。宝玉正因这事心里憋气，希望黛玉体谅他的真心</w:t>
      </w:r>
      <w:r w:rsidRPr="000F0667">
        <w:rPr>
          <w:rFonts w:ascii="楷体" w:eastAsia="楷体" w:hAnsi="楷体" w:hint="eastAsia"/>
          <w:sz w:val="24"/>
          <w:szCs w:val="24"/>
        </w:rPr>
        <w:t>。</w:t>
      </w:r>
      <w:r w:rsidRPr="000F0667">
        <w:rPr>
          <w:rFonts w:ascii="楷体" w:eastAsia="楷体" w:hAnsi="楷体"/>
          <w:sz w:val="24"/>
          <w:szCs w:val="24"/>
        </w:rPr>
        <w:t>黛玉支走探视她的宝玉，并以"哪里像人家有什么配得上呢"和"好姻缘"编排宝玉，导致两人争吵激烈化。双方激烈争吵的焦点，是"金玉良缘"的心结。他们情感承受的现实压</w:t>
      </w:r>
      <w:r w:rsidRPr="000F0667">
        <w:rPr>
          <w:rFonts w:ascii="楷体" w:eastAsia="楷体" w:hAnsi="楷体" w:hint="eastAsia"/>
          <w:sz w:val="24"/>
          <w:szCs w:val="24"/>
        </w:rPr>
        <w:t>力转</w:t>
      </w:r>
      <w:r w:rsidRPr="000F0667">
        <w:rPr>
          <w:rFonts w:ascii="楷体" w:eastAsia="楷体" w:hAnsi="楷体"/>
          <w:sz w:val="24"/>
          <w:szCs w:val="24"/>
        </w:rPr>
        <w:t>化为心理压力，"你有我无""她有我无"在黛玉心中投下了巨大阴影，"金玉"之说始终是横亘在宝</w:t>
      </w:r>
      <w:proofErr w:type="gramStart"/>
      <w:r w:rsidRPr="000F0667">
        <w:rPr>
          <w:rFonts w:ascii="楷体" w:eastAsia="楷体" w:hAnsi="楷体"/>
          <w:sz w:val="24"/>
          <w:szCs w:val="24"/>
        </w:rPr>
        <w:t>黛之间</w:t>
      </w:r>
      <w:proofErr w:type="gramEnd"/>
      <w:r w:rsidRPr="000F0667">
        <w:rPr>
          <w:rFonts w:ascii="楷体" w:eastAsia="楷体" w:hAnsi="楷体"/>
          <w:sz w:val="24"/>
          <w:szCs w:val="24"/>
        </w:rPr>
        <w:t>难以逾越的障碍。也正因此，宝黛的爱情既是坚贞的，又是软弱的：既是纯真的，又是矛盾的；既一往情深，又拘谨束缚：既两心相照，又猜疑重重</w:t>
      </w:r>
    </w:p>
    <w:p w14:paraId="6C0FA5B3" w14:textId="77777777" w:rsidR="000F0667" w:rsidRPr="000F0667" w:rsidRDefault="000F0667">
      <w:pPr>
        <w:rPr>
          <w:rFonts w:ascii="楷体" w:eastAsia="楷体" w:hAnsi="楷体"/>
          <w:sz w:val="24"/>
          <w:szCs w:val="24"/>
        </w:rPr>
      </w:pPr>
    </w:p>
    <w:p w14:paraId="1599C437" w14:textId="0F58496E" w:rsidR="00E0082A" w:rsidRPr="000F0667" w:rsidRDefault="00E0082A">
      <w:pPr>
        <w:rPr>
          <w:rFonts w:ascii="宋体" w:eastAsia="宋体" w:hAnsi="宋体"/>
          <w:b/>
          <w:bCs/>
          <w:sz w:val="24"/>
          <w:szCs w:val="24"/>
        </w:rPr>
      </w:pPr>
      <w:r w:rsidRPr="000F0667">
        <w:rPr>
          <w:rFonts w:ascii="宋体" w:eastAsia="宋体" w:hAnsi="宋体"/>
          <w:b/>
          <w:bCs/>
          <w:sz w:val="24"/>
          <w:szCs w:val="24"/>
        </w:rPr>
        <w:t>6</w:t>
      </w:r>
      <w:r w:rsidR="000F0667">
        <w:rPr>
          <w:rFonts w:ascii="宋体" w:eastAsia="宋体" w:hAnsi="宋体" w:hint="eastAsia"/>
          <w:b/>
          <w:bCs/>
          <w:sz w:val="24"/>
          <w:szCs w:val="24"/>
        </w:rPr>
        <w:t>.</w:t>
      </w:r>
      <w:r w:rsidRPr="000F0667">
        <w:rPr>
          <w:rFonts w:ascii="宋体" w:eastAsia="宋体" w:hAnsi="宋体" w:hint="eastAsia"/>
          <w:b/>
          <w:bCs/>
          <w:sz w:val="24"/>
          <w:szCs w:val="24"/>
        </w:rPr>
        <w:t>赏析《牡丹亭》惊梦一回的经典曲辞。</w:t>
      </w:r>
    </w:p>
    <w:p w14:paraId="36EDDC6F" w14:textId="7D2469B1" w:rsidR="00231C55" w:rsidRPr="00231C55" w:rsidRDefault="00231C55" w:rsidP="00231C55">
      <w:pPr>
        <w:widowControl/>
        <w:shd w:val="clear" w:color="auto" w:fill="FFFFFF"/>
        <w:spacing w:line="360" w:lineRule="atLeast"/>
        <w:jc w:val="left"/>
        <w:rPr>
          <w:rFonts w:ascii="楷体" w:eastAsia="楷体" w:hAnsi="楷体" w:hint="eastAsia"/>
          <w:sz w:val="24"/>
          <w:szCs w:val="24"/>
        </w:rPr>
      </w:pPr>
      <w:r w:rsidRPr="00231C55">
        <w:rPr>
          <w:rFonts w:ascii="楷体" w:eastAsia="楷体" w:hAnsi="楷体"/>
          <w:sz w:val="24"/>
          <w:szCs w:val="24"/>
        </w:rPr>
        <w:t>原来姹紫嫣红开遍，似这般都付与断井颓垣，良辰美景奈何天，赏心乐事谁家院。朝飞</w:t>
      </w:r>
      <w:proofErr w:type="gramStart"/>
      <w:r w:rsidRPr="00231C55">
        <w:rPr>
          <w:rFonts w:ascii="楷体" w:eastAsia="楷体" w:hAnsi="楷体"/>
          <w:sz w:val="24"/>
          <w:szCs w:val="24"/>
        </w:rPr>
        <w:t>暮</w:t>
      </w:r>
      <w:proofErr w:type="gramEnd"/>
      <w:r w:rsidRPr="00231C55">
        <w:rPr>
          <w:rFonts w:ascii="楷体" w:eastAsia="楷体" w:hAnsi="楷体"/>
          <w:sz w:val="24"/>
          <w:szCs w:val="24"/>
        </w:rPr>
        <w:t>卷</w:t>
      </w:r>
      <w:r w:rsidRPr="00231C55">
        <w:rPr>
          <w:rFonts w:ascii="楷体" w:eastAsia="楷体" w:hAnsi="楷体" w:hint="eastAsia"/>
          <w:sz w:val="24"/>
          <w:szCs w:val="24"/>
        </w:rPr>
        <w:t>，</w:t>
      </w:r>
      <w:r w:rsidRPr="00231C55">
        <w:rPr>
          <w:rFonts w:ascii="楷体" w:eastAsia="楷体" w:hAnsi="楷体"/>
          <w:sz w:val="24"/>
          <w:szCs w:val="24"/>
        </w:rPr>
        <w:t>云霞翠轩，雨丝风片，</w:t>
      </w:r>
      <w:r w:rsidRPr="00231C55">
        <w:rPr>
          <w:rFonts w:ascii="Calibri" w:eastAsia="楷体" w:hAnsi="Calibri" w:cs="Calibri"/>
          <w:sz w:val="24"/>
          <w:szCs w:val="24"/>
        </w:rPr>
        <w:t> </w:t>
      </w:r>
      <w:r w:rsidRPr="00231C55">
        <w:rPr>
          <w:rFonts w:ascii="楷体" w:eastAsia="楷体" w:hAnsi="楷体"/>
          <w:sz w:val="24"/>
          <w:szCs w:val="24"/>
        </w:rPr>
        <w:t>烟波画船，锦屏人忒看的这韶光贱。</w:t>
      </w:r>
    </w:p>
    <w:p w14:paraId="456F54B8" w14:textId="4E9EA35C" w:rsidR="000F0667" w:rsidRDefault="000F0667">
      <w:pPr>
        <w:rPr>
          <w:rFonts w:ascii="楷体" w:eastAsia="楷体" w:hAnsi="楷体"/>
          <w:sz w:val="24"/>
          <w:szCs w:val="24"/>
        </w:rPr>
      </w:pPr>
      <w:r w:rsidRPr="000F0667">
        <w:rPr>
          <w:rFonts w:ascii="楷体" w:eastAsia="楷体" w:hAnsi="楷体"/>
          <w:sz w:val="24"/>
          <w:szCs w:val="24"/>
        </w:rPr>
        <w:t>【皂罗袍】这一脍炙人口的名曲，由少女情怀和春意氰</w:t>
      </w:r>
      <w:proofErr w:type="gramStart"/>
      <w:r w:rsidRPr="000F0667">
        <w:rPr>
          <w:rFonts w:ascii="楷体" w:eastAsia="楷体" w:hAnsi="楷体"/>
          <w:sz w:val="24"/>
          <w:szCs w:val="24"/>
        </w:rPr>
        <w:t>氲</w:t>
      </w:r>
      <w:proofErr w:type="gramEnd"/>
      <w:r w:rsidRPr="000F0667">
        <w:rPr>
          <w:rFonts w:ascii="楷体" w:eastAsia="楷体" w:hAnsi="楷体"/>
          <w:sz w:val="24"/>
          <w:szCs w:val="24"/>
        </w:rPr>
        <w:t>的完美结合，奏出一曲春天的颂歌、青春的礼赞。带着剪不断、理还乱</w:t>
      </w:r>
      <w:proofErr w:type="gramStart"/>
      <w:r w:rsidRPr="000F0667">
        <w:rPr>
          <w:rFonts w:ascii="楷体" w:eastAsia="楷体" w:hAnsi="楷体"/>
          <w:sz w:val="24"/>
          <w:szCs w:val="24"/>
        </w:rPr>
        <w:t>的春闷万种</w:t>
      </w:r>
      <w:proofErr w:type="gramEnd"/>
      <w:r w:rsidRPr="000F0667">
        <w:rPr>
          <w:rFonts w:ascii="楷体" w:eastAsia="楷体" w:hAnsi="楷体"/>
          <w:sz w:val="24"/>
          <w:szCs w:val="24"/>
        </w:rPr>
        <w:t>，杜丽娘一人花园便如痴如醉，有大梦初醒之感。"良辰美景奈何天，赏心乐事谁家院"准确完满地表现了杜丽娘既惊诧于春光的无限美丽，又感叹春光易逝，惋惜春光被辜负百感交集的复杂心理。"姹紫嫣红"付与了"断并颓垣","良辰美景"又无"谁家院"去欣赏，两两相对，更映衬出春色的孤独堪</w:t>
      </w:r>
      <w:proofErr w:type="gramStart"/>
      <w:r w:rsidRPr="000F0667">
        <w:rPr>
          <w:rFonts w:ascii="楷体" w:eastAsia="楷体" w:hAnsi="楷体"/>
          <w:sz w:val="24"/>
          <w:szCs w:val="24"/>
        </w:rPr>
        <w:t>怜</w:t>
      </w:r>
      <w:proofErr w:type="gramEnd"/>
      <w:r w:rsidRPr="000F0667">
        <w:rPr>
          <w:rFonts w:ascii="楷体" w:eastAsia="楷体" w:hAnsi="楷体"/>
          <w:sz w:val="24"/>
          <w:szCs w:val="24"/>
        </w:rPr>
        <w:t>。"朝飞</w:t>
      </w:r>
      <w:proofErr w:type="gramStart"/>
      <w:r w:rsidRPr="000F0667">
        <w:rPr>
          <w:rFonts w:ascii="楷体" w:eastAsia="楷体" w:hAnsi="楷体"/>
          <w:sz w:val="24"/>
          <w:szCs w:val="24"/>
        </w:rPr>
        <w:t>暮</w:t>
      </w:r>
      <w:proofErr w:type="gramEnd"/>
      <w:r w:rsidRPr="000F0667">
        <w:rPr>
          <w:rFonts w:ascii="楷体" w:eastAsia="楷体" w:hAnsi="楷体"/>
          <w:sz w:val="24"/>
          <w:szCs w:val="24"/>
        </w:rPr>
        <w:t>卷""云霞翠轩""雨丝风片""烟波画船"这些四字一组组成的对偶句，都是温煦春日的典型征象，组成一幅天上人间、色彩飞动、春意盎然的图画，如此景致却被"锦屏人忒看的这韶光贱"一笔抹杀。这不仅是对美景无人识的叹息，更是对自身之美无人怜爱的感唱。困惑、幽怨、无法满足的春情，都只能靠梦境来抚慰。</w:t>
      </w:r>
    </w:p>
    <w:p w14:paraId="6107680B" w14:textId="77777777" w:rsidR="000F0667" w:rsidRPr="000F0667" w:rsidRDefault="000F0667">
      <w:pPr>
        <w:rPr>
          <w:rFonts w:ascii="楷体" w:eastAsia="楷体" w:hAnsi="楷体"/>
          <w:sz w:val="24"/>
          <w:szCs w:val="24"/>
        </w:rPr>
      </w:pPr>
    </w:p>
    <w:p w14:paraId="436A1570" w14:textId="742F4F40" w:rsidR="00E0082A" w:rsidRPr="00A077D7" w:rsidRDefault="00E0082A">
      <w:pPr>
        <w:rPr>
          <w:rFonts w:ascii="宋体" w:eastAsia="宋体" w:hAnsi="宋体"/>
          <w:b/>
          <w:bCs/>
          <w:sz w:val="24"/>
          <w:szCs w:val="24"/>
        </w:rPr>
      </w:pPr>
      <w:r w:rsidRPr="00A077D7">
        <w:rPr>
          <w:rFonts w:ascii="宋体" w:eastAsia="宋体" w:hAnsi="宋体"/>
          <w:b/>
          <w:bCs/>
          <w:sz w:val="24"/>
          <w:szCs w:val="24"/>
        </w:rPr>
        <w:t xml:space="preserve"> 7 </w:t>
      </w:r>
      <w:r w:rsidRPr="00A077D7">
        <w:rPr>
          <w:rFonts w:ascii="宋体" w:eastAsia="宋体" w:hAnsi="宋体" w:hint="eastAsia"/>
          <w:b/>
          <w:bCs/>
          <w:sz w:val="24"/>
          <w:szCs w:val="24"/>
        </w:rPr>
        <w:t>围绕《杜十娘怒沉百宝箱》一文的主要情节，思考今日影响爱情的因素</w:t>
      </w:r>
    </w:p>
    <w:p w14:paraId="5600419C" w14:textId="77777777" w:rsidR="000F0667" w:rsidRPr="003B3BC3" w:rsidRDefault="000F0667">
      <w:pPr>
        <w:rPr>
          <w:sz w:val="24"/>
          <w:szCs w:val="24"/>
        </w:rPr>
      </w:pPr>
    </w:p>
    <w:p w14:paraId="63788EFF" w14:textId="2CC56004" w:rsidR="00D103BA" w:rsidRDefault="00D103BA">
      <w:pPr>
        <w:rPr>
          <w:sz w:val="24"/>
          <w:szCs w:val="24"/>
        </w:rPr>
      </w:pPr>
      <w:r w:rsidRPr="00A077D7">
        <w:rPr>
          <w:rFonts w:ascii="宋体" w:eastAsia="宋体" w:hAnsi="宋体" w:hint="eastAsia"/>
          <w:b/>
          <w:bCs/>
          <w:sz w:val="24"/>
          <w:szCs w:val="24"/>
        </w:rPr>
        <w:t xml:space="preserve"> </w:t>
      </w:r>
      <w:r w:rsidRPr="00A077D7">
        <w:rPr>
          <w:rFonts w:ascii="宋体" w:eastAsia="宋体" w:hAnsi="宋体"/>
          <w:b/>
          <w:bCs/>
          <w:sz w:val="24"/>
          <w:szCs w:val="24"/>
        </w:rPr>
        <w:t xml:space="preserve">8 </w:t>
      </w:r>
      <w:r w:rsidRPr="00A077D7">
        <w:rPr>
          <w:rFonts w:ascii="宋体" w:eastAsia="宋体" w:hAnsi="宋体" w:hint="eastAsia"/>
          <w:b/>
          <w:bCs/>
          <w:sz w:val="24"/>
          <w:szCs w:val="24"/>
        </w:rPr>
        <w:t>《三国演义》中</w:t>
      </w:r>
      <w:proofErr w:type="gramStart"/>
      <w:r w:rsidRPr="00A077D7">
        <w:rPr>
          <w:rFonts w:ascii="宋体" w:eastAsia="宋体" w:hAnsi="宋体" w:hint="eastAsia"/>
          <w:b/>
          <w:bCs/>
          <w:sz w:val="24"/>
          <w:szCs w:val="24"/>
        </w:rPr>
        <w:t>“</w:t>
      </w:r>
      <w:proofErr w:type="gramEnd"/>
      <w:r w:rsidRPr="00A077D7">
        <w:rPr>
          <w:rFonts w:ascii="宋体" w:eastAsia="宋体" w:hAnsi="宋体" w:hint="eastAsia"/>
          <w:b/>
          <w:bCs/>
          <w:sz w:val="24"/>
          <w:szCs w:val="24"/>
        </w:rPr>
        <w:t>温酒斩华雄“”</w:t>
      </w:r>
      <w:proofErr w:type="gramStart"/>
      <w:r w:rsidRPr="00A077D7">
        <w:rPr>
          <w:rFonts w:ascii="宋体" w:eastAsia="宋体" w:hAnsi="宋体" w:hint="eastAsia"/>
          <w:b/>
          <w:bCs/>
          <w:sz w:val="24"/>
          <w:szCs w:val="24"/>
        </w:rPr>
        <w:t>三英战吕布</w:t>
      </w:r>
      <w:proofErr w:type="gramEnd"/>
      <w:r w:rsidRPr="00A077D7">
        <w:rPr>
          <w:rFonts w:ascii="宋体" w:eastAsia="宋体" w:hAnsi="宋体" w:hint="eastAsia"/>
          <w:b/>
          <w:bCs/>
          <w:sz w:val="24"/>
          <w:szCs w:val="24"/>
        </w:rPr>
        <w:t>“等的艺术表达特色</w:t>
      </w:r>
    </w:p>
    <w:p w14:paraId="2B013DA4" w14:textId="3970A1AB" w:rsidR="00B00C7C" w:rsidRPr="00A077D7" w:rsidRDefault="00B00C7C">
      <w:pPr>
        <w:rPr>
          <w:rFonts w:ascii="楷体" w:eastAsia="楷体" w:hAnsi="楷体"/>
          <w:sz w:val="24"/>
          <w:szCs w:val="24"/>
        </w:rPr>
      </w:pPr>
      <w:r w:rsidRPr="00A077D7">
        <w:rPr>
          <w:rFonts w:ascii="楷体" w:eastAsia="楷体" w:hAnsi="楷体" w:hint="eastAsia"/>
          <w:sz w:val="24"/>
          <w:szCs w:val="24"/>
        </w:rPr>
        <w:t>“</w:t>
      </w:r>
      <w:r w:rsidRPr="00A077D7">
        <w:rPr>
          <w:rFonts w:ascii="楷体" w:eastAsia="楷体" w:hAnsi="楷体"/>
          <w:sz w:val="24"/>
          <w:szCs w:val="24"/>
        </w:rPr>
        <w:t>温酒斩华雄"一节，描述关云长温酒斩华雄的故事，突出表现关羽的勇猛与高傲。罗贯中</w:t>
      </w:r>
      <w:r w:rsidR="00A077D7" w:rsidRPr="00A077D7">
        <w:rPr>
          <w:rFonts w:ascii="楷体" w:eastAsia="楷体" w:hAnsi="楷体"/>
          <w:sz w:val="24"/>
          <w:szCs w:val="24"/>
        </w:rPr>
        <w:t>未按平常思路重写战斗场景，而是实写会议、争论，虚写战场场景，结合运用衬托、对比手法，完成人物形象的刻画。此节只写大帐，不写战场，场景始终不换，战场的杀喊声却占据着帐中的主要地位。中心人物关羽往来于战场、会场之间，仅凭帐中众人耳闻来表现其勇武，这是虚写；"</w:t>
      </w:r>
      <w:proofErr w:type="gramStart"/>
      <w:r w:rsidR="00A077D7" w:rsidRPr="00A077D7">
        <w:rPr>
          <w:rFonts w:ascii="楷体" w:eastAsia="楷体" w:hAnsi="楷体"/>
          <w:sz w:val="24"/>
          <w:szCs w:val="24"/>
        </w:rPr>
        <w:t>鸾</w:t>
      </w:r>
      <w:proofErr w:type="gramEnd"/>
      <w:r w:rsidR="00A077D7" w:rsidRPr="00A077D7">
        <w:rPr>
          <w:rFonts w:ascii="楷体" w:eastAsia="楷体" w:hAnsi="楷体"/>
          <w:sz w:val="24"/>
          <w:szCs w:val="24"/>
        </w:rPr>
        <w:t>铃响处，马到中军"既是耳闻又是眼见，"提华雄之头，掷于地上"的英雄气概，才是实写。帐中众人"大惊""大喜"的各种情态与战场上的动静紧紧相关，如此将战场与会场紧密连为一体。既有会场，又有战场；既写耳闻，又写目睹；既有实际情景的描绘，又有情势气氛的烘托。正所谓虚中有实，实中有虚，虚实结合，完美塑造了英雄人物</w:t>
      </w:r>
      <w:r w:rsidR="00A077D7" w:rsidRPr="00A077D7">
        <w:rPr>
          <w:rFonts w:ascii="楷体" w:eastAsia="楷体" w:hAnsi="楷体"/>
          <w:sz w:val="24"/>
          <w:szCs w:val="24"/>
        </w:rPr>
        <w:lastRenderedPageBreak/>
        <w:t>的典型形象。</w:t>
      </w:r>
    </w:p>
    <w:p w14:paraId="30F6F96F" w14:textId="680890EF" w:rsidR="00A077D7" w:rsidRPr="00A077D7" w:rsidRDefault="00A077D7">
      <w:pPr>
        <w:rPr>
          <w:rFonts w:ascii="楷体" w:eastAsia="楷体" w:hAnsi="楷体"/>
          <w:sz w:val="24"/>
          <w:szCs w:val="24"/>
        </w:rPr>
      </w:pPr>
      <w:r w:rsidRPr="00A077D7">
        <w:rPr>
          <w:rFonts w:ascii="楷体" w:eastAsia="楷体" w:hAnsi="楷体"/>
          <w:sz w:val="24"/>
          <w:szCs w:val="24"/>
        </w:rPr>
        <w:t>"</w:t>
      </w:r>
      <w:proofErr w:type="gramStart"/>
      <w:r w:rsidRPr="00A077D7">
        <w:rPr>
          <w:rFonts w:ascii="楷体" w:eastAsia="楷体" w:hAnsi="楷体"/>
          <w:sz w:val="24"/>
          <w:szCs w:val="24"/>
        </w:rPr>
        <w:t>三英战吕布</w:t>
      </w:r>
      <w:proofErr w:type="gramEnd"/>
      <w:r w:rsidRPr="00A077D7">
        <w:rPr>
          <w:rFonts w:ascii="楷体" w:eastAsia="楷体" w:hAnsi="楷体"/>
          <w:sz w:val="24"/>
          <w:szCs w:val="24"/>
        </w:rPr>
        <w:t>"一节中，对吕布的外观描写，三人战斗场面所形成的诗，都富有通俗文学的特色，颇具讲史话本的语言风格。先写性情最为暴躁、鲁莽的张飞，再写稳重但武艺更加高强的关羽，最后写武艺较低但心怀兄弟的刘备，既能表现三人性格的差异，又体现了三人自桃园三结义所结成的生死情谊，还能最大程度地表现吕布的威武无双</w:t>
      </w:r>
      <w:r w:rsidRPr="00A077D7">
        <w:rPr>
          <w:rFonts w:ascii="楷体" w:eastAsia="楷体" w:hAnsi="楷体" w:hint="eastAsia"/>
          <w:sz w:val="24"/>
          <w:szCs w:val="24"/>
        </w:rPr>
        <w:t>。</w:t>
      </w:r>
    </w:p>
    <w:p w14:paraId="72638F3C" w14:textId="7231FBCD" w:rsidR="00D103BA" w:rsidRPr="00A077D7" w:rsidRDefault="00D103BA">
      <w:pPr>
        <w:rPr>
          <w:rFonts w:ascii="宋体" w:eastAsia="宋体" w:hAnsi="宋体"/>
          <w:b/>
          <w:bCs/>
          <w:sz w:val="24"/>
          <w:szCs w:val="24"/>
        </w:rPr>
      </w:pPr>
      <w:r w:rsidRPr="003B3BC3">
        <w:rPr>
          <w:sz w:val="24"/>
          <w:szCs w:val="24"/>
        </w:rPr>
        <w:t xml:space="preserve"> </w:t>
      </w:r>
      <w:r w:rsidRPr="00A077D7">
        <w:rPr>
          <w:rFonts w:ascii="宋体" w:eastAsia="宋体" w:hAnsi="宋体"/>
          <w:b/>
          <w:bCs/>
          <w:sz w:val="24"/>
          <w:szCs w:val="24"/>
        </w:rPr>
        <w:t xml:space="preserve">9 </w:t>
      </w:r>
      <w:r w:rsidRPr="00A077D7">
        <w:rPr>
          <w:rFonts w:ascii="宋体" w:eastAsia="宋体" w:hAnsi="宋体" w:hint="eastAsia"/>
          <w:b/>
          <w:bCs/>
          <w:sz w:val="24"/>
          <w:szCs w:val="24"/>
        </w:rPr>
        <w:t>《水浒传》中林冲这一类人的文化特征（可从林冲与身边人的关系入手来认识）</w:t>
      </w:r>
    </w:p>
    <w:p w14:paraId="0295E090" w14:textId="7F7958BF" w:rsidR="00895A00" w:rsidRPr="003B3BC3" w:rsidRDefault="00895A00">
      <w:pPr>
        <w:rPr>
          <w:sz w:val="24"/>
          <w:szCs w:val="24"/>
        </w:rPr>
      </w:pPr>
    </w:p>
    <w:sectPr w:rsidR="00895A00" w:rsidRPr="003B3B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4B907" w14:textId="77777777" w:rsidR="008D4671" w:rsidRDefault="008D4671" w:rsidP="00895A00">
      <w:r>
        <w:separator/>
      </w:r>
    </w:p>
  </w:endnote>
  <w:endnote w:type="continuationSeparator" w:id="0">
    <w:p w14:paraId="7616EDC2" w14:textId="77777777" w:rsidR="008D4671" w:rsidRDefault="008D4671" w:rsidP="00895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EA51A" w14:textId="77777777" w:rsidR="008D4671" w:rsidRDefault="008D4671" w:rsidP="00895A00">
      <w:r>
        <w:separator/>
      </w:r>
    </w:p>
  </w:footnote>
  <w:footnote w:type="continuationSeparator" w:id="0">
    <w:p w14:paraId="7EB7EE40" w14:textId="77777777" w:rsidR="008D4671" w:rsidRDefault="008D4671" w:rsidP="00895A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A6A"/>
    <w:rsid w:val="000F0667"/>
    <w:rsid w:val="000F265C"/>
    <w:rsid w:val="00231C55"/>
    <w:rsid w:val="003B3BC3"/>
    <w:rsid w:val="00425143"/>
    <w:rsid w:val="005861DD"/>
    <w:rsid w:val="006B3193"/>
    <w:rsid w:val="00851663"/>
    <w:rsid w:val="00861299"/>
    <w:rsid w:val="008661F9"/>
    <w:rsid w:val="00895A00"/>
    <w:rsid w:val="00897A6A"/>
    <w:rsid w:val="008D4671"/>
    <w:rsid w:val="008F24E5"/>
    <w:rsid w:val="008F2B70"/>
    <w:rsid w:val="00911F6C"/>
    <w:rsid w:val="00A077D7"/>
    <w:rsid w:val="00AC4675"/>
    <w:rsid w:val="00B00C7C"/>
    <w:rsid w:val="00BB31CF"/>
    <w:rsid w:val="00C6064D"/>
    <w:rsid w:val="00CF19D7"/>
    <w:rsid w:val="00D103BA"/>
    <w:rsid w:val="00E0082A"/>
    <w:rsid w:val="00F32A57"/>
    <w:rsid w:val="00FD6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49F93"/>
  <w15:chartTrackingRefBased/>
  <w15:docId w15:val="{341ADF67-4D9C-4C30-AFB4-9A1F3707E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5A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95A00"/>
    <w:rPr>
      <w:sz w:val="18"/>
      <w:szCs w:val="18"/>
    </w:rPr>
  </w:style>
  <w:style w:type="paragraph" w:styleId="a5">
    <w:name w:val="footer"/>
    <w:basedOn w:val="a"/>
    <w:link w:val="a6"/>
    <w:uiPriority w:val="99"/>
    <w:unhideWhenUsed/>
    <w:rsid w:val="00895A00"/>
    <w:pPr>
      <w:tabs>
        <w:tab w:val="center" w:pos="4153"/>
        <w:tab w:val="right" w:pos="8306"/>
      </w:tabs>
      <w:snapToGrid w:val="0"/>
      <w:jc w:val="left"/>
    </w:pPr>
    <w:rPr>
      <w:sz w:val="18"/>
      <w:szCs w:val="18"/>
    </w:rPr>
  </w:style>
  <w:style w:type="character" w:customStyle="1" w:styleId="a6">
    <w:name w:val="页脚 字符"/>
    <w:basedOn w:val="a0"/>
    <w:link w:val="a5"/>
    <w:uiPriority w:val="99"/>
    <w:rsid w:val="00895A00"/>
    <w:rPr>
      <w:sz w:val="18"/>
      <w:szCs w:val="18"/>
    </w:rPr>
  </w:style>
  <w:style w:type="character" w:styleId="a7">
    <w:name w:val="Hyperlink"/>
    <w:basedOn w:val="a0"/>
    <w:uiPriority w:val="99"/>
    <w:semiHidden/>
    <w:unhideWhenUsed/>
    <w:rsid w:val="00C6064D"/>
    <w:rPr>
      <w:color w:val="0000FF"/>
      <w:u w:val="single"/>
    </w:rPr>
  </w:style>
  <w:style w:type="paragraph" w:styleId="a8">
    <w:name w:val="Normal (Web)"/>
    <w:basedOn w:val="a"/>
    <w:uiPriority w:val="99"/>
    <w:semiHidden/>
    <w:unhideWhenUsed/>
    <w:rsid w:val="008F2B7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15328">
      <w:bodyDiv w:val="1"/>
      <w:marLeft w:val="0"/>
      <w:marRight w:val="0"/>
      <w:marTop w:val="0"/>
      <w:marBottom w:val="0"/>
      <w:divBdr>
        <w:top w:val="none" w:sz="0" w:space="0" w:color="auto"/>
        <w:left w:val="none" w:sz="0" w:space="0" w:color="auto"/>
        <w:bottom w:val="none" w:sz="0" w:space="0" w:color="auto"/>
        <w:right w:val="none" w:sz="0" w:space="0" w:color="auto"/>
      </w:divBdr>
    </w:div>
    <w:div w:id="284164500">
      <w:bodyDiv w:val="1"/>
      <w:marLeft w:val="0"/>
      <w:marRight w:val="0"/>
      <w:marTop w:val="0"/>
      <w:marBottom w:val="0"/>
      <w:divBdr>
        <w:top w:val="none" w:sz="0" w:space="0" w:color="auto"/>
        <w:left w:val="none" w:sz="0" w:space="0" w:color="auto"/>
        <w:bottom w:val="none" w:sz="0" w:space="0" w:color="auto"/>
        <w:right w:val="none" w:sz="0" w:space="0" w:color="auto"/>
      </w:divBdr>
      <w:divsChild>
        <w:div w:id="402795652">
          <w:marLeft w:val="0"/>
          <w:marRight w:val="0"/>
          <w:marTop w:val="0"/>
          <w:marBottom w:val="0"/>
          <w:divBdr>
            <w:top w:val="none" w:sz="0" w:space="0" w:color="auto"/>
            <w:left w:val="none" w:sz="0" w:space="0" w:color="auto"/>
            <w:bottom w:val="none" w:sz="0" w:space="0" w:color="auto"/>
            <w:right w:val="none" w:sz="0" w:space="0" w:color="auto"/>
          </w:divBdr>
        </w:div>
        <w:div w:id="1451974238">
          <w:marLeft w:val="0"/>
          <w:marRight w:val="0"/>
          <w:marTop w:val="0"/>
          <w:marBottom w:val="0"/>
          <w:divBdr>
            <w:top w:val="none" w:sz="0" w:space="0" w:color="auto"/>
            <w:left w:val="none" w:sz="0" w:space="0" w:color="auto"/>
            <w:bottom w:val="none" w:sz="0" w:space="0" w:color="auto"/>
            <w:right w:val="none" w:sz="0" w:space="0" w:color="auto"/>
          </w:divBdr>
        </w:div>
        <w:div w:id="1654213947">
          <w:marLeft w:val="0"/>
          <w:marRight w:val="0"/>
          <w:marTop w:val="0"/>
          <w:marBottom w:val="0"/>
          <w:divBdr>
            <w:top w:val="none" w:sz="0" w:space="0" w:color="auto"/>
            <w:left w:val="none" w:sz="0" w:space="0" w:color="auto"/>
            <w:bottom w:val="none" w:sz="0" w:space="0" w:color="auto"/>
            <w:right w:val="none" w:sz="0" w:space="0" w:color="auto"/>
          </w:divBdr>
        </w:div>
        <w:div w:id="2039426554">
          <w:marLeft w:val="0"/>
          <w:marRight w:val="0"/>
          <w:marTop w:val="0"/>
          <w:marBottom w:val="0"/>
          <w:divBdr>
            <w:top w:val="none" w:sz="0" w:space="0" w:color="auto"/>
            <w:left w:val="none" w:sz="0" w:space="0" w:color="auto"/>
            <w:bottom w:val="none" w:sz="0" w:space="0" w:color="auto"/>
            <w:right w:val="none" w:sz="0" w:space="0" w:color="auto"/>
          </w:divBdr>
        </w:div>
        <w:div w:id="1515077115">
          <w:marLeft w:val="0"/>
          <w:marRight w:val="0"/>
          <w:marTop w:val="0"/>
          <w:marBottom w:val="0"/>
          <w:divBdr>
            <w:top w:val="none" w:sz="0" w:space="0" w:color="auto"/>
            <w:left w:val="none" w:sz="0" w:space="0" w:color="auto"/>
            <w:bottom w:val="none" w:sz="0" w:space="0" w:color="auto"/>
            <w:right w:val="none" w:sz="0" w:space="0" w:color="auto"/>
          </w:divBdr>
        </w:div>
        <w:div w:id="1729647890">
          <w:marLeft w:val="0"/>
          <w:marRight w:val="0"/>
          <w:marTop w:val="0"/>
          <w:marBottom w:val="0"/>
          <w:divBdr>
            <w:top w:val="none" w:sz="0" w:space="0" w:color="auto"/>
            <w:left w:val="none" w:sz="0" w:space="0" w:color="auto"/>
            <w:bottom w:val="none" w:sz="0" w:space="0" w:color="auto"/>
            <w:right w:val="none" w:sz="0" w:space="0" w:color="auto"/>
          </w:divBdr>
        </w:div>
        <w:div w:id="1056315623">
          <w:marLeft w:val="0"/>
          <w:marRight w:val="0"/>
          <w:marTop w:val="0"/>
          <w:marBottom w:val="0"/>
          <w:divBdr>
            <w:top w:val="none" w:sz="0" w:space="0" w:color="auto"/>
            <w:left w:val="none" w:sz="0" w:space="0" w:color="auto"/>
            <w:bottom w:val="none" w:sz="0" w:space="0" w:color="auto"/>
            <w:right w:val="none" w:sz="0" w:space="0" w:color="auto"/>
          </w:divBdr>
        </w:div>
        <w:div w:id="1750422731">
          <w:marLeft w:val="0"/>
          <w:marRight w:val="0"/>
          <w:marTop w:val="0"/>
          <w:marBottom w:val="0"/>
          <w:divBdr>
            <w:top w:val="none" w:sz="0" w:space="0" w:color="auto"/>
            <w:left w:val="none" w:sz="0" w:space="0" w:color="auto"/>
            <w:bottom w:val="none" w:sz="0" w:space="0" w:color="auto"/>
            <w:right w:val="none" w:sz="0" w:space="0" w:color="auto"/>
          </w:divBdr>
        </w:div>
      </w:divsChild>
    </w:div>
    <w:div w:id="1192299403">
      <w:bodyDiv w:val="1"/>
      <w:marLeft w:val="0"/>
      <w:marRight w:val="0"/>
      <w:marTop w:val="0"/>
      <w:marBottom w:val="0"/>
      <w:divBdr>
        <w:top w:val="none" w:sz="0" w:space="0" w:color="auto"/>
        <w:left w:val="none" w:sz="0" w:space="0" w:color="auto"/>
        <w:bottom w:val="none" w:sz="0" w:space="0" w:color="auto"/>
        <w:right w:val="none" w:sz="0" w:space="0" w:color="auto"/>
      </w:divBdr>
      <w:divsChild>
        <w:div w:id="1945502861">
          <w:marLeft w:val="0"/>
          <w:marRight w:val="0"/>
          <w:marTop w:val="0"/>
          <w:marBottom w:val="225"/>
          <w:divBdr>
            <w:top w:val="none" w:sz="0" w:space="0" w:color="auto"/>
            <w:left w:val="none" w:sz="0" w:space="0" w:color="auto"/>
            <w:bottom w:val="none" w:sz="0" w:space="0" w:color="auto"/>
            <w:right w:val="none" w:sz="0" w:space="0" w:color="auto"/>
          </w:divBdr>
        </w:div>
        <w:div w:id="521431712">
          <w:marLeft w:val="0"/>
          <w:marRight w:val="0"/>
          <w:marTop w:val="0"/>
          <w:marBottom w:val="225"/>
          <w:divBdr>
            <w:top w:val="none" w:sz="0" w:space="0" w:color="auto"/>
            <w:left w:val="none" w:sz="0" w:space="0" w:color="auto"/>
            <w:bottom w:val="none" w:sz="0" w:space="0" w:color="auto"/>
            <w:right w:val="none" w:sz="0" w:space="0" w:color="auto"/>
          </w:divBdr>
        </w:div>
        <w:div w:id="611131025">
          <w:marLeft w:val="0"/>
          <w:marRight w:val="0"/>
          <w:marTop w:val="0"/>
          <w:marBottom w:val="225"/>
          <w:divBdr>
            <w:top w:val="none" w:sz="0" w:space="0" w:color="auto"/>
            <w:left w:val="none" w:sz="0" w:space="0" w:color="auto"/>
            <w:bottom w:val="none" w:sz="0" w:space="0" w:color="auto"/>
            <w:right w:val="none" w:sz="0" w:space="0" w:color="auto"/>
          </w:divBdr>
        </w:div>
        <w:div w:id="1079642533">
          <w:marLeft w:val="0"/>
          <w:marRight w:val="0"/>
          <w:marTop w:val="0"/>
          <w:marBottom w:val="225"/>
          <w:divBdr>
            <w:top w:val="none" w:sz="0" w:space="0" w:color="auto"/>
            <w:left w:val="none" w:sz="0" w:space="0" w:color="auto"/>
            <w:bottom w:val="none" w:sz="0" w:space="0" w:color="auto"/>
            <w:right w:val="none" w:sz="0" w:space="0" w:color="auto"/>
          </w:divBdr>
        </w:div>
        <w:div w:id="300578133">
          <w:marLeft w:val="0"/>
          <w:marRight w:val="0"/>
          <w:marTop w:val="0"/>
          <w:marBottom w:val="225"/>
          <w:divBdr>
            <w:top w:val="none" w:sz="0" w:space="0" w:color="auto"/>
            <w:left w:val="none" w:sz="0" w:space="0" w:color="auto"/>
            <w:bottom w:val="none" w:sz="0" w:space="0" w:color="auto"/>
            <w:right w:val="none" w:sz="0" w:space="0" w:color="auto"/>
          </w:divBdr>
        </w:div>
        <w:div w:id="1780952366">
          <w:marLeft w:val="0"/>
          <w:marRight w:val="0"/>
          <w:marTop w:val="0"/>
          <w:marBottom w:val="225"/>
          <w:divBdr>
            <w:top w:val="none" w:sz="0" w:space="0" w:color="auto"/>
            <w:left w:val="none" w:sz="0" w:space="0" w:color="auto"/>
            <w:bottom w:val="none" w:sz="0" w:space="0" w:color="auto"/>
            <w:right w:val="none" w:sz="0" w:space="0" w:color="auto"/>
          </w:divBdr>
        </w:div>
        <w:div w:id="1284507373">
          <w:marLeft w:val="0"/>
          <w:marRight w:val="0"/>
          <w:marTop w:val="0"/>
          <w:marBottom w:val="225"/>
          <w:divBdr>
            <w:top w:val="none" w:sz="0" w:space="0" w:color="auto"/>
            <w:left w:val="none" w:sz="0" w:space="0" w:color="auto"/>
            <w:bottom w:val="none" w:sz="0" w:space="0" w:color="auto"/>
            <w:right w:val="none" w:sz="0" w:space="0" w:color="auto"/>
          </w:divBdr>
        </w:div>
      </w:divsChild>
    </w:div>
    <w:div w:id="1801261588">
      <w:bodyDiv w:val="1"/>
      <w:marLeft w:val="0"/>
      <w:marRight w:val="0"/>
      <w:marTop w:val="0"/>
      <w:marBottom w:val="0"/>
      <w:divBdr>
        <w:top w:val="none" w:sz="0" w:space="0" w:color="auto"/>
        <w:left w:val="none" w:sz="0" w:space="0" w:color="auto"/>
        <w:bottom w:val="none" w:sz="0" w:space="0" w:color="auto"/>
        <w:right w:val="none" w:sz="0" w:space="0" w:color="auto"/>
      </w:divBdr>
      <w:divsChild>
        <w:div w:id="1475684247">
          <w:marLeft w:val="0"/>
          <w:marRight w:val="0"/>
          <w:marTop w:val="0"/>
          <w:marBottom w:val="0"/>
          <w:divBdr>
            <w:top w:val="none" w:sz="0" w:space="0" w:color="auto"/>
            <w:left w:val="none" w:sz="0" w:space="0" w:color="auto"/>
            <w:bottom w:val="none" w:sz="0" w:space="0" w:color="auto"/>
            <w:right w:val="none" w:sz="0" w:space="0" w:color="auto"/>
          </w:divBdr>
        </w:div>
        <w:div w:id="1725176872">
          <w:marLeft w:val="0"/>
          <w:marRight w:val="0"/>
          <w:marTop w:val="0"/>
          <w:marBottom w:val="0"/>
          <w:divBdr>
            <w:top w:val="none" w:sz="0" w:space="0" w:color="auto"/>
            <w:left w:val="none" w:sz="0" w:space="0" w:color="auto"/>
            <w:bottom w:val="none" w:sz="0" w:space="0" w:color="auto"/>
            <w:right w:val="none" w:sz="0" w:space="0" w:color="auto"/>
          </w:divBdr>
        </w:div>
        <w:div w:id="1044526807">
          <w:marLeft w:val="0"/>
          <w:marRight w:val="0"/>
          <w:marTop w:val="0"/>
          <w:marBottom w:val="0"/>
          <w:divBdr>
            <w:top w:val="none" w:sz="0" w:space="0" w:color="auto"/>
            <w:left w:val="none" w:sz="0" w:space="0" w:color="auto"/>
            <w:bottom w:val="none" w:sz="0" w:space="0" w:color="auto"/>
            <w:right w:val="none" w:sz="0" w:space="0" w:color="auto"/>
          </w:divBdr>
        </w:div>
        <w:div w:id="1971089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2889</TotalTime>
  <Pages>1</Pages>
  <Words>775</Words>
  <Characters>4423</Characters>
  <Application>Microsoft Office Word</Application>
  <DocSecurity>0</DocSecurity>
  <Lines>36</Lines>
  <Paragraphs>10</Paragraphs>
  <ScaleCrop>false</ScaleCrop>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Zhai YL</dc:creator>
  <cp:keywords/>
  <dc:description/>
  <cp:lastModifiedBy>xiao enze</cp:lastModifiedBy>
  <cp:revision>8</cp:revision>
  <dcterms:created xsi:type="dcterms:W3CDTF">2023-01-06T01:49:00Z</dcterms:created>
  <dcterms:modified xsi:type="dcterms:W3CDTF">2023-02-15T16:00:00Z</dcterms:modified>
</cp:coreProperties>
</file>