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9D" w:rsidRPr="00F6399D" w:rsidRDefault="00F6399D" w:rsidP="00F6399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F6399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Load the cell segmentation data from the AppliedPredictiveModeling package using the commands: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6399D">
        <w:rPr>
          <w:rFonts w:ascii="Consolas" w:eastAsia="Times New Roman" w:hAnsi="Consolas" w:cs="Consolas"/>
          <w:color w:val="333333"/>
          <w:sz w:val="20"/>
          <w:szCs w:val="20"/>
        </w:rPr>
        <w:t>library(AppliedPredictiveModeling)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6399D">
        <w:rPr>
          <w:rFonts w:ascii="Consolas" w:eastAsia="Times New Roman" w:hAnsi="Consolas" w:cs="Consolas"/>
          <w:color w:val="333333"/>
          <w:sz w:val="20"/>
          <w:szCs w:val="20"/>
        </w:rPr>
        <w:t>data(segmentationOriginal)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6399D">
        <w:rPr>
          <w:rFonts w:ascii="Consolas" w:eastAsia="Times New Roman" w:hAnsi="Consolas" w:cs="Consolas"/>
          <w:color w:val="333333"/>
          <w:sz w:val="20"/>
          <w:szCs w:val="20"/>
        </w:rPr>
        <w:t>library(caret)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1. Subset the data to a training set and testing set based on the Case variable in the data set.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2. Set the seed to 125 and fit a CART model with the rpart method using all predictor variables and default caret settings.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3. In the final model what would be the final model prediction for cases with the following variable values: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a. TotalIntench2 = 23,000; FiberWidthCh1 = 10; PerimStatusCh1=2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b. TotalIntench2 = 50,000; FiberWidthCh1 = 10;VarIntenCh4 = 100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c. TotalIntench2 = 57,000; FiberWidthCh1 = 8;VarIntenCh4 = 100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d. FiberWidthCh1 = 8;VarIntenCh4 = 100; PerimStatusCh1=2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7.2pt" o:ole="">
            <v:imagedata r:id="rId4" o:title=""/>
          </v:shape>
          <w:control r:id="rId5" w:name="DefaultOcxName" w:shapeid="_x0000_i1066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a. PS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b. Not possible to predict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c. PS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d. WS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9" type="#_x0000_t75" style="width:20.4pt;height:17.2pt" o:ole="">
            <v:imagedata r:id="rId6" o:title=""/>
          </v:shape>
          <w:control r:id="rId7" w:name="DefaultOcxName1" w:shapeid="_x0000_i1129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a. PS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b. WS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c. PS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d. Not possible to predict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2" type="#_x0000_t75" style="width:20.4pt;height:17.2pt" o:ole="">
            <v:imagedata r:id="rId4" o:title=""/>
          </v:shape>
          <w:control r:id="rId8" w:name="DefaultOcxName2" w:shapeid="_x0000_i1072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a. Not possible to predict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b. WS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c. PS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d. PS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5" type="#_x0000_t75" style="width:20.4pt;height:17.2pt" o:ole="">
            <v:imagedata r:id="rId4" o:title=""/>
          </v:shape>
          <w:control r:id="rId9" w:name="DefaultOcxName3" w:shapeid="_x0000_i1075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a. WS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b. WS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c. PS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d. Not possible to predict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F6399D" w:rsidP="00F6399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F6399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8" type="#_x0000_t75" style="width:20.4pt;height:17.2pt" o:ole="">
            <v:imagedata r:id="rId4" o:title=""/>
          </v:shape>
          <w:control r:id="rId10" w:name="DefaultOcxName4" w:shapeid="_x0000_i1078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bias is larger and the variance is smaller. Under leave one out cross validation K is equal to two.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81" type="#_x0000_t75" style="width:20.4pt;height:17.2pt" o:ole="">
            <v:imagedata r:id="rId4" o:title=""/>
          </v:shape>
          <w:control r:id="rId11" w:name="DefaultOcxName5" w:shapeid="_x0000_i1081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bias is smaller and the variance is smaller. Under leave one out cross validation K is equal to one.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84" type="#_x0000_t75" style="width:20.4pt;height:17.2pt" o:ole="">
            <v:imagedata r:id="rId4" o:title=""/>
          </v:shape>
          <w:control r:id="rId12" w:name="DefaultOcxName6" w:shapeid="_x0000_i1084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bias is larger and the variance is smaller. Under leave one out cross validation K is equal to one.</w:t>
      </w:r>
    </w:p>
    <w:p w:rsidR="00F6399D" w:rsidRPr="00F6399D" w:rsidRDefault="00957D92" w:rsidP="00F6399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6" type="#_x0000_t75" style="width:20.4pt;height:17.2pt" o:ole="">
            <v:imagedata r:id="rId6" o:title=""/>
          </v:shape>
          <w:control r:id="rId13" w:name="DefaultOcxName7" w:shapeid="_x0000_i1126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bias is larger and the variance is smaller. Under leave one out cross validation K is equal to the sample size.</w:t>
      </w:r>
    </w:p>
    <w:p w:rsidR="00F6399D" w:rsidRPr="00F6399D" w:rsidRDefault="00F6399D" w:rsidP="00F6399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F6399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Load the olive oil data using the commands: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library(pgmm)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data(olive)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olive = olive[,-1]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(NOTE: If you have trouble installing the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pgmm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package, you can download the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Consolas" w:eastAsia="Times New Roman" w:hAnsi="Consolas" w:cs="Consolas"/>
          <w:color w:val="DD1144"/>
          <w:sz w:val="18"/>
        </w:rPr>
        <w:t>olive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dataset here: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hyperlink r:id="rId14" w:history="1">
        <w:r w:rsidRPr="00F6399D">
          <w:rPr>
            <w:rFonts w:ascii="Helvetica" w:eastAsia="Times New Roman" w:hAnsi="Helvetica" w:cs="Helvetica"/>
            <w:color w:val="0367B0"/>
            <w:sz w:val="21"/>
          </w:rPr>
          <w:t>olive_data.zip</w:t>
        </w:r>
      </w:hyperlink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. After unzipping the archive, you can load the file using the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Consolas" w:eastAsia="Times New Roman" w:hAnsi="Consolas" w:cs="Consolas"/>
          <w:color w:val="DD1144"/>
          <w:sz w:val="18"/>
        </w:rPr>
        <w:t>load()</w:t>
      </w:r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function in R.)</w:t>
      </w:r>
    </w:p>
    <w:p w:rsidR="00F6399D" w:rsidRPr="00F6399D" w:rsidRDefault="00F6399D" w:rsidP="00F6399D">
      <w:pPr>
        <w:shd w:val="clear" w:color="auto" w:fill="FAFAFA"/>
        <w:spacing w:after="158" w:line="42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6399D">
        <w:rPr>
          <w:rFonts w:ascii="Helvetica" w:eastAsia="Times New Roman" w:hAnsi="Helvetica" w:cs="Helvetica"/>
          <w:color w:val="333333"/>
          <w:sz w:val="23"/>
          <w:szCs w:val="23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lastRenderedPageBreak/>
        <w:t>newdata = as.data.frame(t(colMeans(olive)))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 xml:space="preserve"> 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What is the resulting prediction? Is the resulting prediction strange? Why or why not?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7" type="#_x0000_t75" style="width:20.4pt;height:17.2pt" o:ole="">
            <v:imagedata r:id="rId6" o:title=""/>
          </v:shape>
          <w:control r:id="rId15" w:name="DefaultOcxName8" w:shapeid="_x0000_i1127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2.875. It is strange because Area should be a qualitative variable - but tree is reporting the average value of Area as a numeric variable in the leaf predicted for newdata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3" type="#_x0000_t75" style="width:20.4pt;height:17.2pt" o:ole="">
            <v:imagedata r:id="rId4" o:title=""/>
          </v:shape>
          <w:control r:id="rId16" w:name="DefaultOcxName9" w:shapeid="_x0000_i1093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0.005291005 0 0.994709 0 0 0 0 0 0. There is no reason why the result is strange.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6" type="#_x0000_t75" style="width:20.4pt;height:17.2pt" o:ole="">
            <v:imagedata r:id="rId4" o:title=""/>
          </v:shape>
          <w:control r:id="rId17" w:name="DefaultOcxName10" w:shapeid="_x0000_i1096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4.59965. There is no reason why the result is strange.</w:t>
      </w:r>
    </w:p>
    <w:p w:rsidR="00F6399D" w:rsidRPr="00F6399D" w:rsidRDefault="00957D92" w:rsidP="00F6399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9" type="#_x0000_t75" style="width:20.4pt;height:17.2pt" o:ole="">
            <v:imagedata r:id="rId4" o:title=""/>
          </v:shape>
          <w:control r:id="rId18" w:name="DefaultOcxName11" w:shapeid="_x0000_i1099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2.875. There is no reason why this result is strange.</w:t>
      </w:r>
    </w:p>
    <w:p w:rsidR="00F6399D" w:rsidRPr="00F6399D" w:rsidRDefault="00F6399D" w:rsidP="00F6399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F6399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Load the South Africa Heart Disease Data and create training and test sets with the following code: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library(ElemStatLearn)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data(SAheart)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set.seed(8484)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train = sample(1:dim(SAheart)[1],size=dim(SAheart)[1]/2,replace=F)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trainSA = SAheart[train,]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testSA = SAheart[-train,]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 xml:space="preserve"> 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Then set the seed to 13234 and fit a logistic regression model (method="glm", be sure to specify family="binomial") with Coronary Heart Disease (chd) as the outcome and age at onset, current alcohol consumption, obesity levels, cumulative tabacco, type-A behavior, and low density lipoprotein cholesterol as predictors. Calculate the misclassification rate for your model using this function and a prediction on the "response" scale: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 xml:space="preserve"> 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missClass = function(values,prediction){sum(((prediction &gt; 0.5)*1) != values)/length(values)}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What is the misclassification rate on the training set? What is the misclassification rate on the test set?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02" type="#_x0000_t75" style="width:20.4pt;height:17.2pt" o:ole="">
            <v:imagedata r:id="rId4" o:title=""/>
          </v:shape>
          <w:control r:id="rId19" w:name="DefaultOcxName12" w:shapeid="_x0000_i1102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Test Set Misclassification: 0.27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Training Set: 0.31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5" type="#_x0000_t75" style="width:20.4pt;height:17.2pt" o:ole="">
            <v:imagedata r:id="rId4" o:title=""/>
          </v:shape>
          <w:control r:id="rId20" w:name="DefaultOcxName13" w:shapeid="_x0000_i1105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Test Set Misclassification: 0.31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Training Set: 0.27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8" type="#_x0000_t75" style="width:20.4pt;height:17.2pt" o:ole="">
            <v:imagedata r:id="rId4" o:title=""/>
          </v:shape>
          <w:control r:id="rId21" w:name="DefaultOcxName14" w:shapeid="_x0000_i1108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Test Set Misclassification: 0.38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Training Set: 0.25</w:t>
      </w:r>
    </w:p>
    <w:p w:rsidR="00F6399D" w:rsidRPr="00F6399D" w:rsidRDefault="00957D92" w:rsidP="00F6399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1" type="#_x0000_t75" style="width:20.4pt;height:17.2pt" o:ole="">
            <v:imagedata r:id="rId4" o:title=""/>
          </v:shape>
          <w:control r:id="rId22" w:name="DefaultOcxName15" w:shapeid="_x0000_i1111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Test Set Misclassification: 0.43</w:t>
      </w:r>
      <w:r w:rsidR="00F6399D"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Training Set: 0.31</w:t>
      </w:r>
    </w:p>
    <w:p w:rsidR="00F6399D" w:rsidRPr="00F6399D" w:rsidRDefault="00F6399D" w:rsidP="00F6399D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F6399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Load the vowel.train and vowel.test data sets: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library(ElemStatLearn)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>data(vowel.train)</w:t>
      </w:r>
    </w:p>
    <w:p w:rsidR="00F6399D" w:rsidRPr="00F6399D" w:rsidRDefault="00F6399D" w:rsidP="00F639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</w:rPr>
      </w:pPr>
      <w:r w:rsidRPr="00F6399D">
        <w:rPr>
          <w:rFonts w:ascii="Consolas" w:eastAsia="Times New Roman" w:hAnsi="Consolas" w:cs="Consolas"/>
          <w:color w:val="333333"/>
          <w:sz w:val="18"/>
        </w:rPr>
        <w:t xml:space="preserve">data(vowel.test) </w:t>
      </w:r>
    </w:p>
    <w:p w:rsidR="00F6399D" w:rsidRPr="00F6399D" w:rsidRDefault="00F6399D" w:rsidP="00F6399D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Set the variable y to be a factor variable in both the training and test set. Then set the seed to 33833. Fit a random forest predictor relating the factor variable y to the remaining variables. Read about variable importance in random forests here:</w:t>
      </w:r>
      <w:hyperlink r:id="rId23" w:anchor="ooberr" w:history="1">
        <w:r w:rsidRPr="00F6399D">
          <w:rPr>
            <w:rFonts w:ascii="Helvetica" w:eastAsia="Times New Roman" w:hAnsi="Helvetica" w:cs="Helvetica"/>
            <w:color w:val="0367B0"/>
            <w:sz w:val="21"/>
          </w:rPr>
          <w:t>http://www.stat.berkeley.edu/~breiman/RandomForests/cc_home.htm#ooberr</w:t>
        </w:r>
      </w:hyperlink>
      <w:r w:rsidRPr="00F6399D">
        <w:rPr>
          <w:rFonts w:ascii="Helvetica" w:eastAsia="Times New Roman" w:hAnsi="Helvetica" w:cs="Helvetica"/>
          <w:color w:val="333333"/>
          <w:sz w:val="21"/>
        </w:rPr>
        <w:t> </w:t>
      </w: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t>The caret package uses by defualt the Gini importance. Calculate the variable importance using the varImp function in the caret package. What is the order of variable importance?</w:t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4" type="#_x0000_t75" style="width:20.4pt;height:17.2pt" o:ole="">
            <v:imagedata r:id="rId4" o:title=""/>
          </v:shape>
          <w:control r:id="rId24" w:name="DefaultOcxName16" w:shapeid="_x0000_i1114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order of the variables is: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x.1, x.2, x.3, x.8, x.6, x.4, x.5, x.9, x.7,x.10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7" type="#_x0000_t75" style="width:20.4pt;height:17.2pt" o:ole="">
            <v:imagedata r:id="rId4" o:title=""/>
          </v:shape>
          <w:control r:id="rId25" w:name="DefaultOcxName17" w:shapeid="_x0000_i1117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order of the variables is: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x.10, x.7, x.9, x.5, x.8, x.4, x.6, x.3, x.1,x.2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0" type="#_x0000_t75" style="width:20.4pt;height:17.2pt" o:ole="">
            <v:imagedata r:id="rId4" o:title=""/>
          </v:shape>
          <w:control r:id="rId26" w:name="DefaultOcxName18" w:shapeid="_x0000_i1120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order of the variables is: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x.2, x.1, x.5, x.8, x.6, x.4, x.3, x.9, x.7,x.10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6399D" w:rsidRPr="00F6399D" w:rsidRDefault="00957D92" w:rsidP="00F6399D">
      <w:pPr>
        <w:shd w:val="clear" w:color="auto" w:fill="FAFAFA"/>
        <w:spacing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399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3" type="#_x0000_t75" style="width:20.4pt;height:17.2pt" o:ole="">
            <v:imagedata r:id="rId4" o:title=""/>
          </v:shape>
          <w:control r:id="rId27" w:name="DefaultOcxName19" w:shapeid="_x0000_i1123"/>
        </w:objec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t>The order of the variables is:</w:t>
      </w:r>
      <w:r w:rsidR="00F6399D" w:rsidRPr="00F6399D">
        <w:rPr>
          <w:rFonts w:ascii="Helvetica" w:eastAsia="Times New Roman" w:hAnsi="Helvetica" w:cs="Helvetica"/>
          <w:color w:val="333333"/>
          <w:sz w:val="21"/>
          <w:szCs w:val="21"/>
        </w:rPr>
        <w:br/>
        <w:t>x.2, x.1, x.5, x.6, x.8, x.4, x.9, x.3, x.7,x.10</w:t>
      </w:r>
    </w:p>
    <w:p w:rsidR="004E7F01" w:rsidRDefault="004E7F01"/>
    <w:sectPr w:rsidR="004E7F01" w:rsidSect="004E7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6399D"/>
    <w:rsid w:val="00283430"/>
    <w:rsid w:val="004E7F01"/>
    <w:rsid w:val="00812E48"/>
    <w:rsid w:val="00957D92"/>
    <w:rsid w:val="00AA5562"/>
    <w:rsid w:val="00BC3E84"/>
    <w:rsid w:val="00F6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01"/>
  </w:style>
  <w:style w:type="paragraph" w:styleId="Heading3">
    <w:name w:val="heading 3"/>
    <w:basedOn w:val="Normal"/>
    <w:link w:val="Heading3Char"/>
    <w:uiPriority w:val="9"/>
    <w:qFormat/>
    <w:rsid w:val="00F63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9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99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6399D"/>
  </w:style>
  <w:style w:type="character" w:styleId="HTMLCode">
    <w:name w:val="HTML Code"/>
    <w:basedOn w:val="DefaultParagraphFont"/>
    <w:uiPriority w:val="99"/>
    <w:semiHidden/>
    <w:unhideWhenUsed/>
    <w:rsid w:val="00F639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39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2E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2E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2E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2E4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28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91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795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9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573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5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041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25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299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00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hyperlink" Target="http://www.stat.berkeley.edu/~breiman/RandomForests/cc_home.htm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d396qusza40orc.cloudfront.net/predmachlearn/data/olive_data.zip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T400</dc:creator>
  <cp:lastModifiedBy>T400</cp:lastModifiedBy>
  <cp:revision>3</cp:revision>
  <dcterms:created xsi:type="dcterms:W3CDTF">2015-05-18T03:29:00Z</dcterms:created>
  <dcterms:modified xsi:type="dcterms:W3CDTF">2015-05-20T13:41:00Z</dcterms:modified>
</cp:coreProperties>
</file>