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ROS2延迟（1）最值得看的论文</w:t>
      </w:r>
    </w:p>
    <w:p>
      <w:pPr>
        <w:pStyle w:val="Metadata"/>
      </w:pPr>
      <w:r>
        <w:t xml:space="preserve">作者  林克鲁布    |    编辑于 2026-10-14 15:04</w:t>
      </w:r>
    </w:p>
    <w:p>
      <w:pPr>
        <w:pStyle w:val="Metadata"/>
      </w:pPr>
      <w:r>
        <w:t xml:space="preserve">原文  </w:t>
      </w:r>
      <w:hyperlink r:id="rIdLink1">
        <w:r>
          <w:rPr>
            <w:sz w:val="19"/>
            <w:color w:val="245A81"/>
          </w:rPr>
          <w:t xml:space="preserve">https://zhuanlan.zhihu.com/p/2085377698046726809</w:t>
        </w:r>
      </w:hyperlink>
    </w:p>
    <w:p>
      <w:pPr>
        <w:pStyle w:val="Subtitle"/>
      </w:pPr>
      <w:r>
        <w:t xml:space="preserve">ROS 2 通信延迟分析与优化：相关论文综述</w:t>
      </w:r>
    </w:p>
    <w:p>
      <w:pPr>
        <w:pStyle w:val="SourceNote"/>
      </w:pPr>
      <w:r>
        <w:t xml:space="preserve">研究主题： ROS 2 Communication Latency、DDS、Executor、Real-Time Scheduling、Shared Memory、Zero-Copy 论文范围： 2016–2025 应用场景： 机器人控制、自动驾驶、多机器人系统、高分辨率图像与点云通信</w:t>
      </w:r>
    </w:p>
    <w:p>
      <w:pPr>
        <w:pStyle w:val="Heading1"/>
      </w:pPr>
      <w:r>
        <w:t xml:space="preserve">1. 研究背景</w:t>
      </w:r>
    </w:p>
    <w:p>
      <w:pPr>
        <w:pStyle w:val="Normal"/>
      </w:pPr>
      <w:r>
        <w:t xml:space="preserve">ROS 2 基于 DDS（Data Distribution Service）构建通信系统，相比 ROS 1 提供了更丰富的 QoS 配置和实时系统支持。</w:t>
      </w:r>
    </w:p>
    <w:p>
      <w:pPr>
        <w:pStyle w:val="Normal"/>
      </w:pPr>
      <w:r>
        <w:t xml:space="preserve">然而，ROS 2 的端到端通信延迟不仅取决于 DDS，还受到以下因素影响：</w:t>
      </w:r>
    </w:p>
    <w:p>
      <w:pPr>
        <w:pStyle w:val="ListParagraph"/>
        <w:numPr>
          <w:ilvl w:val="0"/>
          <w:numId w:val="1"/>
        </w:numPr>
      </w:pPr>
      <w:r>
        <w:t xml:space="preserve">ROS 2 通信栈与消息序列化</w:t>
      </w:r>
    </w:p>
    <w:p>
      <w:pPr>
        <w:pStyle w:val="ListParagraph"/>
        <w:numPr>
          <w:ilvl w:val="0"/>
          <w:numId w:val="1"/>
        </w:numPr>
      </w:pPr>
      <w:r>
        <w:t xml:space="preserve">进程间和进程内通信机制</w:t>
      </w:r>
    </w:p>
    <w:p>
      <w:pPr>
        <w:pStyle w:val="ListParagraph"/>
        <w:numPr>
          <w:ilvl w:val="0"/>
          <w:numId w:val="1"/>
        </w:numPr>
      </w:pPr>
      <w:r>
        <w:t xml:space="preserve">Executor 与 Callback 调度</w:t>
      </w:r>
    </w:p>
    <w:p>
      <w:pPr>
        <w:pStyle w:val="ListParagraph"/>
        <w:numPr>
          <w:ilvl w:val="0"/>
          <w:numId w:val="1"/>
        </w:numPr>
      </w:pPr>
      <w:r>
        <w:t xml:space="preserve">DDS QoS 配置</w:t>
      </w:r>
    </w:p>
    <w:p>
      <w:pPr>
        <w:pStyle w:val="ListParagraph"/>
        <w:numPr>
          <w:ilvl w:val="0"/>
          <w:numId w:val="1"/>
        </w:numPr>
      </w:pPr>
      <w:r>
        <w:t xml:space="preserve">操作系统调度与 CPU 资源竞争</w:t>
      </w:r>
    </w:p>
    <w:p>
      <w:pPr>
        <w:pStyle w:val="ListParagraph"/>
        <w:numPr>
          <w:ilvl w:val="0"/>
          <w:numId w:val="1"/>
        </w:numPr>
      </w:pPr>
      <w:r>
        <w:t xml:space="preserve">网络丢包、IP 分片与重传</w:t>
      </w:r>
    </w:p>
    <w:p>
      <w:pPr>
        <w:pStyle w:val="ListParagraph"/>
        <w:numPr>
          <w:ilvl w:val="0"/>
          <w:numId w:val="1"/>
        </w:numPr>
      </w:pPr>
      <w:r>
        <w:t xml:space="preserve">节点拓扑与消息传输路径</w:t>
      </w:r>
    </w:p>
    <w:p>
      <w:pPr>
        <w:pStyle w:val="Normal"/>
      </w:pPr>
      <w:r>
        <w:t xml:space="preserve">本文整理 12 篇相关论文，重点分析 ROS 2 通信延迟的来源、优化方法及工程应用价值。</w:t>
      </w:r>
    </w:p>
    <w:p>
      <w:pPr>
        <w:pStyle w:val="Heading1"/>
      </w:pPr>
      <w:r>
        <w:t xml:space="preserve">2. 相关研究论文</w:t>
      </w:r>
    </w:p>
    <w:p>
      <w:pPr>
        <w:pStyle w:val="Heading2"/>
      </w:pPr>
      <w:r>
        <w:t xml:space="preserve">2.1 Latency Analysis of ROS2 Multi-Node Systems（2021）</w:t>
      </w:r>
    </w:p>
    <w:p>
      <w:pPr>
        <w:pStyle w:val="Normal"/>
      </w:pPr>
      <w:r>
        <w:t xml:space="preserve">研究方向： ROS 2 通信延迟分析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研究 ROS 2 在不同节点组织方式、进程结构和 DDS 实现下的通信延迟。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ListParagraph"/>
        <w:numPr>
          <w:ilvl w:val="0"/>
          <w:numId w:val="1"/>
        </w:numPr>
      </w:pPr>
      <w:r>
        <w:t xml:space="preserve">比较不同 DDS 实现。</w:t>
      </w:r>
    </w:p>
    <w:p>
      <w:pPr>
        <w:pStyle w:val="ListParagraph"/>
        <w:numPr>
          <w:ilvl w:val="0"/>
          <w:numId w:val="1"/>
        </w:numPr>
      </w:pPr>
      <w:r>
        <w:t xml:space="preserve">对比单进程、多进程和分布式节点。</w:t>
      </w:r>
    </w:p>
    <w:p>
      <w:pPr>
        <w:pStyle w:val="ListParagraph"/>
        <w:numPr>
          <w:ilvl w:val="0"/>
          <w:numId w:val="1"/>
        </w:numPr>
      </w:pPr>
      <w:r>
        <w:t xml:space="preserve">对 ROS 2 通信栈进行分层分析。</w:t>
      </w:r>
    </w:p>
    <w:p>
      <w:pPr>
        <w:pStyle w:val="ListParagraph"/>
        <w:numPr>
          <w:ilvl w:val="0"/>
          <w:numId w:val="1"/>
        </w:numPr>
      </w:pPr>
      <w:r>
        <w:t xml:space="preserve">分析节点数量与消息路径对延迟的影响。</w:t>
      </w:r>
    </w:p>
    <w:p>
      <w:pPr>
        <w:pStyle w:val="Label"/>
      </w:pPr>
      <w:r>
        <w:rPr>
          <w:b/>
        </w:rPr>
        <w:t xml:space="preserve">主要结论</w:t>
      </w:r>
    </w:p>
    <w:p>
      <w:pPr>
        <w:pStyle w:val="ListParagraph"/>
        <w:numPr>
          <w:ilvl w:val="0"/>
          <w:numId w:val="1"/>
        </w:numPr>
      </w:pPr>
      <w:r>
        <w:t xml:space="preserve">ROS 2 端到端延迟明显依赖 DDS 实现。</w:t>
      </w:r>
    </w:p>
    <w:p>
      <w:pPr>
        <w:pStyle w:val="ListParagraph"/>
        <w:numPr>
          <w:ilvl w:val="0"/>
          <w:numId w:val="1"/>
        </w:numPr>
      </w:pPr>
      <w:r>
        <w:t xml:space="preserve">相比直接调用底层 DDS，ROS 2 可能产生最高约 50% 的额外延迟开销。</w:t>
      </w:r>
    </w:p>
    <w:p>
      <w:pPr>
        <w:pStyle w:val="ListParagraph"/>
        <w:numPr>
          <w:ilvl w:val="0"/>
          <w:numId w:val="1"/>
        </w:numPr>
      </w:pPr>
      <w:r>
        <w:t xml:space="preserve">节点数量、进程结构和消息路径均会影响通信性能。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适合作为 ROS 2 通信延迟研究的入门论文，用于理解 ROS 2 各层开销。</w:t>
      </w:r>
    </w:p>
    <w:p>
      <w:pPr>
        <w:pStyle w:val="Heading2"/>
      </w:pPr>
      <w:r>
        <w:t xml:space="preserve">2.2 Exploring the Performance of ROS2（EMSOFT 2016）</w:t>
      </w:r>
    </w:p>
    <w:p>
      <w:pPr>
        <w:pStyle w:val="Normal"/>
      </w:pPr>
      <w:r>
        <w:t xml:space="preserve">研究方向： ROS 1、ROS 2 与 DDS 性能比较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系统分析早期 ROS 2 的通信性能及其与 ROS 1 的差异。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比较以下因素：</w:t>
      </w:r>
    </w:p>
    <w:p>
      <w:pPr>
        <w:pStyle w:val="ListParagraph"/>
        <w:numPr>
          <w:ilvl w:val="0"/>
          <w:numId w:val="1"/>
        </w:numPr>
      </w:pPr>
      <w:r>
        <w:t xml:space="preserve">ROS 1 与 ROS 2</w:t>
      </w:r>
    </w:p>
    <w:p>
      <w:pPr>
        <w:pStyle w:val="ListParagraph"/>
        <w:numPr>
          <w:ilvl w:val="0"/>
          <w:numId w:val="1"/>
        </w:numPr>
      </w:pPr>
      <w:r>
        <w:t xml:space="preserve">不同 DDS Vendor</w:t>
      </w:r>
    </w:p>
    <w:p>
      <w:pPr>
        <w:pStyle w:val="ListParagraph"/>
        <w:numPr>
          <w:ilvl w:val="0"/>
          <w:numId w:val="1"/>
        </w:numPr>
      </w:pPr>
      <w:r>
        <w:t xml:space="preserve">不同消息大小</w:t>
      </w:r>
    </w:p>
    <w:p>
      <w:pPr>
        <w:pStyle w:val="ListParagraph"/>
        <w:numPr>
          <w:ilvl w:val="0"/>
          <w:numId w:val="1"/>
        </w:numPr>
      </w:pPr>
      <w:r>
        <w:t xml:space="preserve">通信延迟与吞吐量</w:t>
      </w:r>
    </w:p>
    <w:p>
      <w:pPr>
        <w:pStyle w:val="ListParagraph"/>
        <w:numPr>
          <w:ilvl w:val="0"/>
          <w:numId w:val="1"/>
        </w:numPr>
      </w:pPr>
      <w:r>
        <w:t xml:space="preserve">线程数量与内存消耗</w:t>
      </w:r>
    </w:p>
    <w:p>
      <w:pPr>
        <w:pStyle w:val="Label"/>
      </w:pPr>
      <w:r>
        <w:rPr>
          <w:b/>
        </w:rPr>
        <w:t xml:space="preserve">主要结论</w:t>
      </w:r>
    </w:p>
    <w:p>
      <w:pPr>
        <w:pStyle w:val="ListParagraph"/>
        <w:numPr>
          <w:ilvl w:val="0"/>
          <w:numId w:val="1"/>
        </w:numPr>
      </w:pPr>
      <w:r>
        <w:t xml:space="preserve">ROS 2 对 DDS 的封装和消息序列化可能引入额外开销。</w:t>
      </w:r>
    </w:p>
    <w:p>
      <w:pPr>
        <w:pStyle w:val="ListParagraph"/>
        <w:numPr>
          <w:ilvl w:val="0"/>
          <w:numId w:val="1"/>
        </w:numPr>
      </w:pPr>
      <w:r>
        <w:t xml:space="preserve">不同 DDS 实现存在明显的性能差异。</w:t>
      </w:r>
    </w:p>
    <w:p>
      <w:pPr>
        <w:pStyle w:val="ListParagraph"/>
        <w:numPr>
          <w:ilvl w:val="0"/>
          <w:numId w:val="1"/>
        </w:numPr>
      </w:pPr>
      <w:r>
        <w:t xml:space="preserve">DDS 为 ROS 2 提供了更丰富的实时通信与 QoS 能力。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适合了解 ROS 2 的早期设计及 DDS 中间件选型问题。</w:t>
      </w:r>
    </w:p>
    <w:p>
      <w:pPr>
        <w:pStyle w:val="Heading2"/>
      </w:pPr>
      <w:r>
        <w:t xml:space="preserve">2.3 Response-Time Analysis of ROS 2 Processing Chains under Reservation-Based Scheduling（ECRTS 2019）</w:t>
      </w:r>
    </w:p>
    <w:p>
      <w:pPr>
        <w:pStyle w:val="Normal"/>
      </w:pPr>
      <w:r>
        <w:t xml:space="preserve">研究方向： ROS 2 处理链端到端响应时间分析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研究多个 ROS 2 节点构成的处理链的端到端响应时间，而不仅是单次 Publisher 到 Subscriber 的通信延迟。</w:t>
      </w:r>
    </w:p>
    <w:p>
      <w:pPr>
        <w:pStyle w:val="Normal"/>
      </w:pPr>
      <w:r>
        <w:t xml:space="preserve">典型处理链：</w:t>
      </w:r>
    </w:p>
    <w:p>
      <w:pPr>
        <w:pStyle w:val="Code"/>
        <w:keepLines/>
      </w:pPr>
      <w:r>
        <w:t xml:space="preserve">Sensor</w:t>
        <w:br/>
        <w:t xml:space="preserve">   |</w:t>
        <w:br/>
        <w:t xml:space="preserve">   v</w:t>
        <w:br/>
        <w:t xml:space="preserve">Node A</w:t>
        <w:br/>
        <w:t xml:space="preserve">   |</w:t>
        <w:br/>
        <w:t xml:space="preserve">   v</w:t>
        <w:br/>
        <w:t xml:space="preserve">Node B</w:t>
        <w:br/>
        <w:t xml:space="preserve">   |</w:t>
        <w:br/>
        <w:t xml:space="preserve">   v</w:t>
        <w:br/>
        <w:t xml:space="preserve">Controller</w:t>
        <w:br/>
        <w:t xml:space="preserve">   |</w:t>
        <w:br/>
        <w:t xml:space="preserve">   v</w:t>
        <w:br/>
        <w:t xml:space="preserve">Actuator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分析以下因素：</w:t>
      </w:r>
    </w:p>
    <w:p>
      <w:pPr>
        <w:pStyle w:val="ListParagraph"/>
        <w:numPr>
          <w:ilvl w:val="0"/>
          <w:numId w:val="1"/>
        </w:numPr>
      </w:pPr>
      <w:r>
        <w:t xml:space="preserve">ROS 2 Executor</w:t>
      </w:r>
    </w:p>
    <w:p>
      <w:pPr>
        <w:pStyle w:val="ListParagraph"/>
        <w:numPr>
          <w:ilvl w:val="0"/>
          <w:numId w:val="1"/>
        </w:numPr>
      </w:pPr>
      <w:r>
        <w:t xml:space="preserve">Callback 执行与等待</w:t>
      </w:r>
    </w:p>
    <w:p>
      <w:pPr>
        <w:pStyle w:val="ListParagraph"/>
        <w:numPr>
          <w:ilvl w:val="0"/>
          <w:numId w:val="1"/>
        </w:numPr>
      </w:pPr>
      <w:r>
        <w:t xml:space="preserve">CPU 调度</w:t>
      </w:r>
    </w:p>
    <w:p>
      <w:pPr>
        <w:pStyle w:val="ListParagraph"/>
        <w:numPr>
          <w:ilvl w:val="0"/>
          <w:numId w:val="1"/>
        </w:numPr>
      </w:pPr>
      <w:r>
        <w:t xml:space="preserve">节点间处理链</w:t>
      </w:r>
    </w:p>
    <w:p>
      <w:pPr>
        <w:pStyle w:val="ListParagraph"/>
        <w:numPr>
          <w:ilvl w:val="0"/>
          <w:numId w:val="1"/>
        </w:numPr>
      </w:pPr>
      <w:r>
        <w:t xml:space="preserve">Reservation-Based Scheduling</w:t>
      </w:r>
    </w:p>
    <w:p>
      <w:pPr>
        <w:pStyle w:val="Label"/>
      </w:pPr>
      <w:r>
        <w:rPr>
          <w:b/>
        </w:rPr>
        <w:t xml:space="preserve">主要结论</w:t>
      </w:r>
    </w:p>
    <w:p>
      <w:pPr>
        <w:pStyle w:val="Normal"/>
      </w:pPr>
      <w:r>
        <w:t xml:space="preserve">ROS 2 的端到端延迟并不完全来自 DDS，还可能来自：</w:t>
      </w:r>
    </w:p>
    <w:p>
      <w:pPr>
        <w:pStyle w:val="ListParagraph"/>
        <w:numPr>
          <w:ilvl w:val="0"/>
          <w:numId w:val="1"/>
        </w:numPr>
      </w:pPr>
      <w:r>
        <w:t xml:space="preserve">Callback 等待</w:t>
      </w:r>
    </w:p>
    <w:p>
      <w:pPr>
        <w:pStyle w:val="ListParagraph"/>
        <w:numPr>
          <w:ilvl w:val="0"/>
          <w:numId w:val="1"/>
        </w:numPr>
      </w:pPr>
      <w:r>
        <w:t xml:space="preserve">Executor 调度</w:t>
      </w:r>
    </w:p>
    <w:p>
      <w:pPr>
        <w:pStyle w:val="ListParagraph"/>
        <w:numPr>
          <w:ilvl w:val="0"/>
          <w:numId w:val="1"/>
        </w:numPr>
      </w:pPr>
      <w:r>
        <w:t xml:space="preserve">CPU 资源竞争</w:t>
      </w:r>
    </w:p>
    <w:p>
      <w:pPr>
        <w:pStyle w:val="ListParagraph"/>
        <w:numPr>
          <w:ilvl w:val="0"/>
          <w:numId w:val="1"/>
        </w:numPr>
      </w:pPr>
      <w:r>
        <w:t xml:space="preserve">Timer 与 Subscription 排队</w:t>
      </w:r>
    </w:p>
    <w:p>
      <w:pPr>
        <w:pStyle w:val="ListParagraph"/>
        <w:numPr>
          <w:ilvl w:val="0"/>
          <w:numId w:val="1"/>
        </w:numPr>
      </w:pPr>
      <w:r>
        <w:t xml:space="preserve">多节点执行顺序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适合分析机器人感知、规划和控制处理链中的响应时间。</w:t>
      </w:r>
    </w:p>
    <w:p>
      <w:pPr>
        <w:pStyle w:val="Heading2"/>
      </w:pPr>
      <w:r>
        <w:t xml:space="preserve">2.4 A ROS 2 Response-Time Analysis Exploiting Starvation Freedom and Execution-Time Variance（RTSS 2021）</w:t>
      </w:r>
    </w:p>
    <w:p>
      <w:pPr>
        <w:pStyle w:val="Normal"/>
      </w:pPr>
      <w:r>
        <w:t xml:space="preserve">研究方向： ROS 2 Executor 最坏响应时间分析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研究 ROS 2 Executor 的最坏情况响应时间，以及 Callback 调度带来的实时性问题。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ListParagraph"/>
        <w:numPr>
          <w:ilvl w:val="0"/>
          <w:numId w:val="1"/>
        </w:numPr>
      </w:pPr>
      <w:r>
        <w:t xml:space="preserve">分析 Executor 调度行为。</w:t>
      </w:r>
    </w:p>
    <w:p>
      <w:pPr>
        <w:pStyle w:val="ListParagraph"/>
        <w:numPr>
          <w:ilvl w:val="0"/>
          <w:numId w:val="1"/>
        </w:numPr>
      </w:pPr>
      <w:r>
        <w:t xml:space="preserve">研究 Callback Starvation Freedom。</w:t>
      </w:r>
    </w:p>
    <w:p>
      <w:pPr>
        <w:pStyle w:val="ListParagraph"/>
        <w:numPr>
          <w:ilvl w:val="0"/>
          <w:numId w:val="1"/>
        </w:numPr>
      </w:pPr>
      <w:r>
        <w:t xml:space="preserve">考虑执行时间变化对响应时间的影响。</w:t>
      </w:r>
    </w:p>
    <w:p>
      <w:pPr>
        <w:pStyle w:val="ListParagraph"/>
        <w:numPr>
          <w:ilvl w:val="0"/>
          <w:numId w:val="1"/>
        </w:numPr>
      </w:pPr>
      <w:r>
        <w:t xml:space="preserve">建立响应时间分析方法。</w:t>
      </w:r>
    </w:p>
    <w:p>
      <w:pPr>
        <w:pStyle w:val="Label"/>
      </w:pPr>
      <w:r>
        <w:rPr>
          <w:b/>
        </w:rPr>
        <w:t xml:space="preserve">重点指标</w:t>
      </w:r>
    </w:p>
    <w:p>
      <w:pPr>
        <w:pStyle w:val="ListParagraph"/>
        <w:numPr>
          <w:ilvl w:val="0"/>
          <w:numId w:val="1"/>
        </w:numPr>
      </w:pPr>
      <w:r>
        <w:t xml:space="preserve">最大响应时间</w:t>
      </w:r>
    </w:p>
    <w:p>
      <w:pPr>
        <w:pStyle w:val="ListParagraph"/>
        <w:numPr>
          <w:ilvl w:val="0"/>
          <w:numId w:val="1"/>
        </w:numPr>
      </w:pPr>
      <w:r>
        <w:t xml:space="preserve">Worst-Case Response Time（WCRT）</w:t>
      </w:r>
    </w:p>
    <w:p>
      <w:pPr>
        <w:pStyle w:val="ListParagraph"/>
        <w:numPr>
          <w:ilvl w:val="0"/>
          <w:numId w:val="1"/>
        </w:numPr>
      </w:pPr>
      <w:r>
        <w:t xml:space="preserve">P99 / P99.9 尾延迟</w:t>
      </w:r>
    </w:p>
    <w:p>
      <w:pPr>
        <w:pStyle w:val="ListParagraph"/>
        <w:numPr>
          <w:ilvl w:val="0"/>
          <w:numId w:val="1"/>
        </w:numPr>
      </w:pPr>
      <w:r>
        <w:t xml:space="preserve">Callback Starvation</w:t>
      </w:r>
    </w:p>
    <w:p>
      <w:pPr>
        <w:pStyle w:val="ListParagraph"/>
        <w:numPr>
          <w:ilvl w:val="0"/>
          <w:numId w:val="1"/>
        </w:numPr>
      </w:pPr>
      <w:r>
        <w:t xml:space="preserve">延迟上界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为 ROS 2 的实时调度与最坏响应时间分析提供理论方法。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适用于对实时性和确定性要求较高的机器人控制系统。</w:t>
      </w:r>
    </w:p>
    <w:p>
      <w:pPr>
        <w:pStyle w:val="Heading2"/>
      </w:pPr>
      <w:r>
        <w:t xml:space="preserve">2.5 Automatic Latency Management for ROS 2: Benefits, Challenges, and Open Problems（RTAS 2021）</w:t>
      </w:r>
    </w:p>
    <w:p>
      <w:pPr>
        <w:pStyle w:val="Normal"/>
      </w:pPr>
      <w:r>
        <w:t xml:space="preserve">研究方向： ROS 2 自动延迟管理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如何根据应用程序的端到端延迟要求，自动配置和优化 ROS 2 系统。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研究影响端到端延迟的系统配置因素：</w:t>
      </w:r>
    </w:p>
    <w:p>
      <w:pPr>
        <w:pStyle w:val="ListParagraph"/>
        <w:numPr>
          <w:ilvl w:val="0"/>
          <w:numId w:val="1"/>
        </w:numPr>
      </w:pPr>
      <w:r>
        <w:t xml:space="preserve">节点映射</w:t>
      </w:r>
    </w:p>
    <w:p>
      <w:pPr>
        <w:pStyle w:val="ListParagraph"/>
        <w:numPr>
          <w:ilvl w:val="0"/>
          <w:numId w:val="1"/>
        </w:numPr>
      </w:pPr>
      <w:r>
        <w:t xml:space="preserve">Executor 配置</w:t>
      </w:r>
    </w:p>
    <w:p>
      <w:pPr>
        <w:pStyle w:val="ListParagraph"/>
        <w:numPr>
          <w:ilvl w:val="0"/>
          <w:numId w:val="1"/>
        </w:numPr>
      </w:pPr>
      <w:r>
        <w:t xml:space="preserve">调度策略</w:t>
      </w:r>
    </w:p>
    <w:p>
      <w:pPr>
        <w:pStyle w:val="ListParagraph"/>
        <w:numPr>
          <w:ilvl w:val="0"/>
          <w:numId w:val="1"/>
        </w:numPr>
      </w:pPr>
      <w:r>
        <w:t xml:space="preserve">CPU 与系统资源分配</w:t>
      </w:r>
    </w:p>
    <w:p>
      <w:pPr>
        <w:pStyle w:val="ListParagraph"/>
        <w:numPr>
          <w:ilvl w:val="0"/>
          <w:numId w:val="1"/>
        </w:numPr>
      </w:pPr>
      <w:r>
        <w:t xml:space="preserve">端到端延迟约束</w:t>
      </w:r>
    </w:p>
    <w:p>
      <w:pPr>
        <w:pStyle w:val="Label"/>
      </w:pPr>
      <w:r>
        <w:rPr>
          <w:b/>
        </w:rPr>
        <w:t xml:space="preserve">主要结论</w:t>
      </w:r>
    </w:p>
    <w:p>
      <w:pPr>
        <w:pStyle w:val="Normal"/>
      </w:pPr>
      <w:r>
        <w:t xml:space="preserve">ROS 2 延迟由多个系统组件共同决定，不能仅通过修改单一 DDS 参数完成优化。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适合研究自动化 ROS 2 性能调优和资源管理。</w:t>
      </w:r>
    </w:p>
    <w:p>
      <w:pPr>
        <w:pStyle w:val="Heading2"/>
      </w:pPr>
      <w:r>
        <w:t xml:space="preserve">2.6 A Tracing and Performance Analysis Framework for ROS 2（2022）</w:t>
      </w:r>
    </w:p>
    <w:p>
      <w:pPr>
        <w:pStyle w:val="Normal"/>
      </w:pPr>
      <w:r>
        <w:t xml:space="preserve">研究方向： ROS 2 系统级性能追踪与分析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如何准确定位大型 ROS 2 系统中的通信与执行延迟。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使用 ROS 2 Tracing 对通信和执行过程进行追踪。</w:t>
      </w:r>
    </w:p>
    <w:p>
      <w:pPr>
        <w:pStyle w:val="Normal"/>
      </w:pPr>
      <w:r>
        <w:t xml:space="preserve">可分析的延迟来源包括：</w:t>
      </w:r>
    </w:p>
    <w:p>
      <w:pPr>
        <w:pStyle w:val="ListParagraph"/>
        <w:numPr>
          <w:ilvl w:val="0"/>
          <w:numId w:val="1"/>
        </w:numPr>
      </w:pPr>
      <w:r>
        <w:t xml:space="preserve">rclcpp 层</w:t>
      </w:r>
    </w:p>
    <w:p>
      <w:pPr>
        <w:pStyle w:val="ListParagraph"/>
        <w:numPr>
          <w:ilvl w:val="0"/>
          <w:numId w:val="1"/>
        </w:numPr>
      </w:pPr>
      <w:r>
        <w:t xml:space="preserve">rmw 层</w:t>
      </w:r>
    </w:p>
    <w:p>
      <w:pPr>
        <w:pStyle w:val="ListParagraph"/>
        <w:numPr>
          <w:ilvl w:val="0"/>
          <w:numId w:val="1"/>
        </w:numPr>
      </w:pPr>
      <w:r>
        <w:t xml:space="preserve">DDS 层</w:t>
      </w:r>
    </w:p>
    <w:p>
      <w:pPr>
        <w:pStyle w:val="ListParagraph"/>
        <w:numPr>
          <w:ilvl w:val="0"/>
          <w:numId w:val="1"/>
        </w:numPr>
      </w:pPr>
      <w:r>
        <w:t xml:space="preserve">Callback 排队</w:t>
      </w:r>
    </w:p>
    <w:p>
      <w:pPr>
        <w:pStyle w:val="ListParagraph"/>
        <w:numPr>
          <w:ilvl w:val="0"/>
          <w:numId w:val="1"/>
        </w:numPr>
      </w:pPr>
      <w:r>
        <w:t xml:space="preserve">Callback 执行</w:t>
      </w:r>
    </w:p>
    <w:p>
      <w:pPr>
        <w:pStyle w:val="ListParagraph"/>
        <w:numPr>
          <w:ilvl w:val="0"/>
          <w:numId w:val="1"/>
        </w:numPr>
      </w:pPr>
      <w:r>
        <w:t xml:space="preserve">操作系统调度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提供系统级追踪与性能分析框架，帮助开发者定位端到端延迟瓶颈。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 Autoware 等大型机器人系统的性能分析，也是开展 ROS 2 延迟优化实验的重要工具。</w:t>
      </w:r>
    </w:p>
    <w:p>
      <w:pPr>
        <w:pStyle w:val="Heading2"/>
      </w:pPr>
      <w:r>
        <w:t xml:space="preserve">2.7 Probabilistic Latency Analysis of the Data Distribution Service in ROS 2（2025）</w:t>
      </w:r>
    </w:p>
    <w:p>
      <w:pPr>
        <w:pStyle w:val="Normal"/>
      </w:pPr>
      <w:r>
        <w:t xml:space="preserve">研究方向： DDS 概率延迟建模</w:t>
      </w:r>
    </w:p>
    <w:p>
      <w:pPr>
        <w:pStyle w:val="Normal"/>
      </w:pPr>
      <w:r>
        <w:t xml:space="preserve">论文链接： </w:t>
      </w:r>
      <w:hyperlink r:id="rIdLink2">
        <w:r>
          <w:rPr>
            <w:sz w:val="19"/>
            <w:color w:val="245A81"/>
          </w:rPr>
          <w:t xml:space="preserve">https://arxiv.org/abs/2508.10413</w:t>
        </w:r>
      </w:hyperlink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研究无线网络丢包环境下，DDS Reliable 模式的通信延迟及其不确定性。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重点分析：</w:t>
      </w:r>
    </w:p>
    <w:p>
      <w:pPr>
        <w:pStyle w:val="ListParagraph"/>
        <w:numPr>
          <w:ilvl w:val="0"/>
          <w:numId w:val="1"/>
        </w:numPr>
      </w:pPr>
      <w:r>
        <w:t xml:space="preserve">Heartbeat</w:t>
      </w:r>
    </w:p>
    <w:p>
      <w:pPr>
        <w:pStyle w:val="ListParagraph"/>
        <w:numPr>
          <w:ilvl w:val="0"/>
          <w:numId w:val="1"/>
        </w:numPr>
      </w:pPr>
      <w:r>
        <w:t xml:space="preserve">ACK/NACK</w:t>
      </w:r>
    </w:p>
    <w:p>
      <w:pPr>
        <w:pStyle w:val="ListParagraph"/>
        <w:numPr>
          <w:ilvl w:val="0"/>
          <w:numId w:val="1"/>
        </w:numPr>
      </w:pPr>
      <w:r>
        <w:t xml:space="preserve">IP Fragmentation</w:t>
      </w:r>
    </w:p>
    <w:p>
      <w:pPr>
        <w:pStyle w:val="ListParagraph"/>
        <w:numPr>
          <w:ilvl w:val="0"/>
          <w:numId w:val="1"/>
        </w:numPr>
      </w:pPr>
      <w:r>
        <w:t xml:space="preserve">重传周期</w:t>
      </w:r>
    </w:p>
    <w:p>
      <w:pPr>
        <w:pStyle w:val="ListParagraph"/>
        <w:numPr>
          <w:ilvl w:val="0"/>
          <w:numId w:val="1"/>
        </w:numPr>
      </w:pPr>
      <w:r>
        <w:t xml:space="preserve">消息大小</w:t>
      </w:r>
    </w:p>
    <w:p>
      <w:pPr>
        <w:pStyle w:val="ListParagraph"/>
        <w:numPr>
          <w:ilvl w:val="0"/>
          <w:numId w:val="1"/>
        </w:numPr>
      </w:pPr>
      <w:r>
        <w:t xml:space="preserve">网络丢包率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通过概率模型分析 DDS 通信延迟及其尾部行为。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适合研究高分辨率图像、点云和机器人无线通信中的尾延迟问题。</w:t>
      </w:r>
    </w:p>
    <w:p>
      <w:pPr>
        <w:pStyle w:val="Heading2"/>
      </w:pPr>
      <w:r>
        <w:t xml:space="preserve">2.8 Optimizing ROS 2 Communication for Wireless Robotic Systems（2025）</w:t>
      </w:r>
    </w:p>
    <w:p>
      <w:pPr>
        <w:pStyle w:val="Normal"/>
      </w:pPr>
      <w:r>
        <w:t xml:space="preserve">研究方向： ROS 2 无线通信优化</w:t>
      </w:r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研究大尺寸消息通过 Wi-Fi 网络传输时出现的高延迟、丢包与吞吐量下降问题。</w:t>
      </w:r>
    </w:p>
    <w:p>
      <w:pPr>
        <w:pStyle w:val="Normal"/>
      </w:pPr>
      <w:r>
        <w:t xml:space="preserve">典型数据包括：</w:t>
      </w:r>
    </w:p>
    <w:p>
      <w:pPr>
        <w:pStyle w:val="ListParagraph"/>
        <w:numPr>
          <w:ilvl w:val="0"/>
          <w:numId w:val="1"/>
        </w:numPr>
      </w:pPr>
      <w:r>
        <w:t xml:space="preserve">RGB Camera Image</w:t>
      </w:r>
    </w:p>
    <w:p>
      <w:pPr>
        <w:pStyle w:val="ListParagraph"/>
        <w:numPr>
          <w:ilvl w:val="0"/>
          <w:numId w:val="1"/>
        </w:numPr>
      </w:pPr>
      <w:r>
        <w:t xml:space="preserve">Depth Image</w:t>
      </w:r>
    </w:p>
    <w:p>
      <w:pPr>
        <w:pStyle w:val="ListParagraph"/>
        <w:numPr>
          <w:ilvl w:val="0"/>
          <w:numId w:val="1"/>
        </w:numPr>
      </w:pPr>
      <w:r>
        <w:t xml:space="preserve">LiDAR Point Cloud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分析以下通信瓶颈：</w:t>
      </w:r>
    </w:p>
    <w:p>
      <w:pPr>
        <w:pStyle w:val="ListParagraph"/>
        <w:numPr>
          <w:ilvl w:val="0"/>
          <w:numId w:val="1"/>
        </w:numPr>
      </w:pPr>
      <w:r>
        <w:t xml:space="preserve">大量 IP Fragmentation</w:t>
      </w:r>
    </w:p>
    <w:p>
      <w:pPr>
        <w:pStyle w:val="ListParagraph"/>
        <w:numPr>
          <w:ilvl w:val="0"/>
          <w:numId w:val="1"/>
        </w:numPr>
      </w:pPr>
      <w:r>
        <w:t xml:space="preserve">DDS 重传时机不合理</w:t>
      </w:r>
    </w:p>
    <w:p>
      <w:pPr>
        <w:pStyle w:val="ListParagraph"/>
        <w:numPr>
          <w:ilvl w:val="0"/>
          <w:numId w:val="1"/>
        </w:numPr>
      </w:pPr>
      <w:r>
        <w:t xml:space="preserve">突发式缓存拥塞</w:t>
      </w:r>
    </w:p>
    <w:p>
      <w:pPr>
        <w:pStyle w:val="ListParagraph"/>
        <w:numPr>
          <w:ilvl w:val="0"/>
          <w:numId w:val="1"/>
        </w:numPr>
      </w:pPr>
      <w:r>
        <w:t xml:space="preserve">无线网络丢包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研究无线机器人系统中的大消息传输问题及其优化方向。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适合多机器人无线通信、远程感知及高带宽传感器数据传输场景。</w:t>
      </w:r>
    </w:p>
    <w:p>
      <w:pPr>
        <w:pStyle w:val="Heading2"/>
      </w:pPr>
      <w:r>
        <w:t xml:space="preserve">2.9 On the Scalability and Efficiency of Intra-Process Communication in ROS 2（RTSS 2025）</w:t>
      </w:r>
    </w:p>
    <w:p>
      <w:pPr>
        <w:pStyle w:val="Normal"/>
      </w:pPr>
      <w:r>
        <w:t xml:space="preserve">研究方向： ROS 2 进程内通信优化</w:t>
      </w:r>
    </w:p>
    <w:p>
      <w:pPr>
        <w:pStyle w:val="Normal"/>
      </w:pPr>
      <w:r>
        <w:t xml:space="preserve">论文链接： </w:t>
      </w:r>
      <w:hyperlink r:id="rIdLink3">
        <w:r>
          <w:rPr>
            <w:sz w:val="19"/>
            <w:color w:val="245A81"/>
          </w:rPr>
          <w:t xml:space="preserve">https://doi.org/10.1109/RTSS66672.2025.00014</w:t>
        </w:r>
      </w:hyperlink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ROS 2 的进程内通信仍存在消息对象创建、内存分配和管理开销，影响通信效率与可扩展性。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ListParagraph"/>
        <w:numPr>
          <w:ilvl w:val="0"/>
          <w:numId w:val="1"/>
        </w:numPr>
      </w:pPr>
      <w:r>
        <w:t xml:space="preserve">分析 ROS 2 Intra-Process Communication 机制。</w:t>
      </w:r>
    </w:p>
    <w:p>
      <w:pPr>
        <w:pStyle w:val="ListParagraph"/>
        <w:numPr>
          <w:ilvl w:val="0"/>
          <w:numId w:val="1"/>
        </w:numPr>
      </w:pPr>
      <w:r>
        <w:t xml:space="preserve">引入 Message Pooling（消息池）。</w:t>
      </w:r>
    </w:p>
    <w:p>
      <w:pPr>
        <w:pStyle w:val="ListParagraph"/>
        <w:numPr>
          <w:ilvl w:val="0"/>
          <w:numId w:val="1"/>
        </w:numPr>
      </w:pPr>
      <w:r>
        <w:t xml:space="preserve">通过复用消息对象减少重复内存分配。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减少消息管理开销，改善进程内通信效率和延迟表现。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适合研究：</w:t>
      </w:r>
    </w:p>
    <w:p>
      <w:pPr>
        <w:pStyle w:val="ListParagraph"/>
        <w:numPr>
          <w:ilvl w:val="0"/>
          <w:numId w:val="1"/>
        </w:numPr>
      </w:pPr>
      <w:r>
        <w:t xml:space="preserve">rclcpp 源代码</w:t>
      </w:r>
    </w:p>
    <w:p>
      <w:pPr>
        <w:pStyle w:val="ListParagraph"/>
        <w:numPr>
          <w:ilvl w:val="0"/>
          <w:numId w:val="1"/>
        </w:numPr>
      </w:pPr>
      <w:r>
        <w:t xml:space="preserve">消息生命周期管理</w:t>
      </w:r>
    </w:p>
    <w:p>
      <w:pPr>
        <w:pStyle w:val="ListParagraph"/>
        <w:numPr>
          <w:ilvl w:val="0"/>
          <w:numId w:val="1"/>
        </w:numPr>
      </w:pPr>
      <w:r>
        <w:t xml:space="preserve">Composable Node</w:t>
      </w:r>
    </w:p>
    <w:p>
      <w:pPr>
        <w:pStyle w:val="ListParagraph"/>
        <w:numPr>
          <w:ilvl w:val="0"/>
          <w:numId w:val="1"/>
        </w:numPr>
      </w:pPr>
      <w:r>
        <w:t xml:space="preserve">Intra-Process Communication</w:t>
      </w:r>
    </w:p>
    <w:p>
      <w:pPr>
        <w:pStyle w:val="ListParagraph"/>
        <w:numPr>
          <w:ilvl w:val="0"/>
          <w:numId w:val="1"/>
        </w:numPr>
      </w:pPr>
      <w:r>
        <w:t xml:space="preserve">动态内存分配优化</w:t>
      </w:r>
    </w:p>
    <w:p>
      <w:pPr>
        <w:pStyle w:val="Heading2"/>
      </w:pPr>
      <w:r>
        <w:t xml:space="preserve">2.10 Analysis and Optimization of Communication Delay in Multi-Subscriber Environments of ROS 2（2025）</w:t>
      </w:r>
    </w:p>
    <w:p>
      <w:pPr>
        <w:pStyle w:val="Normal"/>
      </w:pPr>
      <w:r>
        <w:t xml:space="preserve">期刊： Journal of Systems Architecture</w:t>
      </w:r>
    </w:p>
    <w:p>
      <w:pPr>
        <w:pStyle w:val="Normal"/>
      </w:pPr>
      <w:r>
        <w:t xml:space="preserve">研究方向： 多订阅者通信延迟优化</w:t>
      </w:r>
    </w:p>
    <w:p>
      <w:pPr>
        <w:pStyle w:val="Normal"/>
      </w:pPr>
      <w:r>
        <w:t xml:space="preserve">论文链接： </w:t>
      </w:r>
      <w:hyperlink r:id="rIdLink4">
        <w:r>
          <w:rPr>
            <w:sz w:val="19"/>
            <w:color w:val="245A81"/>
          </w:rPr>
          <w:t xml:space="preserve">https://doi.org/10.1016/j.sysarc.2025.103428</w:t>
        </w:r>
      </w:hyperlink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多个 Subscriber 订阅同一 Topic 时，通信延迟可能随订阅者数量增加而恶化。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ListParagraph"/>
        <w:numPr>
          <w:ilvl w:val="0"/>
          <w:numId w:val="1"/>
        </w:numPr>
      </w:pPr>
      <w:r>
        <w:t xml:space="preserve">分析多订阅者通信路径。</w:t>
      </w:r>
    </w:p>
    <w:p>
      <w:pPr>
        <w:pStyle w:val="ListParagraph"/>
        <w:numPr>
          <w:ilvl w:val="0"/>
          <w:numId w:val="1"/>
        </w:numPr>
      </w:pPr>
      <w:r>
        <w:t xml:space="preserve">研究通信处理顺序。</w:t>
      </w:r>
    </w:p>
    <w:p>
      <w:pPr>
        <w:pStyle w:val="ListParagraph"/>
        <w:numPr>
          <w:ilvl w:val="0"/>
          <w:numId w:val="1"/>
        </w:numPr>
      </w:pPr>
      <w:r>
        <w:t xml:space="preserve">探索优先级与调度优化。</w:t>
      </w:r>
    </w:p>
    <w:p>
      <w:pPr>
        <w:pStyle w:val="ListParagraph"/>
        <w:numPr>
          <w:ilvl w:val="0"/>
          <w:numId w:val="1"/>
        </w:numPr>
      </w:pPr>
      <w:r>
        <w:t xml:space="preserve">优化多订阅者环境中的消息传递。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提出针对多订阅者场景的通信延迟优化方法。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适用于同一传感器向多个模块发布数据的场景，例如：</w:t>
      </w:r>
    </w:p>
    <w:p>
      <w:pPr>
        <w:pStyle w:val="Code"/>
        <w:keepLines/>
      </w:pPr>
      <w:r>
        <w:t xml:space="preserve">+--&gt; SLAM</w:t>
        <w:br/>
        <w:t xml:space="preserve">                  |</w:t>
        <w:br/>
        <w:t xml:space="preserve">Camera Publisher -+--&gt; Perception</w:t>
        <w:br/>
        <w:t xml:space="preserve">                  |</w:t>
        <w:br/>
        <w:t xml:space="preserve">                  +--&gt; Visualization</w:t>
      </w:r>
    </w:p>
    <w:p>
      <w:pPr>
        <w:pStyle w:val="Heading2"/>
      </w:pPr>
      <w:r>
        <w:t xml:space="preserve">2.11 A Faster and More Reliable Middleware for Autonomous Driving Systems（2025）</w:t>
      </w:r>
    </w:p>
    <w:p>
      <w:pPr>
        <w:pStyle w:val="Normal"/>
      </w:pPr>
      <w:r>
        <w:t xml:space="preserve">类型： arXiv 预印本</w:t>
      </w:r>
    </w:p>
    <w:p>
      <w:pPr>
        <w:pStyle w:val="Normal"/>
      </w:pPr>
      <w:r>
        <w:t xml:space="preserve">研究方向： 新型低延迟通信中间件</w:t>
      </w:r>
    </w:p>
    <w:p>
      <w:pPr>
        <w:pStyle w:val="Normal"/>
      </w:pPr>
      <w:r>
        <w:t xml:space="preserve">论文链接： </w:t>
      </w:r>
      <w:hyperlink r:id="rIdLink5">
        <w:r>
          <w:rPr>
            <w:sz w:val="19"/>
            <w:color w:val="245A81"/>
          </w:rPr>
          <w:t xml:space="preserve">https://arxiv.org/abs/2510.11448</w:t>
        </w:r>
      </w:hyperlink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传统 ROS 2 通信路径在高频、大数据量传输时可能产生较高的通信开销。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ListParagraph"/>
        <w:numPr>
          <w:ilvl w:val="0"/>
          <w:numId w:val="1"/>
        </w:numPr>
      </w:pPr>
      <w:r>
        <w:t xml:space="preserve">提出基于共享内存的 SIM 中间件。</w:t>
      </w:r>
    </w:p>
    <w:p>
      <w:pPr>
        <w:pStyle w:val="ListParagraph"/>
        <w:numPr>
          <w:ilvl w:val="0"/>
          <w:numId w:val="1"/>
        </w:numPr>
      </w:pPr>
      <w:r>
        <w:t xml:space="preserve">优化数据传输路径。</w:t>
      </w:r>
    </w:p>
    <w:p>
      <w:pPr>
        <w:pStyle w:val="ListParagraph"/>
        <w:numPr>
          <w:ilvl w:val="0"/>
          <w:numId w:val="1"/>
        </w:numPr>
      </w:pPr>
      <w:r>
        <w:t xml:space="preserve">减少内存复制与通信管理开销。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在论文测试条件下，相比所选 ROS 2 零拷贝通信基线，数据传输延迟最高降低约 98%。</w:t>
      </w:r>
    </w:p>
    <w:p>
      <w:pPr>
        <w:pStyle w:val="Normal"/>
      </w:pPr>
      <w:r>
        <w:t xml:space="preserve">该结果依赖具体实验条件，不代表所有 ROS 2 场景都能获得相同提升。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适合研究：</w:t>
      </w:r>
    </w:p>
    <w:p>
      <w:pPr>
        <w:pStyle w:val="ListParagraph"/>
        <w:numPr>
          <w:ilvl w:val="0"/>
          <w:numId w:val="1"/>
        </w:numPr>
      </w:pPr>
      <w:r>
        <w:t xml:space="preserve">Shared Memory</w:t>
      </w:r>
    </w:p>
    <w:p>
      <w:pPr>
        <w:pStyle w:val="ListParagraph"/>
        <w:numPr>
          <w:ilvl w:val="0"/>
          <w:numId w:val="1"/>
        </w:numPr>
      </w:pPr>
      <w:r>
        <w:t xml:space="preserve">Zero-Copy</w:t>
      </w:r>
    </w:p>
    <w:p>
      <w:pPr>
        <w:pStyle w:val="ListParagraph"/>
        <w:numPr>
          <w:ilvl w:val="0"/>
          <w:numId w:val="1"/>
        </w:numPr>
      </w:pPr>
      <w:r>
        <w:t xml:space="preserve">RGB Image</w:t>
      </w:r>
    </w:p>
    <w:p>
      <w:pPr>
        <w:pStyle w:val="ListParagraph"/>
        <w:numPr>
          <w:ilvl w:val="0"/>
          <w:numId w:val="1"/>
        </w:numPr>
      </w:pPr>
      <w:r>
        <w:t xml:space="preserve">Point Cloud</w:t>
      </w:r>
    </w:p>
    <w:p>
      <w:pPr>
        <w:pStyle w:val="ListParagraph"/>
        <w:numPr>
          <w:ilvl w:val="0"/>
          <w:numId w:val="1"/>
        </w:numPr>
      </w:pPr>
      <w:r>
        <w:t xml:space="preserve">自动驾驶中间件架构</w:t>
      </w:r>
    </w:p>
    <w:p>
      <w:pPr>
        <w:pStyle w:val="Heading2"/>
      </w:pPr>
      <w:r>
        <w:t xml:space="preserve">2.12 Performance Comparison of ROS2 Middlewares for Multi-robot Mesh Networks in Planetary Exploration</w:t>
      </w:r>
    </w:p>
    <w:p>
      <w:pPr>
        <w:pStyle w:val="Normal"/>
      </w:pPr>
      <w:r>
        <w:t xml:space="preserve">期刊： Journal of Intelligent &amp; Robotic Systems</w:t>
      </w:r>
    </w:p>
    <w:p>
      <w:pPr>
        <w:pStyle w:val="Normal"/>
      </w:pPr>
      <w:r>
        <w:t xml:space="preserve">研究方向： ROS 2 中间件性能比较</w:t>
      </w:r>
    </w:p>
    <w:p>
      <w:pPr>
        <w:pStyle w:val="Normal"/>
      </w:pPr>
      <w:r>
        <w:t xml:space="preserve">论文链接： </w:t>
      </w:r>
      <w:hyperlink r:id="rIdLink6">
        <w:r>
          <w:rPr>
            <w:sz w:val="19"/>
            <w:color w:val="245A81"/>
          </w:rPr>
          <w:t xml:space="preserve">https://doi.org/10.1007/s10846-024-02211-2</w:t>
        </w:r>
      </w:hyperlink>
    </w:p>
    <w:p>
      <w:pPr>
        <w:pStyle w:val="Label"/>
      </w:pPr>
      <w:r>
        <w:rPr>
          <w:b/>
        </w:rPr>
        <w:t xml:space="preserve">研究问题</w:t>
      </w:r>
    </w:p>
    <w:p>
      <w:pPr>
        <w:pStyle w:val="Normal"/>
      </w:pPr>
      <w:r>
        <w:t xml:space="preserve">不同 ROS 2 中间件在多机器人 Mesh 网络中可能表现出不同的通信性能。</w:t>
      </w:r>
    </w:p>
    <w:p>
      <w:pPr>
        <w:pStyle w:val="Label"/>
      </w:pPr>
      <w:r>
        <w:rPr>
          <w:b/>
        </w:rPr>
        <w:t xml:space="preserve">技术方法</w:t>
      </w:r>
    </w:p>
    <w:p>
      <w:pPr>
        <w:pStyle w:val="Normal"/>
      </w:pPr>
      <w:r>
        <w:t xml:space="preserve">比较以下通信方案：</w:t>
      </w:r>
    </w:p>
    <w:p>
      <w:pPr>
        <w:pStyle w:val="ListParagraph"/>
        <w:numPr>
          <w:ilvl w:val="0"/>
          <w:numId w:val="1"/>
        </w:numPr>
      </w:pPr>
      <w:r>
        <w:t xml:space="preserve">Fast DDS</w:t>
      </w:r>
    </w:p>
    <w:p>
      <w:pPr>
        <w:pStyle w:val="ListParagraph"/>
        <w:numPr>
          <w:ilvl w:val="0"/>
          <w:numId w:val="1"/>
        </w:numPr>
      </w:pPr>
      <w:r>
        <w:t xml:space="preserve">Cyclone DDS</w:t>
      </w:r>
    </w:p>
    <w:p>
      <w:pPr>
        <w:pStyle w:val="ListParagraph"/>
        <w:numPr>
          <w:ilvl w:val="0"/>
          <w:numId w:val="1"/>
        </w:numPr>
      </w:pPr>
      <w:r>
        <w:t xml:space="preserve">Zenoh</w:t>
      </w:r>
    </w:p>
    <w:p>
      <w:pPr>
        <w:pStyle w:val="Normal"/>
      </w:pPr>
      <w:r>
        <w:t xml:space="preserve">重点研究多机器人网络环境下的通信特性及适用场景。</w:t>
      </w:r>
    </w:p>
    <w:p>
      <w:pPr>
        <w:pStyle w:val="Label"/>
      </w:pPr>
      <w:r>
        <w:rPr>
          <w:b/>
        </w:rPr>
        <w:t xml:space="preserve">主要贡献</w:t>
      </w:r>
    </w:p>
    <w:p>
      <w:pPr>
        <w:pStyle w:val="Normal"/>
      </w:pPr>
      <w:r>
        <w:t xml:space="preserve">分析不同中间件在多机器人 Mesh 网络环境中的性能差异。</w:t>
      </w:r>
    </w:p>
    <w:p>
      <w:pPr>
        <w:pStyle w:val="Label"/>
      </w:pPr>
      <w:r>
        <w:rPr>
          <w:b/>
        </w:rPr>
        <w:t xml:space="preserve">研究价值</w:t>
      </w:r>
    </w:p>
    <w:p>
      <w:pPr>
        <w:pStyle w:val="Normal"/>
      </w:pPr>
      <w:r>
        <w:t xml:space="preserve">适合研究多机器人 DDS 选型、无线网络通信及中间件性能优化。</w:t>
      </w:r>
    </w:p>
    <w:p>
      <w:pPr>
        <w:pStyle w:val="Heading1"/>
      </w:pPr>
      <w:r>
        <w:t xml:space="preserve">3. 论文横向对比</w:t>
      </w:r>
    </w:p>
    <w:tbl>
      <w:tblPr>
        <w:tblW w:w="8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600"/>
        <w:gridCol w:w="3100"/>
        <w:gridCol w:w="1000"/>
        <w:gridCol w:w="1800"/>
        <w:gridCol w:w="2100"/>
      </w:tblGrid>
      <w:tr>
        <w:trPr>
          <w:cantSplit/>
          <w:tblHeader/>
        </w:trPr>
        <w:tc>
          <w:tcPr>
            <w:tcW w:w="600" w:type="dxa"/>
            <w:shd w:fill="DDE8F0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编号</w:t>
            </w:r>
          </w:p>
        </w:tc>
        <w:tc>
          <w:tcPr>
            <w:tcW w:w="31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论文简称</w:t>
            </w:r>
          </w:p>
        </w:tc>
        <w:tc>
          <w:tcPr>
            <w:tcW w:w="1000" w:type="dxa"/>
            <w:shd w:fill="DDE8F0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年份</w:t>
            </w:r>
          </w:p>
        </w:tc>
        <w:tc>
          <w:tcPr>
            <w:tcW w:w="18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研究方向</w:t>
            </w:r>
          </w:p>
        </w:tc>
        <w:tc>
          <w:tcPr>
            <w:tcW w:w="21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主要技术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Latency Analysis of Multi-Node Systems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2021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通信延迟分层分析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DDS、节点拓扑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Exploring the Performance of ROS2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2016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ROS 1/ROS 2 性能比较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DDS Benchmark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3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Processing Chains Response-Time Analysis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2019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处理链响应时间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Scheduling、Executor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4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Starvation Freedom and Execution-Time Variance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2021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最坏响应时间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WCRT、Executor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5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Automatic Latency Management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2021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自动延迟管理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节点映射、资源调度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6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Tracing and Performance Analysis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2022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性能追踪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ROS 2 Tracing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7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Probabilistic DDS Latency Analysis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2025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DDS 延迟建模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ACK/NACK、重传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8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Wireless Communication Optimization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2025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无线通信优化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IP Fragmentation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9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Intra-Process Communication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2025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进程内通信优化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Message Pooling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10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Multi-Subscriber Communication Delay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2025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多订阅者优化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调度与优先级</w:t>
            </w:r>
          </w:p>
        </w:tc>
      </w:tr>
      <w:tr>
        <w:trPr>
          <w:cantSplit/>
        </w:trPr>
        <w:tc>
          <w:tcPr>
            <w:tcW w:w="6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11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pStyle w:val="TableText"/>
            </w:pPr>
            <w:r>
              <w:t xml:space="preserve">Faster and More Reliable Middleware</w:t>
            </w:r>
          </w:p>
        </w:tc>
        <w:tc>
          <w:tcPr>
            <w:tcW w:w="100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2025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新型中间件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t xml:space="preserve">Shared Memory</w:t>
            </w:r>
          </w:p>
        </w:tc>
      </w:tr>
      <w:tr>
        <w:trPr>
          <w:cantSplit/>
        </w:trPr>
        <w:tc>
          <w:tcPr>
            <w:tcW w:w="6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12</w:t>
            </w:r>
          </w:p>
        </w:tc>
        <w:tc>
          <w:tcPr>
            <w:tcW w:w="3100" w:type="dxa"/>
            <w:shd w:fill="F5F7F9"/>
            <w:vAlign w:val="center"/>
          </w:tcPr>
          <w:p>
            <w:pPr>
              <w:pStyle w:val="TableText"/>
            </w:pPr>
            <w:r>
              <w:t xml:space="preserve">Middleware Comparison in Mesh Networks</w:t>
            </w:r>
          </w:p>
        </w:tc>
        <w:tc>
          <w:tcPr>
            <w:tcW w:w="1000" w:type="dxa"/>
            <w:shd w:fill="F5F7F9"/>
            <w:vAlign w:val="center"/>
          </w:tcPr>
          <w:p>
            <w:pPr>
              <w:pStyle w:val="TableText"/>
              <w:jc w:val="center"/>
            </w:pPr>
            <w:r>
              <w:t xml:space="preserve">2024⁄2025</w:t>
            </w:r>
          </w:p>
        </w:tc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多机器人通信</w:t>
            </w:r>
          </w:p>
        </w:tc>
        <w:tc>
          <w:tcPr>
            <w:tcW w:w="2100" w:type="dxa"/>
            <w:shd w:fill="F5F7F9"/>
            <w:vAlign w:val="center"/>
          </w:tcPr>
          <w:p>
            <w:pPr>
              <w:pStyle w:val="TableText"/>
            </w:pPr>
            <w:r>
              <w:t xml:space="preserve">DDS、Zenoh</w:t>
            </w:r>
          </w:p>
        </w:tc>
      </w:tr>
    </w:tbl>
    <w:p>
      <w:pPr>
        <w:pStyle w:val="TableGap"/>
      </w:pPr>
    </w:p>
    <w:p>
      <w:pPr>
        <w:pStyle w:val="Heading1"/>
      </w:pPr>
      <w:r>
        <w:t xml:space="preserve">4. ROS 2 延迟来源分析</w:t>
      </w:r>
    </w:p>
    <w:p>
      <w:pPr>
        <w:pStyle w:val="Heading2"/>
      </w:pPr>
      <w:r>
        <w:t xml:space="preserve">4.1 主要延迟来源</w:t>
      </w:r>
    </w:p>
    <w:tbl>
      <w:tblPr>
        <w:tblW w:w="8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1800"/>
        <w:gridCol w:w="3400"/>
        <w:gridCol w:w="3400"/>
      </w:tblGrid>
      <w:tr>
        <w:trPr>
          <w:cantSplit/>
          <w:tblHeader/>
        </w:trPr>
        <w:tc>
          <w:tcPr>
            <w:tcW w:w="18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延迟来源</w:t>
            </w:r>
          </w:p>
        </w:tc>
        <w:tc>
          <w:tcPr>
            <w:tcW w:w="34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典型原因</w:t>
            </w:r>
          </w:p>
        </w:tc>
        <w:tc>
          <w:tcPr>
            <w:tcW w:w="34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潜在优化方向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序列化/反序列化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ROS Message 与 DDS Representation 转换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减少序列化、Loaned Message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内存复制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大图像和点云经过多层复制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Shared Memory、Zero-Copy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DDS/RMW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不同 DDS 实现性能差异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Fast DDS / Cyclone DDS 对比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Executor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Callback 排队与线程调度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Executor 优化、Callback Group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QoS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Reliable 重传、History Queue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QoS 参数优化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网络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Wi-Fi 丢包、IP 分片、拥塞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网络优化、消息分块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操作系统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Linux 调度不确定性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RT Kernel、线程优先级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节点拓扑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多进程、多跳 Topic Chain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Composable Node、减少通信跳数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日志与动态内存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高频路径中的内存分配、锁和日志</w:t>
            </w:r>
          </w:p>
        </w:tc>
        <w:tc>
          <w:tcPr>
            <w:tcW w:w="3400" w:type="dxa"/>
            <w:shd w:fill="FFFFFF"/>
            <w:vAlign w:val="center"/>
          </w:tcPr>
          <w:p>
            <w:pPr>
              <w:pStyle w:val="TableText"/>
            </w:pPr>
            <w:r>
              <w:t xml:space="preserve">内存池、预分配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CPU 负载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感知算法占用大量 CPU</w:t>
            </w:r>
          </w:p>
        </w:tc>
        <w:tc>
          <w:tcPr>
            <w:tcW w:w="3400" w:type="dxa"/>
            <w:shd w:fill="F5F7F9"/>
            <w:vAlign w:val="center"/>
          </w:tcPr>
          <w:p>
            <w:pPr>
              <w:pStyle w:val="TableText"/>
            </w:pPr>
            <w:r>
              <w:t xml:space="preserve">CPU Affinity、资源隔离</w:t>
            </w:r>
          </w:p>
        </w:tc>
      </w:tr>
    </w:tbl>
    <w:p>
      <w:pPr>
        <w:pStyle w:val="TableGap"/>
      </w:pPr>
    </w:p>
    <w:p>
      <w:pPr>
        <w:pStyle w:val="Heading2"/>
      </w:pPr>
      <w:r>
        <w:t xml:space="preserve">4.2 ROS 2 端到端延迟组成</w:t>
      </w:r>
    </w:p>
    <w:p>
      <w:pPr>
        <w:pStyle w:val="Normal"/>
      </w:pPr>
      <w:r>
        <w:t xml:space="preserve">ROS 2 端到端延迟可以近似表示为：</w:t>
      </w:r>
    </w:p>
    <w:p>
      <w:pPr>
        <w:pStyle w:val="Equation"/>
        <w:keepNext/>
      </w:pPr>
      <m:oMathPara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end-to-end</m:t>
              </m:r>
            </m:sub>
          </m:sSub>
          <m:r>
            <m:t xml:space="preserve"> =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serialization</m:t>
              </m:r>
            </m:sub>
          </m:sSub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memory</m:t>
              </m:r>
            </m:sub>
          </m:sSub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middleware</m:t>
              </m:r>
            </m:sub>
          </m:sSub>
        </m:oMath>
      </m:oMathPara>
    </w:p>
    <w:p>
      <w:pPr>
        <w:pStyle w:val="Equation"/>
      </w:pPr>
      <m:oMathPara>
        <m:oMath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network</m:t>
              </m:r>
            </m:sub>
          </m:sSub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queue</m:t>
              </m:r>
            </m:sub>
          </m:sSub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execution</m:t>
              </m:r>
            </m:sub>
          </m:sSub>
          <m:r>
            <m:t xml:space="preserve"> + 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scheduling</m:t>
              </m:r>
            </m:sub>
          </m:sSub>
        </m:oMath>
      </m:oMathPara>
    </w:p>
    <w:p>
      <w:pPr>
        <w:pStyle w:val="Normal"/>
      </w:pPr>
      <w:r>
        <w:t xml:space="preserve">其中：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serialization</m:t>
            </m:r>
          </m:sub>
        </m:sSub>
      </m:oMath>
      <w:r>
        <w:t xml:space="preserve">：消息序列化和反序列化时间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memory</m:t>
            </m:r>
          </m:sub>
        </m:sSub>
      </m:oMath>
      <w:r>
        <w:t xml:space="preserve">：内存复制与分配时间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middleware</m:t>
            </m:r>
          </m:sub>
        </m:sSub>
      </m:oMath>
      <w:r>
        <w:t xml:space="preserve">：RMW/DDS 中间件处理时间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network</m:t>
            </m:r>
          </m:sub>
        </m:sSub>
      </m:oMath>
      <w:r>
        <w:t xml:space="preserve">：网络传输时间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queue</m:t>
            </m:r>
          </m:sub>
        </m:sSub>
      </m:oMath>
      <w:r>
        <w:t xml:space="preserve">：消息和 Callback 排队时间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execution</m:t>
            </m:r>
          </m:sub>
        </m:sSub>
      </m:oMath>
      <w:r>
        <w:t xml:space="preserve">：Callback 执行时间</w:t>
      </w:r>
    </w:p>
    <w:p>
      <w:pPr>
        <w:pStyle w:val="ListParagraph"/>
        <w:numPr>
          <w:ilvl w:val="0"/>
          <w:numId w:val="1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scheduling</m:t>
            </m:r>
          </m:sub>
        </m:sSub>
      </m:oMath>
      <w:r>
        <w:t xml:space="preserve">：操作系统和 Executor 调度开销</w:t>
      </w:r>
    </w:p>
    <w:p>
      <w:pPr>
        <w:pStyle w:val="Normal"/>
      </w:pPr>
      <w:r>
        <w:t xml:space="preserve">该公式是概念性分解。实际测量时，需要明确各阶段边界，避免重复计算。</w:t>
      </w:r>
    </w:p>
    <w:p>
      <w:pPr>
        <w:pStyle w:val="Heading2"/>
      </w:pPr>
      <w:r>
        <w:t xml:space="preserve">4.3 为什么平均延迟不足以评价 ROS 2 性能？</w:t>
      </w:r>
    </w:p>
    <w:p>
      <w:pPr>
        <w:pStyle w:val="Normal"/>
      </w:pPr>
      <w:r>
        <w:t xml:space="preserve">ROS 2 中经常出现以下现象：</w:t>
      </w:r>
    </w:p>
    <w:p>
      <w:pPr>
        <w:pStyle w:val="Code"/>
        <w:keepLines/>
      </w:pPr>
      <w:r>
        <w:t xml:space="preserve">大部分消息延迟较低</w:t>
        <w:br/>
        <w:t xml:space="preserve">        |</w:t>
        <w:br/>
        <w:t xml:space="preserve">        v</w:t>
        <w:br/>
        <w:t xml:space="preserve">偶尔出现延迟峰值</w:t>
        <w:br/>
        <w:t xml:space="preserve">        |</w:t>
        <w:br/>
        <w:t xml:space="preserve">        v</w:t>
        <w:br/>
        <w:t xml:space="preserve">控制周期抖动</w:t>
        <w:br/>
        <w:t xml:space="preserve">        |</w:t>
        <w:br/>
        <w:t xml:space="preserve">        v</w:t>
        <w:br/>
        <w:t xml:space="preserve">控制超时或实时性下降</w:t>
      </w:r>
    </w:p>
    <w:p>
      <w:pPr>
        <w:pStyle w:val="Normal"/>
      </w:pPr>
      <w:r>
        <w:t xml:space="preserve">因此，通信性能测试不应只关注平均延迟。</w:t>
      </w:r>
    </w:p>
    <w:p>
      <w:pPr>
        <w:pStyle w:val="Normal"/>
      </w:pPr>
      <w:r>
        <w:t xml:space="preserve">建议同时测量：</w:t>
      </w:r>
    </w:p>
    <w:tbl>
      <w:tblPr>
        <w:tblW w:w="8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2500"/>
        <w:gridCol w:w="6100"/>
      </w:tblGrid>
      <w:tr>
        <w:trPr>
          <w:cantSplit/>
          <w:tblHeader/>
        </w:trPr>
        <w:tc>
          <w:tcPr>
            <w:tcW w:w="25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61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t xml:space="preserve">Mean</w:t>
            </w:r>
          </w:p>
        </w:tc>
        <w:tc>
          <w:tcPr>
            <w:tcW w:w="6100" w:type="dxa"/>
            <w:shd w:fill="FFFFFF"/>
            <w:vAlign w:val="center"/>
          </w:tcPr>
          <w:p>
            <w:pPr>
              <w:pStyle w:val="TableText"/>
            </w:pPr>
            <w:r>
              <w:t xml:space="preserve">平均延迟</w:t>
            </w:r>
          </w:p>
        </w:tc>
      </w:tr>
      <w:tr>
        <w:trPr>
          <w:cantSplit/>
        </w:trPr>
        <w:tc>
          <w:tcPr>
            <w:tcW w:w="2500" w:type="dxa"/>
            <w:shd w:fill="F5F7F9"/>
            <w:vAlign w:val="center"/>
          </w:tcPr>
          <w:p>
            <w:pPr>
              <w:pStyle w:val="TableText"/>
            </w:pPr>
            <w:r>
              <w:t xml:space="preserve">Median</w:t>
            </w:r>
          </w:p>
        </w:tc>
        <w:tc>
          <w:tcPr>
            <w:tcW w:w="6100" w:type="dxa"/>
            <w:shd w:fill="F5F7F9"/>
            <w:vAlign w:val="center"/>
          </w:tcPr>
          <w:p>
            <w:pPr>
              <w:pStyle w:val="TableText"/>
            </w:pPr>
            <w:r>
              <w:t xml:space="preserve">中位数延迟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t xml:space="preserve">Maximum</w:t>
            </w:r>
          </w:p>
        </w:tc>
        <w:tc>
          <w:tcPr>
            <w:tcW w:w="6100" w:type="dxa"/>
            <w:shd w:fill="FFFFFF"/>
            <w:vAlign w:val="center"/>
          </w:tcPr>
          <w:p>
            <w:pPr>
              <w:pStyle w:val="TableText"/>
            </w:pPr>
            <w:r>
              <w:t xml:space="preserve">最大观测延迟</w:t>
            </w:r>
          </w:p>
        </w:tc>
      </w:tr>
      <w:tr>
        <w:trPr>
          <w:cantSplit/>
        </w:trPr>
        <w:tc>
          <w:tcPr>
            <w:tcW w:w="2500" w:type="dxa"/>
            <w:shd w:fill="F5F7F9"/>
            <w:vAlign w:val="center"/>
          </w:tcPr>
          <w:p>
            <w:pPr>
              <w:pStyle w:val="TableText"/>
            </w:pPr>
            <w:r>
              <w:t xml:space="preserve">P95</w:t>
            </w:r>
          </w:p>
        </w:tc>
        <w:tc>
          <w:tcPr>
            <w:tcW w:w="6100" w:type="dxa"/>
            <w:shd w:fill="F5F7F9"/>
            <w:vAlign w:val="center"/>
          </w:tcPr>
          <w:p>
            <w:pPr>
              <w:pStyle w:val="TableText"/>
            </w:pPr>
            <w:r>
              <w:t xml:space="preserve">95% 分位延迟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t xml:space="preserve">P99</w:t>
            </w:r>
          </w:p>
        </w:tc>
        <w:tc>
          <w:tcPr>
            <w:tcW w:w="6100" w:type="dxa"/>
            <w:shd w:fill="FFFFFF"/>
            <w:vAlign w:val="center"/>
          </w:tcPr>
          <w:p>
            <w:pPr>
              <w:pStyle w:val="TableText"/>
            </w:pPr>
            <w:r>
              <w:t xml:space="preserve">99% 分位延迟</w:t>
            </w:r>
          </w:p>
        </w:tc>
      </w:tr>
      <w:tr>
        <w:trPr>
          <w:cantSplit/>
        </w:trPr>
        <w:tc>
          <w:tcPr>
            <w:tcW w:w="2500" w:type="dxa"/>
            <w:shd w:fill="F5F7F9"/>
            <w:vAlign w:val="center"/>
          </w:tcPr>
          <w:p>
            <w:pPr>
              <w:pStyle w:val="TableText"/>
            </w:pPr>
            <w:r>
              <w:t xml:space="preserve">P99.9</w:t>
            </w:r>
          </w:p>
        </w:tc>
        <w:tc>
          <w:tcPr>
            <w:tcW w:w="6100" w:type="dxa"/>
            <w:shd w:fill="F5F7F9"/>
            <w:vAlign w:val="center"/>
          </w:tcPr>
          <w:p>
            <w:pPr>
              <w:pStyle w:val="TableText"/>
            </w:pPr>
            <w:r>
              <w:t xml:space="preserve">99.9% 分位延迟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t xml:space="preserve">Jitter</w:t>
            </w:r>
          </w:p>
        </w:tc>
        <w:tc>
          <w:tcPr>
            <w:tcW w:w="6100" w:type="dxa"/>
            <w:shd w:fill="FFFFFF"/>
            <w:vAlign w:val="center"/>
          </w:tcPr>
          <w:p>
            <w:pPr>
              <w:pStyle w:val="TableText"/>
            </w:pPr>
            <w:r>
              <w:t xml:space="preserve">延迟变化或时间抖动</w:t>
            </w:r>
          </w:p>
        </w:tc>
      </w:tr>
      <w:tr>
        <w:trPr>
          <w:cantSplit/>
        </w:trPr>
        <w:tc>
          <w:tcPr>
            <w:tcW w:w="2500" w:type="dxa"/>
            <w:shd w:fill="F5F7F9"/>
            <w:vAlign w:val="center"/>
          </w:tcPr>
          <w:p>
            <w:pPr>
              <w:pStyle w:val="TableText"/>
            </w:pPr>
            <w:r>
              <w:t xml:space="preserve">Throughput</w:t>
            </w:r>
          </w:p>
        </w:tc>
        <w:tc>
          <w:tcPr>
            <w:tcW w:w="6100" w:type="dxa"/>
            <w:shd w:fill="F5F7F9"/>
            <w:vAlign w:val="center"/>
          </w:tcPr>
          <w:p>
            <w:pPr>
              <w:pStyle w:val="TableText"/>
            </w:pPr>
            <w:r>
              <w:t xml:space="preserve">数据吞吐量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t xml:space="preserve">Packet Loss</w:t>
            </w:r>
          </w:p>
        </w:tc>
        <w:tc>
          <w:tcPr>
            <w:tcW w:w="6100" w:type="dxa"/>
            <w:shd w:fill="FFFFFF"/>
            <w:vAlign w:val="center"/>
          </w:tcPr>
          <w:p>
            <w:pPr>
              <w:pStyle w:val="TableText"/>
            </w:pPr>
            <w:r>
              <w:t xml:space="preserve">数据包丢失率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对于机器人实时控制系统，尾延迟、抖动和最坏响应时间通常比平均延迟更重要。</w:t>
      </w:r>
    </w:p>
    <w:p>
      <w:pPr>
        <w:pStyle w:val="Heading1"/>
      </w:pPr>
      <w:r>
        <w:t xml:space="preserve">5. ROS 2 通信延迟优化方法</w:t>
      </w:r>
    </w:p>
    <w:p>
      <w:pPr>
        <w:pStyle w:val="Heading2"/>
      </w:pPr>
      <w:r>
        <w:t xml:space="preserve">5.1 DDS 中间件优化</w:t>
      </w:r>
    </w:p>
    <w:p>
      <w:pPr>
        <w:pStyle w:val="Label"/>
      </w:pPr>
      <w:r>
        <w:rPr>
          <w:b/>
        </w:rPr>
        <w:t xml:space="preserve">优化方向</w:t>
      </w:r>
    </w:p>
    <w:p>
      <w:pPr>
        <w:pStyle w:val="ListParagraph"/>
        <w:numPr>
          <w:ilvl w:val="0"/>
          <w:numId w:val="1"/>
        </w:numPr>
      </w:pPr>
      <w:r>
        <w:t xml:space="preserve">比较 Fast DDS 与 Cyclone DDS。</w:t>
      </w:r>
    </w:p>
    <w:p>
      <w:pPr>
        <w:pStyle w:val="ListParagraph"/>
        <w:numPr>
          <w:ilvl w:val="0"/>
          <w:numId w:val="1"/>
        </w:numPr>
      </w:pPr>
      <w:r>
        <w:t xml:space="preserve">调整 DDS QoS 参数。</w:t>
      </w:r>
    </w:p>
    <w:p>
      <w:pPr>
        <w:pStyle w:val="ListParagraph"/>
        <w:numPr>
          <w:ilvl w:val="0"/>
          <w:numId w:val="1"/>
        </w:numPr>
      </w:pPr>
      <w:r>
        <w:t xml:space="preserve">优化 DDS Discovery。</w:t>
      </w:r>
    </w:p>
    <w:p>
      <w:pPr>
        <w:pStyle w:val="ListParagraph"/>
        <w:numPr>
          <w:ilvl w:val="0"/>
          <w:numId w:val="1"/>
        </w:numPr>
      </w:pPr>
      <w:r>
        <w:t xml:space="preserve">优化 Reliable 模式下的重传机制。</w:t>
      </w:r>
    </w:p>
    <w:p>
      <w:pPr>
        <w:pStyle w:val="Label"/>
      </w:pPr>
      <w:r>
        <w:rPr>
          <w:b/>
        </w:rPr>
        <w:t xml:space="preserve">建议测试</w:t>
      </w:r>
    </w:p>
    <w:p>
      <w:pPr>
        <w:pStyle w:val="ListParagraph"/>
        <w:numPr>
          <w:ilvl w:val="0"/>
          <w:numId w:val="1"/>
        </w:numPr>
      </w:pPr>
      <w:r>
        <w:t xml:space="preserve">BEST_EFFORT vs RELIABLE</w:t>
      </w:r>
    </w:p>
    <w:p>
      <w:pPr>
        <w:pStyle w:val="ListParagraph"/>
        <w:numPr>
          <w:ilvl w:val="0"/>
          <w:numId w:val="1"/>
        </w:numPr>
      </w:pPr>
      <w:r>
        <w:t xml:space="preserve">不同消息大小</w:t>
      </w:r>
    </w:p>
    <w:p>
      <w:pPr>
        <w:pStyle w:val="ListParagraph"/>
        <w:numPr>
          <w:ilvl w:val="0"/>
          <w:numId w:val="1"/>
        </w:numPr>
      </w:pPr>
      <w:r>
        <w:t xml:space="preserve">不同发布频率</w:t>
      </w:r>
    </w:p>
    <w:p>
      <w:pPr>
        <w:pStyle w:val="ListParagraph"/>
        <w:numPr>
          <w:ilvl w:val="0"/>
          <w:numId w:val="1"/>
        </w:numPr>
      </w:pPr>
      <w:r>
        <w:t xml:space="preserve">不同 Subscriber 数量</w:t>
      </w:r>
    </w:p>
    <w:p>
      <w:pPr>
        <w:pStyle w:val="Heading2"/>
      </w:pPr>
      <w:r>
        <w:t xml:space="preserve">5.2 进程内通信优化</w:t>
      </w:r>
    </w:p>
    <w:p>
      <w:pPr>
        <w:pStyle w:val="Label"/>
      </w:pPr>
      <w:r>
        <w:rPr>
          <w:b/>
        </w:rPr>
        <w:t xml:space="preserve">优化方向</w:t>
      </w:r>
    </w:p>
    <w:p>
      <w:pPr>
        <w:pStyle w:val="ListParagraph"/>
        <w:numPr>
          <w:ilvl w:val="0"/>
          <w:numId w:val="1"/>
        </w:numPr>
      </w:pPr>
      <w:r>
        <w:t xml:space="preserve">启用 Intra-Process Communication。</w:t>
      </w:r>
    </w:p>
    <w:p>
      <w:pPr>
        <w:pStyle w:val="ListParagraph"/>
        <w:numPr>
          <w:ilvl w:val="0"/>
          <w:numId w:val="1"/>
        </w:numPr>
      </w:pPr>
      <w:r>
        <w:t xml:space="preserve">使用 Composable Node。</w:t>
      </w:r>
    </w:p>
    <w:p>
      <w:pPr>
        <w:pStyle w:val="ListParagraph"/>
        <w:numPr>
          <w:ilvl w:val="0"/>
          <w:numId w:val="1"/>
        </w:numPr>
      </w:pPr>
      <w:r>
        <w:t xml:space="preserve">减少消息复制。</w:t>
      </w:r>
    </w:p>
    <w:p>
      <w:pPr>
        <w:pStyle w:val="ListParagraph"/>
        <w:numPr>
          <w:ilvl w:val="0"/>
          <w:numId w:val="1"/>
        </w:numPr>
      </w:pPr>
      <w:r>
        <w:t xml:space="preserve">使用消息池或预分配机制。</w:t>
      </w:r>
    </w:p>
    <w:p>
      <w:pPr>
        <w:pStyle w:val="Label"/>
      </w:pPr>
      <w:r>
        <w:rPr>
          <w:b/>
        </w:rPr>
        <w:t xml:space="preserve">适用场景</w:t>
      </w:r>
    </w:p>
    <w:p>
      <w:pPr>
        <w:pStyle w:val="Normal"/>
      </w:pPr>
      <w:r>
        <w:t xml:space="preserve">多个 ROS 2 节点运行在同一进程中，并且需要频繁交换大尺寸数据。</w:t>
      </w:r>
    </w:p>
    <w:p>
      <w:pPr>
        <w:pStyle w:val="Heading2"/>
      </w:pPr>
      <w:r>
        <w:t xml:space="preserve">5.3 Shared Memory 与 Zero-Copy</w:t>
      </w:r>
    </w:p>
    <w:p>
      <w:pPr>
        <w:pStyle w:val="Label"/>
      </w:pPr>
      <w:r>
        <w:rPr>
          <w:b/>
        </w:rPr>
        <w:t xml:space="preserve">优化方向</w:t>
      </w:r>
    </w:p>
    <w:p>
      <w:pPr>
        <w:pStyle w:val="ListParagraph"/>
        <w:numPr>
          <w:ilvl w:val="0"/>
          <w:numId w:val="1"/>
        </w:numPr>
      </w:pPr>
      <w:r>
        <w:t xml:space="preserve">使用 Shared Memory。</w:t>
      </w:r>
    </w:p>
    <w:p>
      <w:pPr>
        <w:pStyle w:val="ListParagraph"/>
        <w:numPr>
          <w:ilvl w:val="0"/>
          <w:numId w:val="1"/>
        </w:numPr>
      </w:pPr>
      <w:r>
        <w:t xml:space="preserve">研究 DDS Shared Memory Transport。</w:t>
      </w:r>
    </w:p>
    <w:p>
      <w:pPr>
        <w:pStyle w:val="ListParagraph"/>
        <w:numPr>
          <w:ilvl w:val="0"/>
          <w:numId w:val="1"/>
        </w:numPr>
      </w:pPr>
      <w:r>
        <w:t xml:space="preserve">使用 Loaned Message。</w:t>
      </w:r>
    </w:p>
    <w:p>
      <w:pPr>
        <w:pStyle w:val="ListParagraph"/>
        <w:numPr>
          <w:ilvl w:val="0"/>
          <w:numId w:val="1"/>
        </w:numPr>
      </w:pPr>
      <w:r>
        <w:t xml:space="preserve">探索新的低延迟通信中间件。</w:t>
      </w:r>
    </w:p>
    <w:p>
      <w:pPr>
        <w:pStyle w:val="Label"/>
      </w:pPr>
      <w:r>
        <w:rPr>
          <w:b/>
        </w:rPr>
        <w:t xml:space="preserve">适用场景</w:t>
      </w:r>
    </w:p>
    <w:p>
      <w:pPr>
        <w:pStyle w:val="ListParagraph"/>
        <w:numPr>
          <w:ilvl w:val="0"/>
          <w:numId w:val="1"/>
        </w:numPr>
      </w:pPr>
      <w:r>
        <w:t xml:space="preserve">RGB 图像</w:t>
      </w:r>
    </w:p>
    <w:p>
      <w:pPr>
        <w:pStyle w:val="ListParagraph"/>
        <w:numPr>
          <w:ilvl w:val="0"/>
          <w:numId w:val="1"/>
        </w:numPr>
      </w:pPr>
      <w:r>
        <w:t xml:space="preserve">Depth 图像</w:t>
      </w:r>
    </w:p>
    <w:p>
      <w:pPr>
        <w:pStyle w:val="ListParagraph"/>
        <w:numPr>
          <w:ilvl w:val="0"/>
          <w:numId w:val="1"/>
        </w:numPr>
      </w:pPr>
      <w:r>
        <w:t xml:space="preserve">LiDAR 点云</w:t>
      </w:r>
    </w:p>
    <w:p>
      <w:pPr>
        <w:pStyle w:val="ListParagraph"/>
        <w:numPr>
          <w:ilvl w:val="0"/>
          <w:numId w:val="1"/>
        </w:numPr>
      </w:pPr>
      <w:r>
        <w:t xml:space="preserve">高频传感器数据</w:t>
      </w:r>
    </w:p>
    <w:p>
      <w:pPr>
        <w:pStyle w:val="Heading2"/>
      </w:pPr>
      <w:r>
        <w:t xml:space="preserve">5.4 Executor 与 Callback 调度优化</w:t>
      </w:r>
    </w:p>
    <w:p>
      <w:pPr>
        <w:pStyle w:val="Label"/>
      </w:pPr>
      <w:r>
        <w:rPr>
          <w:b/>
        </w:rPr>
        <w:t xml:space="preserve">优化方向</w:t>
      </w:r>
    </w:p>
    <w:p>
      <w:pPr>
        <w:pStyle w:val="ListParagraph"/>
        <w:numPr>
          <w:ilvl w:val="0"/>
          <w:numId w:val="1"/>
        </w:numPr>
      </w:pPr>
      <w:r>
        <w:t xml:space="preserve">比较 SingleThreadedExecutor 与 MultiThreadedExecutor。</w:t>
      </w:r>
    </w:p>
    <w:p>
      <w:pPr>
        <w:pStyle w:val="ListParagraph"/>
        <w:numPr>
          <w:ilvl w:val="0"/>
          <w:numId w:val="1"/>
        </w:numPr>
      </w:pPr>
      <w:r>
        <w:t xml:space="preserve">调整 Callback Group。</w:t>
      </w:r>
    </w:p>
    <w:p>
      <w:pPr>
        <w:pStyle w:val="ListParagraph"/>
        <w:numPr>
          <w:ilvl w:val="0"/>
          <w:numId w:val="1"/>
        </w:numPr>
      </w:pPr>
      <w:r>
        <w:t xml:space="preserve">优化 Callback 优先级。</w:t>
      </w:r>
    </w:p>
    <w:p>
      <w:pPr>
        <w:pStyle w:val="ListParagraph"/>
        <w:numPr>
          <w:ilvl w:val="0"/>
          <w:numId w:val="1"/>
        </w:numPr>
      </w:pPr>
      <w:r>
        <w:t xml:space="preserve">减少 Callback 阻塞。</w:t>
      </w:r>
    </w:p>
    <w:p>
      <w:pPr>
        <w:pStyle w:val="ListParagraph"/>
        <w:numPr>
          <w:ilvl w:val="0"/>
          <w:numId w:val="1"/>
        </w:numPr>
      </w:pPr>
      <w:r>
        <w:t xml:space="preserve">研究自定义 Executor。</w:t>
      </w:r>
    </w:p>
    <w:p>
      <w:pPr>
        <w:pStyle w:val="Label"/>
      </w:pPr>
      <w:r>
        <w:rPr>
          <w:b/>
        </w:rPr>
        <w:t xml:space="preserve">适用场景</w:t>
      </w:r>
    </w:p>
    <w:p>
      <w:pPr>
        <w:pStyle w:val="Normal"/>
      </w:pPr>
      <w:r>
        <w:t xml:space="preserve">多节点处理链、机器人实时控制和高 CPU 负载环境。</w:t>
      </w:r>
    </w:p>
    <w:p>
      <w:pPr>
        <w:pStyle w:val="Heading2"/>
      </w:pPr>
      <w:r>
        <w:t xml:space="preserve">5.5 操作系统优化</w:t>
      </w:r>
    </w:p>
    <w:p>
      <w:pPr>
        <w:pStyle w:val="Label"/>
      </w:pPr>
      <w:r>
        <w:rPr>
          <w:b/>
        </w:rPr>
        <w:t xml:space="preserve">优化方向</w:t>
      </w:r>
    </w:p>
    <w:p>
      <w:pPr>
        <w:pStyle w:val="ListParagraph"/>
        <w:numPr>
          <w:ilvl w:val="0"/>
          <w:numId w:val="1"/>
        </w:numPr>
      </w:pPr>
      <w:r>
        <w:t xml:space="preserve">CPU Affinity</w:t>
      </w:r>
    </w:p>
    <w:p>
      <w:pPr>
        <w:pStyle w:val="ListParagraph"/>
        <w:numPr>
          <w:ilvl w:val="0"/>
          <w:numId w:val="1"/>
        </w:numPr>
      </w:pPr>
      <w:r>
        <w:t xml:space="preserve">线程优先级</w:t>
      </w:r>
    </w:p>
    <w:p>
      <w:pPr>
        <w:pStyle w:val="ListParagraph"/>
        <w:numPr>
          <w:ilvl w:val="0"/>
          <w:numId w:val="1"/>
        </w:numPr>
      </w:pPr>
      <w:r>
        <w:t xml:space="preserve">CPU 资源隔离</w:t>
      </w:r>
    </w:p>
    <w:p>
      <w:pPr>
        <w:pStyle w:val="ListParagraph"/>
        <w:numPr>
          <w:ilvl w:val="0"/>
          <w:numId w:val="1"/>
        </w:numPr>
      </w:pPr>
      <w:r>
        <w:t xml:space="preserve">Real-Time Kernel</w:t>
      </w:r>
    </w:p>
    <w:p>
      <w:pPr>
        <w:pStyle w:val="ListParagraph"/>
        <w:numPr>
          <w:ilvl w:val="0"/>
          <w:numId w:val="1"/>
        </w:numPr>
      </w:pPr>
      <w:r>
        <w:t xml:space="preserve">减少动态内存分配</w:t>
      </w:r>
    </w:p>
    <w:p>
      <w:pPr>
        <w:pStyle w:val="ListParagraph"/>
        <w:numPr>
          <w:ilvl w:val="0"/>
          <w:numId w:val="1"/>
        </w:numPr>
      </w:pPr>
      <w:r>
        <w:t xml:space="preserve">降低高频路径中的锁竞争</w:t>
      </w:r>
    </w:p>
    <w:p>
      <w:pPr>
        <w:pStyle w:val="Label"/>
      </w:pPr>
      <w:r>
        <w:rPr>
          <w:b/>
        </w:rPr>
        <w:t xml:space="preserve">适用场景</w:t>
      </w:r>
    </w:p>
    <w:p>
      <w:pPr>
        <w:pStyle w:val="Normal"/>
      </w:pPr>
      <w:r>
        <w:t xml:space="preserve">对延迟确定性要求较高的机器人控制系统。</w:t>
      </w:r>
    </w:p>
    <w:p>
      <w:pPr>
        <w:pStyle w:val="Heading1"/>
      </w:pPr>
      <w:r>
        <w:t xml:space="preserve">6. Jetson AGX Orin + ROS 2 Humble 实验建议</w:t>
      </w:r>
    </w:p>
    <w:p>
      <w:pPr>
        <w:pStyle w:val="Heading2"/>
      </w:pPr>
      <w:r>
        <w:t xml:space="preserve">6.1 实验环境</w:t>
      </w:r>
    </w:p>
    <w:p>
      <w:pPr>
        <w:pStyle w:val="Label"/>
      </w:pPr>
      <w:r>
        <w:rPr>
          <w:b/>
        </w:rPr>
        <w:t xml:space="preserve">硬件平台</w:t>
      </w:r>
    </w:p>
    <w:p>
      <w:pPr>
        <w:pStyle w:val="ListParagraph"/>
        <w:numPr>
          <w:ilvl w:val="0"/>
          <w:numId w:val="1"/>
        </w:numPr>
      </w:pPr>
      <w:r>
        <w:t xml:space="preserve">NVIDIA Jetson AGX Orin</w:t>
      </w:r>
    </w:p>
    <w:p>
      <w:pPr>
        <w:pStyle w:val="ListParagraph"/>
        <w:numPr>
          <w:ilvl w:val="0"/>
          <w:numId w:val="1"/>
        </w:numPr>
      </w:pPr>
      <w:r>
        <w:t xml:space="preserve">ARM64 / aarch64</w:t>
      </w:r>
    </w:p>
    <w:p>
      <w:pPr>
        <w:pStyle w:val="Label"/>
      </w:pPr>
      <w:r>
        <w:rPr>
          <w:b/>
        </w:rPr>
        <w:t xml:space="preserve">软件平台</w:t>
      </w:r>
    </w:p>
    <w:p>
      <w:pPr>
        <w:pStyle w:val="ListParagraph"/>
        <w:numPr>
          <w:ilvl w:val="0"/>
          <w:numId w:val="1"/>
        </w:numPr>
      </w:pPr>
      <w:r>
        <w:t xml:space="preserve">Ubuntu 22.04</w:t>
      </w:r>
    </w:p>
    <w:p>
      <w:pPr>
        <w:pStyle w:val="ListParagraph"/>
        <w:numPr>
          <w:ilvl w:val="0"/>
          <w:numId w:val="1"/>
        </w:numPr>
      </w:pPr>
      <w:r>
        <w:t xml:space="preserve">ROS 2 Humble</w:t>
      </w:r>
    </w:p>
    <w:p>
      <w:pPr>
        <w:pStyle w:val="ListParagraph"/>
        <w:numPr>
          <w:ilvl w:val="0"/>
          <w:numId w:val="1"/>
        </w:numPr>
      </w:pPr>
      <w:r>
        <w:t xml:space="preserve">Docker（可选）</w:t>
      </w:r>
    </w:p>
    <w:p>
      <w:pPr>
        <w:pStyle w:val="Label"/>
      </w:pPr>
      <w:r>
        <w:rPr>
          <w:b/>
        </w:rPr>
        <w:t xml:space="preserve">测试数据</w:t>
      </w:r>
    </w:p>
    <w:p>
      <w:pPr>
        <w:pStyle w:val="ListParagraph"/>
        <w:numPr>
          <w:ilvl w:val="0"/>
          <w:numId w:val="1"/>
        </w:numPr>
      </w:pPr>
      <w:r>
        <w:t xml:space="preserve">RGB Image</w:t>
      </w:r>
    </w:p>
    <w:p>
      <w:pPr>
        <w:pStyle w:val="ListParagraph"/>
        <w:numPr>
          <w:ilvl w:val="0"/>
          <w:numId w:val="1"/>
        </w:numPr>
      </w:pPr>
      <w:r>
        <w:t xml:space="preserve">Depth Image</w:t>
      </w:r>
    </w:p>
    <w:p>
      <w:pPr>
        <w:pStyle w:val="ListParagraph"/>
        <w:numPr>
          <w:ilvl w:val="0"/>
          <w:numId w:val="1"/>
        </w:numPr>
      </w:pPr>
      <w:r>
        <w:t xml:space="preserve">PointCloud2</w:t>
      </w:r>
    </w:p>
    <w:p>
      <w:pPr>
        <w:pStyle w:val="ListParagraph"/>
        <w:numPr>
          <w:ilvl w:val="0"/>
          <w:numId w:val="1"/>
        </w:numPr>
      </w:pPr>
      <w:r>
        <w:t xml:space="preserve">小尺寸控制消息</w:t>
      </w:r>
    </w:p>
    <w:p>
      <w:pPr>
        <w:pStyle w:val="Heading2"/>
      </w:pPr>
      <w:r>
        <w:t xml:space="preserve">6.2 建议实验项目</w:t>
      </w:r>
    </w:p>
    <w:tbl>
      <w:tblPr>
        <w:tblW w:w="8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1700"/>
        <w:gridCol w:w="3900"/>
        <w:gridCol w:w="3000"/>
      </w:tblGrid>
      <w:tr>
        <w:trPr>
          <w:cantSplit/>
          <w:tblHeader/>
        </w:trPr>
        <w:tc>
          <w:tcPr>
            <w:tcW w:w="17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实验</w:t>
            </w:r>
          </w:p>
        </w:tc>
        <w:tc>
          <w:tcPr>
            <w:tcW w:w="39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对比配置</w:t>
            </w:r>
          </w:p>
        </w:tc>
        <w:tc>
          <w:tcPr>
            <w:tcW w:w="30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重点指标</w:t>
            </w:r>
          </w:p>
        </w:tc>
      </w:tr>
      <w:tr>
        <w:trPr>
          <w:cantSplit/>
        </w:trP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 xml:space="preserve">DDS 性能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 xml:space="preserve">Fast DDS vs Cyclone DDS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 xml:space="preserve">Mean、P99、Throughput</w:t>
            </w:r>
          </w:p>
        </w:tc>
      </w:tr>
      <w:tr>
        <w:trPr>
          <w:cantSplit/>
        </w:trPr>
        <w:tc>
          <w:tcPr>
            <w:tcW w:w="1700" w:type="dxa"/>
            <w:shd w:fill="F5F7F9"/>
            <w:vAlign w:val="center"/>
          </w:tcPr>
          <w:p>
            <w:pPr>
              <w:pStyle w:val="TableText"/>
            </w:pPr>
            <w:r>
              <w:t xml:space="preserve">QoS</w:t>
            </w:r>
          </w:p>
        </w:tc>
        <w:tc>
          <w:tcPr>
            <w:tcW w:w="3900" w:type="dxa"/>
            <w:shd w:fill="F5F7F9"/>
            <w:vAlign w:val="center"/>
          </w:tcPr>
          <w:p>
            <w:pPr>
              <w:pStyle w:val="TableText"/>
            </w:pPr>
            <w:r>
              <w:t xml:space="preserve">Best Effort vs Reliable</w:t>
            </w:r>
          </w:p>
        </w:tc>
        <w:tc>
          <w:tcPr>
            <w:tcW w:w="3000" w:type="dxa"/>
            <w:shd w:fill="F5F7F9"/>
            <w:vAlign w:val="center"/>
          </w:tcPr>
          <w:p>
            <w:pPr>
              <w:pStyle w:val="TableText"/>
            </w:pPr>
            <w:r>
              <w:t xml:space="preserve">P99、丢包率</w:t>
            </w:r>
          </w:p>
        </w:tc>
      </w:tr>
      <w:tr>
        <w:trPr>
          <w:cantSplit/>
        </w:trP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 xml:space="preserve">IPC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 xml:space="preserve">Intra-Process On vs Off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 xml:space="preserve">延迟、CPU 占用</w:t>
            </w:r>
          </w:p>
        </w:tc>
      </w:tr>
      <w:tr>
        <w:trPr>
          <w:cantSplit/>
        </w:trPr>
        <w:tc>
          <w:tcPr>
            <w:tcW w:w="1700" w:type="dxa"/>
            <w:shd w:fill="F5F7F9"/>
            <w:vAlign w:val="center"/>
          </w:tcPr>
          <w:p>
            <w:pPr>
              <w:pStyle w:val="TableText"/>
            </w:pPr>
            <w:r>
              <w:t xml:space="preserve">节点组织</w:t>
            </w:r>
          </w:p>
        </w:tc>
        <w:tc>
          <w:tcPr>
            <w:tcW w:w="3900" w:type="dxa"/>
            <w:shd w:fill="F5F7F9"/>
            <w:vAlign w:val="center"/>
          </w:tcPr>
          <w:p>
            <w:pPr>
              <w:pStyle w:val="TableText"/>
            </w:pPr>
            <w:r>
              <w:t xml:space="preserve">Composable vs Separate Processes</w:t>
            </w:r>
          </w:p>
        </w:tc>
        <w:tc>
          <w:tcPr>
            <w:tcW w:w="3000" w:type="dxa"/>
            <w:shd w:fill="F5F7F9"/>
            <w:vAlign w:val="center"/>
          </w:tcPr>
          <w:p>
            <w:pPr>
              <w:pStyle w:val="TableText"/>
            </w:pPr>
            <w:r>
              <w:t xml:space="preserve">端到端延迟</w:t>
            </w:r>
          </w:p>
        </w:tc>
      </w:tr>
      <w:tr>
        <w:trPr>
          <w:cantSplit/>
        </w:trP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 xml:space="preserve">内存传输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 xml:space="preserve">Shared Memory vs 常规传输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 xml:space="preserve">大消息延迟</w:t>
            </w:r>
          </w:p>
        </w:tc>
      </w:tr>
      <w:tr>
        <w:trPr>
          <w:cantSplit/>
        </w:trPr>
        <w:tc>
          <w:tcPr>
            <w:tcW w:w="1700" w:type="dxa"/>
            <w:shd w:fill="F5F7F9"/>
            <w:vAlign w:val="center"/>
          </w:tcPr>
          <w:p>
            <w:pPr>
              <w:pStyle w:val="TableText"/>
            </w:pPr>
            <w:r>
              <w:t xml:space="preserve">Executor</w:t>
            </w:r>
          </w:p>
        </w:tc>
        <w:tc>
          <w:tcPr>
            <w:tcW w:w="3900" w:type="dxa"/>
            <w:shd w:fill="F5F7F9"/>
            <w:vAlign w:val="center"/>
          </w:tcPr>
          <w:p>
            <w:pPr>
              <w:pStyle w:val="TableText"/>
            </w:pPr>
            <w:r>
              <w:t xml:space="preserve">SingleThreaded vs MultiThreaded</w:t>
            </w:r>
          </w:p>
        </w:tc>
        <w:tc>
          <w:tcPr>
            <w:tcW w:w="3000" w:type="dxa"/>
            <w:shd w:fill="F5F7F9"/>
            <w:vAlign w:val="center"/>
          </w:tcPr>
          <w:p>
            <w:pPr>
              <w:pStyle w:val="TableText"/>
            </w:pPr>
            <w:r>
              <w:t xml:space="preserve">P99、Jitter</w:t>
            </w:r>
          </w:p>
        </w:tc>
      </w:tr>
      <w:tr>
        <w:trPr>
          <w:cantSplit/>
        </w:trP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t xml:space="preserve">Docker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t xml:space="preserve">Host Network vs Native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t xml:space="preserve">延迟、抖动</w:t>
            </w:r>
          </w:p>
        </w:tc>
      </w:tr>
      <w:tr>
        <w:trPr>
          <w:cantSplit/>
        </w:trPr>
        <w:tc>
          <w:tcPr>
            <w:tcW w:w="1700" w:type="dxa"/>
            <w:shd w:fill="F5F7F9"/>
            <w:vAlign w:val="center"/>
          </w:tcPr>
          <w:p>
            <w:pPr>
              <w:pStyle w:val="TableText"/>
            </w:pPr>
            <w:r>
              <w:t xml:space="preserve">CPU 负载</w:t>
            </w:r>
          </w:p>
        </w:tc>
        <w:tc>
          <w:tcPr>
            <w:tcW w:w="3900" w:type="dxa"/>
            <w:shd w:fill="F5F7F9"/>
            <w:vAlign w:val="center"/>
          </w:tcPr>
          <w:p>
            <w:pPr>
              <w:pStyle w:val="TableText"/>
            </w:pPr>
            <w:r>
              <w:t xml:space="preserve">Idle vs High CPU Load</w:t>
            </w:r>
          </w:p>
        </w:tc>
        <w:tc>
          <w:tcPr>
            <w:tcW w:w="3000" w:type="dxa"/>
            <w:shd w:fill="F5F7F9"/>
            <w:vAlign w:val="center"/>
          </w:tcPr>
          <w:p>
            <w:pPr>
              <w:pStyle w:val="TableText"/>
            </w:pPr>
            <w:r>
              <w:t xml:space="preserve">P99、Maximum</w:t>
            </w:r>
          </w:p>
        </w:tc>
      </w:tr>
    </w:tbl>
    <w:p>
      <w:pPr>
        <w:pStyle w:val="TableGap"/>
      </w:pPr>
    </w:p>
    <w:p>
      <w:pPr>
        <w:pStyle w:val="Heading2"/>
      </w:pPr>
      <w:r>
        <w:t xml:space="preserve">6.3 Docker 对 ROS 2 延迟的影响</w:t>
      </w:r>
    </w:p>
    <w:p>
      <w:pPr>
        <w:pStyle w:val="Normal"/>
      </w:pPr>
      <w:r>
        <w:t xml:space="preserve">Docker 本身通常不是 ROS 2 高延迟的主要来源。</w:t>
      </w:r>
    </w:p>
    <w:p>
      <w:pPr>
        <w:pStyle w:val="Normal"/>
      </w:pPr>
      <w:r>
        <w:t xml:space="preserve">更值得关注的因素包括：</w:t>
      </w:r>
    </w:p>
    <w:p>
      <w:pPr>
        <w:pStyle w:val="ListParagraph"/>
        <w:numPr>
          <w:ilvl w:val="0"/>
          <w:numId w:val="1"/>
        </w:numPr>
      </w:pPr>
      <w:r>
        <w:t xml:space="preserve">Docker Network Mode</w:t>
      </w:r>
    </w:p>
    <w:p>
      <w:pPr>
        <w:pStyle w:val="ListParagraph"/>
        <w:numPr>
          <w:ilvl w:val="0"/>
          <w:numId w:val="1"/>
        </w:numPr>
      </w:pPr>
      <w:r>
        <w:t xml:space="preserve">DDS Discovery</w:t>
      </w:r>
    </w:p>
    <w:p>
      <w:pPr>
        <w:pStyle w:val="ListParagraph"/>
        <w:numPr>
          <w:ilvl w:val="0"/>
          <w:numId w:val="1"/>
        </w:numPr>
      </w:pPr>
      <w:r>
        <w:t xml:space="preserve">CPU Scheduling</w:t>
      </w:r>
    </w:p>
    <w:p>
      <w:pPr>
        <w:pStyle w:val="ListParagraph"/>
        <w:numPr>
          <w:ilvl w:val="0"/>
          <w:numId w:val="1"/>
        </w:numPr>
      </w:pPr>
      <w:r>
        <w:t xml:space="preserve">Container Resource Limits</w:t>
      </w:r>
    </w:p>
    <w:p>
      <w:pPr>
        <w:pStyle w:val="ListParagraph"/>
        <w:numPr>
          <w:ilvl w:val="0"/>
          <w:numId w:val="1"/>
        </w:numPr>
      </w:pPr>
      <w:r>
        <w:t xml:space="preserve">Shared Memory Configuration</w:t>
      </w:r>
    </w:p>
    <w:p>
      <w:pPr>
        <w:pStyle w:val="ListParagraph"/>
        <w:numPr>
          <w:ilvl w:val="0"/>
          <w:numId w:val="1"/>
        </w:numPr>
      </w:pPr>
      <w:r>
        <w:t xml:space="preserve">DDS Transport Configuration</w:t>
      </w:r>
    </w:p>
    <w:p>
      <w:pPr>
        <w:pStyle w:val="Normal"/>
      </w:pPr>
      <w:r>
        <w:t xml:space="preserve">建议优先比较：</w:t>
      </w:r>
    </w:p>
    <w:p>
      <w:pPr>
        <w:pStyle w:val="ListParagraph"/>
        <w:numPr>
          <w:ilvl w:val="0"/>
          <w:numId w:val="2"/>
        </w:numPr>
      </w:pPr>
      <w:r>
        <w:t xml:space="preserve">Native ROS 2</w:t>
      </w:r>
    </w:p>
    <w:p>
      <w:pPr>
        <w:pStyle w:val="ListParagraph"/>
        <w:numPr>
          <w:ilvl w:val="0"/>
          <w:numId w:val="2"/>
        </w:numPr>
      </w:pPr>
      <w:r>
        <w:t xml:space="preserve">Docker + Host Network</w:t>
      </w:r>
    </w:p>
    <w:p>
      <w:pPr>
        <w:pStyle w:val="ListParagraph"/>
        <w:numPr>
          <w:ilvl w:val="0"/>
          <w:numId w:val="2"/>
        </w:numPr>
      </w:pPr>
      <w:r>
        <w:t xml:space="preserve">Docker + Bridge Network</w:t>
      </w:r>
    </w:p>
    <w:p>
      <w:pPr>
        <w:pStyle w:val="Normal"/>
      </w:pPr>
      <w:r>
        <w:t xml:space="preserve">并保持 DDS、QoS、消息大小和 CPU 负载等实验条件一致。</w:t>
      </w:r>
    </w:p>
    <w:p>
      <w:pPr>
        <w:pStyle w:val="Heading1"/>
      </w:pPr>
      <w:r>
        <w:t xml:space="preserve">7. 推荐阅读顺序</w:t>
      </w:r>
    </w:p>
    <w:p>
      <w:pPr>
        <w:pStyle w:val="Heading2"/>
      </w:pPr>
      <w:r>
        <w:t xml:space="preserve">第一阶段：理解 ROS 2 延迟来源</w:t>
      </w:r>
    </w:p>
    <w:p>
      <w:pPr>
        <w:pStyle w:val="ListParagraph"/>
        <w:numPr>
          <w:ilvl w:val="0"/>
          <w:numId w:val="3"/>
        </w:numPr>
      </w:pPr>
      <w:r>
        <w:t xml:space="preserve">Latency Analysis of ROS2 Multi-Node Systems（2021）</w:t>
      </w:r>
    </w:p>
    <w:p>
      <w:pPr>
        <w:pStyle w:val="ListParagraph"/>
        <w:numPr>
          <w:ilvl w:val="0"/>
          <w:numId w:val="3"/>
        </w:numPr>
      </w:pPr>
      <w:r>
        <w:t xml:space="preserve">Exploring the Performance of ROS2（2016）</w:t>
      </w:r>
    </w:p>
    <w:p>
      <w:pPr>
        <w:pStyle w:val="ListParagraph"/>
        <w:numPr>
          <w:ilvl w:val="0"/>
          <w:numId w:val="3"/>
        </w:numPr>
      </w:pPr>
      <w:r>
        <w:t xml:space="preserve">Response-Time Analysis of ROS 2 Processing Chains（2019）</w:t>
      </w:r>
    </w:p>
    <w:p>
      <w:pPr>
        <w:pStyle w:val="Normal"/>
      </w:pPr>
      <w:r>
        <w:t xml:space="preserve">目标： 理解 ROS 2 通信栈、DDS 和 Executor 的性能开销。</w:t>
      </w:r>
    </w:p>
    <w:p>
      <w:pPr>
        <w:pStyle w:val="Heading2"/>
      </w:pPr>
      <w:r>
        <w:t xml:space="preserve">第二阶段：掌握延迟分析方法</w:t>
      </w:r>
    </w:p>
    <w:p>
      <w:pPr>
        <w:pStyle w:val="ListParagraph"/>
        <w:numPr>
          <w:ilvl w:val="0"/>
          <w:numId w:val="4"/>
        </w:numPr>
      </w:pPr>
      <w:r>
        <w:t xml:space="preserve">A Tracing and Performance Analysis Framework for ROS 2（2022）</w:t>
      </w:r>
    </w:p>
    <w:p>
      <w:pPr>
        <w:pStyle w:val="ListParagraph"/>
        <w:numPr>
          <w:ilvl w:val="0"/>
          <w:numId w:val="4"/>
        </w:numPr>
      </w:pPr>
      <w:r>
        <w:t xml:space="preserve">A ROS 2 Response-Time Analysis Exploiting Starvation Freedom（2021）</w:t>
      </w:r>
    </w:p>
    <w:p>
      <w:pPr>
        <w:pStyle w:val="ListParagraph"/>
        <w:numPr>
          <w:ilvl w:val="0"/>
          <w:numId w:val="4"/>
        </w:numPr>
      </w:pPr>
      <w:r>
        <w:t xml:space="preserve">Probabilistic Latency Analysis of DDS in ROS 2（2025）</w:t>
      </w:r>
    </w:p>
    <w:p>
      <w:pPr>
        <w:pStyle w:val="Normal"/>
      </w:pPr>
      <w:r>
        <w:t xml:space="preserve">目标： 掌握延迟追踪、响应时间分析和尾延迟建模方法。</w:t>
      </w:r>
    </w:p>
    <w:p>
      <w:pPr>
        <w:pStyle w:val="Heading2"/>
      </w:pPr>
      <w:r>
        <w:t xml:space="preserve">第三阶段：研究通信优化</w:t>
      </w:r>
    </w:p>
    <w:p>
      <w:pPr>
        <w:pStyle w:val="ListParagraph"/>
        <w:numPr>
          <w:ilvl w:val="0"/>
          <w:numId w:val="5"/>
        </w:numPr>
      </w:pPr>
      <w:r>
        <w:t xml:space="preserve">Optimizing ROS 2 Communication for Wireless Robotic Systems（2025）</w:t>
      </w:r>
    </w:p>
    <w:p>
      <w:pPr>
        <w:pStyle w:val="ListParagraph"/>
        <w:numPr>
          <w:ilvl w:val="0"/>
          <w:numId w:val="5"/>
        </w:numPr>
      </w:pPr>
      <w:r>
        <w:t xml:space="preserve">On the Scalability and Efficiency of Intra-Process Communication（2025）</w:t>
      </w:r>
    </w:p>
    <w:p>
      <w:pPr>
        <w:pStyle w:val="ListParagraph"/>
        <w:numPr>
          <w:ilvl w:val="0"/>
          <w:numId w:val="5"/>
        </w:numPr>
      </w:pPr>
      <w:r>
        <w:t xml:space="preserve">Analysis and Optimization of Communication Delay in Multi-Subscriber Environments（2025）</w:t>
      </w:r>
    </w:p>
    <w:p>
      <w:pPr>
        <w:pStyle w:val="ListParagraph"/>
        <w:numPr>
          <w:ilvl w:val="0"/>
          <w:numId w:val="5"/>
        </w:numPr>
      </w:pPr>
      <w:r>
        <w:t xml:space="preserve">A Faster and More Reliable Middleware for Autonomous Driving Systems（2025）</w:t>
      </w:r>
    </w:p>
    <w:p>
      <w:pPr>
        <w:pStyle w:val="Normal"/>
      </w:pPr>
      <w:r>
        <w:t xml:space="preserve">目标： 探索内存管理、调度和中间件架构优化。</w:t>
      </w:r>
    </w:p>
    <w:p>
      <w:pPr>
        <w:pStyle w:val="Heading2"/>
      </w:pPr>
      <w:r>
        <w:t xml:space="preserve">第四阶段：系统级优化</w:t>
      </w:r>
    </w:p>
    <w:p>
      <w:pPr>
        <w:pStyle w:val="ListParagraph"/>
        <w:numPr>
          <w:ilvl w:val="0"/>
          <w:numId w:val="6"/>
        </w:numPr>
      </w:pPr>
      <w:r>
        <w:t xml:space="preserve">Automatic Latency Management for ROS 2（2021）</w:t>
      </w:r>
    </w:p>
    <w:p>
      <w:pPr>
        <w:pStyle w:val="ListParagraph"/>
        <w:numPr>
          <w:ilvl w:val="0"/>
          <w:numId w:val="6"/>
        </w:numPr>
      </w:pPr>
      <w:r>
        <w:t xml:space="preserve">Performance Comparison of ROS2 Middlewares for Multi-robot Mesh Networks</w:t>
      </w:r>
    </w:p>
    <w:p>
      <w:pPr>
        <w:pStyle w:val="Normal"/>
      </w:pPr>
      <w:r>
        <w:t xml:space="preserve">目标： 研究复杂机器人系统的自动调优与中间件选型。</w:t>
      </w:r>
    </w:p>
    <w:p>
      <w:pPr>
        <w:pStyle w:val="Heading1"/>
      </w:pPr>
      <w:r>
        <w:t xml:space="preserve">8. 总结</w:t>
      </w:r>
    </w:p>
    <w:p>
      <w:pPr>
        <w:pStyle w:val="Normal"/>
      </w:pPr>
      <w:r>
        <w:t xml:space="preserve">ROS 2 通信延迟优化可以归纳为五个主要研究方向：</w:t>
      </w:r>
    </w:p>
    <w:tbl>
      <w:tblPr>
        <w:tblW w:w="8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1800"/>
        <w:gridCol w:w="2800"/>
        <w:gridCol w:w="4000"/>
      </w:tblGrid>
      <w:tr>
        <w:trPr>
          <w:cantSplit/>
          <w:tblHeader/>
        </w:trPr>
        <w:tc>
          <w:tcPr>
            <w:tcW w:w="18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研究方向</w:t>
            </w:r>
          </w:p>
        </w:tc>
        <w:tc>
          <w:tcPr>
            <w:tcW w:w="28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关键问题</w:t>
            </w:r>
          </w:p>
        </w:tc>
        <w:tc>
          <w:tcPr>
            <w:tcW w:w="4000" w:type="dxa"/>
            <w:shd w:fill="DDE8F0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典型优化方法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通信栈优化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t xml:space="preserve">ROS 2 封装开销</w:t>
            </w:r>
          </w:p>
        </w:tc>
        <w:tc>
          <w:tcPr>
            <w:tcW w:w="4000" w:type="dxa"/>
            <w:shd w:fill="FFFFFF"/>
            <w:vAlign w:val="center"/>
          </w:tcPr>
          <w:p>
            <w:pPr>
              <w:pStyle w:val="TableText"/>
            </w:pPr>
            <w:r>
              <w:t xml:space="preserve">精简消息路径、减少复制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内存管理优化</w:t>
            </w:r>
          </w:p>
        </w:tc>
        <w:tc>
          <w:tcPr>
            <w:tcW w:w="2800" w:type="dxa"/>
            <w:shd w:fill="F5F7F9"/>
            <w:vAlign w:val="center"/>
          </w:tcPr>
          <w:p>
            <w:pPr>
              <w:pStyle w:val="TableText"/>
            </w:pPr>
            <w:r>
              <w:t xml:space="preserve">动态内存分配与复制</w:t>
            </w:r>
          </w:p>
        </w:tc>
        <w:tc>
          <w:tcPr>
            <w:tcW w:w="4000" w:type="dxa"/>
            <w:shd w:fill="F5F7F9"/>
            <w:vAlign w:val="center"/>
          </w:tcPr>
          <w:p>
            <w:pPr>
              <w:pStyle w:val="TableText"/>
            </w:pPr>
            <w:r>
              <w:t xml:space="preserve">Message Pooling、Zero-Copy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Executor 优化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t xml:space="preserve">Callback 排队与调度</w:t>
            </w:r>
          </w:p>
        </w:tc>
        <w:tc>
          <w:tcPr>
            <w:tcW w:w="4000" w:type="dxa"/>
            <w:shd w:fill="FFFFFF"/>
            <w:vAlign w:val="center"/>
          </w:tcPr>
          <w:p>
            <w:pPr>
              <w:pStyle w:val="TableText"/>
            </w:pPr>
            <w:r>
              <w:t xml:space="preserve">自定义 Executor、优先级调度</w:t>
            </w:r>
          </w:p>
        </w:tc>
      </w:tr>
      <w:tr>
        <w:trPr>
          <w:cantSplit/>
        </w:trPr>
        <w:tc>
          <w:tcPr>
            <w:tcW w:w="1800" w:type="dxa"/>
            <w:shd w:fill="F5F7F9"/>
            <w:vAlign w:val="center"/>
          </w:tcPr>
          <w:p>
            <w:pPr>
              <w:pStyle w:val="TableText"/>
            </w:pPr>
            <w:r>
              <w:t xml:space="preserve">DDS 优化</w:t>
            </w:r>
          </w:p>
        </w:tc>
        <w:tc>
          <w:tcPr>
            <w:tcW w:w="2800" w:type="dxa"/>
            <w:shd w:fill="F5F7F9"/>
            <w:vAlign w:val="center"/>
          </w:tcPr>
          <w:p>
            <w:pPr>
              <w:pStyle w:val="TableText"/>
            </w:pPr>
            <w:r>
              <w:t xml:space="preserve">QoS、重传与网络开销</w:t>
            </w:r>
          </w:p>
        </w:tc>
        <w:tc>
          <w:tcPr>
            <w:tcW w:w="4000" w:type="dxa"/>
            <w:shd w:fill="F5F7F9"/>
            <w:vAlign w:val="center"/>
          </w:tcPr>
          <w:p>
            <w:pPr>
              <w:pStyle w:val="TableText"/>
            </w:pPr>
            <w:r>
              <w:t xml:space="preserve">DDS 参数与传输机制优化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t xml:space="preserve">系统级优化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t xml:space="preserve">CPU 竞争与调度抖动</w:t>
            </w:r>
          </w:p>
        </w:tc>
        <w:tc>
          <w:tcPr>
            <w:tcW w:w="4000" w:type="dxa"/>
            <w:shd w:fill="FFFFFF"/>
            <w:vAlign w:val="center"/>
          </w:tcPr>
          <w:p>
            <w:pPr>
              <w:pStyle w:val="TableText"/>
            </w:pPr>
            <w:r>
              <w:t xml:space="preserve">RT Kernel、CPU Affinity、资源隔离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对于 Jetson AGX Orin + ROS 2 Humble + 相机/点云 + 机器人控制 的研究场景，建议优先关注：</w:t>
      </w:r>
    </w:p>
    <w:p>
      <w:pPr>
        <w:pStyle w:val="ListParagraph"/>
        <w:numPr>
          <w:ilvl w:val="0"/>
          <w:numId w:val="1"/>
        </w:numPr>
      </w:pPr>
      <w:r>
        <w:t xml:space="preserve">论文 1： ROS 2 通信栈延迟分析</w:t>
      </w:r>
    </w:p>
    <w:p>
      <w:pPr>
        <w:pStyle w:val="ListParagraph"/>
        <w:numPr>
          <w:ilvl w:val="0"/>
          <w:numId w:val="1"/>
        </w:numPr>
      </w:pPr>
      <w:r>
        <w:t xml:space="preserve">论文 3： 多节点处理链响应时间</w:t>
      </w:r>
    </w:p>
    <w:p>
      <w:pPr>
        <w:pStyle w:val="ListParagraph"/>
        <w:numPr>
          <w:ilvl w:val="0"/>
          <w:numId w:val="1"/>
        </w:numPr>
      </w:pPr>
      <w:r>
        <w:t xml:space="preserve">论文 6： ROS 2 Tracing 性能分析</w:t>
      </w:r>
    </w:p>
    <w:p>
      <w:pPr>
        <w:pStyle w:val="ListParagraph"/>
        <w:numPr>
          <w:ilvl w:val="0"/>
          <w:numId w:val="1"/>
        </w:numPr>
      </w:pPr>
      <w:r>
        <w:t xml:space="preserve">论文 8： 无线大消息通信优化</w:t>
      </w:r>
    </w:p>
    <w:p>
      <w:pPr>
        <w:pStyle w:val="ListParagraph"/>
        <w:numPr>
          <w:ilvl w:val="0"/>
          <w:numId w:val="1"/>
        </w:numPr>
      </w:pPr>
      <w:r>
        <w:t xml:space="preserve">论文 9： 进程内通信优化</w:t>
      </w:r>
    </w:p>
    <w:p>
      <w:pPr>
        <w:pStyle w:val="ListParagraph"/>
        <w:numPr>
          <w:ilvl w:val="0"/>
          <w:numId w:val="1"/>
        </w:numPr>
      </w:pPr>
      <w:r>
        <w:t xml:space="preserve">论文 11： 共享内存中间件优化</w:t>
      </w:r>
    </w:p>
    <w:p>
      <w:pPr>
        <w:pStyle w:val="Normal"/>
      </w:pPr>
      <w:r>
        <w:t xml:space="preserve">建议首先使用 ROS 2 Tracing 或 CARET 建立可重复的性能测试基线，再针对 DDS、Executor、内存复制和操作系统调度进行逐层优化。</w:t>
      </w:r>
    </w:p>
    <w:p>
      <w:pPr>
        <w:pStyle w:val="SourceNote"/>
      </w:pPr>
      <w:r>
        <w:t xml:space="preserve">参考说明： 本文根据提供的论文信息进行结构化整理，未逐篇重新核验原文。正式用于学术研究时，应核实各论文的准确标题、发表年份、会议或期刊信息、实验条件和定量结论。</w:t>
      </w:r>
    </w:p>
    <w:sectPr>
      <w:pgSz w:w="11906" w:h="16838"/>
      <w:pgMar w:top="1134" w:right="1653" w:bottom="1134" w:left="1653" w:header="567" w:footer="567"/>
      <w:docGrid w:type="default" w:linePitch="3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20"/>
        </w:tabs>
        <w:ind w:left="320" w:hanging="24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ns0:styles xmlns:ns0="http://schemas.openxmlformats.org/wordprocessingml/2006/main">
  <ns0:docDefaults>
    <ns0:rPrDefault>
      <ns0:rPr>
        <ns0:rFonts ns0:ascii="Calibri" ns0:hAnsi="Calibri" ns0:eastAsia="Microsoft YaHei"/>
        <ns0:sz ns0:val="21"/>
        <ns0:lang ns0:val="en-US" ns0:eastAsia="zh-CN"/>
      </ns0:rPr>
    </ns0:rPrDefault>
    <ns0:pPrDefault>
      <ns0:pPr>
        <ns0:widowControl/>
      </ns0:pPr>
    </ns0:pPrDefault>
  </ns0:docDefaults>
  <ns0:style ns0:type="paragraph" ns0:default="1" ns0:styleId="Normal">
    <ns0:name ns0:val="Normal"/>
    <ns0:pPr>
      <ns0:spacing ns0:after="70" ns0:line="280" ns0:lineRule="auto"/>
    </ns0:pPr>
  </ns0:style>
  <ns0:style ns0:type="paragraph" ns0:styleId="Title">
    <ns0:name ns0:val="Title"/>
    <ns0:basedOn ns0:val="Normal"/>
    <ns0:pPr>
      <ns0:spacing ns0:before="0" ns0:after="180" ns0:line="280" ns0:lineRule="auto"/>
      <ns0:keepNext/>
      <ns0:keepLines/>
    </ns0:pPr>
    <ns0:rPr>
      <ns0:color ns0:val="000000"/>
      <ns0:sz ns0:val="36"/>
      <ns0:szCs ns0:val="36"/>
      <ns0:b/>
    </ns0:rPr>
  </ns0:style>
  <ns0:style ns0:type="paragraph" ns0:styleId="Metadata">
    <ns0:name ns0:val="Metadata"/>
    <ns0:basedOn ns0:val="Normal"/>
    <ns0:pPr>
      <ns0:spacing ns0:before="0" ns0:after="70" ns0:line="280" ns0:lineRule="auto"/>
    </ns0:pPr>
    <ns0:rPr>
      <ns0:color ns0:val="000000"/>
      <ns0:sz ns0:val="18"/>
      <ns0:szCs ns0:val="18"/>
    </ns0:rPr>
  </ns0:style>
  <ns0:style ns0:type="paragraph" ns0:styleId="Subtitle">
    <ns0:name ns0:val="Subtitle"/>
    <ns0:basedOn ns0:val="Normal"/>
    <ns0:pPr>
      <ns0:spacing ns0:before="160" ns0:after="120" ns0:line="280" ns0:lineRule="auto"/>
      <ns0:keepNext/>
      <ns0:keepLines/>
    </ns0:pPr>
    <ns0:rPr>
      <ns0:color ns0:val="000000"/>
      <ns0:sz ns0:val="25"/>
      <ns0:szCs ns0:val="25"/>
      <ns0:b/>
    </ns0:rPr>
  </ns0:style>
  <ns0:style ns0:type="paragraph" ns0:styleId="Heading1">
    <ns0:name ns0:val="heading 1"/>
    <ns0:basedOn ns0:val="Normal"/>
    <ns0:pPr>
      <ns0:spacing ns0:before="240" ns0:after="120" ns0:line="280" ns0:lineRule="auto"/>
      <ns0:keepNext/>
      <ns0:keepLines/>
      <ns0:outlineLvl ns0:val="0"/>
    </ns0:pPr>
    <ns0:rPr>
      <ns0:color ns0:val="000000"/>
      <ns0:sz ns0:val="28"/>
      <ns0:szCs ns0:val="28"/>
      <ns0:b/>
    </ns0:rPr>
  </ns0:style>
  <ns0:style ns0:type="paragraph" ns0:styleId="Heading2">
    <ns0:name ns0:val="heading 2"/>
    <ns0:basedOn ns0:val="Normal"/>
    <ns0:pPr>
      <ns0:spacing ns0:before="180" ns0:after="90" ns0:line="280" ns0:lineRule="auto"/>
      <ns0:keepNext/>
      <ns0:keepLines/>
      <ns0:outlineLvl ns0:val="1"/>
    </ns0:pPr>
    <ns0:rPr>
      <ns0:color ns0:val="000000"/>
      <ns0:sz ns0:val="23"/>
      <ns0:szCs ns0:val="23"/>
      <ns0:b/>
    </ns0:rPr>
  </ns0:style>
  <ns0:style ns0:type="paragraph" ns0:styleId="Label">
    <ns0:name ns0:val="Label"/>
    <ns0:basedOn ns0:val="Normal"/>
    <ns0:pPr>
      <ns0:spacing ns0:before="70" ns0:after="35" ns0:line="280" ns0:lineRule="auto"/>
      <ns0:keepNext/>
      <ns0:keepLines/>
    </ns0:pPr>
    <ns0:rPr>
      <ns0:color ns0:val="000000"/>
      <ns0:sz ns0:val="21"/>
      <ns0:szCs ns0:val="21"/>
      <ns0:b/>
    </ns0:rPr>
  </ns0:style>
  <ns0:style ns0:type="paragraph" ns0:styleId="ListParagraph">
    <ns0:name ns0:val="List Paragraph"/>
    <ns0:basedOn ns0:val="Normal"/>
    <ns0:pPr>
      <ns0:spacing ns0:before="0" ns0:after="25" ns0:line="280" ns0:lineRule="auto"/>
      <ns0:ind ns0:left="320" ns0:hanging="240"/>
    </ns0:pPr>
    <ns0:rPr>
      <ns0:color ns0:val="000000"/>
      <ns0:sz ns0:val="21"/>
      <ns0:szCs ns0:val="21"/>
    </ns0:rPr>
  </ns0:style>
  <ns0:style ns0:type="paragraph" ns0:styleId="SourceNote">
    <ns0:name ns0:val="Source Note"/>
    <ns0:basedOn ns0:val="Normal"/>
    <ns0:pPr>
      <ns0:spacing ns0:before="80" ns0:after="120" ns0:line="280" ns0:lineRule="auto"/>
    </ns0:pPr>
    <ns0:rPr>
      <ns0:color ns0:val="000000"/>
      <ns0:sz ns0:val="19"/>
      <ns0:szCs ns0:val="19"/>
    </ns0:rPr>
  </ns0:style>
  <ns0:style ns0:type="paragraph" ns0:styleId="TableText">
    <ns0:name ns0:val="Table Text"/>
    <ns0:basedOn ns0:val="Normal"/>
    <ns0:pPr>
      <ns0:spacing ns0:before="0" ns0:after="15" ns0:line="280" ns0:lineRule="auto"/>
    </ns0:pPr>
    <ns0:rPr>
      <ns0:color ns0:val="000000"/>
      <ns0:sz ns0:val="18"/>
      <ns0:szCs ns0:val="18"/>
    </ns0:rPr>
  </ns0:style>
  <ns0:style ns0:type="paragraph" ns0:styleId="TableGap">
    <ns0:name ns0:val="Table Gap"/>
    <ns0:basedOn ns0:val="Normal"/>
    <ns0:pPr>
      <ns0:spacing ns0:before="0" ns0:after="70" ns0:line="280" ns0:lineRule="auto"/>
    </ns0:pPr>
    <ns0:rPr>
      <ns0:color ns0:val="000000"/>
      <ns0:sz ns0:val="4"/>
      <ns0:szCs ns0:val="4"/>
    </ns0:rPr>
  </ns0:style>
  <ns0:style ns0:type="paragraph" ns0:styleId="Equation">
    <ns0:name ns0:val="Equation"/>
    <ns0:basedOn ns0:val="Normal"/>
    <ns0:pPr>
      <ns0:spacing ns0:before="0" ns0:after="60" ns0:line="280" ns0:lineRule="auto"/>
      <ns0:ind ns0:left="120"/>
    </ns0:pPr>
    <ns0:rPr>
      <ns0:color ns0:val="000000"/>
      <ns0:sz ns0:val="21"/>
      <ns0:szCs ns0:val="21"/>
    </ns0:rPr>
  </ns0:style>
  <ns0:style ns0:type="paragraph" ns0:styleId="Code">
    <ns0:name ns0:val="Code"/>
    <ns0:basedOn ns0:val="Normal"/>
    <ns0:pPr>
      <ns0:spacing ns0:before="0" ns0:after="100" ns0:line="280" ns0:lineRule="auto"/>
      <ns0:ind ns0:left="240"/>
    </ns0:pPr>
    <ns0:rPr>
      <ns0:color ns0:val="000000"/>
      <ns0:sz ns0:val="19"/>
      <ns0:szCs ns0:val="19"/>
      <ns0:rFonts ns0:ascii="Consolas" ns0:hAnsi="Consolas" ns0:eastAsia="Microsoft YaHei"/>
    </ns0:rPr>
  </ns0:style>
</ns0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1" Type="http://schemas.openxmlformats.org/officeDocument/2006/relationships/hyperlink" Target="https://zhuanlan.zhihu.com/p/2085377698046726809" TargetMode="External"/><Relationship Id="rIdLink2" Type="http://schemas.openxmlformats.org/officeDocument/2006/relationships/hyperlink" Target="https://arxiv.org/abs/2508.10413" TargetMode="External"/><Relationship Id="rIdLink3" Type="http://schemas.openxmlformats.org/officeDocument/2006/relationships/hyperlink" Target="https://doi.org/10.1109/RTSS66672.2025.00014" TargetMode="External"/><Relationship Id="rIdLink4" Type="http://schemas.openxmlformats.org/officeDocument/2006/relationships/hyperlink" Target="https://doi.org/10.1016/j.sysarc.2025.103428" TargetMode="External"/><Relationship Id="rIdLink5" Type="http://schemas.openxmlformats.org/officeDocument/2006/relationships/hyperlink" Target="https://arxiv.org/abs/2510.11448" TargetMode="External"/><Relationship Id="rIdLink6" Type="http://schemas.openxmlformats.org/officeDocument/2006/relationships/hyperlink" Target="https://doi.org/10.1007/s10846-024-02211-2" TargetMode="External"/></Relationships>
</file>

<file path=docProps/core.xml><?xml version="1.0" encoding="utf-8"?>
<cp:coreProperties xmlns:cp="http://schemas.openxmlformats.org/package/2006/metadata/core-properties" xmlns:dc="http://purl.org/dc/elements/1.1/">
  <dc:title>ROS2延迟（1）最值得看的论文</dc:title>
  <dc:creator>林克鲁布</dc:creator>
  <dc:source>https://zhuanlan.zhihu.com/p/2085377698046726809</dc:source>
</cp:coreProperties>
</file>