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关于加强和改进新时代学校教职工队伍建设工作措施</w:t>
      </w: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意见征求表</w:t>
      </w:r>
    </w:p>
    <w:bookmarkEnd w:id="0"/>
    <w:p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</w:p>
    <w:tbl>
      <w:tblPr>
        <w:tblStyle w:val="3"/>
        <w:tblW w:w="88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4" w:type="dxa"/>
          </w:tcPr>
          <w:p>
            <w:pPr>
              <w:ind w:firstLine="643" w:firstLineChars="200"/>
              <w:jc w:val="left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ind w:firstLine="643" w:firstLineChars="200"/>
              <w:jc w:val="left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  <w:t>我的意见，具体为：</w:t>
            </w:r>
          </w:p>
          <w:p>
            <w:pPr>
              <w:ind w:firstLine="643" w:firstLineChars="200"/>
              <w:jc w:val="left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ind w:firstLine="643" w:firstLineChars="200"/>
              <w:jc w:val="left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ind w:firstLine="643" w:firstLineChars="200"/>
              <w:jc w:val="left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ind w:firstLine="643" w:firstLineChars="200"/>
              <w:jc w:val="left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  <w:t xml:space="preserve">                签名：</w:t>
            </w: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  <w:t xml:space="preserve">           </w:t>
            </w:r>
          </w:p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 xml:space="preserve">                             2021年</w:t>
            </w: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u w:val="none"/>
                <w:vertAlign w:val="baseline"/>
                <w:lang w:val="en-US" w:eastAsia="zh-CN"/>
              </w:rPr>
              <w:t xml:space="preserve"> 日</w:t>
            </w:r>
          </w:p>
          <w:p>
            <w:pPr>
              <w:jc w:val="both"/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>
      <w:pPr>
        <w:jc w:val="left"/>
        <w:rPr>
          <w:rFonts w:hint="eastAsia" w:ascii="宋体" w:hAnsi="宋体" w:cs="宋体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如有意见，请写在空白处，</w:t>
      </w:r>
      <w:r>
        <w:rPr>
          <w:rFonts w:hint="eastAsia"/>
        </w:rPr>
        <w:t>将意见建议发党政办刘明玉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A7AFB"/>
    <w:rsid w:val="3EF9606A"/>
    <w:rsid w:val="4EE71A01"/>
    <w:rsid w:val="5FDA3933"/>
    <w:rsid w:val="6B1F3A6A"/>
    <w:rsid w:val="6BC1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2021-09-22T01:03:00Z</dcterms:created>
  <dc:creator>Administrator</dc:creator>
  <cp:lastModifiedBy>Administrator</cp:lastModifiedBy>
  <dcterms:modified xsi:type="dcterms:W3CDTF">2021-09-22T01:52:21Z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