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int="eastAsia"/>
          <w:b/>
          <w:sz w:val="32"/>
          <w:szCs w:val="32"/>
        </w:rPr>
        <w:t>关于开展“优秀寝室长”评选活动的通告</w:t>
      </w:r>
    </w:p>
    <w:p>
      <w:pPr>
        <w:ind w:firstLine="600" w:firstLineChars="200"/>
        <w:rPr>
          <w:sz w:val="30"/>
          <w:szCs w:val="30"/>
        </w:rPr>
      </w:pPr>
      <w:r>
        <w:rPr>
          <w:rFonts w:hint="eastAsia"/>
          <w:sz w:val="30"/>
          <w:szCs w:val="30"/>
        </w:rPr>
        <w:t>开展“优秀寝室长”评选活动，旨在发现和表彰带领出“</w:t>
      </w:r>
      <w:r>
        <w:rPr>
          <w:rFonts w:hint="default"/>
          <w:sz w:val="30"/>
          <w:szCs w:val="30"/>
        </w:rPr>
        <w:t>美丽</w:t>
      </w:r>
      <w:bookmarkStart w:id="0" w:name="_GoBack"/>
      <w:bookmarkEnd w:id="0"/>
      <w:r>
        <w:rPr>
          <w:rFonts w:hint="eastAsia"/>
          <w:sz w:val="30"/>
          <w:szCs w:val="30"/>
        </w:rPr>
        <w:t>寝室”的寝室长，并通过对他（她）们榜样的树立和事迹的宣传来教育和感染其他同学，从而带动更多寝室长积极创建“</w:t>
      </w:r>
      <w:r>
        <w:rPr>
          <w:rFonts w:hint="eastAsia"/>
          <w:sz w:val="30"/>
          <w:szCs w:val="30"/>
          <w:lang w:eastAsia="zh-CN"/>
        </w:rPr>
        <w:t>美丽</w:t>
      </w:r>
      <w:r>
        <w:rPr>
          <w:rFonts w:hint="eastAsia"/>
          <w:sz w:val="30"/>
          <w:szCs w:val="30"/>
        </w:rPr>
        <w:t>寝室”，进而更好地促进</w:t>
      </w:r>
      <w:r>
        <w:rPr>
          <w:rFonts w:hint="eastAsia"/>
          <w:sz w:val="30"/>
          <w:szCs w:val="30"/>
          <w:lang w:eastAsia="zh-CN"/>
        </w:rPr>
        <w:t>学生</w:t>
      </w:r>
      <w:r>
        <w:rPr>
          <w:rFonts w:hint="eastAsia"/>
          <w:sz w:val="30"/>
          <w:szCs w:val="30"/>
        </w:rPr>
        <w:t>宿舍文明建设，提升住校生综合素养，共同创建“全国文明校园”。具体实施步骤如下：</w:t>
      </w:r>
    </w:p>
    <w:p>
      <w:pPr>
        <w:ind w:firstLine="600" w:firstLineChars="200"/>
        <w:rPr>
          <w:sz w:val="30"/>
          <w:szCs w:val="30"/>
        </w:rPr>
      </w:pPr>
      <w:r>
        <w:rPr>
          <w:sz w:val="30"/>
          <w:szCs w:val="30"/>
        </w:rPr>
        <w:t>1.</w:t>
      </w:r>
      <w:r>
        <w:rPr>
          <w:rFonts w:hint="eastAsia"/>
          <w:sz w:val="30"/>
          <w:szCs w:val="30"/>
        </w:rPr>
        <w:t>在学期末评选“优秀寝室长”，公开表彰并记入学生个人档案。</w:t>
      </w:r>
    </w:p>
    <w:p>
      <w:pPr>
        <w:ind w:firstLine="600" w:firstLineChars="200"/>
        <w:rPr>
          <w:sz w:val="30"/>
          <w:szCs w:val="30"/>
        </w:rPr>
      </w:pPr>
      <w:r>
        <w:rPr>
          <w:sz w:val="30"/>
          <w:szCs w:val="30"/>
        </w:rPr>
        <w:t>2.</w:t>
      </w:r>
      <w:r>
        <w:rPr>
          <w:rFonts w:hint="eastAsia"/>
          <w:sz w:val="30"/>
          <w:szCs w:val="30"/>
        </w:rPr>
        <w:t>“优秀寝室长”评选采用自荐和推荐相结合的方式，填写自荐、推荐表</w:t>
      </w:r>
      <w:r>
        <w:rPr>
          <w:sz w:val="30"/>
          <w:szCs w:val="30"/>
        </w:rPr>
        <w:t>(</w:t>
      </w:r>
      <w:r>
        <w:rPr>
          <w:rFonts w:hint="eastAsia"/>
          <w:sz w:val="30"/>
          <w:szCs w:val="30"/>
        </w:rPr>
        <w:t>见附件）。</w:t>
      </w:r>
    </w:p>
    <w:p>
      <w:pPr>
        <w:ind w:firstLine="600" w:firstLineChars="200"/>
        <w:rPr>
          <w:sz w:val="32"/>
          <w:szCs w:val="32"/>
        </w:rPr>
      </w:pPr>
      <w:r>
        <w:rPr>
          <w:sz w:val="30"/>
          <w:szCs w:val="30"/>
        </w:rPr>
        <w:t xml:space="preserve">3. </w:t>
      </w:r>
      <w:r>
        <w:rPr>
          <w:rFonts w:hint="eastAsia"/>
          <w:sz w:val="30"/>
          <w:szCs w:val="30"/>
        </w:rPr>
        <w:t>“优秀寝室长”评选条件为：（</w:t>
      </w:r>
      <w:r>
        <w:rPr>
          <w:sz w:val="30"/>
          <w:szCs w:val="30"/>
        </w:rPr>
        <w:t>1</w:t>
      </w:r>
      <w:r>
        <w:rPr>
          <w:rFonts w:hint="eastAsia"/>
          <w:sz w:val="30"/>
          <w:szCs w:val="30"/>
        </w:rPr>
        <w:t>）</w:t>
      </w:r>
      <w:r>
        <w:rPr>
          <w:rFonts w:hint="eastAsia"/>
          <w:sz w:val="32"/>
          <w:szCs w:val="32"/>
        </w:rPr>
        <w:t>模范遵守各项规章制度，</w:t>
      </w:r>
      <w:r>
        <w:rPr>
          <w:rFonts w:hint="eastAsia"/>
          <w:sz w:val="30"/>
          <w:szCs w:val="30"/>
        </w:rPr>
        <w:t>能以身作则，</w:t>
      </w:r>
      <w:r>
        <w:rPr>
          <w:rFonts w:hint="eastAsia"/>
          <w:sz w:val="32"/>
          <w:szCs w:val="32"/>
        </w:rPr>
        <w:t>能大胆地肩负起引领和监管本寝室成员文明住校的重任；同时甘于付出，有服务意识，有担当；寝室管理成效明显，所在寝室连续被评为“</w:t>
      </w:r>
      <w:r>
        <w:rPr>
          <w:rFonts w:hint="eastAsia"/>
          <w:sz w:val="32"/>
          <w:szCs w:val="32"/>
          <w:lang w:eastAsia="zh-CN"/>
        </w:rPr>
        <w:t>美丽</w:t>
      </w:r>
      <w:r>
        <w:rPr>
          <w:rFonts w:hint="eastAsia"/>
          <w:sz w:val="32"/>
          <w:szCs w:val="32"/>
        </w:rPr>
        <w:t>寝室”。（</w:t>
      </w:r>
      <w:r>
        <w:rPr>
          <w:sz w:val="32"/>
          <w:szCs w:val="32"/>
        </w:rPr>
        <w:t>2</w:t>
      </w:r>
      <w:r>
        <w:rPr>
          <w:rFonts w:hint="eastAsia"/>
          <w:sz w:val="32"/>
          <w:szCs w:val="32"/>
        </w:rPr>
        <w:t>）个人素养高，在自身的学习和良好生活习惯的养成方面能为室友树立起优秀的榜样。</w:t>
      </w:r>
    </w:p>
    <w:p>
      <w:pPr>
        <w:ind w:left="640"/>
      </w:pPr>
    </w:p>
    <w:p>
      <w:pPr>
        <w:rPr>
          <w:sz w:val="30"/>
          <w:szCs w:val="30"/>
        </w:rPr>
      </w:pPr>
      <w:r>
        <w:rPr>
          <w:rFonts w:hint="eastAsia"/>
          <w:sz w:val="30"/>
          <w:szCs w:val="30"/>
        </w:rPr>
        <w:t>附：绍兴市第一中学“优秀寝室长”自荐、推荐表</w:t>
      </w:r>
    </w:p>
    <w:p>
      <w:pPr>
        <w:rPr>
          <w:sz w:val="30"/>
          <w:szCs w:val="30"/>
        </w:rPr>
      </w:pPr>
    </w:p>
    <w:p>
      <w:pPr>
        <w:rPr>
          <w:sz w:val="30"/>
          <w:szCs w:val="30"/>
        </w:rPr>
      </w:pPr>
    </w:p>
    <w:p>
      <w:pPr>
        <w:rPr>
          <w:sz w:val="30"/>
          <w:szCs w:val="30"/>
        </w:rPr>
      </w:pPr>
    </w:p>
    <w:p>
      <w:pPr>
        <w:rPr>
          <w:sz w:val="30"/>
          <w:szCs w:val="30"/>
        </w:rPr>
      </w:pPr>
    </w:p>
    <w:p>
      <w:pPr>
        <w:jc w:val="center"/>
        <w:rPr>
          <w:b/>
          <w:sz w:val="30"/>
          <w:szCs w:val="30"/>
        </w:rPr>
      </w:pPr>
      <w:r>
        <w:rPr>
          <w:rFonts w:hint="eastAsia"/>
          <w:b/>
          <w:sz w:val="30"/>
          <w:szCs w:val="30"/>
        </w:rPr>
        <w:t>绍兴市第一中学“优秀寝室长”自荐、推荐表</w:t>
      </w:r>
    </w:p>
    <w:p>
      <w:pPr>
        <w:jc w:val="right"/>
        <w:rPr>
          <w:b/>
          <w:sz w:val="28"/>
          <w:szCs w:val="28"/>
        </w:rPr>
      </w:pPr>
      <w:r>
        <w:rPr>
          <w:rFonts w:hint="eastAsia"/>
          <w:b/>
          <w:sz w:val="28"/>
          <w:szCs w:val="28"/>
        </w:rPr>
        <w:t>日期：</w:t>
      </w:r>
      <w:r>
        <w:rPr>
          <w:b/>
          <w:sz w:val="28"/>
          <w:szCs w:val="28"/>
        </w:rPr>
        <w:t xml:space="preserve">     </w:t>
      </w:r>
      <w:r>
        <w:rPr>
          <w:rFonts w:hint="eastAsia"/>
          <w:b/>
          <w:sz w:val="28"/>
          <w:szCs w:val="28"/>
        </w:rPr>
        <w:t>年</w:t>
      </w:r>
      <w:r>
        <w:rPr>
          <w:b/>
          <w:sz w:val="28"/>
          <w:szCs w:val="28"/>
        </w:rPr>
        <w:t xml:space="preserve">       </w:t>
      </w:r>
      <w:r>
        <w:rPr>
          <w:rFonts w:hint="eastAsia"/>
          <w:b/>
          <w:sz w:val="28"/>
          <w:szCs w:val="28"/>
        </w:rPr>
        <w:t>月</w:t>
      </w:r>
      <w:r>
        <w:rPr>
          <w:b/>
          <w:sz w:val="28"/>
          <w:szCs w:val="28"/>
        </w:rPr>
        <w:t xml:space="preserve">    </w:t>
      </w:r>
      <w:r>
        <w:rPr>
          <w:rFonts w:hint="eastAsia"/>
          <w:b/>
          <w:sz w:val="28"/>
          <w:szCs w:val="28"/>
        </w:rPr>
        <w:t>日</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9"/>
        <w:gridCol w:w="1064"/>
        <w:gridCol w:w="212"/>
        <w:gridCol w:w="1240"/>
        <w:gridCol w:w="1028"/>
        <w:gridCol w:w="1985"/>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Pr>
          <w:p>
            <w:pPr>
              <w:jc w:val="center"/>
              <w:rPr>
                <w:b/>
                <w:sz w:val="28"/>
                <w:szCs w:val="28"/>
              </w:rPr>
            </w:pPr>
            <w:r>
              <w:rPr>
                <w:rFonts w:hint="eastAsia"/>
                <w:b/>
                <w:sz w:val="28"/>
                <w:szCs w:val="28"/>
              </w:rPr>
              <w:t>寝室长姓名</w:t>
            </w:r>
          </w:p>
        </w:tc>
        <w:tc>
          <w:tcPr>
            <w:tcW w:w="1064" w:type="dxa"/>
          </w:tcPr>
          <w:p>
            <w:pPr>
              <w:jc w:val="center"/>
              <w:rPr>
                <w:b/>
                <w:sz w:val="28"/>
                <w:szCs w:val="28"/>
              </w:rPr>
            </w:pPr>
          </w:p>
        </w:tc>
        <w:tc>
          <w:tcPr>
            <w:tcW w:w="1452" w:type="dxa"/>
            <w:gridSpan w:val="2"/>
            <w:vAlign w:val="center"/>
          </w:tcPr>
          <w:p>
            <w:pPr>
              <w:jc w:val="center"/>
              <w:rPr>
                <w:b/>
                <w:sz w:val="28"/>
                <w:szCs w:val="28"/>
              </w:rPr>
            </w:pPr>
            <w:r>
              <w:rPr>
                <w:rFonts w:hint="eastAsia"/>
                <w:b/>
                <w:sz w:val="28"/>
                <w:szCs w:val="28"/>
              </w:rPr>
              <w:t>班级</w:t>
            </w:r>
          </w:p>
        </w:tc>
        <w:tc>
          <w:tcPr>
            <w:tcW w:w="1028" w:type="dxa"/>
            <w:vAlign w:val="center"/>
          </w:tcPr>
          <w:p>
            <w:pPr>
              <w:jc w:val="center"/>
              <w:rPr>
                <w:b/>
                <w:sz w:val="28"/>
                <w:szCs w:val="28"/>
              </w:rPr>
            </w:pPr>
          </w:p>
        </w:tc>
        <w:tc>
          <w:tcPr>
            <w:tcW w:w="1985" w:type="dxa"/>
            <w:vAlign w:val="center"/>
          </w:tcPr>
          <w:p>
            <w:pPr>
              <w:jc w:val="center"/>
              <w:rPr>
                <w:b/>
                <w:sz w:val="28"/>
                <w:szCs w:val="28"/>
              </w:rPr>
            </w:pPr>
            <w:r>
              <w:rPr>
                <w:rFonts w:hint="eastAsia"/>
                <w:b/>
                <w:sz w:val="28"/>
                <w:szCs w:val="28"/>
              </w:rPr>
              <w:t>寝室号</w:t>
            </w:r>
          </w:p>
        </w:tc>
        <w:tc>
          <w:tcPr>
            <w:tcW w:w="1269" w:type="dxa"/>
          </w:tcPr>
          <w:p>
            <w:pPr>
              <w:jc w:val="center"/>
              <w:rPr>
                <w:b/>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Pr>
          <w:p>
            <w:pPr>
              <w:jc w:val="center"/>
              <w:rPr>
                <w:b/>
                <w:sz w:val="28"/>
                <w:szCs w:val="28"/>
              </w:rPr>
            </w:pPr>
            <w:r>
              <w:rPr>
                <w:rFonts w:hint="eastAsia"/>
                <w:b/>
                <w:sz w:val="28"/>
                <w:szCs w:val="28"/>
              </w:rPr>
              <w:t>寝室人数</w:t>
            </w:r>
          </w:p>
        </w:tc>
        <w:tc>
          <w:tcPr>
            <w:tcW w:w="1064" w:type="dxa"/>
          </w:tcPr>
          <w:p>
            <w:pPr>
              <w:jc w:val="center"/>
              <w:rPr>
                <w:b/>
                <w:sz w:val="28"/>
                <w:szCs w:val="28"/>
              </w:rPr>
            </w:pPr>
          </w:p>
        </w:tc>
        <w:tc>
          <w:tcPr>
            <w:tcW w:w="1452" w:type="dxa"/>
            <w:gridSpan w:val="2"/>
          </w:tcPr>
          <w:p>
            <w:pPr>
              <w:jc w:val="center"/>
              <w:rPr>
                <w:b/>
                <w:sz w:val="28"/>
                <w:szCs w:val="28"/>
              </w:rPr>
            </w:pPr>
            <w:r>
              <w:rPr>
                <w:rFonts w:hint="eastAsia"/>
                <w:b/>
                <w:sz w:val="28"/>
                <w:szCs w:val="28"/>
              </w:rPr>
              <w:t>政治面貌</w:t>
            </w:r>
          </w:p>
        </w:tc>
        <w:tc>
          <w:tcPr>
            <w:tcW w:w="1028" w:type="dxa"/>
          </w:tcPr>
          <w:p>
            <w:pPr>
              <w:jc w:val="center"/>
              <w:rPr>
                <w:b/>
                <w:sz w:val="28"/>
                <w:szCs w:val="28"/>
              </w:rPr>
            </w:pPr>
          </w:p>
        </w:tc>
        <w:tc>
          <w:tcPr>
            <w:tcW w:w="1985" w:type="dxa"/>
          </w:tcPr>
          <w:p>
            <w:pPr>
              <w:jc w:val="center"/>
              <w:rPr>
                <w:b/>
                <w:sz w:val="28"/>
                <w:szCs w:val="28"/>
              </w:rPr>
            </w:pPr>
            <w:r>
              <w:rPr>
                <w:rFonts w:hint="eastAsia"/>
                <w:b/>
                <w:sz w:val="28"/>
                <w:szCs w:val="28"/>
              </w:rPr>
              <w:t>生活指导老师</w:t>
            </w:r>
          </w:p>
        </w:tc>
        <w:tc>
          <w:tcPr>
            <w:tcW w:w="1269" w:type="dxa"/>
          </w:tcPr>
          <w:p>
            <w:pPr>
              <w:jc w:val="center"/>
              <w:rPr>
                <w:b/>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5" w:hRule="atLeast"/>
        </w:trPr>
        <w:tc>
          <w:tcPr>
            <w:tcW w:w="1809" w:type="dxa"/>
          </w:tcPr>
          <w:p>
            <w:pPr>
              <w:jc w:val="center"/>
              <w:rPr>
                <w:b/>
                <w:sz w:val="28"/>
                <w:szCs w:val="28"/>
              </w:rPr>
            </w:pPr>
          </w:p>
          <w:p>
            <w:pPr>
              <w:jc w:val="center"/>
              <w:rPr>
                <w:b/>
                <w:sz w:val="28"/>
                <w:szCs w:val="28"/>
              </w:rPr>
            </w:pPr>
          </w:p>
          <w:p>
            <w:pPr>
              <w:jc w:val="center"/>
              <w:rPr>
                <w:b/>
                <w:sz w:val="28"/>
                <w:szCs w:val="28"/>
              </w:rPr>
            </w:pPr>
          </w:p>
          <w:p>
            <w:pPr>
              <w:jc w:val="center"/>
              <w:rPr>
                <w:b/>
                <w:sz w:val="28"/>
                <w:szCs w:val="28"/>
              </w:rPr>
            </w:pPr>
          </w:p>
          <w:p>
            <w:pPr>
              <w:jc w:val="center"/>
              <w:rPr>
                <w:b/>
                <w:sz w:val="28"/>
                <w:szCs w:val="28"/>
              </w:rPr>
            </w:pPr>
            <w:r>
              <w:rPr>
                <w:rFonts w:hint="eastAsia"/>
                <w:b/>
                <w:sz w:val="28"/>
                <w:szCs w:val="28"/>
              </w:rPr>
              <w:t>主</w:t>
            </w:r>
          </w:p>
          <w:p>
            <w:pPr>
              <w:jc w:val="center"/>
              <w:rPr>
                <w:b/>
                <w:sz w:val="28"/>
                <w:szCs w:val="28"/>
              </w:rPr>
            </w:pPr>
            <w:r>
              <w:rPr>
                <w:rFonts w:hint="eastAsia"/>
                <w:b/>
                <w:sz w:val="28"/>
                <w:szCs w:val="28"/>
              </w:rPr>
              <w:t>要</w:t>
            </w:r>
          </w:p>
          <w:p>
            <w:pPr>
              <w:jc w:val="center"/>
              <w:rPr>
                <w:b/>
                <w:sz w:val="28"/>
                <w:szCs w:val="28"/>
              </w:rPr>
            </w:pPr>
            <w:r>
              <w:rPr>
                <w:rFonts w:hint="eastAsia"/>
                <w:b/>
                <w:sz w:val="28"/>
                <w:szCs w:val="28"/>
              </w:rPr>
              <w:t>事</w:t>
            </w:r>
          </w:p>
          <w:p>
            <w:pPr>
              <w:jc w:val="center"/>
              <w:rPr>
                <w:b/>
                <w:sz w:val="28"/>
                <w:szCs w:val="28"/>
              </w:rPr>
            </w:pPr>
            <w:r>
              <w:rPr>
                <w:rFonts w:hint="eastAsia"/>
                <w:b/>
                <w:sz w:val="28"/>
                <w:szCs w:val="28"/>
              </w:rPr>
              <w:t>迹</w:t>
            </w:r>
          </w:p>
          <w:p>
            <w:pPr>
              <w:jc w:val="center"/>
              <w:rPr>
                <w:b/>
                <w:sz w:val="28"/>
                <w:szCs w:val="28"/>
              </w:rPr>
            </w:pPr>
          </w:p>
        </w:tc>
        <w:tc>
          <w:tcPr>
            <w:tcW w:w="6798" w:type="dxa"/>
            <w:gridSpan w:val="6"/>
          </w:tcPr>
          <w:p>
            <w:pPr>
              <w:jc w:val="center"/>
              <w:rPr>
                <w:b/>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gridSpan w:val="3"/>
            <w:tcBorders>
              <w:bottom w:val="nil"/>
            </w:tcBorders>
          </w:tcPr>
          <w:p>
            <w:pPr>
              <w:jc w:val="center"/>
              <w:rPr>
                <w:b/>
                <w:sz w:val="28"/>
                <w:szCs w:val="28"/>
              </w:rPr>
            </w:pPr>
            <w:r>
              <w:rPr>
                <w:rFonts w:hint="eastAsia"/>
                <w:b/>
                <w:sz w:val="28"/>
                <w:szCs w:val="28"/>
              </w:rPr>
              <w:t>生活指导老师推荐意见</w:t>
            </w:r>
          </w:p>
          <w:p>
            <w:pPr>
              <w:jc w:val="center"/>
              <w:rPr>
                <w:b/>
                <w:sz w:val="28"/>
                <w:szCs w:val="28"/>
              </w:rPr>
            </w:pPr>
          </w:p>
        </w:tc>
        <w:tc>
          <w:tcPr>
            <w:tcW w:w="2268" w:type="dxa"/>
            <w:gridSpan w:val="2"/>
            <w:vMerge w:val="restart"/>
            <w:tcBorders>
              <w:right w:val="nil"/>
            </w:tcBorders>
          </w:tcPr>
          <w:p>
            <w:pPr>
              <w:jc w:val="center"/>
              <w:rPr>
                <w:b/>
                <w:sz w:val="28"/>
                <w:szCs w:val="28"/>
              </w:rPr>
            </w:pPr>
            <w:r>
              <w:rPr>
                <w:rFonts w:hint="eastAsia"/>
                <w:b/>
                <w:sz w:val="28"/>
                <w:szCs w:val="28"/>
              </w:rPr>
              <w:t>德育处意见</w:t>
            </w:r>
          </w:p>
        </w:tc>
        <w:tc>
          <w:tcPr>
            <w:tcW w:w="3254" w:type="dxa"/>
            <w:gridSpan w:val="2"/>
            <w:tcBorders>
              <w:left w:val="nil"/>
              <w:bottom w:val="nil"/>
            </w:tcBorders>
          </w:tcPr>
          <w:p>
            <w:pPr>
              <w:jc w:val="center"/>
              <w:rPr>
                <w:b/>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gridSpan w:val="3"/>
            <w:tcBorders>
              <w:top w:val="nil"/>
            </w:tcBorders>
          </w:tcPr>
          <w:p>
            <w:pPr>
              <w:jc w:val="center"/>
              <w:rPr>
                <w:b/>
                <w:sz w:val="28"/>
                <w:szCs w:val="28"/>
              </w:rPr>
            </w:pPr>
            <w:r>
              <w:rPr>
                <w:rFonts w:hint="eastAsia"/>
                <w:b/>
                <w:sz w:val="28"/>
                <w:szCs w:val="28"/>
              </w:rPr>
              <w:t>签名</w:t>
            </w:r>
          </w:p>
        </w:tc>
        <w:tc>
          <w:tcPr>
            <w:tcW w:w="2268" w:type="dxa"/>
            <w:gridSpan w:val="2"/>
            <w:vMerge w:val="continue"/>
            <w:tcBorders>
              <w:right w:val="nil"/>
            </w:tcBorders>
          </w:tcPr>
          <w:p>
            <w:pPr>
              <w:jc w:val="center"/>
              <w:rPr>
                <w:b/>
                <w:sz w:val="28"/>
                <w:szCs w:val="28"/>
              </w:rPr>
            </w:pPr>
          </w:p>
        </w:tc>
        <w:tc>
          <w:tcPr>
            <w:tcW w:w="3254" w:type="dxa"/>
            <w:gridSpan w:val="2"/>
            <w:tcBorders>
              <w:top w:val="nil"/>
              <w:left w:val="nil"/>
            </w:tcBorders>
          </w:tcPr>
          <w:p>
            <w:pPr>
              <w:jc w:val="center"/>
              <w:rPr>
                <w:b/>
                <w:sz w:val="28"/>
                <w:szCs w:val="28"/>
              </w:rPr>
            </w:pPr>
            <w:r>
              <w:rPr>
                <w:rFonts w:hint="eastAsia"/>
                <w:b/>
                <w:sz w:val="28"/>
                <w:szCs w:val="28"/>
              </w:rPr>
              <w:t>盖章</w:t>
            </w:r>
          </w:p>
        </w:tc>
      </w:tr>
    </w:tbl>
    <w:p/>
    <w:sectPr>
      <w:pgSz w:w="10433" w:h="14736"/>
      <w:pgMar w:top="1021" w:right="1021" w:bottom="1021" w:left="102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dkNDE0MDY3N2NlN2UyNDYxODM0ZDg3NTQ3YzY5YmYifQ=="/>
  </w:docVars>
  <w:rsids>
    <w:rsidRoot w:val="00C96CF4"/>
    <w:rsid w:val="00067801"/>
    <w:rsid w:val="00092239"/>
    <w:rsid w:val="000D19AC"/>
    <w:rsid w:val="00120592"/>
    <w:rsid w:val="0012305B"/>
    <w:rsid w:val="001978FC"/>
    <w:rsid w:val="001D1345"/>
    <w:rsid w:val="001F2619"/>
    <w:rsid w:val="002B3B8F"/>
    <w:rsid w:val="002F365B"/>
    <w:rsid w:val="003273BC"/>
    <w:rsid w:val="003510A3"/>
    <w:rsid w:val="00375E70"/>
    <w:rsid w:val="003A36E9"/>
    <w:rsid w:val="004073E5"/>
    <w:rsid w:val="0041720F"/>
    <w:rsid w:val="0044415F"/>
    <w:rsid w:val="00452E8A"/>
    <w:rsid w:val="004651D5"/>
    <w:rsid w:val="00491172"/>
    <w:rsid w:val="004E6C3E"/>
    <w:rsid w:val="005764FE"/>
    <w:rsid w:val="005804E8"/>
    <w:rsid w:val="0059610A"/>
    <w:rsid w:val="005B6C8F"/>
    <w:rsid w:val="005F13A2"/>
    <w:rsid w:val="006A6E41"/>
    <w:rsid w:val="006C6BF3"/>
    <w:rsid w:val="00743103"/>
    <w:rsid w:val="007637C1"/>
    <w:rsid w:val="007878C1"/>
    <w:rsid w:val="0081152B"/>
    <w:rsid w:val="0084608F"/>
    <w:rsid w:val="00862D6F"/>
    <w:rsid w:val="00927DFE"/>
    <w:rsid w:val="00A27D40"/>
    <w:rsid w:val="00A33421"/>
    <w:rsid w:val="00A8544F"/>
    <w:rsid w:val="00B20E0A"/>
    <w:rsid w:val="00B23A92"/>
    <w:rsid w:val="00B83214"/>
    <w:rsid w:val="00B96B5E"/>
    <w:rsid w:val="00C660B8"/>
    <w:rsid w:val="00C92717"/>
    <w:rsid w:val="00C96CF4"/>
    <w:rsid w:val="00CE6057"/>
    <w:rsid w:val="00D604F8"/>
    <w:rsid w:val="00D828A0"/>
    <w:rsid w:val="00D86192"/>
    <w:rsid w:val="00DF5C72"/>
    <w:rsid w:val="00E23F39"/>
    <w:rsid w:val="00EB7436"/>
    <w:rsid w:val="00EF0A19"/>
    <w:rsid w:val="00F360DA"/>
    <w:rsid w:val="00F46E34"/>
    <w:rsid w:val="00F81C27"/>
    <w:rsid w:val="00FA6E03"/>
    <w:rsid w:val="15E50319"/>
    <w:rsid w:val="2AD329A4"/>
    <w:rsid w:val="375515B4"/>
    <w:rsid w:val="4154109A"/>
    <w:rsid w:val="47DD1EB1"/>
    <w:rsid w:val="726276C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99"/>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qFormat/>
    <w:uiPriority w:val="99"/>
    <w:pPr>
      <w:tabs>
        <w:tab w:val="center" w:pos="4153"/>
        <w:tab w:val="right" w:pos="8306"/>
      </w:tabs>
      <w:snapToGrid w:val="0"/>
      <w:jc w:val="left"/>
    </w:pPr>
    <w:rPr>
      <w:sz w:val="18"/>
      <w:szCs w:val="18"/>
    </w:rPr>
  </w:style>
  <w:style w:type="paragraph" w:styleId="3">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99"/>
    <w:rPr>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7">
    <w:name w:val="Header Char"/>
    <w:basedOn w:val="6"/>
    <w:link w:val="3"/>
    <w:semiHidden/>
    <w:qFormat/>
    <w:locked/>
    <w:uiPriority w:val="99"/>
    <w:rPr>
      <w:rFonts w:ascii="Times New Roman" w:hAnsi="Times New Roman" w:eastAsia="宋体" w:cs="Times New Roman"/>
      <w:sz w:val="18"/>
      <w:szCs w:val="18"/>
    </w:rPr>
  </w:style>
  <w:style w:type="character" w:customStyle="1" w:styleId="8">
    <w:name w:val="Footer Char"/>
    <w:basedOn w:val="6"/>
    <w:link w:val="2"/>
    <w:semiHidden/>
    <w:qFormat/>
    <w:locked/>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453</Words>
  <Characters>456</Characters>
  <Lines>0</Lines>
  <Paragraphs>0</Paragraphs>
  <TotalTime>4</TotalTime>
  <ScaleCrop>false</ScaleCrop>
  <LinksUpToDate>false</LinksUpToDate>
  <CharactersWithSpaces>473</CharactersWithSpaces>
  <Application>WPS Office WWO_base_provider_20221031101348-1857be321c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2020-04-28T10:20:00Z</dcterms:created>
  <dc:creator>admin</dc:creator>
  <cp:lastModifiedBy>林萍华</cp:lastModifiedBy>
  <cp:lastPrinted>2019-12-13T16:08:00Z</cp:lastPrinted>
  <dcterms:modified xsi:type="dcterms:W3CDTF">2023-06-16T16:07:16Z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74DCE26A2C2A4EF58DC6E701D358ADFD_13</vt:lpwstr>
  </property>
</Properties>
</file>