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pPr w:leftFromText="180" w:rightFromText="180" w:vertAnchor="page" w:horzAnchor="page" w:tblpX="1842" w:tblpY="2924"/>
        <w:tblOverlap w:val="never"/>
        <w:tblW w:w="84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059"/>
        <w:gridCol w:w="35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线路</w:t>
            </w:r>
          </w:p>
        </w:tc>
        <w:tc>
          <w:tcPr>
            <w:tcW w:w="3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教工价格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成都九寨沟6日（双飞）</w:t>
            </w:r>
          </w:p>
        </w:tc>
        <w:tc>
          <w:tcPr>
            <w:tcW w:w="3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恩施神农架宜昌6日（双动）</w:t>
            </w:r>
          </w:p>
        </w:tc>
        <w:tc>
          <w:tcPr>
            <w:tcW w:w="3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福州平潭5日（双动）</w:t>
            </w:r>
          </w:p>
        </w:tc>
        <w:tc>
          <w:tcPr>
            <w:tcW w:w="3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宁波象山亲子5日</w:t>
            </w:r>
          </w:p>
        </w:tc>
        <w:tc>
          <w:tcPr>
            <w:tcW w:w="3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舟山嵊泗黄龙5日</w:t>
            </w:r>
          </w:p>
        </w:tc>
        <w:tc>
          <w:tcPr>
            <w:tcW w:w="3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千岛湖5日</w:t>
            </w:r>
          </w:p>
        </w:tc>
        <w:tc>
          <w:tcPr>
            <w:tcW w:w="3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临安黄山5日</w:t>
            </w:r>
          </w:p>
        </w:tc>
        <w:tc>
          <w:tcPr>
            <w:tcW w:w="3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绍兴市内线路5日</w:t>
            </w:r>
          </w:p>
        </w:tc>
        <w:tc>
          <w:tcPr>
            <w:tcW w:w="3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</w:t>
            </w:r>
          </w:p>
        </w:tc>
      </w:tr>
    </w:tbl>
    <w:p>
      <w:pPr>
        <w:pStyle w:val="10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疗休养路线招标价格</w:t>
      </w:r>
    </w:p>
    <w:p>
      <w:pPr>
        <w:rPr>
          <w:rFonts w:hint="eastAsia"/>
          <w:lang w:val="en-US" w:eastAsia="zh-CN"/>
        </w:rPr>
      </w:pPr>
    </w:p>
    <w:p>
      <w:pPr>
        <w:pStyle w:val="10"/>
        <w:numPr>
          <w:ilvl w:val="0"/>
          <w:numId w:val="0"/>
        </w:numPr>
        <w:bidi w:val="0"/>
        <w:ind w:leftChars="0"/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/>
          <w:lang w:val="en-US" w:eastAsia="zh-CN"/>
        </w:rPr>
        <w:t>省内线路儿童及家属优惠报价</w:t>
      </w:r>
      <w:bookmarkStart w:id="0" w:name="_GoBack"/>
      <w:bookmarkEnd w:id="0"/>
    </w:p>
    <w:tbl>
      <w:tblPr>
        <w:tblStyle w:val="14"/>
        <w:tblW w:w="8429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9"/>
        <w:gridCol w:w="1261"/>
        <w:gridCol w:w="1905"/>
        <w:gridCol w:w="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0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年龄及身高</w:t>
            </w:r>
          </w:p>
        </w:tc>
        <w:tc>
          <w:tcPr>
            <w:tcW w:w="125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优惠价</w:t>
            </w:r>
          </w:p>
        </w:tc>
        <w:tc>
          <w:tcPr>
            <w:tcW w:w="19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64" w:type="dxa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0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2周岁以下（含）</w:t>
            </w:r>
          </w:p>
        </w:tc>
        <w:tc>
          <w:tcPr>
            <w:tcW w:w="125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50元/人</w:t>
            </w:r>
          </w:p>
        </w:tc>
        <w:tc>
          <w:tcPr>
            <w:tcW w:w="19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只收保险费用</w:t>
            </w:r>
          </w:p>
        </w:tc>
        <w:tc>
          <w:tcPr>
            <w:tcW w:w="764" w:type="dxa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身高1.2米以下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800元/人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含车费、导服、半价餐费、保险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（不含门票、景区交通、住宿、不占床早餐自理）如占床加</w:t>
            </w:r>
            <w:r>
              <w:rPr>
                <w:rStyle w:val="17"/>
                <w:rFonts w:hint="eastAsia"/>
                <w:lang w:val="en-US" w:eastAsia="zh-CN" w:bidi="ar"/>
              </w:rPr>
              <w:t>110</w:t>
            </w:r>
            <w:r>
              <w:rPr>
                <w:rStyle w:val="17"/>
                <w:lang w:val="en-US" w:eastAsia="zh-CN" w:bidi="ar"/>
              </w:rPr>
              <w:t>0元/人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1.2米-1.5米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1200元/人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含车费、导服、餐费、保险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（不含门票、景区交通、住宿、不占床早餐自理）如占床加</w:t>
            </w:r>
            <w:r>
              <w:rPr>
                <w:rStyle w:val="17"/>
                <w:rFonts w:hint="eastAsia"/>
                <w:lang w:val="en-US" w:eastAsia="zh-CN" w:bidi="ar"/>
              </w:rPr>
              <w:t>1100</w:t>
            </w:r>
            <w:r>
              <w:rPr>
                <w:rStyle w:val="17"/>
                <w:lang w:val="en-US" w:eastAsia="zh-CN" w:bidi="ar"/>
              </w:rPr>
              <w:t>元/人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1.5米以上（含）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2900元/人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包含项目和教职工一样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(含赠送物品)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家属成人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2900元/人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包含项目和教职工一样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(含赠送物品)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注:1、小孩不含景区门票，如超高或者超年龄根据景区政策现场支付。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2、赠送物品每人一份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3、以上价格为20个成人以上独立成团的儿童价格，若一团成人+儿童只有20人，儿童收费在以上价格基础上+500元/人</w:t>
            </w:r>
          </w:p>
        </w:tc>
      </w:tr>
    </w:tbl>
    <w:p>
      <w:pPr>
        <w:pStyle w:val="7"/>
      </w:pPr>
      <w:r>
        <w:br w:type="page"/>
      </w:r>
    </w:p>
    <w:p>
      <w:pPr>
        <w:pStyle w:val="10"/>
        <w:numPr>
          <w:ilvl w:val="0"/>
          <w:numId w:val="0"/>
        </w:numPr>
        <w:bidi w:val="0"/>
        <w:ind w:leftChars="0" w:firstLine="3213" w:firstLineChars="1000"/>
        <w:jc w:val="both"/>
        <w:rPr>
          <w:rFonts w:hint="eastAsia" w:ascii="仿宋" w:hAnsi="仿宋" w:eastAsia="仿宋" w:cs="仿宋"/>
          <w:lang w:val="en-US" w:eastAsia="zh-CN"/>
        </w:rPr>
      </w:pPr>
      <w:r>
        <w:rPr>
          <w:rFonts w:hint="eastAsia"/>
          <w:lang w:val="en-US" w:eastAsia="zh-CN"/>
        </w:rPr>
        <w:t>福建线儿童及家属报价</w:t>
      </w:r>
    </w:p>
    <w:tbl>
      <w:tblPr>
        <w:tblStyle w:val="14"/>
        <w:tblW w:w="8429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9"/>
        <w:gridCol w:w="1261"/>
        <w:gridCol w:w="1905"/>
        <w:gridCol w:w="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0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年龄及身高</w:t>
            </w:r>
          </w:p>
        </w:tc>
        <w:tc>
          <w:tcPr>
            <w:tcW w:w="125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优惠价</w:t>
            </w:r>
          </w:p>
        </w:tc>
        <w:tc>
          <w:tcPr>
            <w:tcW w:w="19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64" w:type="dxa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0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2周岁以下（含）</w:t>
            </w:r>
          </w:p>
        </w:tc>
        <w:tc>
          <w:tcPr>
            <w:tcW w:w="125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50元/人</w:t>
            </w:r>
          </w:p>
        </w:tc>
        <w:tc>
          <w:tcPr>
            <w:tcW w:w="19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只收保险费用</w:t>
            </w:r>
          </w:p>
        </w:tc>
        <w:tc>
          <w:tcPr>
            <w:tcW w:w="764" w:type="dxa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身高1.2米以下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1080元/人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含车费、导服、半价餐费</w:t>
            </w:r>
            <w:r>
              <w:rPr>
                <w:rStyle w:val="16"/>
                <w:b/>
                <w:bCs/>
                <w:lang w:val="en-US" w:eastAsia="zh-CN" w:bidi="ar"/>
              </w:rPr>
              <w:t>、</w:t>
            </w:r>
            <w:r>
              <w:rPr>
                <w:rStyle w:val="16"/>
                <w:lang w:val="en-US" w:eastAsia="zh-CN" w:bidi="ar"/>
              </w:rPr>
              <w:t>保险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（不含门票、景区交通、住宿、不占床早餐自理、</w:t>
            </w:r>
            <w:r>
              <w:rPr>
                <w:rStyle w:val="17"/>
                <w:rFonts w:hint="eastAsia"/>
                <w:lang w:val="en-US" w:eastAsia="zh-CN" w:bidi="ar"/>
              </w:rPr>
              <w:t>不含动车票</w:t>
            </w:r>
            <w:r>
              <w:rPr>
                <w:rStyle w:val="17"/>
                <w:lang w:val="en-US" w:eastAsia="zh-CN" w:bidi="ar"/>
              </w:rPr>
              <w:t>）如占床加</w:t>
            </w:r>
            <w:r>
              <w:rPr>
                <w:rStyle w:val="17"/>
                <w:rFonts w:hint="eastAsia"/>
                <w:lang w:val="en-US" w:eastAsia="zh-CN" w:bidi="ar"/>
              </w:rPr>
              <w:t>800</w:t>
            </w:r>
            <w:r>
              <w:rPr>
                <w:rStyle w:val="17"/>
                <w:lang w:val="en-US" w:eastAsia="zh-CN" w:bidi="ar"/>
              </w:rPr>
              <w:t>元/人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6周岁-14周岁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1.2米-1.5米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1780元/人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含</w:t>
            </w:r>
            <w:r>
              <w:rPr>
                <w:rStyle w:val="16"/>
                <w:rFonts w:hint="eastAsia"/>
                <w:lang w:val="en-US" w:eastAsia="zh-CN" w:bidi="ar"/>
              </w:rPr>
              <w:t>车票、</w:t>
            </w:r>
            <w:r>
              <w:rPr>
                <w:rStyle w:val="16"/>
                <w:lang w:val="en-US" w:eastAsia="zh-CN" w:bidi="ar"/>
              </w:rPr>
              <w:t>车费、餐费、导服、保险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（不含门票、景区交通、住宿、不占床早餐自理）如占床加</w:t>
            </w:r>
            <w:r>
              <w:rPr>
                <w:rStyle w:val="17"/>
                <w:rFonts w:hint="eastAsia"/>
                <w:lang w:val="en-US" w:eastAsia="zh-CN" w:bidi="ar"/>
              </w:rPr>
              <w:t>800</w:t>
            </w:r>
            <w:r>
              <w:rPr>
                <w:rStyle w:val="17"/>
                <w:lang w:val="en-US" w:eastAsia="zh-CN" w:bidi="ar"/>
              </w:rPr>
              <w:t>元/人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14周岁以上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1.5米以上（含）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2900元/人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包含项目和教职工一样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(含赠送物品)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家属成人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2900元/人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包含项目和教职工一样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(含赠送物品)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注:1、小孩不含景区门票，如超高或者超年龄根据景区政策现场支付。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2、赠送物品每人一份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3、以上价格为20个成人以上独立成团的儿童价格，若一团成人+儿童只有20人，儿童收费在以上价格基础上+500元/人</w:t>
            </w:r>
          </w:p>
        </w:tc>
      </w:tr>
    </w:tbl>
    <w:p>
      <w:r>
        <w:br w:type="page"/>
      </w:r>
    </w:p>
    <w:p>
      <w:pPr>
        <w:pStyle w:val="10"/>
        <w:numPr>
          <w:ilvl w:val="0"/>
          <w:numId w:val="0"/>
        </w:numPr>
        <w:bidi w:val="0"/>
        <w:ind w:leftChars="0"/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/>
          <w:lang w:val="en-US" w:eastAsia="zh-CN"/>
        </w:rPr>
        <w:t>四川线儿童及家属报价</w:t>
      </w:r>
    </w:p>
    <w:tbl>
      <w:tblPr>
        <w:tblStyle w:val="14"/>
        <w:tblW w:w="8429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9"/>
        <w:gridCol w:w="1261"/>
        <w:gridCol w:w="1905"/>
        <w:gridCol w:w="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0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年龄及身高</w:t>
            </w:r>
          </w:p>
        </w:tc>
        <w:tc>
          <w:tcPr>
            <w:tcW w:w="125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优惠价</w:t>
            </w:r>
          </w:p>
        </w:tc>
        <w:tc>
          <w:tcPr>
            <w:tcW w:w="19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64" w:type="dxa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0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2周岁以下（含）</w:t>
            </w:r>
          </w:p>
        </w:tc>
        <w:tc>
          <w:tcPr>
            <w:tcW w:w="125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460元/人</w:t>
            </w:r>
          </w:p>
        </w:tc>
        <w:tc>
          <w:tcPr>
            <w:tcW w:w="19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只收保险费用和飞机票税金</w:t>
            </w:r>
          </w:p>
        </w:tc>
        <w:tc>
          <w:tcPr>
            <w:tcW w:w="764" w:type="dxa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2-6周岁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身高1.2米以下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4020元/人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含</w:t>
            </w:r>
            <w:r>
              <w:rPr>
                <w:rStyle w:val="16"/>
                <w:rFonts w:hint="eastAsia"/>
                <w:lang w:val="en-US" w:eastAsia="zh-CN" w:bidi="ar"/>
              </w:rPr>
              <w:t>飞机票、</w:t>
            </w:r>
            <w:r>
              <w:rPr>
                <w:rStyle w:val="16"/>
                <w:lang w:val="en-US" w:eastAsia="zh-CN" w:bidi="ar"/>
              </w:rPr>
              <w:t>车费、半价餐费、导服、保险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（不含门票、餐费、景区交通、住宿、不占床早餐自理、</w:t>
            </w:r>
            <w:r>
              <w:rPr>
                <w:rStyle w:val="17"/>
                <w:rFonts w:hint="eastAsia"/>
                <w:lang w:val="en-US" w:eastAsia="zh-CN" w:bidi="ar"/>
              </w:rPr>
              <w:t>不含动车票</w:t>
            </w:r>
            <w:r>
              <w:rPr>
                <w:rStyle w:val="17"/>
                <w:lang w:val="en-US" w:eastAsia="zh-CN" w:bidi="ar"/>
              </w:rPr>
              <w:t>）如占床加</w:t>
            </w:r>
            <w:r>
              <w:rPr>
                <w:rStyle w:val="17"/>
                <w:rFonts w:hint="eastAsia"/>
                <w:lang w:val="en-US" w:eastAsia="zh-CN" w:bidi="ar"/>
              </w:rPr>
              <w:t>910</w:t>
            </w:r>
            <w:r>
              <w:rPr>
                <w:rStyle w:val="17"/>
                <w:lang w:val="en-US" w:eastAsia="zh-CN" w:bidi="ar"/>
              </w:rPr>
              <w:t>元/人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6周岁-14周岁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1.2米-1.5米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4500元/人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含</w:t>
            </w:r>
            <w:r>
              <w:rPr>
                <w:rStyle w:val="16"/>
                <w:rFonts w:hint="eastAsia"/>
                <w:lang w:val="en-US" w:eastAsia="zh-CN" w:bidi="ar"/>
              </w:rPr>
              <w:t>飞机票、</w:t>
            </w:r>
            <w:r>
              <w:rPr>
                <w:rStyle w:val="16"/>
                <w:lang w:val="en-US" w:eastAsia="zh-CN" w:bidi="ar"/>
              </w:rPr>
              <w:t>车费、</w:t>
            </w:r>
            <w:r>
              <w:rPr>
                <w:rStyle w:val="16"/>
                <w:rFonts w:hint="eastAsia"/>
                <w:lang w:val="en-US" w:eastAsia="zh-CN" w:bidi="ar"/>
              </w:rPr>
              <w:t>车票、</w:t>
            </w:r>
            <w:r>
              <w:rPr>
                <w:rStyle w:val="16"/>
                <w:lang w:val="en-US" w:eastAsia="zh-CN" w:bidi="ar"/>
              </w:rPr>
              <w:t>餐费、导服、保险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（不含门票、景区交通、住宿、不占床早餐自理、）如占床加</w:t>
            </w:r>
            <w:r>
              <w:rPr>
                <w:rStyle w:val="17"/>
                <w:rFonts w:hint="eastAsia"/>
                <w:lang w:val="en-US" w:eastAsia="zh-CN" w:bidi="ar"/>
              </w:rPr>
              <w:t>910</w:t>
            </w:r>
            <w:r>
              <w:rPr>
                <w:rStyle w:val="17"/>
                <w:lang w:val="en-US" w:eastAsia="zh-CN" w:bidi="ar"/>
              </w:rPr>
              <w:t>元/人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14周岁以上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1.5米以上（含）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6100元/人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包含项目和教职工一样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(含赠送物品)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家属成人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6100元/人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包含项目和教职工一样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(含赠送物品)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注:1、小孩不含景区门票，如超高或者超年龄根据景区政策现场支付。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2、赠送物品每人一份</w:t>
            </w:r>
          </w:p>
        </w:tc>
      </w:tr>
    </w:tbl>
    <w:p/>
    <w:p>
      <w:pPr>
        <w:pStyle w:val="2"/>
      </w:pPr>
    </w:p>
    <w:p>
      <w:pPr>
        <w:pStyle w:val="4"/>
      </w:pPr>
    </w:p>
    <w:p>
      <w:pPr>
        <w:pStyle w:val="5"/>
        <w:numPr>
          <w:ilvl w:val="0"/>
          <w:numId w:val="0"/>
        </w:numPr>
        <w:ind w:left="420" w:leftChars="0"/>
      </w:pPr>
    </w:p>
    <w:p>
      <w:pPr>
        <w:pStyle w:val="6"/>
      </w:pPr>
    </w:p>
    <w:p>
      <w:pPr>
        <w:pStyle w:val="7"/>
      </w:pPr>
    </w:p>
    <w:p>
      <w:pPr>
        <w:pStyle w:val="8"/>
      </w:pPr>
    </w:p>
    <w:p>
      <w:pPr>
        <w:pStyle w:val="9"/>
      </w:pPr>
    </w:p>
    <w:p/>
    <w:p>
      <w:pPr>
        <w:pStyle w:val="10"/>
        <w:numPr>
          <w:ilvl w:val="0"/>
          <w:numId w:val="0"/>
        </w:numPr>
        <w:bidi w:val="0"/>
        <w:ind w:leftChars="0"/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/>
          <w:lang w:val="en-US" w:eastAsia="zh-CN"/>
        </w:rPr>
        <w:t>湖北线儿童及家属报价</w:t>
      </w:r>
    </w:p>
    <w:tbl>
      <w:tblPr>
        <w:tblStyle w:val="14"/>
        <w:tblW w:w="8429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9"/>
        <w:gridCol w:w="1261"/>
        <w:gridCol w:w="1905"/>
        <w:gridCol w:w="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0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年龄及身高</w:t>
            </w:r>
          </w:p>
        </w:tc>
        <w:tc>
          <w:tcPr>
            <w:tcW w:w="125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优惠价</w:t>
            </w:r>
          </w:p>
        </w:tc>
        <w:tc>
          <w:tcPr>
            <w:tcW w:w="19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64" w:type="dxa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0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2周岁以下（含）</w:t>
            </w:r>
          </w:p>
        </w:tc>
        <w:tc>
          <w:tcPr>
            <w:tcW w:w="125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50元/人</w:t>
            </w:r>
          </w:p>
        </w:tc>
        <w:tc>
          <w:tcPr>
            <w:tcW w:w="19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只收保险费用</w:t>
            </w:r>
          </w:p>
        </w:tc>
        <w:tc>
          <w:tcPr>
            <w:tcW w:w="764" w:type="dxa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2-6周岁以下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身高1.2米以下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1130元/人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含车费、导服、半价餐费</w:t>
            </w:r>
            <w:r>
              <w:rPr>
                <w:rStyle w:val="16"/>
                <w:b/>
                <w:bCs/>
                <w:lang w:val="en-US" w:eastAsia="zh-CN" w:bidi="ar"/>
              </w:rPr>
              <w:t>、</w:t>
            </w:r>
            <w:r>
              <w:rPr>
                <w:rStyle w:val="16"/>
                <w:lang w:val="en-US" w:eastAsia="zh-CN" w:bidi="ar"/>
              </w:rPr>
              <w:t>保险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（不含门票、景区交通、住宿、不占床早餐自理、</w:t>
            </w:r>
            <w:r>
              <w:rPr>
                <w:rStyle w:val="17"/>
                <w:rFonts w:hint="eastAsia"/>
                <w:lang w:val="en-US" w:eastAsia="zh-CN" w:bidi="ar"/>
              </w:rPr>
              <w:t>不含动车票</w:t>
            </w:r>
            <w:r>
              <w:rPr>
                <w:rStyle w:val="17"/>
                <w:lang w:val="en-US" w:eastAsia="zh-CN" w:bidi="ar"/>
              </w:rPr>
              <w:t>）如占床加</w:t>
            </w:r>
            <w:r>
              <w:rPr>
                <w:rStyle w:val="17"/>
                <w:rFonts w:hint="eastAsia"/>
                <w:lang w:val="en-US" w:eastAsia="zh-CN" w:bidi="ar"/>
              </w:rPr>
              <w:t>1200</w:t>
            </w:r>
            <w:r>
              <w:rPr>
                <w:rStyle w:val="17"/>
                <w:lang w:val="en-US" w:eastAsia="zh-CN" w:bidi="ar"/>
              </w:rPr>
              <w:t>元/人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6周岁-14周岁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1.2米-1.5米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1940元/人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含</w:t>
            </w:r>
            <w:r>
              <w:rPr>
                <w:rStyle w:val="16"/>
                <w:rFonts w:hint="eastAsia"/>
                <w:lang w:val="en-US" w:eastAsia="zh-CN" w:bidi="ar"/>
              </w:rPr>
              <w:t>车票、</w:t>
            </w:r>
            <w:r>
              <w:rPr>
                <w:rStyle w:val="16"/>
                <w:lang w:val="en-US" w:eastAsia="zh-CN" w:bidi="ar"/>
              </w:rPr>
              <w:t>车费、餐费、导服、保险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（不含门票、景区交通、住宿、不占床早餐自理）如占床加</w:t>
            </w:r>
            <w:r>
              <w:rPr>
                <w:rStyle w:val="17"/>
                <w:rFonts w:hint="eastAsia"/>
                <w:lang w:val="en-US" w:eastAsia="zh-CN" w:bidi="ar"/>
              </w:rPr>
              <w:t>1200</w:t>
            </w:r>
            <w:r>
              <w:rPr>
                <w:rStyle w:val="17"/>
                <w:lang w:val="en-US" w:eastAsia="zh-CN" w:bidi="ar"/>
              </w:rPr>
              <w:t>元/人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14周岁以上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1.5米以上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4380元/人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包含项目和教职工一样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(含赠送物品)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家属成人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4380元/人</w:t>
            </w:r>
          </w:p>
        </w:tc>
        <w:tc>
          <w:tcPr>
            <w:tcW w:w="190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6"/>
                <w:lang w:val="en-US" w:eastAsia="zh-CN" w:bidi="ar"/>
              </w:rPr>
              <w:t>包含项目和教职工一样</w:t>
            </w:r>
            <w:r>
              <w:rPr>
                <w:rStyle w:val="16"/>
                <w:lang w:val="en-US" w:eastAsia="zh-CN" w:bidi="ar"/>
              </w:rPr>
              <w:br w:type="textWrapping"/>
            </w:r>
            <w:r>
              <w:rPr>
                <w:rStyle w:val="17"/>
                <w:lang w:val="en-US" w:eastAsia="zh-CN" w:bidi="ar"/>
              </w:rPr>
              <w:t>(含赠送物品)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注:1、小孩不含景区门票，如超高或者超年龄根据景区政策现场支付。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2、赠送物品每人一份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9" w:type="dxa"/>
            <w:gridSpan w:val="4"/>
            <w:shd w:val="clear" w:color="auto" w:fill="auto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3、以上价格为20个成人以上独立成团的儿童价格，若一团成人+儿童只有20人，儿童收费在以上价格基础上+500元/人</w:t>
            </w:r>
          </w:p>
        </w:tc>
      </w:tr>
    </w:tbl>
    <w:p>
      <w:pPr>
        <w:pStyle w:val="4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algun Gothic">
    <w:panose1 w:val="020B0503020000020004"/>
    <w:charset w:val="81"/>
    <w:family w:val="swiss"/>
    <w:pitch w:val="default"/>
    <w:sig w:usb0="900002AF" w:usb1="01D77CFB" w:usb2="00000012" w:usb3="00000000" w:csb0="00080001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4CE12"/>
    <w:multiLevelType w:val="singleLevel"/>
    <w:tmpl w:val="9854CE12"/>
    <w:lvl w:ilvl="0" w:tentative="0">
      <w:start w:val="1"/>
      <w:numFmt w:val="decimal"/>
      <w:pStyle w:val="5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15933"/>
    <w:rsid w:val="02210DEF"/>
    <w:rsid w:val="10E51AC5"/>
    <w:rsid w:val="1148087A"/>
    <w:rsid w:val="14FD767C"/>
    <w:rsid w:val="167302C7"/>
    <w:rsid w:val="278C092F"/>
    <w:rsid w:val="2F4335CC"/>
    <w:rsid w:val="335675B1"/>
    <w:rsid w:val="34283433"/>
    <w:rsid w:val="398463E5"/>
    <w:rsid w:val="42F66955"/>
    <w:rsid w:val="4D1C5723"/>
    <w:rsid w:val="4D9D6240"/>
    <w:rsid w:val="532156F1"/>
    <w:rsid w:val="56C45C16"/>
    <w:rsid w:val="5DC2172A"/>
    <w:rsid w:val="609F5EB6"/>
    <w:rsid w:val="65F65DF5"/>
    <w:rsid w:val="6D315933"/>
    <w:rsid w:val="6E0B5F48"/>
    <w:rsid w:val="75060C9A"/>
    <w:rsid w:val="77B3254A"/>
    <w:rsid w:val="78F9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0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 w:cs="Times New Roman"/>
      <w:b/>
      <w:color w:val="00B0F0"/>
      <w:kern w:val="44"/>
      <w:sz w:val="32"/>
      <w:szCs w:val="20"/>
    </w:rPr>
  </w:style>
  <w:style w:type="paragraph" w:styleId="11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 w:cs="Times New Roman"/>
      <w:b/>
      <w:sz w:val="32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表格文字"/>
    <w:basedOn w:val="3"/>
    <w:next w:val="4"/>
    <w:qFormat/>
    <w:uiPriority w:val="0"/>
    <w:pPr>
      <w:adjustRightInd w:val="0"/>
      <w:spacing w:line="420" w:lineRule="atLeast"/>
      <w:jc w:val="left"/>
      <w:textAlignment w:val="baseline"/>
    </w:pPr>
    <w:rPr>
      <w:rFonts w:ascii="Times New Roman" w:hAnsi="Times New Roman"/>
      <w:szCs w:val="24"/>
    </w:rPr>
  </w:style>
  <w:style w:type="paragraph" w:styleId="3">
    <w:name w:val="Plain Text"/>
    <w:basedOn w:val="1"/>
    <w:qFormat/>
    <w:uiPriority w:val="0"/>
    <w:rPr>
      <w:rFonts w:ascii="宋体" w:hAnsi="Courier New" w:cs="Arial"/>
      <w:snapToGrid w:val="0"/>
      <w:szCs w:val="21"/>
    </w:rPr>
  </w:style>
  <w:style w:type="paragraph" w:styleId="4">
    <w:name w:val="Body Text"/>
    <w:basedOn w:val="1"/>
    <w:next w:val="5"/>
    <w:qFormat/>
    <w:uiPriority w:val="0"/>
    <w:pPr>
      <w:spacing w:line="360" w:lineRule="auto"/>
    </w:pPr>
    <w:rPr>
      <w:rFonts w:eastAsia="仿宋_GB2312"/>
      <w:sz w:val="28"/>
    </w:rPr>
  </w:style>
  <w:style w:type="paragraph" w:styleId="5">
    <w:name w:val="List Number 2"/>
    <w:basedOn w:val="1"/>
    <w:next w:val="6"/>
    <w:qFormat/>
    <w:uiPriority w:val="0"/>
    <w:pPr>
      <w:numPr>
        <w:ilvl w:val="0"/>
        <w:numId w:val="1"/>
      </w:numPr>
    </w:pPr>
  </w:style>
  <w:style w:type="paragraph" w:styleId="6">
    <w:name w:val="Body Text Indent"/>
    <w:basedOn w:val="1"/>
    <w:next w:val="7"/>
    <w:qFormat/>
    <w:uiPriority w:val="0"/>
    <w:pPr>
      <w:spacing w:after="120"/>
      <w:ind w:left="420" w:leftChars="200"/>
    </w:pPr>
  </w:style>
  <w:style w:type="paragraph" w:customStyle="1" w:styleId="7">
    <w:name w:val="公文标题 3"/>
    <w:next w:val="8"/>
    <w:qFormat/>
    <w:uiPriority w:val="0"/>
    <w:pPr>
      <w:widowControl w:val="0"/>
      <w:spacing w:line="360" w:lineRule="auto"/>
      <w:ind w:left="561" w:firstLine="14"/>
      <w:jc w:val="both"/>
      <w:outlineLvl w:val="2"/>
    </w:pPr>
    <w:rPr>
      <w:rFonts w:ascii="宋体" w:hAnsi="宋体" w:eastAsia="Malgun Gothic" w:cs="Times New Roman"/>
      <w:lang w:val="en-US" w:eastAsia="zh-CN" w:bidi="ar-SA"/>
    </w:rPr>
  </w:style>
  <w:style w:type="paragraph" w:customStyle="1" w:styleId="8">
    <w:name w:val="样式4 Char"/>
    <w:basedOn w:val="1"/>
    <w:next w:val="9"/>
    <w:qFormat/>
    <w:uiPriority w:val="0"/>
    <w:pPr>
      <w:widowControl/>
      <w:spacing w:line="360" w:lineRule="auto"/>
      <w:ind w:left="480" w:firstLine="5344"/>
    </w:pPr>
    <w:rPr>
      <w:rFonts w:ascii="等线"/>
    </w:rPr>
  </w:style>
  <w:style w:type="paragraph" w:styleId="9">
    <w:name w:val="index 5"/>
    <w:basedOn w:val="1"/>
    <w:next w:val="1"/>
    <w:qFormat/>
    <w:uiPriority w:val="0"/>
    <w:pPr>
      <w:spacing w:line="360" w:lineRule="auto"/>
      <w:ind w:left="800" w:firstLine="3584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16">
    <w:name w:val="font01"/>
    <w:basedOn w:val="15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17">
    <w:name w:val="font21"/>
    <w:basedOn w:val="15"/>
    <w:qFormat/>
    <w:uiPriority w:val="0"/>
    <w:rPr>
      <w:rFonts w:hint="eastAsia" w:ascii="等线" w:hAnsi="等线" w:eastAsia="等线" w:cs="等线"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621</Words>
  <Characters>688</Characters>
  <Lines>0</Lines>
  <Paragraphs>0</Paragraphs>
  <TotalTime>1</TotalTime>
  <ScaleCrop>false</ScaleCrop>
  <LinksUpToDate>false</LinksUpToDate>
  <CharactersWithSpaces>688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2025-06-26T07:41:00Z</dcterms:created>
  <dc:creator>WPS_1715402112</dc:creator>
  <cp:lastModifiedBy>Administrator</cp:lastModifiedBy>
  <dcterms:modified xsi:type="dcterms:W3CDTF">2026-05-27T02:14:57Z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C92D153C430946A4BCE887672DF618B4_13</vt:lpwstr>
  </property>
  <property fmtid="{D5CDD505-2E9C-101B-9397-08002B2CF9AE}" pid="4" name="KSOTemplateDocerSaveRecord">
    <vt:lpwstr>eyJoZGlkIjoiZTFmM2FjYzYzYWJkMTZhNmRlMWY3ZDZkNDc4ZmM0YjQifQ==</vt:lpwstr>
  </property>
</Properties>
</file>