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7BC4" w:rsidRDefault="009362BA">
      <w:pPr>
        <w:adjustRightInd w:val="0"/>
        <w:snapToGrid w:val="0"/>
        <w:jc w:val="center"/>
        <w:rPr>
          <w:rFonts w:ascii="华文中宋" w:eastAsia="华文中宋" w:hAnsi="华文中宋"/>
          <w:sz w:val="24"/>
          <w:szCs w:val="24"/>
        </w:rPr>
      </w:pPr>
      <w:r>
        <w:rPr>
          <w:rFonts w:ascii="华文中宋" w:eastAsia="华文中宋" w:hAnsi="华文中宋" w:cs="华文中宋" w:hint="eastAsia"/>
          <w:sz w:val="24"/>
          <w:szCs w:val="24"/>
        </w:rPr>
        <w:t>绍兴市第一中学</w:t>
      </w:r>
    </w:p>
    <w:p w:rsidR="00AF7BC4" w:rsidRDefault="009362BA">
      <w:pPr>
        <w:adjustRightInd w:val="0"/>
        <w:snapToGrid w:val="0"/>
        <w:jc w:val="center"/>
        <w:rPr>
          <w:rFonts w:ascii="华文中宋" w:eastAsia="华文中宋" w:hAnsi="华文中宋"/>
          <w:color w:val="000000"/>
          <w:sz w:val="28"/>
          <w:szCs w:val="28"/>
        </w:rPr>
      </w:pPr>
      <w:r>
        <w:rPr>
          <w:rFonts w:ascii="华文中宋" w:eastAsia="华文中宋" w:hAnsi="华文中宋" w:cs="华文中宋" w:hint="eastAsia"/>
          <w:color w:val="000000"/>
          <w:sz w:val="28"/>
          <w:szCs w:val="28"/>
        </w:rPr>
        <w:t>教职工职称评聘实施办法</w:t>
      </w:r>
    </w:p>
    <w:p w:rsidR="00AF7BC4" w:rsidRDefault="009362BA">
      <w:pPr>
        <w:jc w:val="center"/>
        <w:rPr>
          <w:rFonts w:ascii="仿宋_GB2312" w:eastAsia="仿宋_GB2312" w:hAnsi="仿宋"/>
          <w:color w:val="000000"/>
        </w:rPr>
      </w:pPr>
      <w:r>
        <w:rPr>
          <w:rFonts w:ascii="仿宋_GB2312" w:eastAsia="仿宋_GB2312" w:hAnsi="仿宋" w:hint="eastAsia"/>
          <w:color w:val="000000"/>
        </w:rPr>
        <w:t>（</w:t>
      </w:r>
      <w:r w:rsidR="002D2FBE" w:rsidRPr="002D2FBE">
        <w:rPr>
          <w:rFonts w:ascii="仿宋_GB2312" w:eastAsia="仿宋_GB2312" w:hAnsi="仿宋"/>
          <w:color w:val="000000"/>
        </w:rPr>
        <w:t>20</w:t>
      </w:r>
      <w:r w:rsidR="002D2FBE">
        <w:rPr>
          <w:rFonts w:ascii="仿宋_GB2312" w:eastAsia="仿宋_GB2312" w:hAnsi="仿宋" w:hint="eastAsia"/>
          <w:color w:val="000000"/>
        </w:rPr>
        <w:t>21</w:t>
      </w:r>
      <w:r w:rsidR="002D2FBE" w:rsidRPr="002D2FBE">
        <w:rPr>
          <w:rFonts w:ascii="仿宋_GB2312" w:eastAsia="仿宋_GB2312" w:hAnsi="仿宋"/>
          <w:color w:val="000000"/>
        </w:rPr>
        <w:t>年12月</w:t>
      </w:r>
      <w:r w:rsidR="00FB1E29">
        <w:rPr>
          <w:rFonts w:ascii="仿宋_GB2312" w:eastAsia="仿宋_GB2312" w:hAnsi="仿宋" w:hint="eastAsia"/>
          <w:color w:val="000000"/>
        </w:rPr>
        <w:t>修订，</w:t>
      </w:r>
      <w:bookmarkStart w:id="0" w:name="_GoBack"/>
      <w:r w:rsidR="00FB1E29" w:rsidRPr="002D2FBE">
        <w:rPr>
          <w:rFonts w:ascii="仿宋_GB2312" w:eastAsia="仿宋_GB2312" w:hAnsi="仿宋"/>
          <w:color w:val="000000"/>
        </w:rPr>
        <w:t>经</w:t>
      </w:r>
      <w:r w:rsidR="002D2FBE" w:rsidRPr="002D2FBE">
        <w:rPr>
          <w:rFonts w:ascii="仿宋_GB2312" w:eastAsia="仿宋_GB2312" w:hAnsi="仿宋"/>
          <w:color w:val="000000"/>
        </w:rPr>
        <w:t>第十一届教职工代表大会第</w:t>
      </w:r>
      <w:r w:rsidR="002D2FBE">
        <w:rPr>
          <w:rFonts w:ascii="仿宋_GB2312" w:eastAsia="仿宋_GB2312" w:hAnsi="仿宋" w:hint="eastAsia"/>
          <w:color w:val="000000"/>
        </w:rPr>
        <w:t>五</w:t>
      </w:r>
      <w:r w:rsidR="002D2FBE" w:rsidRPr="002D2FBE">
        <w:rPr>
          <w:rFonts w:ascii="仿宋_GB2312" w:eastAsia="仿宋_GB2312" w:hAnsi="仿宋"/>
          <w:color w:val="000000"/>
        </w:rPr>
        <w:t>次会议</w:t>
      </w:r>
      <w:r w:rsidR="00FB1E29">
        <w:rPr>
          <w:rFonts w:ascii="仿宋_GB2312" w:eastAsia="仿宋_GB2312" w:hAnsi="仿宋" w:hint="eastAsia"/>
          <w:color w:val="000000"/>
        </w:rPr>
        <w:t>表决</w:t>
      </w:r>
      <w:r w:rsidR="002D2FBE" w:rsidRPr="002D2FBE">
        <w:rPr>
          <w:rFonts w:ascii="仿宋_GB2312" w:eastAsia="仿宋_GB2312" w:hAnsi="仿宋"/>
          <w:color w:val="000000"/>
        </w:rPr>
        <w:t>通</w:t>
      </w:r>
      <w:bookmarkEnd w:id="0"/>
      <w:r w:rsidR="002D2FBE" w:rsidRPr="002D2FBE">
        <w:rPr>
          <w:rFonts w:ascii="仿宋_GB2312" w:eastAsia="仿宋_GB2312" w:hAnsi="仿宋"/>
          <w:color w:val="000000"/>
        </w:rPr>
        <w:t>过</w:t>
      </w:r>
      <w:r>
        <w:rPr>
          <w:rFonts w:ascii="仿宋_GB2312" w:eastAsia="仿宋_GB2312" w:hAnsi="仿宋" w:hint="eastAsia"/>
          <w:color w:val="000000"/>
        </w:rPr>
        <w:t>）</w:t>
      </w:r>
    </w:p>
    <w:p w:rsidR="00AF7BC4" w:rsidRPr="00FB1E29" w:rsidRDefault="00AF7BC4">
      <w:pPr>
        <w:rPr>
          <w:rFonts w:ascii="仿宋_GB2312" w:eastAsia="仿宋_GB2312" w:hAnsi="仿宋"/>
          <w:color w:val="000000"/>
        </w:rPr>
      </w:pPr>
    </w:p>
    <w:p w:rsidR="00AF7BC4" w:rsidRDefault="00AF7BC4">
      <w:pPr>
        <w:rPr>
          <w:rFonts w:ascii="仿宋_GB2312" w:eastAsia="仿宋_GB2312" w:hAnsi="仿宋"/>
          <w:color w:val="000000"/>
        </w:rPr>
      </w:pPr>
    </w:p>
    <w:p w:rsidR="00AF7BC4" w:rsidRDefault="009362BA">
      <w:pPr>
        <w:jc w:val="center"/>
        <w:rPr>
          <w:rFonts w:ascii="仿宋_GB2312" w:eastAsia="仿宋_GB2312"/>
          <w:b/>
          <w:bCs/>
          <w:color w:val="000000"/>
        </w:rPr>
      </w:pPr>
      <w:r>
        <w:rPr>
          <w:rFonts w:ascii="仿宋_GB2312" w:eastAsia="仿宋_GB2312" w:cs="仿宋_GB2312" w:hint="eastAsia"/>
          <w:b/>
          <w:bCs/>
          <w:color w:val="000000"/>
        </w:rPr>
        <w:t>第一章  总  则</w:t>
      </w:r>
    </w:p>
    <w:p w:rsidR="00AF7BC4" w:rsidRDefault="009362BA">
      <w:pPr>
        <w:adjustRightInd w:val="0"/>
        <w:ind w:firstLineChars="200" w:firstLine="422"/>
        <w:rPr>
          <w:rFonts w:ascii="仿宋_GB2312" w:eastAsia="仿宋_GB2312" w:hAnsi="仿宋" w:cs="仿宋_GB2312"/>
          <w:color w:val="000000"/>
        </w:rPr>
      </w:pPr>
      <w:r>
        <w:rPr>
          <w:rFonts w:ascii="仿宋_GB2312" w:eastAsia="仿宋_GB2312" w:cs="仿宋_GB2312" w:hint="eastAsia"/>
          <w:b/>
          <w:bCs/>
          <w:color w:val="000000"/>
        </w:rPr>
        <w:t xml:space="preserve">第一条  </w:t>
      </w:r>
      <w:r>
        <w:rPr>
          <w:rFonts w:ascii="仿宋_GB2312" w:eastAsia="仿宋_GB2312" w:hAnsi="仿宋" w:cs="仿宋_GB2312" w:hint="eastAsia"/>
          <w:color w:val="000000"/>
        </w:rPr>
        <w:t>为做好学校教师专业技术资格评审与聘任工作，根据浙江省教育厅办公室、浙江省人力资源和社会保障厅办公室《关于做好</w:t>
      </w:r>
      <w:r>
        <w:rPr>
          <w:rFonts w:ascii="仿宋_GB2312" w:eastAsia="仿宋_GB2312" w:hAnsi="仿宋" w:cs="仿宋_GB2312"/>
          <w:color w:val="000000"/>
        </w:rPr>
        <w:t>20</w:t>
      </w:r>
      <w:r>
        <w:rPr>
          <w:rFonts w:ascii="仿宋_GB2312" w:eastAsia="仿宋_GB2312" w:hAnsi="仿宋" w:cs="仿宋_GB2312" w:hint="eastAsia"/>
          <w:color w:val="000000"/>
        </w:rPr>
        <w:t>21年中小学教师职称自主评聘改革工作的通知》等有关文件精神和市人力社保局、市教育局的相关要求，结合学校实际，修订本实施办法。</w:t>
      </w:r>
    </w:p>
    <w:p w:rsidR="00AF7BC4" w:rsidRDefault="009362BA">
      <w:pPr>
        <w:ind w:firstLineChars="200" w:firstLine="422"/>
        <w:rPr>
          <w:rFonts w:ascii="仿宋_GB2312" w:eastAsia="仿宋_GB2312"/>
          <w:color w:val="000000"/>
        </w:rPr>
      </w:pPr>
      <w:r>
        <w:rPr>
          <w:rFonts w:ascii="仿宋_GB2312" w:eastAsia="仿宋_GB2312" w:cs="仿宋_GB2312" w:hint="eastAsia"/>
          <w:b/>
          <w:bCs/>
          <w:color w:val="000000"/>
        </w:rPr>
        <w:t xml:space="preserve">第二条  </w:t>
      </w:r>
      <w:r>
        <w:rPr>
          <w:rFonts w:ascii="仿宋_GB2312" w:eastAsia="仿宋_GB2312" w:cs="仿宋_GB2312" w:hint="eastAsia"/>
          <w:color w:val="000000"/>
        </w:rPr>
        <w:t>本校职称评聘，教师分为初级、中级、高级、正高级四个等级，名称依次为二级教师、一级教师、高级教师、正高级教师</w:t>
      </w:r>
      <w:r>
        <w:rPr>
          <w:rFonts w:ascii="仿宋_GB2312" w:eastAsia="仿宋_GB2312" w:cs="仿宋_GB2312"/>
          <w:color w:val="000000"/>
        </w:rPr>
        <w:t>(</w:t>
      </w:r>
      <w:r>
        <w:rPr>
          <w:rFonts w:ascii="仿宋_GB2312" w:eastAsia="仿宋_GB2312" w:cs="仿宋_GB2312" w:hint="eastAsia"/>
          <w:color w:val="000000"/>
        </w:rPr>
        <w:t>正高级教师职</w:t>
      </w:r>
      <w:r>
        <w:rPr>
          <w:rFonts w:ascii="仿宋_GB2312" w:eastAsia="仿宋_GB2312" w:hAnsi="仿宋" w:cs="仿宋_GB2312" w:hint="eastAsia"/>
          <w:color w:val="000000"/>
        </w:rPr>
        <w:t>称评聘，按省市教育行政部门的文件另行执行，不依遵本办法</w:t>
      </w:r>
      <w:r>
        <w:rPr>
          <w:rFonts w:ascii="仿宋_GB2312" w:eastAsia="仿宋_GB2312" w:hAnsi="仿宋" w:cs="仿宋_GB2312"/>
          <w:color w:val="000000"/>
        </w:rPr>
        <w:t>)</w:t>
      </w:r>
      <w:r>
        <w:rPr>
          <w:rFonts w:ascii="仿宋_GB2312" w:eastAsia="仿宋_GB2312" w:cs="仿宋_GB2312" w:hint="eastAsia"/>
          <w:color w:val="000000"/>
        </w:rPr>
        <w:t>；</w:t>
      </w:r>
      <w:r>
        <w:rPr>
          <w:rFonts w:ascii="仿宋_GB2312" w:eastAsia="仿宋_GB2312" w:hAnsi="仿宋" w:cs="仿宋_GB2312" w:hint="eastAsia"/>
          <w:color w:val="000000"/>
        </w:rPr>
        <w:t>实验员分为助理实验师、实验师、高级实</w:t>
      </w:r>
      <w:r>
        <w:rPr>
          <w:rFonts w:ascii="仿宋_GB2312" w:eastAsia="仿宋_GB2312" w:cs="仿宋_GB2312" w:hint="eastAsia"/>
          <w:color w:val="000000"/>
        </w:rPr>
        <w:t>验师。非教师系列专业技术人员职称聘任由学校按评聘程序做好聘任工作。</w:t>
      </w:r>
    </w:p>
    <w:p w:rsidR="00AF7BC4" w:rsidRDefault="009362BA">
      <w:pPr>
        <w:ind w:firstLineChars="200" w:firstLine="422"/>
        <w:rPr>
          <w:rFonts w:ascii="仿宋_GB2312" w:eastAsia="仿宋_GB2312" w:hAnsi="仿宋"/>
          <w:color w:val="000000"/>
        </w:rPr>
      </w:pPr>
      <w:r>
        <w:rPr>
          <w:rFonts w:ascii="仿宋_GB2312" w:eastAsia="仿宋_GB2312" w:cs="仿宋_GB2312" w:hint="eastAsia"/>
          <w:b/>
          <w:bCs/>
          <w:color w:val="000000"/>
        </w:rPr>
        <w:t xml:space="preserve">第三条  </w:t>
      </w:r>
      <w:r>
        <w:rPr>
          <w:rFonts w:ascii="仿宋_GB2312" w:eastAsia="仿宋_GB2312" w:cs="仿宋_GB2312" w:hint="eastAsia"/>
          <w:color w:val="000000"/>
        </w:rPr>
        <w:t>本办法适用于本校在职在岗教职工的职称评聘</w:t>
      </w:r>
      <w:r>
        <w:rPr>
          <w:rFonts w:ascii="仿宋_GB2312" w:eastAsia="仿宋_GB2312" w:hAnsi="仿宋" w:cs="仿宋_GB2312" w:hint="eastAsia"/>
          <w:color w:val="000000"/>
        </w:rPr>
        <w:t>。</w:t>
      </w:r>
      <w:r>
        <w:rPr>
          <w:rFonts w:ascii="仿宋_GB2312" w:eastAsia="仿宋_GB2312" w:cs="仿宋_GB2312" w:hint="eastAsia"/>
          <w:color w:val="000000"/>
        </w:rPr>
        <w:t>每年度的评聘严格按上级部门核准的岗位数（包含</w:t>
      </w:r>
      <w:r>
        <w:rPr>
          <w:rFonts w:ascii="仿宋_GB2312" w:eastAsia="仿宋_GB2312" w:hAnsi="仿宋" w:cs="仿宋_GB2312" w:hint="eastAsia"/>
          <w:color w:val="000000"/>
        </w:rPr>
        <w:t>实验员、教辅后勤人员和非教师系列的专业技术人员）</w:t>
      </w:r>
      <w:r>
        <w:rPr>
          <w:rFonts w:ascii="仿宋_GB2312" w:eastAsia="仿宋_GB2312" w:cs="仿宋_GB2312" w:hint="eastAsia"/>
          <w:color w:val="000000"/>
        </w:rPr>
        <w:t>进行</w:t>
      </w:r>
      <w:r>
        <w:rPr>
          <w:rFonts w:ascii="仿宋_GB2312" w:eastAsia="仿宋_GB2312" w:hAnsi="仿宋" w:cs="仿宋_GB2312" w:hint="eastAsia"/>
          <w:color w:val="000000"/>
        </w:rPr>
        <w:t>。</w:t>
      </w:r>
    </w:p>
    <w:p w:rsidR="00AF7BC4" w:rsidRDefault="009362BA">
      <w:pPr>
        <w:ind w:firstLineChars="200" w:firstLine="422"/>
        <w:rPr>
          <w:rFonts w:ascii="仿宋_GB2312" w:eastAsia="仿宋_GB2312"/>
          <w:color w:val="000000"/>
        </w:rPr>
      </w:pPr>
      <w:r>
        <w:rPr>
          <w:rFonts w:ascii="仿宋_GB2312" w:eastAsia="仿宋_GB2312" w:cs="仿宋_GB2312" w:hint="eastAsia"/>
          <w:b/>
          <w:bCs/>
          <w:color w:val="000000"/>
        </w:rPr>
        <w:t xml:space="preserve">第四条  </w:t>
      </w:r>
      <w:r>
        <w:rPr>
          <w:rFonts w:ascii="仿宋_GB2312" w:eastAsia="仿宋_GB2312" w:cs="仿宋_GB2312" w:hint="eastAsia"/>
          <w:color w:val="000000"/>
        </w:rPr>
        <w:t>本办法按照不低于省市《中小学教师职称评价指导标准（试行）》要求，根据我校实际情况和不同学科特点而制定，综合运用条件审核、业务考核、专家评议等方式，建立科学、量化、精准、公平的评价体系。</w:t>
      </w:r>
    </w:p>
    <w:p w:rsidR="00AF7BC4" w:rsidRDefault="009362BA">
      <w:pPr>
        <w:ind w:firstLineChars="200" w:firstLine="422"/>
        <w:rPr>
          <w:rFonts w:ascii="仿宋_GB2312" w:eastAsia="仿宋_GB2312"/>
          <w:color w:val="000000"/>
        </w:rPr>
      </w:pPr>
      <w:r>
        <w:rPr>
          <w:rFonts w:ascii="仿宋_GB2312" w:eastAsia="仿宋_GB2312" w:cs="仿宋_GB2312" w:hint="eastAsia"/>
          <w:b/>
          <w:bCs/>
          <w:color w:val="000000"/>
        </w:rPr>
        <w:t xml:space="preserve">第五条  </w:t>
      </w:r>
      <w:r>
        <w:rPr>
          <w:rFonts w:ascii="仿宋_GB2312" w:eastAsia="仿宋_GB2312" w:hAnsi="仿宋" w:cs="仿宋_GB2312" w:hint="eastAsia"/>
          <w:color w:val="000000"/>
        </w:rPr>
        <w:t>本办法须由学校教代会通过并报上级教育行政部门审批同意，每年度可根据实际情况进行修订。</w:t>
      </w:r>
    </w:p>
    <w:p w:rsidR="00AF7BC4" w:rsidRDefault="009362BA">
      <w:pPr>
        <w:jc w:val="center"/>
        <w:rPr>
          <w:rFonts w:ascii="仿宋_GB2312" w:eastAsia="仿宋_GB2312"/>
          <w:b/>
          <w:bCs/>
          <w:color w:val="000000"/>
        </w:rPr>
      </w:pPr>
      <w:r>
        <w:rPr>
          <w:rFonts w:ascii="仿宋_GB2312" w:eastAsia="仿宋_GB2312" w:cs="仿宋_GB2312" w:hint="eastAsia"/>
          <w:b/>
          <w:bCs/>
          <w:color w:val="000000"/>
        </w:rPr>
        <w:t>第二章  评聘原则</w:t>
      </w:r>
    </w:p>
    <w:p w:rsidR="00AF7BC4" w:rsidRDefault="009362BA">
      <w:pPr>
        <w:adjustRightInd w:val="0"/>
        <w:ind w:firstLineChars="200" w:firstLine="422"/>
        <w:rPr>
          <w:rFonts w:ascii="仿宋_GB2312" w:eastAsia="仿宋_GB2312" w:hAnsi="仿宋"/>
          <w:color w:val="000000"/>
        </w:rPr>
      </w:pPr>
      <w:r>
        <w:rPr>
          <w:rFonts w:ascii="仿宋_GB2312" w:eastAsia="仿宋_GB2312" w:cs="仿宋_GB2312" w:hint="eastAsia"/>
          <w:b/>
          <w:bCs/>
          <w:color w:val="000000"/>
        </w:rPr>
        <w:t xml:space="preserve">第六条  </w:t>
      </w:r>
      <w:r>
        <w:rPr>
          <w:rFonts w:ascii="仿宋_GB2312" w:eastAsia="仿宋_GB2312" w:hAnsi="仿宋" w:cs="仿宋_GB2312" w:hint="eastAsia"/>
          <w:color w:val="000000"/>
        </w:rPr>
        <w:t>坚持党管人才原则。</w:t>
      </w:r>
      <w:r>
        <w:rPr>
          <w:rFonts w:eastAsia="仿宋_GB2312" w:cs="仿宋_GB2312" w:hint="eastAsia"/>
          <w:color w:val="000000"/>
        </w:rPr>
        <w:t>确保政治方向，</w:t>
      </w:r>
      <w:r>
        <w:rPr>
          <w:rFonts w:ascii="仿宋_GB2312" w:eastAsia="仿宋_GB2312" w:hAnsi="仿宋" w:cs="仿宋_GB2312" w:hint="eastAsia"/>
          <w:color w:val="000000"/>
        </w:rPr>
        <w:t>发挥学校党组织在教师职称评聘中的核心作用，保障评聘工作的平稳推进和促进教师队伍建设与引领专业成长。</w:t>
      </w:r>
    </w:p>
    <w:p w:rsidR="00AF7BC4" w:rsidRDefault="009362BA">
      <w:pPr>
        <w:adjustRightInd w:val="0"/>
        <w:ind w:firstLineChars="200" w:firstLine="422"/>
        <w:rPr>
          <w:rFonts w:ascii="仿宋_GB2312" w:eastAsia="仿宋_GB2312" w:hAnsi="仿宋"/>
          <w:color w:val="000000"/>
          <w:lang w:val="zh-CN"/>
        </w:rPr>
      </w:pPr>
      <w:r>
        <w:rPr>
          <w:rFonts w:ascii="仿宋_GB2312" w:eastAsia="仿宋_GB2312" w:cs="仿宋_GB2312" w:hint="eastAsia"/>
          <w:b/>
          <w:bCs/>
          <w:color w:val="000000"/>
        </w:rPr>
        <w:t xml:space="preserve">第七条  </w:t>
      </w:r>
      <w:r>
        <w:rPr>
          <w:rFonts w:ascii="仿宋_GB2312" w:eastAsia="仿宋_GB2312" w:hAnsi="仿宋" w:cs="仿宋_GB2312" w:hint="eastAsia"/>
          <w:color w:val="000000"/>
        </w:rPr>
        <w:t>坚持公平公正原则。通过逐级考核、竞争择优、专家评议、公示推荐，过程规范，评聘公正</w:t>
      </w:r>
      <w:r>
        <w:rPr>
          <w:rFonts w:ascii="仿宋_GB2312" w:eastAsia="仿宋_GB2312" w:hAnsi="仿宋" w:cs="仿宋_GB2312" w:hint="eastAsia"/>
          <w:color w:val="000000"/>
          <w:lang w:val="zh-CN"/>
        </w:rPr>
        <w:t>，为“三名争创”营造良好氛围。</w:t>
      </w:r>
    </w:p>
    <w:p w:rsidR="00AF7BC4" w:rsidRDefault="009362BA">
      <w:pPr>
        <w:adjustRightInd w:val="0"/>
        <w:ind w:firstLineChars="200" w:firstLine="422"/>
        <w:rPr>
          <w:rFonts w:ascii="仿宋_GB2312" w:eastAsia="仿宋_GB2312" w:hAnsi="仿宋"/>
          <w:color w:val="000000"/>
        </w:rPr>
      </w:pPr>
      <w:r>
        <w:rPr>
          <w:rFonts w:ascii="仿宋_GB2312" w:eastAsia="仿宋_GB2312" w:cs="仿宋_GB2312" w:hint="eastAsia"/>
          <w:b/>
          <w:bCs/>
          <w:color w:val="000000"/>
        </w:rPr>
        <w:t xml:space="preserve">第八条  </w:t>
      </w:r>
      <w:r>
        <w:rPr>
          <w:rFonts w:ascii="仿宋_GB2312" w:eastAsia="仿宋_GB2312" w:hAnsi="仿宋" w:cs="仿宋_GB2312" w:hint="eastAsia"/>
          <w:color w:val="000000"/>
        </w:rPr>
        <w:t>坚持师德业绩和积累性贡献原则。</w:t>
      </w:r>
      <w:r>
        <w:rPr>
          <w:rFonts w:eastAsia="仿宋_GB2312" w:cs="仿宋_GB2312" w:hint="eastAsia"/>
          <w:color w:val="000000"/>
        </w:rPr>
        <w:t>体现教师岗位特点，突出教学地位，</w:t>
      </w:r>
      <w:r>
        <w:rPr>
          <w:rFonts w:ascii="仿宋_GB2312" w:eastAsia="仿宋_GB2312" w:hAnsi="仿宋" w:cs="仿宋_GB2312" w:hint="eastAsia"/>
          <w:color w:val="000000"/>
        </w:rPr>
        <w:t>重师德、重能力、重业绩、重贡献，真正</w:t>
      </w:r>
      <w:r>
        <w:rPr>
          <w:rFonts w:ascii="仿宋_GB2312" w:eastAsia="仿宋_GB2312" w:cs="仿宋_GB2312" w:hint="eastAsia"/>
          <w:color w:val="000000"/>
        </w:rPr>
        <w:t>把师德优良、业绩突出、水平精湛、劳苦功高、公众认同的优秀教师选拔出来，建立正面的激励机制。</w:t>
      </w:r>
    </w:p>
    <w:p w:rsidR="00AF7BC4" w:rsidRDefault="009362BA">
      <w:pPr>
        <w:adjustRightInd w:val="0"/>
        <w:ind w:firstLineChars="200" w:firstLine="422"/>
        <w:rPr>
          <w:rFonts w:ascii="仿宋_GB2312" w:eastAsia="仿宋_GB2312" w:hAnsi="仿宋"/>
          <w:color w:val="000000"/>
        </w:rPr>
      </w:pPr>
      <w:r>
        <w:rPr>
          <w:rFonts w:ascii="仿宋_GB2312" w:eastAsia="仿宋_GB2312" w:cs="仿宋_GB2312" w:hint="eastAsia"/>
          <w:b/>
          <w:bCs/>
          <w:color w:val="000000"/>
        </w:rPr>
        <w:t xml:space="preserve">第九条  </w:t>
      </w:r>
      <w:r>
        <w:rPr>
          <w:rFonts w:ascii="仿宋_GB2312" w:eastAsia="仿宋_GB2312" w:hAnsi="仿宋" w:cs="仿宋_GB2312" w:hint="eastAsia"/>
          <w:color w:val="000000"/>
        </w:rPr>
        <w:t>坚持评聘结合原则。</w:t>
      </w:r>
      <w:r>
        <w:rPr>
          <w:rFonts w:eastAsia="仿宋_GB2312" w:cs="仿宋_GB2312" w:hint="eastAsia"/>
          <w:color w:val="000000"/>
        </w:rPr>
        <w:t>按需设岗、竞聘上岗、按岗评聘、合同管理。</w:t>
      </w:r>
      <w:r>
        <w:rPr>
          <w:rFonts w:ascii="仿宋_GB2312" w:eastAsia="仿宋_GB2312" w:hAnsi="仿宋" w:cs="仿宋_GB2312" w:hint="eastAsia"/>
          <w:color w:val="000000"/>
        </w:rPr>
        <w:t>教师职称评审与专技岗位聘任按上级核定的可评聘岗位数进行，评上即聘上，特别优秀者可以直聘。</w:t>
      </w:r>
    </w:p>
    <w:p w:rsidR="00AF7BC4" w:rsidRDefault="009362BA">
      <w:pPr>
        <w:jc w:val="center"/>
        <w:rPr>
          <w:rFonts w:ascii="仿宋_GB2312" w:eastAsia="仿宋_GB2312"/>
          <w:b/>
          <w:bCs/>
          <w:color w:val="000000"/>
        </w:rPr>
      </w:pPr>
      <w:r>
        <w:rPr>
          <w:rFonts w:ascii="仿宋_GB2312" w:eastAsia="仿宋_GB2312" w:cs="仿宋_GB2312" w:hint="eastAsia"/>
          <w:b/>
          <w:bCs/>
          <w:color w:val="000000"/>
        </w:rPr>
        <w:t>第三章  评聘条件</w:t>
      </w:r>
    </w:p>
    <w:p w:rsidR="00AF7BC4" w:rsidRDefault="009362BA">
      <w:pPr>
        <w:ind w:firstLineChars="196" w:firstLine="413"/>
        <w:rPr>
          <w:rFonts w:ascii="仿宋_GB2312" w:eastAsia="仿宋_GB2312" w:hAnsi="仿宋"/>
          <w:color w:val="000000"/>
        </w:rPr>
      </w:pPr>
      <w:r>
        <w:rPr>
          <w:rFonts w:ascii="仿宋_GB2312" w:eastAsia="仿宋_GB2312" w:cs="仿宋_GB2312" w:hint="eastAsia"/>
          <w:b/>
          <w:bCs/>
          <w:color w:val="000000"/>
        </w:rPr>
        <w:t xml:space="preserve">第十条  </w:t>
      </w:r>
      <w:r>
        <w:rPr>
          <w:rFonts w:ascii="仿宋_GB2312" w:eastAsia="仿宋_GB2312" w:hAnsi="仿宋" w:cs="仿宋_GB2312" w:hint="eastAsia"/>
          <w:b/>
          <w:bCs/>
          <w:color w:val="000000"/>
        </w:rPr>
        <w:t>基本条件</w:t>
      </w:r>
    </w:p>
    <w:p w:rsidR="00AF7BC4" w:rsidRDefault="009362BA" w:rsidP="00B7133A">
      <w:pPr>
        <w:ind w:firstLineChars="196" w:firstLine="412"/>
        <w:rPr>
          <w:rFonts w:ascii="仿宋_GB2312" w:eastAsia="仿宋_GB2312" w:hAnsi="仿宋"/>
          <w:color w:val="000000"/>
        </w:rPr>
      </w:pPr>
      <w:r>
        <w:rPr>
          <w:rFonts w:ascii="仿宋_GB2312" w:eastAsia="仿宋_GB2312" w:hAnsi="仿宋" w:cs="仿宋_GB2312" w:hint="eastAsia"/>
          <w:color w:val="000000"/>
        </w:rPr>
        <w:t>申报二级教师、一级教师、高级教师和实验员职称评聘的人员，须满足以下条件：</w:t>
      </w:r>
    </w:p>
    <w:p w:rsidR="00AF7BC4" w:rsidRDefault="009362BA">
      <w:pPr>
        <w:ind w:firstLineChars="200" w:firstLine="420"/>
        <w:rPr>
          <w:rFonts w:ascii="仿宋_GB2312" w:eastAsia="仿宋_GB2312" w:cs="仿宋_GB2312"/>
          <w:color w:val="000000"/>
        </w:rPr>
      </w:pPr>
      <w:r>
        <w:rPr>
          <w:rFonts w:ascii="仿宋_GB2312" w:eastAsia="仿宋_GB2312" w:cs="仿宋_GB2312"/>
          <w:color w:val="000000"/>
        </w:rPr>
        <w:t>1.</w:t>
      </w:r>
      <w:r>
        <w:rPr>
          <w:rFonts w:ascii="仿宋_GB2312" w:eastAsia="仿宋_GB2312" w:cs="仿宋_GB2312" w:hint="eastAsia"/>
          <w:color w:val="000000"/>
        </w:rPr>
        <w:t>思想政治要求：拥护党的领导，热爱教育事业，有学生情怀和教育情怀；遵守宪法法律和校纪校规，爱岗敬业；学高为师，身正为范；服从学校工作安排；积极践行“五星育人”，努力参与“三名”争创。</w:t>
      </w:r>
    </w:p>
    <w:p w:rsidR="00AF7BC4" w:rsidRDefault="009362BA">
      <w:pPr>
        <w:ind w:firstLineChars="200" w:firstLine="420"/>
        <w:rPr>
          <w:rFonts w:ascii="仿宋_GB2312" w:eastAsia="仿宋_GB2312"/>
          <w:color w:val="000000"/>
        </w:rPr>
      </w:pPr>
      <w:r>
        <w:rPr>
          <w:rFonts w:ascii="仿宋" w:eastAsia="仿宋" w:hAnsi="仿宋" w:cs="仿宋"/>
          <w:color w:val="000000"/>
        </w:rPr>
        <w:t>2.</w:t>
      </w:r>
      <w:r>
        <w:rPr>
          <w:rFonts w:ascii="仿宋" w:eastAsia="仿宋" w:hAnsi="仿宋" w:cs="仿宋" w:hint="eastAsia"/>
          <w:color w:val="000000"/>
        </w:rPr>
        <w:t>师德师风要求：遵守教师职业道德，师德优良，</w:t>
      </w:r>
      <w:r>
        <w:rPr>
          <w:rFonts w:ascii="仿宋_GB2312" w:eastAsia="仿宋_GB2312" w:cs="仿宋_GB2312" w:hint="eastAsia"/>
          <w:color w:val="000000"/>
        </w:rPr>
        <w:t>不从事有偿补课和家教；任现职以来未出现过歧视学生、体罚或变相体罚或者其他侮辱学生人格尊严等违反教师职业道德的行为。</w:t>
      </w:r>
    </w:p>
    <w:p w:rsidR="00AF7BC4" w:rsidRDefault="009362BA">
      <w:pPr>
        <w:ind w:firstLineChars="200" w:firstLine="420"/>
        <w:rPr>
          <w:rFonts w:ascii="仿宋_GB2312" w:eastAsia="仿宋_GB2312"/>
          <w:color w:val="000000"/>
        </w:rPr>
      </w:pPr>
      <w:r>
        <w:rPr>
          <w:rFonts w:ascii="仿宋_GB2312" w:eastAsia="仿宋_GB2312" w:cs="仿宋_GB2312"/>
          <w:color w:val="000000"/>
        </w:rPr>
        <w:t>3.</w:t>
      </w:r>
      <w:r>
        <w:rPr>
          <w:rFonts w:ascii="仿宋_GB2312" w:eastAsia="仿宋_GB2312" w:cs="仿宋_GB2312" w:hint="eastAsia"/>
          <w:color w:val="000000"/>
        </w:rPr>
        <w:t>资格能力要求：具备相应有效的教师资格并注册有效，具备专业知识和教育教学能力，在教育教学一线任教，切实履行教师岗位职责和义务，注重教育教学方法。</w:t>
      </w:r>
    </w:p>
    <w:p w:rsidR="00AF7BC4" w:rsidRDefault="009362BA">
      <w:pPr>
        <w:ind w:firstLineChars="200" w:firstLine="420"/>
        <w:rPr>
          <w:rFonts w:ascii="仿宋_GB2312" w:eastAsia="仿宋_GB2312" w:cs="仿宋_GB2312"/>
          <w:color w:val="000000"/>
        </w:rPr>
      </w:pPr>
      <w:r>
        <w:rPr>
          <w:rFonts w:ascii="仿宋_GB2312" w:eastAsia="仿宋_GB2312" w:cs="仿宋_GB2312"/>
          <w:color w:val="000000"/>
        </w:rPr>
        <w:t>4.</w:t>
      </w:r>
      <w:r>
        <w:rPr>
          <w:rFonts w:ascii="仿宋_GB2312" w:eastAsia="仿宋_GB2312" w:cs="仿宋_GB2312" w:hint="eastAsia"/>
          <w:color w:val="000000"/>
        </w:rPr>
        <w:t>身心健康要求：身体健康，心理素质良好，具备从事教育教学的身心条件。</w:t>
      </w:r>
    </w:p>
    <w:p w:rsidR="00AF7BC4" w:rsidRDefault="009362BA">
      <w:pPr>
        <w:ind w:firstLineChars="200" w:firstLine="420"/>
        <w:rPr>
          <w:rFonts w:ascii="仿宋_GB2312" w:eastAsia="仿宋_GB2312" w:cs="仿宋_GB2312"/>
          <w:color w:val="000000"/>
        </w:rPr>
      </w:pPr>
      <w:r>
        <w:rPr>
          <w:rFonts w:ascii="仿宋_GB2312" w:eastAsia="仿宋_GB2312" w:cs="仿宋_GB2312"/>
          <w:color w:val="000000"/>
        </w:rPr>
        <w:t>5.</w:t>
      </w:r>
      <w:r>
        <w:rPr>
          <w:rFonts w:ascii="仿宋_GB2312" w:eastAsia="仿宋_GB2312" w:cs="仿宋_GB2312" w:hint="eastAsia"/>
          <w:color w:val="000000"/>
        </w:rPr>
        <w:t>年度考核要求：申报中级、高级的教师，近3年、5年考核需在合格及以上等次。</w:t>
      </w:r>
    </w:p>
    <w:p w:rsidR="00AF7BC4" w:rsidRDefault="009362BA">
      <w:pPr>
        <w:ind w:firstLineChars="196" w:firstLine="413"/>
        <w:rPr>
          <w:rFonts w:ascii="仿宋_GB2312" w:eastAsia="仿宋_GB2312" w:hAnsi="仿宋"/>
          <w:color w:val="000000"/>
        </w:rPr>
      </w:pPr>
      <w:r>
        <w:rPr>
          <w:rFonts w:ascii="仿宋_GB2312" w:eastAsia="仿宋_GB2312" w:cs="仿宋_GB2312" w:hint="eastAsia"/>
          <w:b/>
          <w:bCs/>
          <w:color w:val="000000"/>
        </w:rPr>
        <w:t xml:space="preserve">第十一条  </w:t>
      </w:r>
      <w:r>
        <w:rPr>
          <w:rFonts w:ascii="仿宋_GB2312" w:eastAsia="仿宋_GB2312" w:hAnsi="仿宋" w:cs="仿宋_GB2312" w:hint="eastAsia"/>
          <w:b/>
          <w:bCs/>
          <w:color w:val="000000"/>
        </w:rPr>
        <w:t>必备条件</w:t>
      </w:r>
    </w:p>
    <w:p w:rsidR="00AF7BC4" w:rsidRDefault="009362BA" w:rsidP="00B7133A">
      <w:pPr>
        <w:ind w:firstLineChars="196" w:firstLine="412"/>
        <w:rPr>
          <w:rFonts w:ascii="仿宋_GB2312" w:eastAsia="仿宋_GB2312" w:hAnsi="仿宋"/>
          <w:color w:val="000000"/>
        </w:rPr>
      </w:pPr>
      <w:r>
        <w:rPr>
          <w:rFonts w:ascii="仿宋_GB2312" w:eastAsia="仿宋_GB2312" w:hAnsi="仿宋" w:cs="仿宋_GB2312" w:hint="eastAsia"/>
          <w:color w:val="000000"/>
        </w:rPr>
        <w:t>申报二级教师、一级教师、高级教师、实验员职称评聘的人员，须达到以下条件：</w:t>
      </w:r>
    </w:p>
    <w:p w:rsidR="00AF7BC4" w:rsidRDefault="009362BA">
      <w:pPr>
        <w:ind w:firstLineChars="196" w:firstLine="413"/>
        <w:rPr>
          <w:rFonts w:ascii="仿宋_GB2312" w:eastAsia="仿宋_GB2312" w:hAnsi="仿宋"/>
          <w:b/>
          <w:bCs/>
          <w:color w:val="000000"/>
        </w:rPr>
      </w:pPr>
      <w:r>
        <w:rPr>
          <w:rFonts w:ascii="仿宋_GB2312" w:eastAsia="仿宋_GB2312" w:hAnsi="仿宋" w:cs="仿宋_GB2312" w:hint="eastAsia"/>
          <w:b/>
          <w:bCs/>
          <w:color w:val="000000"/>
        </w:rPr>
        <w:t>（一）教师系列</w:t>
      </w:r>
    </w:p>
    <w:p w:rsidR="00AF7BC4" w:rsidRDefault="009362BA">
      <w:pPr>
        <w:ind w:firstLineChars="196" w:firstLine="413"/>
        <w:rPr>
          <w:rFonts w:ascii="仿宋_GB2312" w:eastAsia="仿宋_GB2312"/>
          <w:b/>
          <w:bCs/>
          <w:color w:val="000000"/>
        </w:rPr>
      </w:pPr>
      <w:r>
        <w:rPr>
          <w:rFonts w:ascii="仿宋_GB2312" w:eastAsia="仿宋_GB2312" w:cs="仿宋_GB2312"/>
          <w:b/>
          <w:bCs/>
          <w:color w:val="000000"/>
        </w:rPr>
        <w:t>1.</w:t>
      </w:r>
      <w:r>
        <w:rPr>
          <w:rFonts w:ascii="仿宋_GB2312" w:eastAsia="仿宋_GB2312" w:cs="仿宋_GB2312" w:hint="eastAsia"/>
          <w:b/>
          <w:bCs/>
          <w:color w:val="000000"/>
        </w:rPr>
        <w:t>二级教师</w:t>
      </w:r>
    </w:p>
    <w:p w:rsidR="00AF7BC4" w:rsidRDefault="009362BA">
      <w:pPr>
        <w:tabs>
          <w:tab w:val="left" w:pos="945"/>
        </w:tabs>
        <w:ind w:left="1" w:firstLineChars="200" w:firstLine="420"/>
        <w:rPr>
          <w:rFonts w:ascii="仿宋" w:eastAsia="仿宋" w:hAnsi="仿宋" w:cs="仿宋"/>
          <w:color w:val="000000"/>
        </w:rPr>
      </w:pPr>
      <w:r>
        <w:rPr>
          <w:rFonts w:ascii="仿宋" w:eastAsia="仿宋" w:hAnsi="仿宋" w:cs="仿宋" w:hint="eastAsia"/>
          <w:color w:val="000000"/>
        </w:rPr>
        <w:lastRenderedPageBreak/>
        <w:t>（</w:t>
      </w:r>
      <w:r>
        <w:rPr>
          <w:rFonts w:ascii="仿宋" w:eastAsia="仿宋" w:hAnsi="仿宋" w:cs="仿宋"/>
          <w:color w:val="000000"/>
        </w:rPr>
        <w:t>1</w:t>
      </w:r>
      <w:r>
        <w:rPr>
          <w:rFonts w:ascii="仿宋" w:eastAsia="仿宋" w:hAnsi="仿宋" w:cs="仿宋" w:hint="eastAsia"/>
          <w:color w:val="000000"/>
        </w:rPr>
        <w:t>）具备全日制本科学历和学士学位的教师：取得高中教师资格证，且注册有效；工作满</w:t>
      </w:r>
      <w:r>
        <w:rPr>
          <w:rFonts w:ascii="仿宋" w:eastAsia="仿宋" w:hAnsi="仿宋" w:cs="仿宋"/>
          <w:color w:val="000000"/>
        </w:rPr>
        <w:t>1</w:t>
      </w:r>
      <w:r>
        <w:rPr>
          <w:rFonts w:ascii="仿宋" w:eastAsia="仿宋" w:hAnsi="仿宋" w:cs="仿宋" w:hint="eastAsia"/>
          <w:color w:val="000000"/>
        </w:rPr>
        <w:t>年，服从学校工作安排，试用期考核合格。</w:t>
      </w:r>
      <w:r>
        <w:rPr>
          <w:rFonts w:ascii="仿宋" w:eastAsia="仿宋" w:hAnsi="仿宋" w:cs="仿宋"/>
          <w:color w:val="000000"/>
        </w:rPr>
        <w:t>(</w:t>
      </w:r>
      <w:r>
        <w:rPr>
          <w:rFonts w:ascii="仿宋" w:eastAsia="仿宋" w:hAnsi="仿宋" w:cs="仿宋" w:hint="eastAsia"/>
          <w:color w:val="000000"/>
        </w:rPr>
        <w:t>教科室负责审核</w:t>
      </w:r>
      <w:r>
        <w:rPr>
          <w:rFonts w:ascii="仿宋" w:eastAsia="仿宋" w:hAnsi="仿宋" w:cs="仿宋"/>
          <w:color w:val="000000"/>
        </w:rPr>
        <w:t>)</w:t>
      </w:r>
    </w:p>
    <w:p w:rsidR="00AF7BC4" w:rsidRDefault="009362BA">
      <w:pPr>
        <w:tabs>
          <w:tab w:val="left" w:pos="945"/>
        </w:tabs>
        <w:ind w:left="1" w:firstLineChars="200" w:firstLine="420"/>
        <w:rPr>
          <w:rFonts w:ascii="仿宋" w:eastAsia="仿宋" w:hAnsi="仿宋" w:cs="仿宋"/>
          <w:color w:val="000000"/>
        </w:rPr>
      </w:pPr>
      <w:r>
        <w:rPr>
          <w:rFonts w:ascii="仿宋" w:eastAsia="仿宋" w:hAnsi="仿宋" w:cs="仿宋" w:hint="eastAsia"/>
          <w:color w:val="000000"/>
        </w:rPr>
        <w:t>（</w:t>
      </w:r>
      <w:r>
        <w:rPr>
          <w:rFonts w:ascii="仿宋" w:eastAsia="仿宋" w:hAnsi="仿宋" w:cs="仿宋"/>
          <w:color w:val="000000"/>
        </w:rPr>
        <w:t>2</w:t>
      </w:r>
      <w:r>
        <w:rPr>
          <w:rFonts w:ascii="仿宋" w:eastAsia="仿宋" w:hAnsi="仿宋" w:cs="仿宋" w:hint="eastAsia"/>
          <w:color w:val="000000"/>
        </w:rPr>
        <w:t>）具备全日制研究生学历和硕士学位的教师：取得高中教师资格证，且注册有效；工作满半年，服从学校工作安排，试用期考核合格。</w:t>
      </w:r>
      <w:r>
        <w:rPr>
          <w:rFonts w:ascii="仿宋" w:eastAsia="仿宋" w:hAnsi="仿宋" w:cs="仿宋"/>
          <w:color w:val="000000"/>
        </w:rPr>
        <w:t>(</w:t>
      </w:r>
      <w:r>
        <w:rPr>
          <w:rFonts w:ascii="仿宋" w:eastAsia="仿宋" w:hAnsi="仿宋" w:cs="仿宋" w:hint="eastAsia"/>
          <w:color w:val="000000"/>
        </w:rPr>
        <w:t>教科室负责审核</w:t>
      </w:r>
      <w:r>
        <w:rPr>
          <w:rFonts w:ascii="仿宋" w:eastAsia="仿宋" w:hAnsi="仿宋" w:cs="仿宋"/>
          <w:color w:val="000000"/>
        </w:rPr>
        <w:t>)</w:t>
      </w:r>
    </w:p>
    <w:p w:rsidR="00AF7BC4" w:rsidRDefault="009362BA">
      <w:pPr>
        <w:adjustRightInd w:val="0"/>
        <w:ind w:firstLineChars="200" w:firstLine="422"/>
        <w:rPr>
          <w:rFonts w:ascii="仿宋_GB2312" w:eastAsia="仿宋_GB2312"/>
          <w:b/>
          <w:bCs/>
          <w:color w:val="000000"/>
        </w:rPr>
      </w:pPr>
      <w:r>
        <w:rPr>
          <w:rFonts w:ascii="仿宋_GB2312" w:eastAsia="仿宋_GB2312" w:cs="仿宋_GB2312"/>
          <w:b/>
          <w:bCs/>
          <w:color w:val="000000"/>
        </w:rPr>
        <w:t>2.</w:t>
      </w:r>
      <w:r>
        <w:rPr>
          <w:rFonts w:ascii="仿宋_GB2312" w:eastAsia="仿宋_GB2312" w:cs="仿宋_GB2312" w:hint="eastAsia"/>
          <w:b/>
          <w:bCs/>
          <w:color w:val="000000"/>
        </w:rPr>
        <w:t>一级教师</w:t>
      </w:r>
    </w:p>
    <w:p w:rsidR="00AF7BC4" w:rsidRDefault="009362BA">
      <w:pPr>
        <w:tabs>
          <w:tab w:val="left" w:pos="945"/>
        </w:tabs>
        <w:ind w:left="1" w:firstLineChars="200" w:firstLine="420"/>
        <w:rPr>
          <w:rFonts w:ascii="仿宋" w:eastAsia="仿宋" w:hAnsi="仿宋" w:cs="仿宋"/>
          <w:color w:val="000000"/>
        </w:rPr>
      </w:pPr>
      <w:r>
        <w:rPr>
          <w:rFonts w:ascii="仿宋" w:eastAsia="仿宋" w:hAnsi="仿宋" w:cs="仿宋" w:hint="eastAsia"/>
          <w:color w:val="000000"/>
        </w:rPr>
        <w:t>（</w:t>
      </w:r>
      <w:r>
        <w:rPr>
          <w:rFonts w:ascii="仿宋" w:eastAsia="仿宋" w:hAnsi="仿宋" w:cs="仿宋"/>
          <w:color w:val="000000"/>
        </w:rPr>
        <w:t>1</w:t>
      </w:r>
      <w:r>
        <w:rPr>
          <w:rFonts w:ascii="仿宋" w:eastAsia="仿宋" w:hAnsi="仿宋" w:cs="仿宋" w:hint="eastAsia"/>
          <w:color w:val="000000"/>
        </w:rPr>
        <w:t>）学历要求：具备博士学位并在二级教师岗位任教</w:t>
      </w:r>
      <w:r>
        <w:rPr>
          <w:rFonts w:ascii="仿宋" w:eastAsia="仿宋" w:hAnsi="仿宋" w:cs="仿宋"/>
          <w:color w:val="000000"/>
        </w:rPr>
        <w:t>1</w:t>
      </w:r>
      <w:r>
        <w:rPr>
          <w:rFonts w:ascii="仿宋" w:eastAsia="仿宋" w:hAnsi="仿宋" w:cs="仿宋" w:hint="eastAsia"/>
          <w:color w:val="000000"/>
        </w:rPr>
        <w:t>年及以上；具备硕士学位并在二级教师岗位任教</w:t>
      </w:r>
      <w:r>
        <w:rPr>
          <w:rFonts w:ascii="仿宋" w:eastAsia="仿宋" w:hAnsi="仿宋" w:cs="仿宋"/>
          <w:color w:val="000000"/>
        </w:rPr>
        <w:t>2</w:t>
      </w:r>
      <w:r>
        <w:rPr>
          <w:rFonts w:ascii="仿宋" w:eastAsia="仿宋" w:hAnsi="仿宋" w:cs="仿宋" w:hint="eastAsia"/>
          <w:color w:val="000000"/>
        </w:rPr>
        <w:t>年及以上；具备学士学位和大学本科毕业学历，并在二级教师岗位任教</w:t>
      </w:r>
      <w:r>
        <w:rPr>
          <w:rFonts w:ascii="仿宋" w:eastAsia="仿宋" w:hAnsi="仿宋" w:cs="仿宋"/>
          <w:color w:val="000000"/>
        </w:rPr>
        <w:t>4</w:t>
      </w:r>
      <w:r>
        <w:rPr>
          <w:rFonts w:ascii="仿宋" w:eastAsia="仿宋" w:hAnsi="仿宋" w:cs="仿宋" w:hint="eastAsia"/>
          <w:color w:val="000000"/>
        </w:rPr>
        <w:t>年及以上。</w:t>
      </w:r>
      <w:r>
        <w:rPr>
          <w:rFonts w:ascii="仿宋" w:eastAsia="仿宋" w:hAnsi="仿宋" w:cs="仿宋"/>
          <w:color w:val="000000"/>
        </w:rPr>
        <w:t>(</w:t>
      </w:r>
      <w:r>
        <w:rPr>
          <w:rFonts w:ascii="仿宋" w:eastAsia="仿宋" w:hAnsi="仿宋" w:cs="仿宋" w:hint="eastAsia"/>
          <w:color w:val="000000"/>
        </w:rPr>
        <w:t>党政办负责审核</w:t>
      </w:r>
      <w:r>
        <w:rPr>
          <w:rFonts w:ascii="仿宋" w:eastAsia="仿宋" w:hAnsi="仿宋" w:cs="仿宋"/>
          <w:color w:val="000000"/>
        </w:rPr>
        <w:t>)</w:t>
      </w:r>
    </w:p>
    <w:p w:rsidR="00AF7BC4" w:rsidRDefault="009362BA">
      <w:pPr>
        <w:tabs>
          <w:tab w:val="left" w:pos="945"/>
        </w:tabs>
        <w:ind w:left="1" w:firstLineChars="200" w:firstLine="420"/>
        <w:rPr>
          <w:rFonts w:ascii="仿宋" w:eastAsia="仿宋" w:hAnsi="仿宋" w:cs="仿宋"/>
          <w:color w:val="000000"/>
        </w:rPr>
      </w:pPr>
      <w:r>
        <w:rPr>
          <w:rFonts w:ascii="仿宋" w:eastAsia="仿宋" w:hAnsi="仿宋" w:cs="仿宋" w:hint="eastAsia"/>
          <w:color w:val="000000"/>
        </w:rPr>
        <w:t>（</w:t>
      </w:r>
      <w:r>
        <w:rPr>
          <w:rFonts w:ascii="仿宋" w:eastAsia="仿宋" w:hAnsi="仿宋" w:cs="仿宋"/>
          <w:color w:val="000000"/>
        </w:rPr>
        <w:t>2</w:t>
      </w:r>
      <w:r>
        <w:rPr>
          <w:rFonts w:ascii="仿宋" w:eastAsia="仿宋" w:hAnsi="仿宋" w:cs="仿宋" w:hint="eastAsia"/>
          <w:color w:val="000000"/>
        </w:rPr>
        <w:t>）资格要求：取得高中教师资格证，且注册有效。</w:t>
      </w:r>
      <w:r>
        <w:rPr>
          <w:rFonts w:ascii="仿宋" w:eastAsia="仿宋" w:hAnsi="仿宋" w:cs="仿宋"/>
          <w:color w:val="000000"/>
        </w:rPr>
        <w:t>(</w:t>
      </w:r>
      <w:r>
        <w:rPr>
          <w:rFonts w:ascii="仿宋" w:eastAsia="仿宋" w:hAnsi="仿宋" w:cs="仿宋" w:hint="eastAsia"/>
          <w:color w:val="000000"/>
        </w:rPr>
        <w:t>教科室负责审核</w:t>
      </w:r>
      <w:r>
        <w:rPr>
          <w:rFonts w:ascii="仿宋" w:eastAsia="仿宋" w:hAnsi="仿宋" w:cs="仿宋"/>
          <w:color w:val="000000"/>
        </w:rPr>
        <w:t>)</w:t>
      </w:r>
    </w:p>
    <w:p w:rsidR="00AF7BC4" w:rsidRDefault="009362BA">
      <w:pPr>
        <w:tabs>
          <w:tab w:val="left" w:pos="945"/>
        </w:tabs>
        <w:ind w:left="1" w:firstLineChars="200" w:firstLine="420"/>
        <w:rPr>
          <w:rFonts w:ascii="仿宋" w:eastAsia="仿宋" w:hAnsi="仿宋" w:cs="仿宋"/>
          <w:color w:val="000000"/>
        </w:rPr>
      </w:pPr>
      <w:r>
        <w:rPr>
          <w:rFonts w:ascii="仿宋" w:eastAsia="仿宋" w:hAnsi="仿宋" w:cs="仿宋" w:hint="eastAsia"/>
          <w:color w:val="000000"/>
        </w:rPr>
        <w:t>（</w:t>
      </w:r>
      <w:r>
        <w:rPr>
          <w:rFonts w:ascii="仿宋" w:eastAsia="仿宋" w:hAnsi="仿宋" w:cs="仿宋"/>
          <w:color w:val="000000"/>
        </w:rPr>
        <w:t>3</w:t>
      </w:r>
      <w:r>
        <w:rPr>
          <w:rFonts w:ascii="仿宋" w:eastAsia="仿宋" w:hAnsi="仿宋" w:cs="仿宋" w:hint="eastAsia"/>
          <w:color w:val="000000"/>
        </w:rPr>
        <w:t>）普通话水平要求：语文教师为二级甲等及以上；其它教师为二级乙等及以上；学校教育管理、实验人员等三级甲等及以上。</w:t>
      </w:r>
      <w:r>
        <w:rPr>
          <w:rFonts w:ascii="仿宋" w:eastAsia="仿宋" w:hAnsi="仿宋" w:cs="仿宋"/>
          <w:color w:val="000000"/>
        </w:rPr>
        <w:t>(</w:t>
      </w:r>
      <w:r>
        <w:rPr>
          <w:rFonts w:ascii="仿宋" w:eastAsia="仿宋" w:hAnsi="仿宋" w:cs="仿宋" w:hint="eastAsia"/>
          <w:color w:val="000000"/>
        </w:rPr>
        <w:t>教科室负责审核</w:t>
      </w:r>
      <w:r>
        <w:rPr>
          <w:rFonts w:ascii="仿宋" w:eastAsia="仿宋" w:hAnsi="仿宋" w:cs="仿宋"/>
          <w:color w:val="000000"/>
        </w:rPr>
        <w:t>)</w:t>
      </w:r>
    </w:p>
    <w:p w:rsidR="00AF7BC4" w:rsidRDefault="009362BA">
      <w:pPr>
        <w:tabs>
          <w:tab w:val="left" w:pos="945"/>
        </w:tabs>
        <w:ind w:left="1" w:firstLineChars="200" w:firstLine="420"/>
        <w:rPr>
          <w:rFonts w:ascii="仿宋_GB2312" w:eastAsia="仿宋_GB2312" w:cs="仿宋_GB2312"/>
          <w:color w:val="000000"/>
        </w:rPr>
      </w:pPr>
      <w:r>
        <w:rPr>
          <w:rFonts w:ascii="仿宋" w:eastAsia="仿宋" w:hAnsi="仿宋" w:cs="仿宋" w:hint="eastAsia"/>
          <w:color w:val="000000"/>
        </w:rPr>
        <w:t>（</w:t>
      </w:r>
      <w:r>
        <w:rPr>
          <w:rFonts w:ascii="仿宋" w:eastAsia="仿宋" w:hAnsi="仿宋" w:cs="仿宋"/>
          <w:color w:val="000000"/>
        </w:rPr>
        <w:t>4</w:t>
      </w:r>
      <w:r>
        <w:rPr>
          <w:rFonts w:ascii="仿宋" w:eastAsia="仿宋" w:hAnsi="仿宋" w:cs="仿宋" w:hint="eastAsia"/>
          <w:color w:val="000000"/>
        </w:rPr>
        <w:t>）</w:t>
      </w:r>
      <w:r>
        <w:rPr>
          <w:rFonts w:ascii="仿宋_GB2312" w:eastAsia="仿宋_GB2312" w:cs="仿宋_GB2312" w:hint="eastAsia"/>
          <w:color w:val="000000"/>
        </w:rPr>
        <w:t>论文课题要求：提交本人任现职以来的</w:t>
      </w:r>
      <w:r>
        <w:rPr>
          <w:rFonts w:ascii="仿宋_GB2312" w:eastAsia="仿宋_GB2312" w:cs="仿宋_GB2312"/>
          <w:color w:val="000000"/>
        </w:rPr>
        <w:t>1</w:t>
      </w:r>
      <w:r>
        <w:rPr>
          <w:rFonts w:ascii="仿宋_GB2312" w:eastAsia="仿宋_GB2312" w:cs="仿宋_GB2312" w:hint="eastAsia"/>
          <w:color w:val="000000"/>
        </w:rPr>
        <w:t>篇论文或主持</w:t>
      </w:r>
      <w:r>
        <w:rPr>
          <w:rFonts w:ascii="仿宋_GB2312" w:eastAsia="仿宋_GB2312" w:cs="仿宋_GB2312"/>
          <w:color w:val="000000"/>
        </w:rPr>
        <w:t>1</w:t>
      </w:r>
      <w:r>
        <w:rPr>
          <w:rFonts w:ascii="仿宋_GB2312" w:eastAsia="仿宋_GB2312" w:cs="仿宋_GB2312" w:hint="eastAsia"/>
          <w:color w:val="000000"/>
        </w:rPr>
        <w:t>项市</w:t>
      </w:r>
      <w:r w:rsidR="00322322">
        <w:rPr>
          <w:rFonts w:ascii="仿宋_GB2312" w:eastAsia="仿宋_GB2312" w:cs="仿宋_GB2312" w:hint="eastAsia"/>
          <w:color w:val="000000"/>
        </w:rPr>
        <w:t>直</w:t>
      </w:r>
      <w:r>
        <w:rPr>
          <w:rFonts w:ascii="仿宋_GB2312" w:eastAsia="仿宋_GB2312" w:cs="仿宋_GB2312" w:hint="eastAsia"/>
          <w:color w:val="000000"/>
        </w:rPr>
        <w:t>级及以上课题。</w:t>
      </w:r>
      <w:r>
        <w:rPr>
          <w:rFonts w:ascii="仿宋_GB2312" w:eastAsia="仿宋_GB2312" w:cs="仿宋_GB2312"/>
          <w:color w:val="000000"/>
        </w:rPr>
        <w:t>(</w:t>
      </w:r>
      <w:r>
        <w:rPr>
          <w:rFonts w:ascii="仿宋_GB2312" w:eastAsia="仿宋_GB2312" w:cs="仿宋_GB2312" w:hint="eastAsia"/>
          <w:color w:val="000000"/>
        </w:rPr>
        <w:t>教科室负责审核</w:t>
      </w:r>
      <w:r>
        <w:rPr>
          <w:rFonts w:ascii="仿宋_GB2312" w:eastAsia="仿宋_GB2312" w:cs="仿宋_GB2312"/>
          <w:color w:val="000000"/>
        </w:rPr>
        <w:t>)</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论文内容应与所教学科对口（兼任行政领导或班主任的教师内容可以是学校管理或学生思想政治工作方面的），能反映本人学术知识水平和业务能力，字数不少于</w:t>
      </w:r>
      <w:r>
        <w:rPr>
          <w:rFonts w:ascii="仿宋_GB2312" w:eastAsia="仿宋_GB2312" w:cs="仿宋_GB2312"/>
          <w:color w:val="000000"/>
        </w:rPr>
        <w:t>2000</w:t>
      </w:r>
      <w:r>
        <w:rPr>
          <w:rFonts w:ascii="仿宋_GB2312" w:eastAsia="仿宋_GB2312" w:cs="仿宋_GB2312" w:hint="eastAsia"/>
          <w:color w:val="000000"/>
        </w:rPr>
        <w:t>字，在省级及以上刊物公开发表或在市直级及以上评比中获奖。（发表或获奖时间均截止到申报当年8月</w:t>
      </w:r>
      <w:r>
        <w:rPr>
          <w:rFonts w:ascii="仿宋_GB2312" w:eastAsia="仿宋_GB2312" w:cs="仿宋_GB2312"/>
          <w:color w:val="000000"/>
        </w:rPr>
        <w:t>3</w:t>
      </w:r>
      <w:r>
        <w:rPr>
          <w:rFonts w:ascii="仿宋_GB2312" w:eastAsia="仿宋_GB2312" w:cs="仿宋_GB2312" w:hint="eastAsia"/>
          <w:color w:val="000000"/>
        </w:rPr>
        <w:t>1日）。</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课题须由本人主持，学科教改项目等同课题，立项时间截止到申报当年8月</w:t>
      </w:r>
      <w:r>
        <w:rPr>
          <w:rFonts w:ascii="仿宋_GB2312" w:eastAsia="仿宋_GB2312" w:cs="仿宋_GB2312"/>
          <w:color w:val="000000"/>
        </w:rPr>
        <w:t>3</w:t>
      </w:r>
      <w:r>
        <w:rPr>
          <w:rFonts w:ascii="仿宋_GB2312" w:eastAsia="仿宋_GB2312" w:cs="仿宋_GB2312" w:hint="eastAsia"/>
          <w:color w:val="000000"/>
        </w:rPr>
        <w:t>1日。</w:t>
      </w:r>
    </w:p>
    <w:p w:rsidR="00AF7BC4" w:rsidRDefault="009362BA" w:rsidP="00B7133A">
      <w:pPr>
        <w:ind w:firstLineChars="198" w:firstLine="416"/>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5</w:t>
      </w:r>
      <w:r>
        <w:rPr>
          <w:rFonts w:ascii="仿宋_GB2312" w:eastAsia="仿宋_GB2312" w:cs="仿宋_GB2312" w:hint="eastAsia"/>
          <w:color w:val="000000"/>
        </w:rPr>
        <w:t>）工作量要求：任现职以来服从学校安排，满教育教学正常工作量（视学校实际情况按以下标准最低可下浮2节）。（教学处、党政办负责审核）</w:t>
      </w:r>
    </w:p>
    <w:p w:rsidR="00AF7BC4" w:rsidRDefault="009362BA" w:rsidP="00B7133A">
      <w:pPr>
        <w:ind w:firstLineChars="198" w:firstLine="416"/>
        <w:rPr>
          <w:rFonts w:ascii="黑体" w:eastAsia="黑体"/>
          <w:color w:val="000000"/>
        </w:rPr>
      </w:pPr>
      <w:r>
        <w:rPr>
          <w:rFonts w:ascii="仿宋_GB2312" w:eastAsia="仿宋_GB2312" w:cs="仿宋_GB2312" w:hint="eastAsia"/>
          <w:color w:val="000000"/>
        </w:rPr>
        <w:t>行政领导兼任教学工作或教师兼任行政工作，对教学工作量原则掌握为：平均周授课数，正校级</w:t>
      </w:r>
      <w:r>
        <w:rPr>
          <w:rFonts w:ascii="仿宋_GB2312" w:eastAsia="仿宋_GB2312" w:cs="仿宋_GB2312"/>
          <w:color w:val="000000"/>
        </w:rPr>
        <w:t>3</w:t>
      </w:r>
      <w:r>
        <w:rPr>
          <w:rFonts w:ascii="仿宋_GB2312" w:eastAsia="仿宋_GB2312" w:cs="仿宋_GB2312" w:hint="eastAsia"/>
          <w:color w:val="000000"/>
        </w:rPr>
        <w:t>节，副校级</w:t>
      </w:r>
      <w:r>
        <w:rPr>
          <w:rFonts w:ascii="仿宋_GB2312" w:eastAsia="仿宋_GB2312" w:cs="仿宋_GB2312"/>
          <w:color w:val="000000"/>
        </w:rPr>
        <w:t>4</w:t>
      </w:r>
      <w:r>
        <w:rPr>
          <w:rFonts w:ascii="仿宋_GB2312" w:eastAsia="仿宋_GB2312" w:cs="仿宋_GB2312" w:hint="eastAsia"/>
          <w:color w:val="000000"/>
        </w:rPr>
        <w:t>节，中层正职</w:t>
      </w:r>
      <w:r>
        <w:rPr>
          <w:rFonts w:ascii="仿宋_GB2312" w:eastAsia="仿宋_GB2312" w:cs="仿宋_GB2312"/>
          <w:color w:val="000000"/>
        </w:rPr>
        <w:t>5</w:t>
      </w:r>
      <w:r>
        <w:rPr>
          <w:rFonts w:ascii="仿宋_GB2312" w:eastAsia="仿宋_GB2312" w:cs="仿宋_GB2312" w:hint="eastAsia"/>
          <w:color w:val="000000"/>
        </w:rPr>
        <w:t>节，中层副职</w:t>
      </w:r>
      <w:r>
        <w:rPr>
          <w:rFonts w:ascii="仿宋_GB2312" w:eastAsia="仿宋_GB2312" w:cs="仿宋_GB2312"/>
          <w:color w:val="000000"/>
        </w:rPr>
        <w:t>6</w:t>
      </w:r>
      <w:r>
        <w:rPr>
          <w:rFonts w:ascii="仿宋_GB2312" w:eastAsia="仿宋_GB2312" w:cs="仿宋_GB2312" w:hint="eastAsia"/>
          <w:color w:val="000000"/>
        </w:rPr>
        <w:t>节，其它行政人员</w:t>
      </w:r>
      <w:r>
        <w:rPr>
          <w:rFonts w:ascii="仿宋_GB2312" w:eastAsia="仿宋_GB2312" w:cs="仿宋_GB2312"/>
          <w:color w:val="000000"/>
        </w:rPr>
        <w:t>8</w:t>
      </w:r>
      <w:r>
        <w:rPr>
          <w:rFonts w:ascii="仿宋_GB2312" w:eastAsia="仿宋_GB2312" w:cs="仿宋_GB2312" w:hint="eastAsia"/>
          <w:color w:val="000000"/>
        </w:rPr>
        <w:t>节，专任教师</w:t>
      </w:r>
      <w:r>
        <w:rPr>
          <w:rFonts w:ascii="仿宋_GB2312" w:eastAsia="仿宋_GB2312" w:cs="仿宋_GB2312"/>
          <w:color w:val="000000"/>
        </w:rPr>
        <w:t>10</w:t>
      </w:r>
      <w:r>
        <w:rPr>
          <w:rFonts w:ascii="仿宋_GB2312" w:eastAsia="仿宋_GB2312" w:cs="仿宋_GB2312" w:hint="eastAsia"/>
          <w:color w:val="000000"/>
        </w:rPr>
        <w:t>节。教师在任期内脱离教学岗位三个月以上（校级领导培训、挂职锻炼，教工产假等除外），应该相应延迟晋升教师职称。</w:t>
      </w:r>
    </w:p>
    <w:p w:rsidR="00AF7BC4" w:rsidRDefault="009362BA" w:rsidP="00B7133A">
      <w:pPr>
        <w:ind w:firstLineChars="198" w:firstLine="416"/>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6</w:t>
      </w:r>
      <w:r>
        <w:rPr>
          <w:rFonts w:ascii="仿宋_GB2312" w:eastAsia="仿宋_GB2312" w:cs="仿宋_GB2312" w:hint="eastAsia"/>
          <w:color w:val="000000"/>
        </w:rPr>
        <w:t>）班主任年限要求：任现职以来担任班主任工作2年及以上或从教以来累计3年及以上。担任学校党、政、工、团领导，以及处室中层、年级组长、教研组长的任职时间可视同班主任工作年限。对于生活指导教师、德育处教师和竞赛辅导教师或个别教师确因所任学科无法安排班主任的，而本人在教书育人方面有较突出成绩，其班主任年限由学校认定。具体为：高考科目的学科以实际担任的班主任计算年限。体艺、心理特殊学科教师班主任年限不作要求。行政处室除中层外的工作人员，以实际年限的一半计，即二年算一年；其中德育处工作人员一年算一年。生活指导老师</w:t>
      </w:r>
      <w:r>
        <w:rPr>
          <w:rFonts w:ascii="仿宋_GB2312" w:eastAsia="仿宋_GB2312" w:cs="仿宋_GB2312"/>
          <w:color w:val="000000"/>
        </w:rPr>
        <w:t>2009</w:t>
      </w:r>
      <w:r>
        <w:rPr>
          <w:rFonts w:ascii="仿宋_GB2312" w:eastAsia="仿宋_GB2312" w:cs="仿宋_GB2312" w:hint="eastAsia"/>
          <w:color w:val="000000"/>
        </w:rPr>
        <w:t>年</w:t>
      </w:r>
      <w:r>
        <w:rPr>
          <w:rFonts w:ascii="仿宋_GB2312" w:eastAsia="仿宋_GB2312" w:cs="仿宋_GB2312"/>
          <w:color w:val="000000"/>
        </w:rPr>
        <w:t>8</w:t>
      </w:r>
      <w:r>
        <w:rPr>
          <w:rFonts w:ascii="仿宋_GB2312" w:eastAsia="仿宋_GB2312" w:cs="仿宋_GB2312" w:hint="eastAsia"/>
          <w:color w:val="000000"/>
        </w:rPr>
        <w:t>月前以实际担任的年限计，即担任一年算一年；</w:t>
      </w:r>
      <w:r>
        <w:rPr>
          <w:rFonts w:ascii="仿宋_GB2312" w:eastAsia="仿宋_GB2312" w:cs="仿宋_GB2312"/>
          <w:color w:val="000000"/>
        </w:rPr>
        <w:t>2009</w:t>
      </w:r>
      <w:r>
        <w:rPr>
          <w:rFonts w:ascii="仿宋_GB2312" w:eastAsia="仿宋_GB2312" w:cs="仿宋_GB2312" w:hint="eastAsia"/>
          <w:color w:val="000000"/>
        </w:rPr>
        <w:t>年</w:t>
      </w:r>
      <w:r>
        <w:rPr>
          <w:rFonts w:ascii="仿宋_GB2312" w:eastAsia="仿宋_GB2312" w:cs="仿宋_GB2312"/>
          <w:color w:val="000000"/>
        </w:rPr>
        <w:t>9</w:t>
      </w:r>
      <w:r>
        <w:rPr>
          <w:rFonts w:ascii="仿宋_GB2312" w:eastAsia="仿宋_GB2312" w:cs="仿宋_GB2312" w:hint="eastAsia"/>
          <w:color w:val="000000"/>
        </w:rPr>
        <w:t>月至</w:t>
      </w:r>
      <w:r>
        <w:rPr>
          <w:rFonts w:ascii="仿宋_GB2312" w:eastAsia="仿宋_GB2312" w:cs="仿宋_GB2312"/>
          <w:color w:val="000000"/>
        </w:rPr>
        <w:t>2017</w:t>
      </w:r>
      <w:r>
        <w:rPr>
          <w:rFonts w:ascii="仿宋_GB2312" w:eastAsia="仿宋_GB2312" w:cs="仿宋_GB2312" w:hint="eastAsia"/>
          <w:color w:val="000000"/>
        </w:rPr>
        <w:t>年</w:t>
      </w:r>
      <w:r>
        <w:rPr>
          <w:rFonts w:ascii="仿宋_GB2312" w:eastAsia="仿宋_GB2312" w:cs="仿宋_GB2312"/>
          <w:color w:val="000000"/>
        </w:rPr>
        <w:t>9</w:t>
      </w:r>
      <w:r>
        <w:rPr>
          <w:rFonts w:ascii="仿宋_GB2312" w:eastAsia="仿宋_GB2312" w:cs="仿宋_GB2312" w:hint="eastAsia"/>
          <w:color w:val="000000"/>
        </w:rPr>
        <w:t>月以实际担任年限的一半计，即二年算一年。年级长助理以实际担任的年限的三分之一计，即担任三年算一年，</w:t>
      </w:r>
      <w:r>
        <w:rPr>
          <w:rFonts w:ascii="仿宋_GB2312" w:eastAsia="仿宋_GB2312" w:cs="仿宋_GB2312"/>
          <w:color w:val="000000"/>
        </w:rPr>
        <w:t>2019</w:t>
      </w:r>
      <w:r>
        <w:rPr>
          <w:rFonts w:ascii="仿宋_GB2312" w:eastAsia="仿宋_GB2312" w:cs="仿宋_GB2312" w:hint="eastAsia"/>
          <w:color w:val="000000"/>
        </w:rPr>
        <w:t>年</w:t>
      </w:r>
      <w:r>
        <w:rPr>
          <w:rFonts w:ascii="仿宋_GB2312" w:eastAsia="仿宋_GB2312" w:cs="仿宋_GB2312"/>
          <w:color w:val="000000"/>
        </w:rPr>
        <w:t>7</w:t>
      </w:r>
      <w:r>
        <w:rPr>
          <w:rFonts w:ascii="仿宋_GB2312" w:eastAsia="仿宋_GB2312" w:cs="仿宋_GB2312" w:hint="eastAsia"/>
          <w:color w:val="000000"/>
        </w:rPr>
        <w:t>月以后的不再计算为班主任年限。数、理、化、生、信息和天文的主竞赛辅导老师以实际担任的年限计，即担任一年算一年。备课组长以实际担任的年限的二分之一计，即担任二年算一年。（德育处负责审核）</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7</w:t>
      </w:r>
      <w:r>
        <w:rPr>
          <w:rFonts w:ascii="仿宋_GB2312" w:eastAsia="仿宋_GB2312" w:cs="仿宋_GB2312" w:hint="eastAsia"/>
          <w:color w:val="000000"/>
        </w:rPr>
        <w:t>）继续教育学分要求：任现职以来每</w:t>
      </w:r>
      <w:r>
        <w:rPr>
          <w:rFonts w:ascii="仿宋_GB2312" w:eastAsia="仿宋_GB2312" w:cs="仿宋_GB2312"/>
          <w:color w:val="000000"/>
        </w:rPr>
        <w:t>5</w:t>
      </w:r>
      <w:r>
        <w:rPr>
          <w:rFonts w:ascii="仿宋_GB2312" w:eastAsia="仿宋_GB2312" w:cs="仿宋_GB2312" w:hint="eastAsia"/>
          <w:color w:val="000000"/>
        </w:rPr>
        <w:t>年一周期，每年平均需完成不少于</w:t>
      </w:r>
      <w:r>
        <w:rPr>
          <w:rFonts w:ascii="仿宋_GB2312" w:eastAsia="仿宋_GB2312" w:cs="仿宋_GB2312"/>
          <w:color w:val="000000"/>
        </w:rPr>
        <w:t>72</w:t>
      </w:r>
      <w:r>
        <w:rPr>
          <w:rFonts w:ascii="仿宋_GB2312" w:eastAsia="仿宋_GB2312" w:cs="仿宋_GB2312" w:hint="eastAsia"/>
          <w:color w:val="000000"/>
        </w:rPr>
        <w:t>学时，周期内至少参加一次不少于</w:t>
      </w:r>
      <w:r>
        <w:rPr>
          <w:rFonts w:ascii="仿宋_GB2312" w:eastAsia="仿宋_GB2312" w:cs="仿宋_GB2312"/>
          <w:color w:val="000000"/>
        </w:rPr>
        <w:t>90</w:t>
      </w:r>
      <w:r>
        <w:rPr>
          <w:rFonts w:ascii="仿宋_GB2312" w:eastAsia="仿宋_GB2312" w:cs="仿宋_GB2312" w:hint="eastAsia"/>
          <w:color w:val="000000"/>
        </w:rPr>
        <w:t>学时的集中培训。根据《浙江省教育厅办公室关于做好疫情防控常态化下中小学教师培训工作的通知》（浙教函办〔2020〕141号精神，疫情防控结束之前，教师晋升职称暂停与教师培训挂钩。（教科室负责审核）</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8</w:t>
      </w:r>
      <w:r>
        <w:rPr>
          <w:rFonts w:ascii="仿宋_GB2312" w:eastAsia="仿宋_GB2312" w:cs="仿宋_GB2312" w:hint="eastAsia"/>
          <w:color w:val="000000"/>
        </w:rPr>
        <w:t>）公开课要求：任现职以来须开设过市直级及以上公开课</w:t>
      </w:r>
      <w:r>
        <w:rPr>
          <w:rFonts w:ascii="仿宋_GB2312" w:eastAsia="仿宋_GB2312" w:cs="仿宋_GB2312"/>
          <w:color w:val="000000"/>
        </w:rPr>
        <w:t>1</w:t>
      </w:r>
      <w:r>
        <w:rPr>
          <w:rFonts w:ascii="仿宋_GB2312" w:eastAsia="仿宋_GB2312" w:cs="仿宋_GB2312" w:hint="eastAsia"/>
          <w:color w:val="000000"/>
        </w:rPr>
        <w:t>节或校级公开课</w:t>
      </w:r>
      <w:r>
        <w:rPr>
          <w:rFonts w:ascii="仿宋_GB2312" w:eastAsia="仿宋_GB2312" w:cs="仿宋_GB2312"/>
          <w:color w:val="000000"/>
        </w:rPr>
        <w:t>2</w:t>
      </w:r>
      <w:r>
        <w:rPr>
          <w:rFonts w:ascii="仿宋_GB2312" w:eastAsia="仿宋_GB2312" w:cs="仿宋_GB2312" w:hint="eastAsia"/>
          <w:color w:val="000000"/>
        </w:rPr>
        <w:t>节及以上。（教科室负责审核）</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市直级及以上优质课、一师一优课与品质课堂录像课，经教科室公告的在对外交流、校本教研时面向全组教师开设的研讨课、观摩课、展示课，学校组织的年度课堂教学参赛课等，均为公开课。</w:t>
      </w:r>
    </w:p>
    <w:p w:rsidR="00AF7BC4" w:rsidRDefault="009362BA">
      <w:pPr>
        <w:adjustRightInd w:val="0"/>
        <w:ind w:firstLineChars="200" w:firstLine="422"/>
        <w:rPr>
          <w:rFonts w:ascii="仿宋_GB2312" w:eastAsia="仿宋_GB2312"/>
          <w:b/>
          <w:bCs/>
          <w:color w:val="000000"/>
        </w:rPr>
      </w:pPr>
      <w:r>
        <w:rPr>
          <w:rFonts w:ascii="仿宋_GB2312" w:eastAsia="仿宋_GB2312" w:cs="仿宋_GB2312"/>
          <w:b/>
          <w:bCs/>
          <w:color w:val="000000"/>
        </w:rPr>
        <w:t>3.</w:t>
      </w:r>
      <w:r>
        <w:rPr>
          <w:rFonts w:ascii="仿宋_GB2312" w:eastAsia="仿宋_GB2312" w:cs="仿宋_GB2312" w:hint="eastAsia"/>
          <w:b/>
          <w:bCs/>
          <w:color w:val="000000"/>
        </w:rPr>
        <w:t>高级教师</w:t>
      </w:r>
    </w:p>
    <w:p w:rsidR="00AF7BC4" w:rsidRDefault="009362BA">
      <w:pPr>
        <w:ind w:firstLineChars="200" w:firstLine="420"/>
        <w:rPr>
          <w:rFonts w:ascii="仿宋_GB2312" w:eastAsia="仿宋_GB2312"/>
          <w:color w:val="000000"/>
        </w:rPr>
      </w:pPr>
      <w:r>
        <w:rPr>
          <w:rFonts w:ascii="仿宋" w:eastAsia="仿宋" w:hAnsi="仿宋" w:cs="仿宋" w:hint="eastAsia"/>
          <w:color w:val="000000"/>
        </w:rPr>
        <w:t>（</w:t>
      </w:r>
      <w:r>
        <w:rPr>
          <w:rFonts w:ascii="仿宋" w:eastAsia="仿宋" w:hAnsi="仿宋" w:cs="仿宋"/>
          <w:color w:val="000000"/>
        </w:rPr>
        <w:t>1</w:t>
      </w:r>
      <w:r>
        <w:rPr>
          <w:rFonts w:ascii="仿宋" w:eastAsia="仿宋" w:hAnsi="仿宋" w:cs="仿宋" w:hint="eastAsia"/>
          <w:color w:val="000000"/>
        </w:rPr>
        <w:t>）学历要求：</w:t>
      </w:r>
      <w:r>
        <w:rPr>
          <w:rFonts w:ascii="仿宋_GB2312" w:eastAsia="仿宋_GB2312" w:cs="仿宋_GB2312" w:hint="eastAsia"/>
          <w:color w:val="000000"/>
        </w:rPr>
        <w:t>具备博士学位，并在一级教师岗位任教</w:t>
      </w:r>
      <w:r>
        <w:rPr>
          <w:rFonts w:ascii="仿宋_GB2312" w:eastAsia="仿宋_GB2312" w:cs="仿宋_GB2312"/>
          <w:color w:val="000000"/>
        </w:rPr>
        <w:t>2</w:t>
      </w:r>
      <w:r>
        <w:rPr>
          <w:rFonts w:ascii="仿宋_GB2312" w:eastAsia="仿宋_GB2312" w:cs="仿宋_GB2312" w:hint="eastAsia"/>
          <w:color w:val="000000"/>
        </w:rPr>
        <w:t>年及以上；具备硕士学位、学士学位、大学本科毕业学历，并在一级教师岗位任教</w:t>
      </w:r>
      <w:r>
        <w:rPr>
          <w:rFonts w:ascii="仿宋_GB2312" w:eastAsia="仿宋_GB2312" w:cs="仿宋_GB2312"/>
          <w:color w:val="000000"/>
        </w:rPr>
        <w:t>5</w:t>
      </w:r>
      <w:r>
        <w:rPr>
          <w:rFonts w:ascii="仿宋_GB2312" w:eastAsia="仿宋_GB2312" w:cs="仿宋_GB2312" w:hint="eastAsia"/>
          <w:color w:val="000000"/>
        </w:rPr>
        <w:t>年及以上。（教学处、教科室负责审核）</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2</w:t>
      </w:r>
      <w:r>
        <w:rPr>
          <w:rFonts w:ascii="仿宋_GB2312" w:eastAsia="仿宋_GB2312" w:cs="仿宋_GB2312" w:hint="eastAsia"/>
          <w:color w:val="000000"/>
        </w:rPr>
        <w:t>）资格要求：取得高中教师资格证</w:t>
      </w:r>
      <w:r>
        <w:rPr>
          <w:rFonts w:ascii="仿宋" w:eastAsia="仿宋" w:hAnsi="仿宋" w:cs="仿宋" w:hint="eastAsia"/>
          <w:color w:val="000000"/>
        </w:rPr>
        <w:t>，且注册有效</w:t>
      </w:r>
      <w:r>
        <w:rPr>
          <w:rFonts w:ascii="仿宋_GB2312" w:eastAsia="仿宋_GB2312" w:cs="仿宋_GB2312" w:hint="eastAsia"/>
          <w:color w:val="000000"/>
        </w:rPr>
        <w:t>。（党政办负责审核）</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3</w:t>
      </w:r>
      <w:r>
        <w:rPr>
          <w:rFonts w:ascii="仿宋_GB2312" w:eastAsia="仿宋_GB2312" w:cs="仿宋_GB2312" w:hint="eastAsia"/>
          <w:color w:val="000000"/>
        </w:rPr>
        <w:t>）普通话水平要求：语文教师为二级甲等及以上；其它教师为二级乙等及以上；中小学校教育管理、实验人员三级甲等及以上。（教科室负责审核）</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lastRenderedPageBreak/>
        <w:t>（</w:t>
      </w:r>
      <w:r>
        <w:rPr>
          <w:rFonts w:ascii="仿宋_GB2312" w:eastAsia="仿宋_GB2312" w:cs="仿宋_GB2312"/>
          <w:color w:val="000000"/>
        </w:rPr>
        <w:t>4</w:t>
      </w:r>
      <w:r>
        <w:rPr>
          <w:rFonts w:ascii="仿宋_GB2312" w:eastAsia="仿宋_GB2312" w:cs="仿宋_GB2312" w:hint="eastAsia"/>
          <w:color w:val="000000"/>
        </w:rPr>
        <w:t>）论文课题要求：提交本人任现职以来的</w:t>
      </w:r>
      <w:r>
        <w:rPr>
          <w:rFonts w:ascii="仿宋_GB2312" w:eastAsia="仿宋_GB2312" w:cs="仿宋_GB2312"/>
          <w:color w:val="000000"/>
        </w:rPr>
        <w:t>2</w:t>
      </w:r>
      <w:r>
        <w:rPr>
          <w:rFonts w:ascii="仿宋_GB2312" w:eastAsia="仿宋_GB2312" w:cs="仿宋_GB2312" w:hint="eastAsia"/>
          <w:color w:val="000000"/>
        </w:rPr>
        <w:t>篇论文或主持</w:t>
      </w:r>
      <w:r>
        <w:rPr>
          <w:rFonts w:ascii="仿宋_GB2312" w:eastAsia="仿宋_GB2312" w:cs="仿宋_GB2312"/>
          <w:color w:val="000000"/>
        </w:rPr>
        <w:t>1</w:t>
      </w:r>
      <w:r>
        <w:rPr>
          <w:rFonts w:ascii="仿宋_GB2312" w:eastAsia="仿宋_GB2312" w:cs="仿宋_GB2312" w:hint="eastAsia"/>
          <w:color w:val="000000"/>
        </w:rPr>
        <w:t>项市级课题并结题通过。（教科室负责审核）</w:t>
      </w:r>
    </w:p>
    <w:p w:rsidR="00AF7BC4" w:rsidRDefault="009362BA">
      <w:pPr>
        <w:ind w:firstLineChars="200" w:firstLine="420"/>
        <w:rPr>
          <w:rFonts w:ascii="仿宋_GB2312" w:eastAsia="仿宋_GB2312" w:cs="仿宋_GB2312"/>
          <w:color w:val="000000"/>
        </w:rPr>
      </w:pPr>
      <w:r>
        <w:rPr>
          <w:rFonts w:ascii="仿宋_GB2312" w:eastAsia="仿宋_GB2312" w:cs="仿宋_GB2312" w:hint="eastAsia"/>
          <w:color w:val="000000"/>
        </w:rPr>
        <w:t>论文内容应与所教学科对口（兼任行政领导或班主任的教师可有</w:t>
      </w:r>
      <w:r>
        <w:rPr>
          <w:rFonts w:ascii="仿宋_GB2312" w:eastAsia="仿宋_GB2312" w:cs="仿宋_GB2312"/>
          <w:color w:val="000000"/>
        </w:rPr>
        <w:t>1</w:t>
      </w:r>
      <w:r>
        <w:rPr>
          <w:rFonts w:ascii="仿宋_GB2312" w:eastAsia="仿宋_GB2312" w:cs="仿宋_GB2312" w:hint="eastAsia"/>
          <w:color w:val="000000"/>
        </w:rPr>
        <w:t>篇内容是学校管理或学生思想政治工作方面的），能反映本人学术知识水平和业务能力，每篇字数不少于</w:t>
      </w:r>
      <w:r>
        <w:rPr>
          <w:rFonts w:ascii="仿宋_GB2312" w:eastAsia="仿宋_GB2312" w:cs="仿宋_GB2312"/>
          <w:color w:val="000000"/>
        </w:rPr>
        <w:t>2000</w:t>
      </w:r>
      <w:r>
        <w:rPr>
          <w:rFonts w:ascii="仿宋_GB2312" w:eastAsia="仿宋_GB2312" w:cs="仿宋_GB2312" w:hint="eastAsia"/>
          <w:color w:val="000000"/>
        </w:rPr>
        <w:t>字，在省级及以上刊物上独立或作为第一作者发表本学科研究论文或获得优秀论文评选市直级一等奖及以上（发表或获奖时间均截止到申报当年8月</w:t>
      </w:r>
      <w:r>
        <w:rPr>
          <w:rFonts w:ascii="仿宋_GB2312" w:eastAsia="仿宋_GB2312" w:cs="仿宋_GB2312"/>
          <w:color w:val="000000"/>
        </w:rPr>
        <w:t>3</w:t>
      </w:r>
      <w:r>
        <w:rPr>
          <w:rFonts w:ascii="仿宋_GB2312" w:eastAsia="仿宋_GB2312" w:cs="仿宋_GB2312" w:hint="eastAsia"/>
          <w:color w:val="000000"/>
        </w:rPr>
        <w:t>1日）。</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课题须由本人主持，学科教改项目等同课题，结题时间截止到申报当年8月31日。</w:t>
      </w:r>
    </w:p>
    <w:p w:rsidR="00AF7BC4" w:rsidRDefault="009362BA" w:rsidP="00B7133A">
      <w:pPr>
        <w:ind w:firstLineChars="198" w:firstLine="416"/>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5</w:t>
      </w:r>
      <w:r>
        <w:rPr>
          <w:rFonts w:ascii="仿宋_GB2312" w:eastAsia="仿宋_GB2312" w:cs="仿宋_GB2312" w:hint="eastAsia"/>
          <w:color w:val="000000"/>
        </w:rPr>
        <w:t>）工作量要求：任现职以来服从学校安排，满教育教学正常工作量（视学校实际情况按以下标准最低可下浮2节）。（教学处、党政办负责审核）</w:t>
      </w:r>
    </w:p>
    <w:p w:rsidR="00AF7BC4" w:rsidRDefault="009362BA" w:rsidP="00B7133A">
      <w:pPr>
        <w:ind w:firstLineChars="198" w:firstLine="416"/>
        <w:rPr>
          <w:rFonts w:ascii="仿宋_GB2312" w:eastAsia="仿宋_GB2312" w:cs="仿宋_GB2312"/>
          <w:color w:val="000000"/>
        </w:rPr>
      </w:pPr>
      <w:r>
        <w:rPr>
          <w:rFonts w:ascii="仿宋_GB2312" w:eastAsia="仿宋_GB2312" w:cs="仿宋_GB2312" w:hint="eastAsia"/>
          <w:color w:val="000000"/>
        </w:rPr>
        <w:t>具体标准等同“一级教师”工作量要求标准。</w:t>
      </w:r>
    </w:p>
    <w:p w:rsidR="00AF7BC4" w:rsidRDefault="009362BA" w:rsidP="00B7133A">
      <w:pPr>
        <w:ind w:firstLineChars="198" w:firstLine="416"/>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6</w:t>
      </w:r>
      <w:r>
        <w:rPr>
          <w:rFonts w:ascii="仿宋_GB2312" w:eastAsia="仿宋_GB2312" w:cs="仿宋_GB2312" w:hint="eastAsia"/>
          <w:color w:val="000000"/>
        </w:rPr>
        <w:t>）班主任年限要求：任现职以来担任班主任工作</w:t>
      </w:r>
      <w:r>
        <w:rPr>
          <w:rFonts w:ascii="仿宋_GB2312" w:eastAsia="仿宋_GB2312" w:cs="仿宋_GB2312"/>
          <w:color w:val="000000"/>
        </w:rPr>
        <w:t>3</w:t>
      </w:r>
      <w:r>
        <w:rPr>
          <w:rFonts w:ascii="仿宋_GB2312" w:eastAsia="仿宋_GB2312" w:cs="仿宋_GB2312" w:hint="eastAsia"/>
          <w:color w:val="000000"/>
        </w:rPr>
        <w:t>年及以上或累计</w:t>
      </w:r>
      <w:r>
        <w:rPr>
          <w:rFonts w:ascii="仿宋_GB2312" w:eastAsia="仿宋_GB2312" w:cs="仿宋_GB2312"/>
          <w:color w:val="000000"/>
        </w:rPr>
        <w:t>6</w:t>
      </w:r>
      <w:r>
        <w:rPr>
          <w:rFonts w:ascii="仿宋_GB2312" w:eastAsia="仿宋_GB2312" w:cs="仿宋_GB2312" w:hint="eastAsia"/>
          <w:color w:val="000000"/>
        </w:rPr>
        <w:t>年及以上。担任学校党、政、工、团领导，以及处室中层、年级组长、教研组长的任职时间可视同班主任工作年限。对于生活指导教师、德育处教师和竞赛辅导教师或个别教师确因所任学科无法安排班主任的，而本人在教书育人方面有较突出成绩，其班主任年限由学校认定。认定办法等同一级教师“班主任年限要求”。（德育处负责审核）</w:t>
      </w:r>
    </w:p>
    <w:p w:rsidR="00AF7BC4" w:rsidRDefault="009362BA">
      <w:pPr>
        <w:tabs>
          <w:tab w:val="left" w:pos="7380"/>
        </w:tabs>
        <w:ind w:firstLineChars="200" w:firstLine="420"/>
        <w:jc w:val="left"/>
        <w:rPr>
          <w:rFonts w:ascii="仿宋_GB2312" w:eastAsia="仿宋_GB2312" w:cs="仿宋_GB2312"/>
          <w:color w:val="000000"/>
        </w:rPr>
      </w:pPr>
      <w:r>
        <w:rPr>
          <w:rFonts w:ascii="仿宋_GB2312" w:eastAsia="仿宋_GB2312" w:cs="仿宋_GB2312" w:hint="eastAsia"/>
          <w:color w:val="000000"/>
        </w:rPr>
        <w:t>（</w:t>
      </w:r>
      <w:r>
        <w:rPr>
          <w:rFonts w:ascii="仿宋_GB2312" w:eastAsia="仿宋_GB2312" w:cs="仿宋_GB2312"/>
          <w:color w:val="000000"/>
        </w:rPr>
        <w:t>7</w:t>
      </w:r>
      <w:r>
        <w:rPr>
          <w:rFonts w:ascii="仿宋_GB2312" w:eastAsia="仿宋_GB2312" w:cs="仿宋_GB2312" w:hint="eastAsia"/>
          <w:color w:val="000000"/>
        </w:rPr>
        <w:t>）继续教育学分要求：任现职以来每</w:t>
      </w:r>
      <w:r>
        <w:rPr>
          <w:rFonts w:ascii="仿宋_GB2312" w:eastAsia="仿宋_GB2312" w:cs="仿宋_GB2312"/>
          <w:color w:val="000000"/>
        </w:rPr>
        <w:t>5</w:t>
      </w:r>
      <w:r>
        <w:rPr>
          <w:rFonts w:ascii="仿宋_GB2312" w:eastAsia="仿宋_GB2312" w:cs="仿宋_GB2312" w:hint="eastAsia"/>
          <w:color w:val="000000"/>
        </w:rPr>
        <w:t>年一周期，每年平均需完成不少于</w:t>
      </w:r>
      <w:r>
        <w:rPr>
          <w:rFonts w:ascii="仿宋_GB2312" w:eastAsia="仿宋_GB2312" w:cs="仿宋_GB2312"/>
          <w:color w:val="000000"/>
        </w:rPr>
        <w:t>72</w:t>
      </w:r>
      <w:r>
        <w:rPr>
          <w:rFonts w:ascii="仿宋_GB2312" w:eastAsia="仿宋_GB2312" w:cs="仿宋_GB2312" w:hint="eastAsia"/>
          <w:color w:val="000000"/>
        </w:rPr>
        <w:t>学时，累计不少于</w:t>
      </w:r>
      <w:r>
        <w:rPr>
          <w:rFonts w:ascii="仿宋_GB2312" w:eastAsia="仿宋_GB2312" w:cs="仿宋_GB2312"/>
          <w:color w:val="000000"/>
        </w:rPr>
        <w:t>360</w:t>
      </w:r>
      <w:r>
        <w:rPr>
          <w:rFonts w:ascii="仿宋_GB2312" w:eastAsia="仿宋_GB2312" w:cs="仿宋_GB2312" w:hint="eastAsia"/>
          <w:color w:val="000000"/>
        </w:rPr>
        <w:t>学时，周期内至少参加一次不少于</w:t>
      </w:r>
      <w:r>
        <w:rPr>
          <w:rFonts w:ascii="仿宋_GB2312" w:eastAsia="仿宋_GB2312" w:cs="仿宋_GB2312"/>
          <w:color w:val="000000"/>
        </w:rPr>
        <w:t>90</w:t>
      </w:r>
      <w:r>
        <w:rPr>
          <w:rFonts w:ascii="仿宋_GB2312" w:eastAsia="仿宋_GB2312" w:cs="仿宋_GB2312" w:hint="eastAsia"/>
          <w:color w:val="000000"/>
        </w:rPr>
        <w:t>学时的集中培训。根据《浙江省教育厅办公室关于做好疫情防控常态化下中小学教师培训工作的通知》（浙教函办〔2020〕141号精神，疫情防控结束之前，教师晋升职称暂停与教师培训挂钩。（教科室负责审核）</w:t>
      </w:r>
    </w:p>
    <w:p w:rsidR="00AF7BC4" w:rsidRDefault="009362BA">
      <w:pPr>
        <w:tabs>
          <w:tab w:val="left" w:pos="7380"/>
        </w:tabs>
        <w:ind w:firstLineChars="200" w:firstLine="420"/>
        <w:jc w:val="left"/>
        <w:rPr>
          <w:rFonts w:ascii="仿宋_GB2312" w:eastAsia="仿宋_GB2312"/>
          <w:color w:val="000000"/>
        </w:rPr>
      </w:pPr>
      <w:r>
        <w:rPr>
          <w:rFonts w:ascii="仿宋_GB2312" w:eastAsia="仿宋_GB2312" w:cs="仿宋_GB2312" w:hint="eastAsia"/>
          <w:color w:val="000000"/>
        </w:rPr>
        <w:t>根据人社部门要求，申报高级职称评审的专业技术人员公需科目培训近5年每年不少于18学时。</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8</w:t>
      </w:r>
      <w:r>
        <w:rPr>
          <w:rFonts w:ascii="仿宋_GB2312" w:eastAsia="仿宋_GB2312" w:cs="仿宋_GB2312" w:hint="eastAsia"/>
          <w:color w:val="000000"/>
        </w:rPr>
        <w:t>）公开课要求：任现职以来须开设过市直级及以上公开课或优质课</w:t>
      </w:r>
      <w:r>
        <w:rPr>
          <w:rFonts w:ascii="仿宋_GB2312" w:eastAsia="仿宋_GB2312" w:cs="仿宋_GB2312"/>
          <w:color w:val="000000"/>
        </w:rPr>
        <w:t>2</w:t>
      </w:r>
      <w:r>
        <w:rPr>
          <w:rFonts w:ascii="仿宋_GB2312" w:eastAsia="仿宋_GB2312" w:cs="仿宋_GB2312" w:hint="eastAsia"/>
          <w:color w:val="000000"/>
        </w:rPr>
        <w:t>节；或校级公开课</w:t>
      </w:r>
      <w:r>
        <w:rPr>
          <w:rFonts w:ascii="仿宋_GB2312" w:eastAsia="仿宋_GB2312" w:cs="仿宋_GB2312"/>
          <w:color w:val="000000"/>
        </w:rPr>
        <w:t>4</w:t>
      </w:r>
      <w:r>
        <w:rPr>
          <w:rFonts w:ascii="仿宋_GB2312" w:eastAsia="仿宋_GB2312" w:cs="仿宋_GB2312" w:hint="eastAsia"/>
          <w:color w:val="000000"/>
        </w:rPr>
        <w:t>节及以上。公开课界定办法等同一级教师“公开课要求”。（教科室负责审核）</w:t>
      </w:r>
    </w:p>
    <w:p w:rsidR="00AF7BC4" w:rsidRDefault="009362BA">
      <w:pPr>
        <w:ind w:firstLineChars="200" w:firstLine="420"/>
        <w:rPr>
          <w:rFonts w:ascii="仿宋_GB2312" w:eastAsia="仿宋_GB2312" w:cs="仿宋_GB2312"/>
          <w:color w:val="000000"/>
        </w:rPr>
      </w:pPr>
      <w:r>
        <w:rPr>
          <w:rFonts w:ascii="仿宋_GB2312" w:eastAsia="仿宋_GB2312" w:cs="仿宋_GB2312" w:hint="eastAsia"/>
          <w:color w:val="000000"/>
        </w:rPr>
        <w:t>（</w:t>
      </w:r>
      <w:r>
        <w:rPr>
          <w:rFonts w:ascii="仿宋_GB2312" w:eastAsia="仿宋_GB2312" w:cs="仿宋_GB2312"/>
          <w:color w:val="000000"/>
        </w:rPr>
        <w:t>9</w:t>
      </w:r>
      <w:r>
        <w:rPr>
          <w:rFonts w:ascii="仿宋_GB2312" w:eastAsia="仿宋_GB2312" w:cs="仿宋_GB2312" w:hint="eastAsia"/>
          <w:color w:val="000000"/>
        </w:rPr>
        <w:t>）业务能力考核要求：参加学校当年度组织的职称评聘能力测试，其中课堂教学能力考核，40周岁以下者须达到80分及以上，40周岁及以上者须达到70分及以上，成绩三年内有效，最近三年内已获得市级优质课一等奖、校课堂教学比武一等奖者，课堂教学能力测试可以免考；专业知识水平考核与市直教师基本功比武（学科专业素养比武）相结合，40周岁以下者成绩须在本学科组参赛教师的前三分之二，40周岁及以上者成绩须在本学科组参赛教师的前四分之三，成绩三年内有效。（教科室、教学处负责审核）</w:t>
      </w:r>
    </w:p>
    <w:p w:rsidR="00AF7BC4" w:rsidRDefault="009362BA">
      <w:pPr>
        <w:ind w:firstLineChars="200" w:firstLine="422"/>
        <w:rPr>
          <w:rFonts w:ascii="仿宋_GB2312" w:eastAsia="仿宋_GB2312" w:hAnsi="仿宋"/>
          <w:b/>
          <w:bCs/>
          <w:color w:val="000000"/>
        </w:rPr>
      </w:pPr>
      <w:r>
        <w:rPr>
          <w:rFonts w:ascii="仿宋_GB2312" w:eastAsia="仿宋_GB2312" w:hAnsi="仿宋" w:cs="仿宋_GB2312" w:hint="eastAsia"/>
          <w:b/>
          <w:bCs/>
          <w:color w:val="000000"/>
        </w:rPr>
        <w:t>（二）实验员系列</w:t>
      </w:r>
    </w:p>
    <w:p w:rsidR="00AF7BC4" w:rsidRDefault="009362BA">
      <w:pPr>
        <w:tabs>
          <w:tab w:val="left" w:pos="945"/>
        </w:tabs>
        <w:ind w:left="1" w:firstLineChars="200" w:firstLine="422"/>
        <w:rPr>
          <w:rFonts w:ascii="仿宋_GB2312" w:eastAsia="仿宋_GB2312"/>
          <w:color w:val="000000"/>
        </w:rPr>
      </w:pPr>
      <w:r>
        <w:rPr>
          <w:rFonts w:ascii="仿宋_GB2312" w:eastAsia="仿宋_GB2312" w:cs="仿宋_GB2312"/>
          <w:b/>
          <w:bCs/>
          <w:color w:val="000000"/>
        </w:rPr>
        <w:t>1.</w:t>
      </w:r>
      <w:r>
        <w:rPr>
          <w:rFonts w:ascii="仿宋_GB2312" w:eastAsia="仿宋_GB2312" w:cs="仿宋_GB2312" w:hint="eastAsia"/>
          <w:b/>
          <w:bCs/>
          <w:color w:val="000000"/>
        </w:rPr>
        <w:t>助理实验师</w:t>
      </w:r>
      <w:r>
        <w:rPr>
          <w:rFonts w:ascii="仿宋" w:eastAsia="仿宋" w:hAnsi="仿宋" w:cs="仿宋"/>
          <w:color w:val="000000"/>
        </w:rPr>
        <w:t>(</w:t>
      </w:r>
      <w:r>
        <w:rPr>
          <w:rFonts w:ascii="仿宋" w:eastAsia="仿宋" w:hAnsi="仿宋" w:cs="仿宋" w:hint="eastAsia"/>
          <w:color w:val="000000"/>
        </w:rPr>
        <w:t>教科室负责审核</w:t>
      </w:r>
      <w:r>
        <w:rPr>
          <w:rFonts w:ascii="仿宋" w:eastAsia="仿宋" w:hAnsi="仿宋" w:cs="仿宋"/>
          <w:color w:val="000000"/>
        </w:rPr>
        <w:t>)</w:t>
      </w:r>
    </w:p>
    <w:p w:rsidR="00AF7BC4" w:rsidRDefault="009362BA">
      <w:pPr>
        <w:tabs>
          <w:tab w:val="left" w:pos="945"/>
        </w:tabs>
        <w:ind w:left="1"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1</w:t>
      </w:r>
      <w:r>
        <w:rPr>
          <w:rFonts w:ascii="仿宋" w:eastAsia="仿宋" w:hAnsi="仿宋" w:cs="仿宋" w:hint="eastAsia"/>
          <w:color w:val="000000"/>
        </w:rPr>
        <w:t>）具备全日制本科学历和学士学位</w:t>
      </w:r>
      <w:r>
        <w:rPr>
          <w:rFonts w:ascii="仿宋_GB2312" w:eastAsia="仿宋_GB2312" w:cs="仿宋_GB2312" w:hint="eastAsia"/>
          <w:color w:val="000000"/>
        </w:rPr>
        <w:t>，</w:t>
      </w:r>
      <w:r>
        <w:rPr>
          <w:rFonts w:ascii="仿宋" w:eastAsia="仿宋" w:hAnsi="仿宋" w:cs="仿宋" w:hint="eastAsia"/>
          <w:color w:val="000000"/>
        </w:rPr>
        <w:t>工作满</w:t>
      </w:r>
      <w:r>
        <w:rPr>
          <w:rFonts w:ascii="仿宋" w:eastAsia="仿宋" w:hAnsi="仿宋" w:cs="仿宋"/>
          <w:color w:val="000000"/>
        </w:rPr>
        <w:t>1</w:t>
      </w:r>
      <w:r>
        <w:rPr>
          <w:rFonts w:ascii="仿宋" w:eastAsia="仿宋" w:hAnsi="仿宋" w:cs="仿宋" w:hint="eastAsia"/>
          <w:color w:val="000000"/>
        </w:rPr>
        <w:t>年，服从学校工作安排，试用期考核合格。</w:t>
      </w:r>
    </w:p>
    <w:p w:rsidR="00AF7BC4" w:rsidRDefault="009362BA">
      <w:pPr>
        <w:tabs>
          <w:tab w:val="left" w:pos="945"/>
        </w:tabs>
        <w:ind w:left="1"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2</w:t>
      </w:r>
      <w:r>
        <w:rPr>
          <w:rFonts w:ascii="仿宋" w:eastAsia="仿宋" w:hAnsi="仿宋" w:cs="仿宋" w:hint="eastAsia"/>
          <w:color w:val="000000"/>
        </w:rPr>
        <w:t>）具备全日制研究生学历和硕士学位</w:t>
      </w:r>
      <w:r>
        <w:rPr>
          <w:rFonts w:ascii="仿宋_GB2312" w:eastAsia="仿宋_GB2312" w:cs="仿宋_GB2312" w:hint="eastAsia"/>
          <w:color w:val="000000"/>
        </w:rPr>
        <w:t>，</w:t>
      </w:r>
      <w:r>
        <w:rPr>
          <w:rFonts w:ascii="仿宋" w:eastAsia="仿宋" w:hAnsi="仿宋" w:cs="仿宋" w:hint="eastAsia"/>
          <w:color w:val="000000"/>
        </w:rPr>
        <w:t>工作满半年，服从学校工作安排，试用期考核合格。</w:t>
      </w:r>
    </w:p>
    <w:p w:rsidR="00AF7BC4" w:rsidRDefault="009362BA">
      <w:pPr>
        <w:ind w:firstLineChars="200" w:firstLine="422"/>
        <w:rPr>
          <w:rFonts w:ascii="仿宋_GB2312" w:eastAsia="仿宋_GB2312"/>
          <w:b/>
          <w:bCs/>
          <w:color w:val="000000"/>
        </w:rPr>
      </w:pPr>
      <w:r>
        <w:rPr>
          <w:rFonts w:ascii="仿宋_GB2312" w:eastAsia="仿宋_GB2312" w:cs="仿宋_GB2312"/>
          <w:b/>
          <w:bCs/>
          <w:color w:val="000000"/>
        </w:rPr>
        <w:t>2.</w:t>
      </w:r>
      <w:r>
        <w:rPr>
          <w:rFonts w:ascii="仿宋_GB2312" w:eastAsia="仿宋_GB2312" w:cs="仿宋_GB2312" w:hint="eastAsia"/>
          <w:b/>
          <w:bCs/>
          <w:color w:val="000000"/>
        </w:rPr>
        <w:t>实验师</w:t>
      </w:r>
      <w:r>
        <w:rPr>
          <w:rFonts w:ascii="仿宋_GB2312" w:eastAsia="仿宋_GB2312" w:cs="仿宋_GB2312"/>
          <w:b/>
          <w:bCs/>
          <w:color w:val="000000"/>
        </w:rPr>
        <w:t xml:space="preserve"> </w:t>
      </w:r>
      <w:r>
        <w:rPr>
          <w:rFonts w:ascii="仿宋" w:eastAsia="仿宋" w:hAnsi="仿宋" w:cs="仿宋"/>
          <w:color w:val="000000"/>
        </w:rPr>
        <w:t>(</w:t>
      </w:r>
      <w:r>
        <w:rPr>
          <w:rFonts w:ascii="仿宋" w:eastAsia="仿宋" w:hAnsi="仿宋" w:cs="仿宋" w:hint="eastAsia"/>
          <w:color w:val="000000"/>
        </w:rPr>
        <w:t>教学处、教科室负责审核</w:t>
      </w:r>
      <w:r>
        <w:rPr>
          <w:rFonts w:ascii="仿宋" w:eastAsia="仿宋" w:hAnsi="仿宋" w:cs="仿宋"/>
          <w:color w:val="000000"/>
        </w:rPr>
        <w:t>)</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1</w:t>
      </w:r>
      <w:r>
        <w:rPr>
          <w:rFonts w:ascii="仿宋_GB2312" w:eastAsia="仿宋_GB2312" w:cs="仿宋_GB2312" w:hint="eastAsia"/>
          <w:color w:val="000000"/>
        </w:rPr>
        <w:t>）服从学校工作安排，满正常工作量。</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2</w:t>
      </w:r>
      <w:r>
        <w:rPr>
          <w:rFonts w:ascii="仿宋_GB2312" w:eastAsia="仿宋_GB2312" w:cs="仿宋_GB2312" w:hint="eastAsia"/>
          <w:color w:val="000000"/>
        </w:rPr>
        <w:t>）担任助理实验师职务</w:t>
      </w:r>
      <w:r>
        <w:rPr>
          <w:rFonts w:ascii="仿宋_GB2312" w:eastAsia="仿宋_GB2312" w:cs="仿宋_GB2312"/>
          <w:color w:val="000000"/>
        </w:rPr>
        <w:t>5</w:t>
      </w:r>
      <w:r>
        <w:rPr>
          <w:rFonts w:ascii="仿宋_GB2312" w:eastAsia="仿宋_GB2312" w:cs="仿宋_GB2312" w:hint="eastAsia"/>
          <w:color w:val="000000"/>
        </w:rPr>
        <w:t>年以上。</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（3）掌握与本门业务有关的专业知识和技术，具有独立设计实验方案，创造实验条件和演示实验的能力。</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（4）有娴熟的实验技能、技巧和丰富的实践经验。</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（5）任现职以来开设</w:t>
      </w:r>
      <w:r>
        <w:rPr>
          <w:rFonts w:ascii="仿宋_GB2312" w:eastAsia="仿宋_GB2312" w:cs="仿宋_GB2312"/>
          <w:color w:val="000000"/>
        </w:rPr>
        <w:t>1</w:t>
      </w:r>
      <w:r>
        <w:rPr>
          <w:rFonts w:ascii="仿宋_GB2312" w:eastAsia="仿宋_GB2312" w:cs="仿宋_GB2312" w:hint="eastAsia"/>
          <w:color w:val="000000"/>
        </w:rPr>
        <w:t>节校级实验演示课。</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（6）能够对与实验工作有关的仪器设备，进行维护检修和排除故障；</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（7）任现职以来，在省级公开刊物上发表本专业的不少于</w:t>
      </w:r>
      <w:r>
        <w:rPr>
          <w:rFonts w:ascii="仿宋_GB2312" w:eastAsia="仿宋_GB2312" w:cs="仿宋_GB2312"/>
          <w:color w:val="000000"/>
        </w:rPr>
        <w:t>2000</w:t>
      </w:r>
      <w:r>
        <w:rPr>
          <w:rFonts w:ascii="仿宋_GB2312" w:eastAsia="仿宋_GB2312" w:cs="仿宋_GB2312" w:hint="eastAsia"/>
          <w:color w:val="000000"/>
        </w:rPr>
        <w:t>字的论文或实验总结或科研报告等</w:t>
      </w:r>
      <w:r>
        <w:rPr>
          <w:rFonts w:ascii="仿宋_GB2312" w:eastAsia="仿宋_GB2312" w:cs="仿宋_GB2312"/>
          <w:color w:val="000000"/>
        </w:rPr>
        <w:t>1</w:t>
      </w:r>
      <w:r>
        <w:rPr>
          <w:rFonts w:ascii="仿宋_GB2312" w:eastAsia="仿宋_GB2312" w:cs="仿宋_GB2312" w:hint="eastAsia"/>
          <w:color w:val="000000"/>
        </w:rPr>
        <w:t>篇；或有</w:t>
      </w:r>
      <w:r>
        <w:rPr>
          <w:rFonts w:ascii="仿宋_GB2312" w:eastAsia="仿宋_GB2312" w:cs="仿宋_GB2312"/>
          <w:color w:val="000000"/>
        </w:rPr>
        <w:t>1</w:t>
      </w:r>
      <w:r>
        <w:rPr>
          <w:rFonts w:ascii="仿宋_GB2312" w:eastAsia="仿宋_GB2312" w:cs="仿宋_GB2312" w:hint="eastAsia"/>
          <w:color w:val="000000"/>
        </w:rPr>
        <w:t>篇专业论文在市直级及以上评比中获奖。</w:t>
      </w:r>
    </w:p>
    <w:p w:rsidR="00AF7BC4" w:rsidRDefault="009362BA">
      <w:pPr>
        <w:ind w:firstLineChars="200" w:firstLine="420"/>
        <w:rPr>
          <w:rFonts w:ascii="仿宋_GB2312" w:eastAsia="仿宋_GB2312" w:cs="仿宋_GB2312"/>
          <w:color w:val="000000"/>
        </w:rPr>
      </w:pPr>
      <w:r>
        <w:rPr>
          <w:rFonts w:ascii="仿宋_GB2312" w:eastAsia="仿宋_GB2312" w:cs="仿宋_GB2312" w:hint="eastAsia"/>
          <w:color w:val="000000"/>
        </w:rPr>
        <w:t>实验总结、科研报告和专业论文发表或获奖时间截止当年度8月</w:t>
      </w:r>
      <w:r>
        <w:rPr>
          <w:rFonts w:ascii="仿宋_GB2312" w:eastAsia="仿宋_GB2312" w:cs="仿宋_GB2312"/>
          <w:color w:val="000000"/>
        </w:rPr>
        <w:t>3</w:t>
      </w:r>
      <w:r>
        <w:rPr>
          <w:rFonts w:ascii="仿宋_GB2312" w:eastAsia="仿宋_GB2312" w:cs="仿宋_GB2312" w:hint="eastAsia"/>
          <w:color w:val="000000"/>
        </w:rPr>
        <w:t>1日。</w:t>
      </w:r>
    </w:p>
    <w:p w:rsidR="00AF7BC4" w:rsidRDefault="009362BA">
      <w:pPr>
        <w:ind w:firstLineChars="200" w:firstLine="420"/>
        <w:rPr>
          <w:rFonts w:ascii="仿宋_GB2312" w:eastAsia="仿宋_GB2312" w:cs="仿宋_GB2312"/>
          <w:color w:val="000000"/>
        </w:rPr>
      </w:pPr>
      <w:r>
        <w:rPr>
          <w:rFonts w:ascii="仿宋_GB2312" w:eastAsia="仿宋_GB2312" w:cs="仿宋_GB2312" w:hint="eastAsia"/>
          <w:color w:val="000000"/>
        </w:rPr>
        <w:t>（8）参加理科教师实验技能、自制教具等比赛并获得市直级一等奖及以上奖项。</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（9）继续教育要求参照一级教师。</w:t>
      </w:r>
    </w:p>
    <w:p w:rsidR="00AF7BC4" w:rsidRDefault="009362BA">
      <w:pPr>
        <w:ind w:firstLineChars="200" w:firstLine="422"/>
        <w:rPr>
          <w:rFonts w:ascii="仿宋_GB2312" w:eastAsia="仿宋_GB2312"/>
          <w:b/>
          <w:bCs/>
          <w:color w:val="000000"/>
        </w:rPr>
      </w:pPr>
      <w:r>
        <w:rPr>
          <w:rFonts w:ascii="仿宋_GB2312" w:eastAsia="仿宋_GB2312" w:cs="仿宋_GB2312"/>
          <w:b/>
          <w:bCs/>
          <w:color w:val="000000"/>
        </w:rPr>
        <w:t>3</w:t>
      </w:r>
      <w:r>
        <w:rPr>
          <w:rFonts w:ascii="仿宋_GB2312" w:eastAsia="仿宋_GB2312" w:cs="仿宋_GB2312" w:hint="eastAsia"/>
          <w:b/>
          <w:bCs/>
          <w:color w:val="000000"/>
        </w:rPr>
        <w:t>.高级实验师</w:t>
      </w:r>
      <w:r>
        <w:rPr>
          <w:rFonts w:ascii="仿宋" w:eastAsia="仿宋" w:hAnsi="仿宋" w:cs="仿宋"/>
          <w:color w:val="000000"/>
        </w:rPr>
        <w:t>(</w:t>
      </w:r>
      <w:r>
        <w:rPr>
          <w:rFonts w:ascii="仿宋" w:eastAsia="仿宋" w:hAnsi="仿宋" w:cs="仿宋" w:hint="eastAsia"/>
          <w:color w:val="000000"/>
        </w:rPr>
        <w:t>教学处、教科室负责审核</w:t>
      </w:r>
      <w:r>
        <w:rPr>
          <w:rFonts w:ascii="仿宋" w:eastAsia="仿宋" w:hAnsi="仿宋" w:cs="仿宋"/>
          <w:color w:val="000000"/>
        </w:rPr>
        <w:t>)</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1</w:t>
      </w:r>
      <w:r>
        <w:rPr>
          <w:rFonts w:ascii="仿宋_GB2312" w:eastAsia="仿宋_GB2312" w:cs="仿宋_GB2312" w:hint="eastAsia"/>
          <w:color w:val="000000"/>
        </w:rPr>
        <w:t>）服从学校工作安排，满正常工作量。</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2</w:t>
      </w:r>
      <w:r>
        <w:rPr>
          <w:rFonts w:ascii="仿宋_GB2312" w:eastAsia="仿宋_GB2312" w:cs="仿宋_GB2312" w:hint="eastAsia"/>
          <w:color w:val="000000"/>
        </w:rPr>
        <w:t>）担任实验师职务</w:t>
      </w:r>
      <w:r>
        <w:rPr>
          <w:rFonts w:ascii="仿宋_GB2312" w:eastAsia="仿宋_GB2312" w:cs="仿宋_GB2312"/>
          <w:color w:val="000000"/>
        </w:rPr>
        <w:t>5</w:t>
      </w:r>
      <w:r>
        <w:rPr>
          <w:rFonts w:ascii="仿宋_GB2312" w:eastAsia="仿宋_GB2312" w:cs="仿宋_GB2312" w:hint="eastAsia"/>
          <w:color w:val="000000"/>
        </w:rPr>
        <w:t>年以上。</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lastRenderedPageBreak/>
        <w:t>（3）掌握与本门业务有关的专业知识和技术，具有独立设计实验方案，创造实验条件和演示实验的能力。</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（4）有娴熟的实验技能、技巧和丰富的实践经验，能胜任实验教学工作。</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（5）任现职以来开设</w:t>
      </w:r>
      <w:r>
        <w:rPr>
          <w:rFonts w:ascii="仿宋_GB2312" w:eastAsia="仿宋_GB2312" w:cs="仿宋_GB2312"/>
          <w:color w:val="000000"/>
        </w:rPr>
        <w:t>2</w:t>
      </w:r>
      <w:r>
        <w:rPr>
          <w:rFonts w:ascii="仿宋_GB2312" w:eastAsia="仿宋_GB2312" w:cs="仿宋_GB2312" w:hint="eastAsia"/>
          <w:color w:val="000000"/>
        </w:rPr>
        <w:t>节校级实验演示课。</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（6）能够对与实验工作有关的仪器设备，进行维护检修和排除故障；</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（7）任现职以来，在省级公开刊物上发表本专业的不少于</w:t>
      </w:r>
      <w:r>
        <w:rPr>
          <w:rFonts w:ascii="仿宋_GB2312" w:eastAsia="仿宋_GB2312" w:cs="仿宋_GB2312"/>
          <w:color w:val="000000"/>
        </w:rPr>
        <w:t>2000</w:t>
      </w:r>
      <w:r>
        <w:rPr>
          <w:rFonts w:ascii="仿宋_GB2312" w:eastAsia="仿宋_GB2312" w:cs="仿宋_GB2312" w:hint="eastAsia"/>
          <w:color w:val="000000"/>
        </w:rPr>
        <w:t>字的论文或实验总结或科研报告等2篇；或有2篇专业论文获市直级一等奖及以上。</w:t>
      </w:r>
    </w:p>
    <w:p w:rsidR="00AF7BC4" w:rsidRDefault="009362BA">
      <w:pPr>
        <w:ind w:firstLineChars="200" w:firstLine="420"/>
        <w:rPr>
          <w:rFonts w:ascii="仿宋_GB2312" w:eastAsia="仿宋_GB2312" w:cs="仿宋_GB2312"/>
          <w:color w:val="000000"/>
        </w:rPr>
      </w:pPr>
      <w:r>
        <w:rPr>
          <w:rFonts w:ascii="仿宋_GB2312" w:eastAsia="仿宋_GB2312" w:cs="仿宋_GB2312" w:hint="eastAsia"/>
          <w:color w:val="000000"/>
        </w:rPr>
        <w:t>实验总结、科研报告和专业论文发表或获奖时间截止当年度8月31日。</w:t>
      </w:r>
    </w:p>
    <w:p w:rsidR="00AF7BC4" w:rsidRDefault="009362BA">
      <w:pPr>
        <w:ind w:firstLineChars="200" w:firstLine="420"/>
        <w:rPr>
          <w:rFonts w:ascii="仿宋_GB2312" w:eastAsia="仿宋_GB2312" w:cs="仿宋_GB2312"/>
          <w:color w:val="000000"/>
        </w:rPr>
      </w:pPr>
      <w:r>
        <w:rPr>
          <w:rFonts w:ascii="仿宋_GB2312" w:eastAsia="仿宋_GB2312" w:cs="仿宋_GB2312" w:hint="eastAsia"/>
          <w:color w:val="000000"/>
        </w:rPr>
        <w:t>（8）参加理科教师实验技能、自制教具等比赛并获得市级一等奖及以上奖项。</w:t>
      </w:r>
    </w:p>
    <w:p w:rsidR="00AF7BC4" w:rsidRDefault="009362BA">
      <w:pPr>
        <w:ind w:firstLineChars="200" w:firstLine="420"/>
        <w:rPr>
          <w:rFonts w:ascii="仿宋_GB2312" w:eastAsia="仿宋_GB2312"/>
          <w:color w:val="000000"/>
        </w:rPr>
      </w:pPr>
      <w:r>
        <w:rPr>
          <w:rFonts w:ascii="仿宋_GB2312" w:eastAsia="仿宋_GB2312" w:hint="eastAsia"/>
          <w:color w:val="000000"/>
        </w:rPr>
        <w:t>（9）继续教育要求参照高级教师。</w:t>
      </w:r>
    </w:p>
    <w:p w:rsidR="00AF7BC4" w:rsidRDefault="009362BA">
      <w:pPr>
        <w:ind w:firstLineChars="196" w:firstLine="413"/>
        <w:rPr>
          <w:rFonts w:ascii="仿宋_GB2312" w:eastAsia="仿宋_GB2312" w:hAnsi="仿宋"/>
          <w:color w:val="000000"/>
        </w:rPr>
      </w:pPr>
      <w:r>
        <w:rPr>
          <w:rFonts w:ascii="仿宋_GB2312" w:eastAsia="仿宋_GB2312" w:cs="仿宋_GB2312" w:hint="eastAsia"/>
          <w:b/>
          <w:bCs/>
          <w:color w:val="000000"/>
        </w:rPr>
        <w:t>第十二条  优先条件</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符合“基本条件”“必备条件”的中、高级职称申报对象，根据任现职以来达成的以下条款进行量化计分（附相应佐证材料），作为校评聘委员会进行评议和择优投票决定评聘人选的重要依据。</w:t>
      </w:r>
    </w:p>
    <w:p w:rsidR="00AF7BC4" w:rsidRDefault="009362BA">
      <w:pPr>
        <w:ind w:firstLineChars="200" w:firstLine="422"/>
        <w:rPr>
          <w:rFonts w:ascii="仿宋" w:eastAsia="仿宋" w:hAnsi="仿宋"/>
          <w:color w:val="000000"/>
        </w:rPr>
      </w:pPr>
      <w:r>
        <w:rPr>
          <w:rFonts w:ascii="仿宋" w:eastAsia="仿宋" w:hAnsi="仿宋" w:cs="仿宋"/>
          <w:b/>
          <w:bCs/>
          <w:color w:val="000000"/>
        </w:rPr>
        <w:t xml:space="preserve">1. </w:t>
      </w:r>
      <w:r>
        <w:rPr>
          <w:rFonts w:ascii="仿宋" w:eastAsia="仿宋" w:hAnsi="仿宋" w:cs="仿宋" w:hint="eastAsia"/>
          <w:b/>
          <w:bCs/>
          <w:color w:val="000000"/>
        </w:rPr>
        <w:t>教学工作</w:t>
      </w:r>
      <w:r>
        <w:rPr>
          <w:rFonts w:ascii="仿宋" w:eastAsia="仿宋" w:hAnsi="仿宋" w:cs="仿宋" w:hint="eastAsia"/>
          <w:color w:val="000000"/>
        </w:rPr>
        <w:t>（累计不超过</w:t>
      </w:r>
      <w:r>
        <w:rPr>
          <w:rFonts w:ascii="仿宋" w:eastAsia="仿宋" w:hAnsi="仿宋" w:cs="仿宋"/>
          <w:color w:val="000000"/>
        </w:rPr>
        <w:t>30</w:t>
      </w:r>
      <w:r>
        <w:rPr>
          <w:rFonts w:ascii="仿宋" w:eastAsia="仿宋" w:hAnsi="仿宋" w:cs="仿宋" w:hint="eastAsia"/>
          <w:color w:val="000000"/>
        </w:rPr>
        <w:t>分，教学处、教科室审核）</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1</w:t>
      </w:r>
      <w:r>
        <w:rPr>
          <w:rFonts w:ascii="仿宋" w:eastAsia="仿宋" w:hAnsi="仿宋" w:cs="仿宋" w:hint="eastAsia"/>
          <w:color w:val="000000"/>
        </w:rPr>
        <w:t>）近五年中，每学期期末（高三第二学期为市模拟考试）学科质量测试平均分提高率、优秀人数提高率，凡语、数、英列年段前</w:t>
      </w:r>
      <w:r>
        <w:rPr>
          <w:rFonts w:ascii="仿宋" w:eastAsia="仿宋" w:hAnsi="仿宋" w:cs="仿宋"/>
          <w:color w:val="000000"/>
        </w:rPr>
        <w:t>5</w:t>
      </w:r>
      <w:r>
        <w:rPr>
          <w:rFonts w:ascii="仿宋" w:eastAsia="仿宋" w:hAnsi="仿宋" w:cs="仿宋" w:hint="eastAsia"/>
          <w:color w:val="000000"/>
        </w:rPr>
        <w:t>名、第</w:t>
      </w:r>
      <w:r>
        <w:rPr>
          <w:rFonts w:ascii="仿宋" w:eastAsia="仿宋" w:hAnsi="仿宋" w:cs="仿宋"/>
          <w:color w:val="000000"/>
        </w:rPr>
        <w:t>6-10</w:t>
      </w:r>
      <w:r>
        <w:rPr>
          <w:rFonts w:ascii="仿宋" w:eastAsia="仿宋" w:hAnsi="仿宋" w:cs="仿宋" w:hint="eastAsia"/>
          <w:color w:val="000000"/>
        </w:rPr>
        <w:t>名，每项每次均分别计</w:t>
      </w:r>
      <w:r>
        <w:rPr>
          <w:rFonts w:ascii="仿宋" w:eastAsia="仿宋" w:hAnsi="仿宋" w:cs="仿宋"/>
          <w:color w:val="000000"/>
        </w:rPr>
        <w:t>3</w:t>
      </w:r>
      <w:r>
        <w:rPr>
          <w:rFonts w:ascii="仿宋" w:eastAsia="仿宋" w:hAnsi="仿宋" w:cs="仿宋" w:hint="eastAsia"/>
          <w:color w:val="000000"/>
        </w:rPr>
        <w:t>分、</w:t>
      </w:r>
      <w:r>
        <w:rPr>
          <w:rFonts w:ascii="仿宋" w:eastAsia="仿宋" w:hAnsi="仿宋" w:cs="仿宋"/>
          <w:color w:val="000000"/>
        </w:rPr>
        <w:t>2</w:t>
      </w:r>
      <w:r>
        <w:rPr>
          <w:rFonts w:ascii="仿宋" w:eastAsia="仿宋" w:hAnsi="仿宋" w:cs="仿宋" w:hint="eastAsia"/>
          <w:color w:val="000000"/>
        </w:rPr>
        <w:t>分，以该教师任教班级的平均得分计入；</w:t>
      </w:r>
      <w:r>
        <w:rPr>
          <w:rFonts w:ascii="仿宋" w:eastAsia="仿宋" w:hAnsi="仿宋" w:cs="仿宋"/>
          <w:color w:val="000000"/>
        </w:rPr>
        <w:t>7</w:t>
      </w:r>
      <w:r>
        <w:rPr>
          <w:rFonts w:ascii="仿宋" w:eastAsia="仿宋" w:hAnsi="仿宋" w:cs="仿宋" w:hint="eastAsia"/>
          <w:color w:val="000000"/>
        </w:rPr>
        <w:t>选</w:t>
      </w:r>
      <w:r>
        <w:rPr>
          <w:rFonts w:ascii="仿宋" w:eastAsia="仿宋" w:hAnsi="仿宋" w:cs="仿宋"/>
          <w:color w:val="000000"/>
        </w:rPr>
        <w:t>3</w:t>
      </w:r>
      <w:r>
        <w:rPr>
          <w:rFonts w:ascii="仿宋" w:eastAsia="仿宋" w:hAnsi="仿宋" w:cs="仿宋" w:hint="eastAsia"/>
          <w:color w:val="000000"/>
        </w:rPr>
        <w:t>科目的学科列年段前三分之一、中间三分之一者，每项每次分别计</w:t>
      </w:r>
      <w:r>
        <w:rPr>
          <w:rFonts w:ascii="仿宋" w:eastAsia="仿宋" w:hAnsi="仿宋" w:cs="仿宋"/>
          <w:color w:val="000000"/>
        </w:rPr>
        <w:t>3</w:t>
      </w:r>
      <w:r>
        <w:rPr>
          <w:rFonts w:ascii="仿宋" w:eastAsia="仿宋" w:hAnsi="仿宋" w:cs="仿宋" w:hint="eastAsia"/>
          <w:color w:val="000000"/>
        </w:rPr>
        <w:t>分、</w:t>
      </w:r>
      <w:r>
        <w:rPr>
          <w:rFonts w:ascii="仿宋" w:eastAsia="仿宋" w:hAnsi="仿宋" w:cs="仿宋"/>
          <w:color w:val="000000"/>
        </w:rPr>
        <w:t>1</w:t>
      </w:r>
      <w:r>
        <w:rPr>
          <w:rFonts w:ascii="仿宋" w:eastAsia="仿宋" w:hAnsi="仿宋" w:cs="仿宋" w:hint="eastAsia"/>
          <w:color w:val="000000"/>
        </w:rPr>
        <w:t>分，以该教师任教班级的平均得分计入。创新班任课教师此项得分以参评对象前三分之一的平均分计分。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2</w:t>
      </w:r>
      <w:r>
        <w:rPr>
          <w:rFonts w:ascii="仿宋" w:eastAsia="仿宋" w:hAnsi="仿宋" w:cs="仿宋" w:hint="eastAsia"/>
          <w:color w:val="000000"/>
        </w:rPr>
        <w:t>）直接辅导学生在物理、数学、化学、生物、信息学、天文奥赛中获奖，按每生计分，全国一等</w:t>
      </w:r>
      <w:r>
        <w:rPr>
          <w:rFonts w:ascii="仿宋" w:eastAsia="仿宋" w:hAnsi="仿宋" w:cs="仿宋"/>
          <w:color w:val="000000"/>
        </w:rPr>
        <w:t>10</w:t>
      </w:r>
      <w:r>
        <w:rPr>
          <w:rFonts w:ascii="仿宋" w:eastAsia="仿宋" w:hAnsi="仿宋" w:cs="仿宋" w:hint="eastAsia"/>
          <w:color w:val="000000"/>
        </w:rPr>
        <w:t>分、全国二等</w:t>
      </w:r>
      <w:r>
        <w:rPr>
          <w:rFonts w:ascii="仿宋" w:eastAsia="仿宋" w:hAnsi="仿宋" w:cs="仿宋"/>
          <w:color w:val="000000"/>
        </w:rPr>
        <w:t>8</w:t>
      </w:r>
      <w:r>
        <w:rPr>
          <w:rFonts w:ascii="仿宋" w:eastAsia="仿宋" w:hAnsi="仿宋" w:cs="仿宋" w:hint="eastAsia"/>
          <w:color w:val="000000"/>
        </w:rPr>
        <w:t>分、全国三等</w:t>
      </w:r>
      <w:r>
        <w:rPr>
          <w:rFonts w:ascii="仿宋" w:eastAsia="仿宋" w:hAnsi="仿宋" w:cs="仿宋"/>
          <w:color w:val="000000"/>
        </w:rPr>
        <w:t>6</w:t>
      </w:r>
      <w:r>
        <w:rPr>
          <w:rFonts w:ascii="仿宋" w:eastAsia="仿宋" w:hAnsi="仿宋" w:cs="仿宋" w:hint="eastAsia"/>
          <w:color w:val="000000"/>
        </w:rPr>
        <w:t>分；省赛区一等</w:t>
      </w:r>
      <w:r>
        <w:rPr>
          <w:rFonts w:ascii="仿宋" w:eastAsia="仿宋" w:hAnsi="仿宋" w:cs="仿宋"/>
          <w:color w:val="000000"/>
        </w:rPr>
        <w:t>6</w:t>
      </w:r>
      <w:r>
        <w:rPr>
          <w:rFonts w:ascii="仿宋" w:eastAsia="仿宋" w:hAnsi="仿宋" w:cs="仿宋" w:hint="eastAsia"/>
          <w:color w:val="000000"/>
        </w:rPr>
        <w:t>分、省赛区二等2分、省赛区三等1分；教育行政部门组织的其他学科、体艺、科技、小论文等竞赛获奖按每生计，全国一等</w:t>
      </w:r>
      <w:r>
        <w:rPr>
          <w:rFonts w:ascii="仿宋" w:eastAsia="仿宋" w:hAnsi="仿宋" w:cs="仿宋"/>
          <w:color w:val="000000"/>
        </w:rPr>
        <w:t>6</w:t>
      </w:r>
      <w:r>
        <w:rPr>
          <w:rFonts w:ascii="仿宋" w:eastAsia="仿宋" w:hAnsi="仿宋" w:cs="仿宋" w:hint="eastAsia"/>
          <w:color w:val="000000"/>
        </w:rPr>
        <w:t>分、全国二等</w:t>
      </w:r>
      <w:r>
        <w:rPr>
          <w:rFonts w:ascii="仿宋" w:eastAsia="仿宋" w:hAnsi="仿宋" w:cs="仿宋"/>
          <w:color w:val="000000"/>
        </w:rPr>
        <w:t>4</w:t>
      </w:r>
      <w:r>
        <w:rPr>
          <w:rFonts w:ascii="仿宋" w:eastAsia="仿宋" w:hAnsi="仿宋" w:cs="仿宋" w:hint="eastAsia"/>
          <w:color w:val="000000"/>
        </w:rPr>
        <w:t>分、全国三等</w:t>
      </w:r>
      <w:r>
        <w:rPr>
          <w:rFonts w:ascii="仿宋" w:eastAsia="仿宋" w:hAnsi="仿宋" w:cs="仿宋"/>
          <w:color w:val="000000"/>
        </w:rPr>
        <w:t>3</w:t>
      </w:r>
      <w:r>
        <w:rPr>
          <w:rFonts w:ascii="仿宋" w:eastAsia="仿宋" w:hAnsi="仿宋" w:cs="仿宋" w:hint="eastAsia"/>
          <w:color w:val="000000"/>
        </w:rPr>
        <w:t>分；省一等</w:t>
      </w:r>
      <w:r>
        <w:rPr>
          <w:rFonts w:ascii="仿宋" w:eastAsia="仿宋" w:hAnsi="仿宋" w:cs="仿宋"/>
          <w:color w:val="000000"/>
        </w:rPr>
        <w:t>4</w:t>
      </w:r>
      <w:r>
        <w:rPr>
          <w:rFonts w:ascii="仿宋" w:eastAsia="仿宋" w:hAnsi="仿宋" w:cs="仿宋" w:hint="eastAsia"/>
          <w:color w:val="000000"/>
        </w:rPr>
        <w:t>分、二等</w:t>
      </w:r>
      <w:r>
        <w:rPr>
          <w:rFonts w:ascii="仿宋" w:eastAsia="仿宋" w:hAnsi="仿宋" w:cs="仿宋"/>
          <w:color w:val="000000"/>
        </w:rPr>
        <w:t>3</w:t>
      </w:r>
      <w:r>
        <w:rPr>
          <w:rFonts w:ascii="仿宋" w:eastAsia="仿宋" w:hAnsi="仿宋" w:cs="仿宋" w:hint="eastAsia"/>
          <w:color w:val="000000"/>
        </w:rPr>
        <w:t>分、三等</w:t>
      </w:r>
      <w:r>
        <w:rPr>
          <w:rFonts w:ascii="仿宋" w:eastAsia="仿宋" w:hAnsi="仿宋" w:cs="仿宋"/>
          <w:color w:val="000000"/>
        </w:rPr>
        <w:t>2</w:t>
      </w:r>
      <w:r>
        <w:rPr>
          <w:rFonts w:ascii="仿宋" w:eastAsia="仿宋" w:hAnsi="仿宋" w:cs="仿宋" w:hint="eastAsia"/>
          <w:color w:val="000000"/>
        </w:rPr>
        <w:t>分；市一等</w:t>
      </w:r>
      <w:r>
        <w:rPr>
          <w:rFonts w:ascii="仿宋" w:eastAsia="仿宋" w:hAnsi="仿宋" w:cs="仿宋"/>
          <w:color w:val="000000"/>
        </w:rPr>
        <w:t>3</w:t>
      </w:r>
      <w:r>
        <w:rPr>
          <w:rFonts w:ascii="仿宋" w:eastAsia="仿宋" w:hAnsi="仿宋" w:cs="仿宋" w:hint="eastAsia"/>
          <w:color w:val="000000"/>
        </w:rPr>
        <w:t>分、二等</w:t>
      </w:r>
      <w:r>
        <w:rPr>
          <w:rFonts w:ascii="仿宋" w:eastAsia="仿宋" w:hAnsi="仿宋" w:cs="仿宋"/>
          <w:color w:val="000000"/>
        </w:rPr>
        <w:t>2</w:t>
      </w:r>
      <w:r>
        <w:rPr>
          <w:rFonts w:ascii="仿宋" w:eastAsia="仿宋" w:hAnsi="仿宋" w:cs="仿宋" w:hint="eastAsia"/>
          <w:color w:val="000000"/>
        </w:rPr>
        <w:t>分、三等</w:t>
      </w:r>
      <w:r>
        <w:rPr>
          <w:rFonts w:ascii="仿宋" w:eastAsia="仿宋" w:hAnsi="仿宋" w:cs="仿宋"/>
          <w:color w:val="000000"/>
        </w:rPr>
        <w:t>1</w:t>
      </w:r>
      <w:r>
        <w:rPr>
          <w:rFonts w:ascii="仿宋" w:eastAsia="仿宋" w:hAnsi="仿宋" w:cs="仿宋" w:hint="eastAsia"/>
          <w:color w:val="000000"/>
        </w:rPr>
        <w:t>分；市直一等</w:t>
      </w:r>
      <w:r>
        <w:rPr>
          <w:rFonts w:ascii="仿宋" w:eastAsia="仿宋" w:hAnsi="仿宋" w:cs="仿宋"/>
          <w:color w:val="000000"/>
        </w:rPr>
        <w:t>2</w:t>
      </w:r>
      <w:r>
        <w:rPr>
          <w:rFonts w:ascii="仿宋" w:eastAsia="仿宋" w:hAnsi="仿宋" w:cs="仿宋" w:hint="eastAsia"/>
          <w:color w:val="000000"/>
        </w:rPr>
        <w:t>分、二等</w:t>
      </w:r>
      <w:r>
        <w:rPr>
          <w:rFonts w:ascii="仿宋" w:eastAsia="仿宋" w:hAnsi="仿宋" w:cs="仿宋"/>
          <w:color w:val="000000"/>
        </w:rPr>
        <w:t>1</w:t>
      </w:r>
      <w:r>
        <w:rPr>
          <w:rFonts w:ascii="仿宋" w:eastAsia="仿宋" w:hAnsi="仿宋" w:cs="仿宋" w:hint="eastAsia"/>
          <w:color w:val="000000"/>
        </w:rPr>
        <w:t>分、三等</w:t>
      </w:r>
      <w:r>
        <w:rPr>
          <w:rFonts w:ascii="仿宋" w:eastAsia="仿宋" w:hAnsi="仿宋" w:cs="仿宋"/>
          <w:color w:val="000000"/>
        </w:rPr>
        <w:t>0.5</w:t>
      </w:r>
      <w:r>
        <w:rPr>
          <w:rFonts w:ascii="仿宋" w:eastAsia="仿宋" w:hAnsi="仿宋" w:cs="仿宋" w:hint="eastAsia"/>
          <w:color w:val="000000"/>
        </w:rPr>
        <w:t>分。(体育团体奖加倍计分，其中团体第1名为一等奖、第2名为二等奖、第3名为三等奖）。学科竞赛辅导得分，最高累计不超过20分，且同一学生计最高奖；非学科系列只算排名第一的辅导教师，且得分最高不超过20分。其他非教育行政部门组织的竞赛，如语文报杯作文竞赛、全国中学生英语能力竞赛、“地球小博士”全国地理科技大赛、各类社团活动比赛等，省级以下的竞赛获奖不计分，省级以上的竞赛按市级获奖计分，累计最高不超过20分。同时辅导的教师（除艺术）只算排名第一者，且教师所获荣誉称号不加分。</w:t>
      </w:r>
    </w:p>
    <w:p w:rsidR="00AF7BC4" w:rsidRPr="004D738F" w:rsidRDefault="009362BA">
      <w:pPr>
        <w:ind w:firstLineChars="200" w:firstLine="420"/>
        <w:rPr>
          <w:rFonts w:ascii="仿宋" w:eastAsia="仿宋" w:hAnsi="仿宋" w:cs="仿宋"/>
          <w:color w:val="000000"/>
        </w:rPr>
      </w:pPr>
      <w:r w:rsidRPr="004D738F">
        <w:rPr>
          <w:rFonts w:ascii="仿宋" w:eastAsia="仿宋" w:hAnsi="仿宋" w:cs="仿宋" w:hint="eastAsia"/>
          <w:color w:val="000000"/>
        </w:rPr>
        <w:t>（</w:t>
      </w:r>
      <w:r w:rsidRPr="004D738F">
        <w:rPr>
          <w:rFonts w:ascii="仿宋" w:eastAsia="仿宋" w:hAnsi="仿宋" w:cs="仿宋"/>
          <w:color w:val="000000"/>
        </w:rPr>
        <w:t>3</w:t>
      </w:r>
      <w:r w:rsidRPr="004D738F">
        <w:rPr>
          <w:rFonts w:ascii="仿宋" w:eastAsia="仿宋" w:hAnsi="仿宋" w:cs="仿宋" w:hint="eastAsia"/>
          <w:color w:val="000000"/>
        </w:rPr>
        <w:t>）</w:t>
      </w:r>
      <w:r w:rsidR="00970E31" w:rsidRPr="004D738F">
        <w:rPr>
          <w:rFonts w:ascii="仿宋" w:eastAsia="仿宋" w:hAnsi="仿宋" w:cs="仿宋" w:hint="eastAsia"/>
          <w:color w:val="000000"/>
        </w:rPr>
        <w:t>教育行政部门组织的</w:t>
      </w:r>
      <w:r w:rsidRPr="004D738F">
        <w:rPr>
          <w:rFonts w:ascii="仿宋" w:eastAsia="仿宋" w:hAnsi="仿宋" w:cs="仿宋" w:hint="eastAsia"/>
          <w:color w:val="000000"/>
        </w:rPr>
        <w:t>教师基本功</w:t>
      </w:r>
      <w:r w:rsidR="00322322" w:rsidRPr="004D738F">
        <w:rPr>
          <w:rFonts w:ascii="仿宋" w:eastAsia="仿宋" w:hAnsi="仿宋" w:cs="仿宋" w:hint="eastAsia"/>
          <w:color w:val="000000"/>
        </w:rPr>
        <w:t>（学科</w:t>
      </w:r>
      <w:r w:rsidR="00883E12" w:rsidRPr="004D738F">
        <w:rPr>
          <w:rFonts w:ascii="仿宋" w:eastAsia="仿宋" w:hAnsi="仿宋" w:cs="仿宋" w:hint="eastAsia"/>
          <w:color w:val="000000"/>
        </w:rPr>
        <w:t>综合</w:t>
      </w:r>
      <w:r w:rsidR="00322322" w:rsidRPr="004D738F">
        <w:rPr>
          <w:rFonts w:ascii="仿宋" w:eastAsia="仿宋" w:hAnsi="仿宋" w:cs="仿宋" w:hint="eastAsia"/>
          <w:color w:val="000000"/>
        </w:rPr>
        <w:t>素质测试）</w:t>
      </w:r>
      <w:r w:rsidRPr="004D738F">
        <w:rPr>
          <w:rFonts w:ascii="仿宋" w:eastAsia="仿宋" w:hAnsi="仿宋" w:cs="仿宋" w:hint="eastAsia"/>
          <w:color w:val="000000"/>
        </w:rPr>
        <w:t>比武获市直级</w:t>
      </w:r>
      <w:r w:rsidR="00970E31" w:rsidRPr="004D738F">
        <w:rPr>
          <w:rFonts w:ascii="仿宋" w:eastAsia="仿宋" w:hAnsi="仿宋" w:cs="仿宋" w:hint="eastAsia"/>
          <w:color w:val="000000"/>
        </w:rPr>
        <w:t>优秀</w:t>
      </w:r>
      <w:r w:rsidRPr="004D738F">
        <w:rPr>
          <w:rFonts w:ascii="仿宋" w:eastAsia="仿宋" w:hAnsi="仿宋" w:cs="仿宋" w:hint="eastAsia"/>
          <w:color w:val="000000"/>
        </w:rPr>
        <w:t>奖计</w:t>
      </w:r>
      <w:r w:rsidRPr="004D738F">
        <w:rPr>
          <w:rFonts w:ascii="仿宋" w:eastAsia="仿宋" w:hAnsi="仿宋" w:cs="仿宋"/>
          <w:color w:val="000000"/>
        </w:rPr>
        <w:t>2</w:t>
      </w:r>
      <w:r w:rsidRPr="004D738F">
        <w:rPr>
          <w:rFonts w:ascii="仿宋" w:eastAsia="仿宋" w:hAnsi="仿宋" w:cs="仿宋" w:hint="eastAsia"/>
          <w:color w:val="000000"/>
        </w:rPr>
        <w:t>分；</w:t>
      </w:r>
      <w:r w:rsidR="00970E31" w:rsidRPr="004D738F">
        <w:rPr>
          <w:rFonts w:ascii="仿宋" w:eastAsia="仿宋" w:hAnsi="仿宋" w:cs="仿宋" w:hint="eastAsia"/>
          <w:color w:val="000000"/>
        </w:rPr>
        <w:t>学校</w:t>
      </w:r>
      <w:r w:rsidR="00322322" w:rsidRPr="004D738F">
        <w:rPr>
          <w:rFonts w:ascii="仿宋" w:eastAsia="仿宋" w:hAnsi="仿宋" w:cs="仿宋" w:hint="eastAsia"/>
          <w:color w:val="000000"/>
        </w:rPr>
        <w:t>“</w:t>
      </w:r>
      <w:r w:rsidR="00970E31" w:rsidRPr="004D738F">
        <w:rPr>
          <w:rFonts w:ascii="仿宋" w:eastAsia="仿宋" w:hAnsi="仿宋" w:cs="仿宋" w:hint="eastAsia"/>
          <w:color w:val="000000"/>
        </w:rPr>
        <w:t>教科节</w:t>
      </w:r>
      <w:r w:rsidR="00322322" w:rsidRPr="004D738F">
        <w:rPr>
          <w:rFonts w:ascii="仿宋" w:eastAsia="仿宋" w:hAnsi="仿宋" w:cs="仿宋" w:hint="eastAsia"/>
          <w:color w:val="000000"/>
        </w:rPr>
        <w:t>”活动中各</w:t>
      </w:r>
      <w:r w:rsidR="00970E31" w:rsidRPr="004D738F">
        <w:rPr>
          <w:rFonts w:ascii="仿宋" w:eastAsia="仿宋" w:hAnsi="仿宋" w:cs="仿宋" w:hint="eastAsia"/>
          <w:color w:val="000000"/>
        </w:rPr>
        <w:t>教学单项比武获</w:t>
      </w:r>
      <w:r w:rsidRPr="004D738F">
        <w:rPr>
          <w:rFonts w:ascii="仿宋" w:eastAsia="仿宋" w:hAnsi="仿宋" w:cs="仿宋" w:hint="eastAsia"/>
          <w:color w:val="000000"/>
        </w:rPr>
        <w:t>一等奖</w:t>
      </w:r>
      <w:r w:rsidR="00970E31" w:rsidRPr="004D738F">
        <w:rPr>
          <w:rFonts w:ascii="仿宋" w:eastAsia="仿宋" w:hAnsi="仿宋" w:cs="仿宋" w:hint="eastAsia"/>
          <w:color w:val="000000"/>
        </w:rPr>
        <w:t>、二等奖分别计1分、0.5分</w:t>
      </w:r>
      <w:r w:rsidRPr="004D738F">
        <w:rPr>
          <w:rFonts w:ascii="仿宋" w:eastAsia="仿宋" w:hAnsi="仿宋" w:cs="仿宋" w:hint="eastAsia"/>
          <w:color w:val="000000"/>
        </w:rPr>
        <w:t>。</w:t>
      </w:r>
    </w:p>
    <w:p w:rsidR="00AF7BC4" w:rsidRDefault="009362BA">
      <w:pPr>
        <w:ind w:firstLineChars="200" w:firstLine="420"/>
        <w:rPr>
          <w:rFonts w:ascii="仿宋" w:eastAsia="仿宋" w:hAnsi="仿宋" w:cs="仿宋"/>
          <w:color w:val="000000"/>
        </w:rPr>
      </w:pPr>
      <w:r>
        <w:rPr>
          <w:rFonts w:ascii="仿宋" w:eastAsia="仿宋" w:hAnsi="仿宋" w:cs="仿宋" w:hint="eastAsia"/>
          <w:color w:val="000000"/>
        </w:rPr>
        <w:t>（</w:t>
      </w:r>
      <w:r>
        <w:rPr>
          <w:rFonts w:ascii="仿宋" w:eastAsia="仿宋" w:hAnsi="仿宋" w:cs="仿宋"/>
          <w:color w:val="000000"/>
        </w:rPr>
        <w:t>4</w:t>
      </w:r>
      <w:r>
        <w:rPr>
          <w:rFonts w:ascii="仿宋" w:eastAsia="仿宋" w:hAnsi="仿宋" w:cs="仿宋" w:hint="eastAsia"/>
          <w:color w:val="000000"/>
        </w:rPr>
        <w:t>）优质课获校级、市直级、市级、省级、国家级二等奖分别计1分、2分、3分、4分、</w:t>
      </w:r>
      <w:r>
        <w:rPr>
          <w:rFonts w:ascii="仿宋" w:eastAsia="仿宋" w:hAnsi="仿宋" w:cs="仿宋"/>
          <w:color w:val="000000"/>
        </w:rPr>
        <w:t>5</w:t>
      </w:r>
      <w:r>
        <w:rPr>
          <w:rFonts w:ascii="仿宋" w:eastAsia="仿宋" w:hAnsi="仿宋" w:cs="仿宋" w:hint="eastAsia"/>
          <w:color w:val="000000"/>
        </w:rPr>
        <w:t>分，一等奖加倍计分；其中一师一优课、品质课堂录像课低一级计分。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（5）在理科教师实验技能、自制教具、说课、下水作文、命题等单项教学业务比赛中获奖，参照基本功比武的计分标准低一级计分。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（6）承担校级、市直级、市级、省级、国家级公开课每次计</w:t>
      </w:r>
      <w:r>
        <w:rPr>
          <w:rFonts w:ascii="仿宋" w:eastAsia="仿宋" w:hAnsi="仿宋" w:cs="仿宋"/>
          <w:color w:val="000000"/>
        </w:rPr>
        <w:t>0.5</w:t>
      </w:r>
      <w:r>
        <w:rPr>
          <w:rFonts w:ascii="仿宋" w:eastAsia="仿宋" w:hAnsi="仿宋" w:cs="仿宋" w:hint="eastAsia"/>
          <w:color w:val="000000"/>
        </w:rPr>
        <w:t>分、</w:t>
      </w:r>
      <w:r>
        <w:rPr>
          <w:rFonts w:ascii="仿宋" w:eastAsia="仿宋" w:hAnsi="仿宋" w:cs="仿宋"/>
          <w:color w:val="000000"/>
        </w:rPr>
        <w:t>1</w:t>
      </w:r>
      <w:r>
        <w:rPr>
          <w:rFonts w:ascii="仿宋" w:eastAsia="仿宋" w:hAnsi="仿宋" w:cs="仿宋" w:hint="eastAsia"/>
          <w:color w:val="000000"/>
        </w:rPr>
        <w:t>分、</w:t>
      </w:r>
      <w:r>
        <w:rPr>
          <w:rFonts w:ascii="仿宋" w:eastAsia="仿宋" w:hAnsi="仿宋" w:cs="仿宋"/>
          <w:color w:val="000000"/>
        </w:rPr>
        <w:t>1.5</w:t>
      </w:r>
      <w:r>
        <w:rPr>
          <w:rFonts w:ascii="仿宋" w:eastAsia="仿宋" w:hAnsi="仿宋" w:cs="仿宋" w:hint="eastAsia"/>
          <w:color w:val="000000"/>
        </w:rPr>
        <w:t>分、</w:t>
      </w:r>
      <w:r>
        <w:rPr>
          <w:rFonts w:ascii="仿宋" w:eastAsia="仿宋" w:hAnsi="仿宋" w:cs="仿宋"/>
          <w:color w:val="000000"/>
        </w:rPr>
        <w:t>2</w:t>
      </w:r>
      <w:r>
        <w:rPr>
          <w:rFonts w:ascii="仿宋" w:eastAsia="仿宋" w:hAnsi="仿宋" w:cs="仿宋" w:hint="eastAsia"/>
          <w:color w:val="000000"/>
        </w:rPr>
        <w:t>分、</w:t>
      </w:r>
      <w:r>
        <w:rPr>
          <w:rFonts w:ascii="仿宋" w:eastAsia="仿宋" w:hAnsi="仿宋" w:cs="仿宋"/>
          <w:color w:val="000000"/>
        </w:rPr>
        <w:t>5</w:t>
      </w:r>
      <w:r>
        <w:rPr>
          <w:rFonts w:ascii="仿宋" w:eastAsia="仿宋" w:hAnsi="仿宋" w:cs="仿宋" w:hint="eastAsia"/>
          <w:color w:val="000000"/>
        </w:rPr>
        <w:t>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（7）由教学处安排的</w:t>
      </w:r>
      <w:r>
        <w:rPr>
          <w:rFonts w:eastAsia="仿宋_GB2312" w:cs="仿宋_GB2312" w:hint="eastAsia"/>
          <w:color w:val="000000"/>
        </w:rPr>
        <w:t>承担学校选修课教学任务的教师，每学期计</w:t>
      </w:r>
      <w:r>
        <w:rPr>
          <w:rFonts w:eastAsia="仿宋_GB2312"/>
          <w:color w:val="000000"/>
        </w:rPr>
        <w:t>1</w:t>
      </w:r>
      <w:r>
        <w:rPr>
          <w:rFonts w:eastAsia="仿宋_GB2312" w:cs="仿宋_GB2312" w:hint="eastAsia"/>
          <w:color w:val="000000"/>
        </w:rPr>
        <w:t>分</w:t>
      </w:r>
      <w:r>
        <w:rPr>
          <w:rFonts w:ascii="仿宋" w:eastAsia="仿宋" w:hAnsi="仿宋" w:cs="仿宋" w:hint="eastAsia"/>
          <w:color w:val="000000"/>
        </w:rPr>
        <w:t>；担任学生社团活动辅导的教师（含体艺教师），每辅导</w:t>
      </w:r>
      <w:r>
        <w:rPr>
          <w:rFonts w:ascii="仿宋" w:eastAsia="仿宋" w:hAnsi="仿宋" w:cs="仿宋"/>
          <w:color w:val="000000"/>
        </w:rPr>
        <w:t>1</w:t>
      </w:r>
      <w:r>
        <w:rPr>
          <w:rFonts w:ascii="仿宋" w:eastAsia="仿宋" w:hAnsi="仿宋" w:cs="仿宋" w:hint="eastAsia"/>
          <w:color w:val="000000"/>
        </w:rPr>
        <w:t>年计</w:t>
      </w:r>
      <w:r>
        <w:rPr>
          <w:rFonts w:ascii="仿宋" w:eastAsia="仿宋" w:hAnsi="仿宋" w:cs="仿宋"/>
          <w:color w:val="000000"/>
        </w:rPr>
        <w:t>0.5</w:t>
      </w:r>
      <w:r>
        <w:rPr>
          <w:rFonts w:ascii="仿宋" w:eastAsia="仿宋" w:hAnsi="仿宋" w:cs="仿宋" w:hint="eastAsia"/>
          <w:color w:val="000000"/>
        </w:rPr>
        <w:t>分。</w:t>
      </w:r>
    </w:p>
    <w:p w:rsidR="00AF7BC4" w:rsidRDefault="009362BA">
      <w:pPr>
        <w:ind w:firstLineChars="200" w:firstLine="420"/>
        <w:rPr>
          <w:rFonts w:ascii="仿宋" w:eastAsia="仿宋" w:hAnsi="仿宋" w:cs="仿宋"/>
          <w:color w:val="000000"/>
        </w:rPr>
      </w:pPr>
      <w:r>
        <w:rPr>
          <w:rFonts w:ascii="仿宋" w:eastAsia="仿宋" w:hAnsi="仿宋" w:cs="仿宋" w:hint="eastAsia"/>
          <w:color w:val="000000"/>
        </w:rPr>
        <w:t>（8）承担学校阶段性组建的精英教学班、自主招生和三位一体辅导班、临界生教学班的任课教师，每学年计</w:t>
      </w:r>
      <w:r>
        <w:rPr>
          <w:rFonts w:ascii="仿宋" w:eastAsia="仿宋" w:hAnsi="仿宋" w:cs="仿宋"/>
          <w:color w:val="000000"/>
        </w:rPr>
        <w:t>1</w:t>
      </w:r>
      <w:r>
        <w:rPr>
          <w:rFonts w:ascii="仿宋" w:eastAsia="仿宋" w:hAnsi="仿宋" w:cs="仿宋" w:hint="eastAsia"/>
          <w:color w:val="000000"/>
        </w:rPr>
        <w:t>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（9）体育教师负责的警校学生的体能素质训练等，每学年计2分；高三学生体质抽样测试，市1-8名计3分，市9-16名计2分。以直接辅导的教师计。</w:t>
      </w:r>
    </w:p>
    <w:p w:rsidR="00AF7BC4" w:rsidRDefault="009362BA">
      <w:pPr>
        <w:ind w:firstLineChars="200" w:firstLine="422"/>
        <w:rPr>
          <w:rFonts w:ascii="仿宋" w:eastAsia="仿宋" w:hAnsi="仿宋"/>
          <w:color w:val="000000"/>
        </w:rPr>
      </w:pPr>
      <w:r>
        <w:rPr>
          <w:rFonts w:ascii="仿宋" w:eastAsia="仿宋" w:hAnsi="仿宋" w:cs="仿宋"/>
          <w:b/>
          <w:bCs/>
          <w:color w:val="000000"/>
        </w:rPr>
        <w:t>2.</w:t>
      </w:r>
      <w:r>
        <w:rPr>
          <w:rFonts w:ascii="仿宋" w:eastAsia="仿宋" w:hAnsi="仿宋" w:cs="仿宋" w:hint="eastAsia"/>
          <w:b/>
          <w:bCs/>
          <w:color w:val="000000"/>
        </w:rPr>
        <w:t>德育工作</w:t>
      </w:r>
      <w:r>
        <w:rPr>
          <w:rFonts w:ascii="仿宋" w:eastAsia="仿宋" w:hAnsi="仿宋" w:cs="仿宋" w:hint="eastAsia"/>
          <w:color w:val="000000"/>
        </w:rPr>
        <w:t>（累计不超过</w:t>
      </w:r>
      <w:r>
        <w:rPr>
          <w:rFonts w:ascii="仿宋" w:eastAsia="仿宋" w:hAnsi="仿宋" w:cs="仿宋"/>
          <w:color w:val="000000"/>
        </w:rPr>
        <w:t>30</w:t>
      </w:r>
      <w:r>
        <w:rPr>
          <w:rFonts w:ascii="仿宋" w:eastAsia="仿宋" w:hAnsi="仿宋" w:cs="仿宋" w:hint="eastAsia"/>
          <w:color w:val="000000"/>
        </w:rPr>
        <w:t>分，德育处审核）</w:t>
      </w:r>
    </w:p>
    <w:p w:rsidR="00AF7BC4" w:rsidRPr="004D738F" w:rsidRDefault="009362BA">
      <w:pPr>
        <w:ind w:firstLineChars="200" w:firstLine="420"/>
        <w:rPr>
          <w:rFonts w:ascii="仿宋" w:eastAsia="仿宋" w:hAnsi="仿宋" w:cs="仿宋"/>
          <w:color w:val="000000"/>
        </w:rPr>
      </w:pPr>
      <w:r w:rsidRPr="004D738F">
        <w:rPr>
          <w:rFonts w:ascii="仿宋" w:eastAsia="仿宋" w:hAnsi="仿宋" w:cs="仿宋" w:hint="eastAsia"/>
          <w:color w:val="000000"/>
        </w:rPr>
        <w:t>（</w:t>
      </w:r>
      <w:r w:rsidRPr="004D738F">
        <w:rPr>
          <w:rFonts w:ascii="仿宋" w:eastAsia="仿宋" w:hAnsi="仿宋" w:cs="仿宋"/>
          <w:color w:val="000000"/>
        </w:rPr>
        <w:t>1</w:t>
      </w:r>
      <w:r w:rsidRPr="004D738F">
        <w:rPr>
          <w:rFonts w:ascii="仿宋" w:eastAsia="仿宋" w:hAnsi="仿宋" w:cs="仿宋" w:hint="eastAsia"/>
          <w:color w:val="000000"/>
        </w:rPr>
        <w:t>）</w:t>
      </w:r>
      <w:r w:rsidR="00322322" w:rsidRPr="004D738F">
        <w:rPr>
          <w:rFonts w:ascii="仿宋" w:eastAsia="仿宋" w:hAnsi="仿宋" w:cs="仿宋" w:hint="eastAsia"/>
          <w:color w:val="000000"/>
        </w:rPr>
        <w:t>按</w:t>
      </w:r>
      <w:r w:rsidR="00970E31" w:rsidRPr="004D738F">
        <w:rPr>
          <w:rFonts w:ascii="仿宋" w:eastAsia="仿宋" w:hAnsi="仿宋" w:cs="仿宋" w:hint="eastAsia"/>
          <w:color w:val="000000"/>
        </w:rPr>
        <w:t>教育行政部门</w:t>
      </w:r>
      <w:r w:rsidR="00322322" w:rsidRPr="004D738F">
        <w:rPr>
          <w:rFonts w:ascii="仿宋" w:eastAsia="仿宋" w:hAnsi="仿宋" w:cs="仿宋" w:hint="eastAsia"/>
          <w:color w:val="000000"/>
        </w:rPr>
        <w:t>文件</w:t>
      </w:r>
      <w:r w:rsidR="00970E31" w:rsidRPr="004D738F">
        <w:rPr>
          <w:rFonts w:ascii="仿宋" w:eastAsia="仿宋" w:hAnsi="仿宋" w:cs="仿宋" w:hint="eastAsia"/>
          <w:color w:val="000000"/>
        </w:rPr>
        <w:t>认定的</w:t>
      </w:r>
      <w:r w:rsidRPr="004D738F">
        <w:rPr>
          <w:rFonts w:ascii="仿宋" w:eastAsia="仿宋" w:hAnsi="仿宋" w:cs="仿宋" w:hint="eastAsia"/>
          <w:color w:val="000000"/>
        </w:rPr>
        <w:t>班主任每年计</w:t>
      </w:r>
      <w:r w:rsidRPr="004D738F">
        <w:rPr>
          <w:rFonts w:ascii="仿宋" w:eastAsia="仿宋" w:hAnsi="仿宋" w:cs="仿宋"/>
          <w:color w:val="000000"/>
        </w:rPr>
        <w:t>2</w:t>
      </w:r>
      <w:r w:rsidRPr="004D738F">
        <w:rPr>
          <w:rFonts w:ascii="仿宋" w:eastAsia="仿宋" w:hAnsi="仿宋" w:cs="仿宋" w:hint="eastAsia"/>
          <w:color w:val="000000"/>
        </w:rPr>
        <w:t>分</w:t>
      </w:r>
      <w:r w:rsidR="00970E31" w:rsidRPr="004D738F">
        <w:rPr>
          <w:rFonts w:ascii="仿宋" w:eastAsia="仿宋" w:hAnsi="仿宋" w:cs="仿宋" w:hint="eastAsia"/>
          <w:color w:val="000000"/>
        </w:rPr>
        <w:t>；竞赛教练指导学生获省级联赛一等奖及以上</w:t>
      </w:r>
      <w:r w:rsidR="00322322" w:rsidRPr="004D738F">
        <w:rPr>
          <w:rFonts w:ascii="仿宋" w:eastAsia="仿宋" w:hAnsi="仿宋" w:cs="仿宋" w:hint="eastAsia"/>
          <w:color w:val="000000"/>
        </w:rPr>
        <w:t>者</w:t>
      </w:r>
      <w:r w:rsidR="00970E31" w:rsidRPr="004D738F">
        <w:rPr>
          <w:rFonts w:ascii="仿宋" w:eastAsia="仿宋" w:hAnsi="仿宋" w:cs="仿宋" w:hint="eastAsia"/>
          <w:color w:val="000000"/>
        </w:rPr>
        <w:t>，</w:t>
      </w:r>
      <w:r w:rsidR="00322322" w:rsidRPr="004D738F">
        <w:rPr>
          <w:rFonts w:ascii="仿宋" w:eastAsia="仿宋" w:hAnsi="仿宋" w:cs="仿宋" w:hint="eastAsia"/>
          <w:color w:val="000000"/>
        </w:rPr>
        <w:t>获奖</w:t>
      </w:r>
      <w:r w:rsidR="00970E31" w:rsidRPr="004D738F">
        <w:rPr>
          <w:rFonts w:ascii="仿宋" w:eastAsia="仿宋" w:hAnsi="仿宋" w:cs="仿宋" w:hint="eastAsia"/>
          <w:color w:val="000000"/>
        </w:rPr>
        <w:t>当年度</w:t>
      </w:r>
      <w:r w:rsidR="00322322" w:rsidRPr="004D738F">
        <w:rPr>
          <w:rFonts w:ascii="仿宋" w:eastAsia="仿宋" w:hAnsi="仿宋" w:cs="仿宋" w:hint="eastAsia"/>
          <w:color w:val="000000"/>
        </w:rPr>
        <w:t>总</w:t>
      </w:r>
      <w:r w:rsidR="00970E31" w:rsidRPr="004D738F">
        <w:rPr>
          <w:rFonts w:ascii="仿宋" w:eastAsia="仿宋" w:hAnsi="仿宋" w:cs="仿宋" w:hint="eastAsia"/>
          <w:color w:val="000000"/>
        </w:rPr>
        <w:t>计2分</w:t>
      </w:r>
      <w:r w:rsidRPr="004D738F">
        <w:rPr>
          <w:rFonts w:ascii="仿宋" w:eastAsia="仿宋" w:hAnsi="仿宋" w:cs="仿宋" w:hint="eastAsia"/>
          <w:color w:val="000000"/>
        </w:rPr>
        <w:t>。</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（2）所带班级被评为先进班级或本人被评为优秀班主任、德育先进工作者，市级计</w:t>
      </w:r>
      <w:r>
        <w:rPr>
          <w:rFonts w:ascii="仿宋" w:eastAsia="仿宋" w:hAnsi="仿宋" w:cs="仿宋"/>
          <w:color w:val="000000"/>
        </w:rPr>
        <w:t>5</w:t>
      </w:r>
      <w:r>
        <w:rPr>
          <w:rFonts w:ascii="仿宋" w:eastAsia="仿宋" w:hAnsi="仿宋" w:cs="仿宋" w:hint="eastAsia"/>
          <w:color w:val="000000"/>
        </w:rPr>
        <w:t>分、市直级计</w:t>
      </w:r>
      <w:r>
        <w:rPr>
          <w:rFonts w:ascii="仿宋" w:eastAsia="仿宋" w:hAnsi="仿宋" w:cs="仿宋"/>
          <w:color w:val="000000"/>
        </w:rPr>
        <w:t>3</w:t>
      </w:r>
      <w:r>
        <w:rPr>
          <w:rFonts w:ascii="仿宋" w:eastAsia="仿宋" w:hAnsi="仿宋" w:cs="仿宋" w:hint="eastAsia"/>
          <w:color w:val="000000"/>
        </w:rPr>
        <w:t>分，校级计</w:t>
      </w:r>
      <w:r>
        <w:rPr>
          <w:rFonts w:ascii="仿宋" w:eastAsia="仿宋" w:hAnsi="仿宋" w:cs="仿宋"/>
          <w:color w:val="000000"/>
        </w:rPr>
        <w:t>1</w:t>
      </w:r>
      <w:r>
        <w:rPr>
          <w:rFonts w:ascii="仿宋" w:eastAsia="仿宋" w:hAnsi="仿宋" w:cs="仿宋" w:hint="eastAsia"/>
          <w:color w:val="000000"/>
        </w:rPr>
        <w:t>分；被评为先进团支部的班主任，上述奖级减半计分。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lastRenderedPageBreak/>
        <w:t>（3）取得省教育厅《心理健康教育基础知识培训考核合格证书》的加</w:t>
      </w:r>
      <w:r>
        <w:rPr>
          <w:rFonts w:ascii="仿宋" w:eastAsia="仿宋" w:hAnsi="仿宋" w:cs="仿宋"/>
          <w:color w:val="000000"/>
        </w:rPr>
        <w:t>2</w:t>
      </w:r>
      <w:r>
        <w:rPr>
          <w:rFonts w:ascii="仿宋" w:eastAsia="仿宋" w:hAnsi="仿宋" w:cs="仿宋" w:hint="eastAsia"/>
          <w:color w:val="000000"/>
        </w:rPr>
        <w:t>分、取得心理辅导教师上岗</w:t>
      </w:r>
      <w:r>
        <w:rPr>
          <w:rFonts w:ascii="仿宋" w:eastAsia="仿宋" w:hAnsi="仿宋" w:cs="仿宋"/>
          <w:color w:val="000000"/>
        </w:rPr>
        <w:t>c</w:t>
      </w:r>
      <w:r>
        <w:rPr>
          <w:rFonts w:ascii="仿宋" w:eastAsia="仿宋" w:hAnsi="仿宋" w:cs="仿宋" w:hint="eastAsia"/>
          <w:color w:val="000000"/>
        </w:rPr>
        <w:t>级证书的加</w:t>
      </w:r>
      <w:r>
        <w:rPr>
          <w:rFonts w:ascii="仿宋" w:eastAsia="仿宋" w:hAnsi="仿宋" w:cs="仿宋"/>
          <w:color w:val="000000"/>
        </w:rPr>
        <w:t>4</w:t>
      </w:r>
      <w:r>
        <w:rPr>
          <w:rFonts w:ascii="仿宋" w:eastAsia="仿宋" w:hAnsi="仿宋" w:cs="仿宋" w:hint="eastAsia"/>
          <w:color w:val="000000"/>
        </w:rPr>
        <w:t>分、b级加5分、a级加6分，</w:t>
      </w:r>
      <w:r w:rsidR="00970E31">
        <w:rPr>
          <w:rFonts w:ascii="仿宋" w:eastAsia="仿宋" w:hAnsi="仿宋" w:cs="仿宋" w:hint="eastAsia"/>
          <w:color w:val="000000"/>
        </w:rPr>
        <w:t>以上四项</w:t>
      </w:r>
      <w:r>
        <w:rPr>
          <w:rFonts w:ascii="仿宋" w:eastAsia="仿宋" w:hAnsi="仿宋" w:cs="仿宋" w:hint="eastAsia"/>
          <w:color w:val="000000"/>
        </w:rPr>
        <w:t>按最高级计分。</w:t>
      </w:r>
    </w:p>
    <w:p w:rsidR="00AF7BC4" w:rsidRDefault="009362BA">
      <w:pPr>
        <w:ind w:firstLineChars="200" w:firstLine="420"/>
        <w:rPr>
          <w:rFonts w:ascii="仿宋" w:eastAsia="仿宋" w:hAnsi="仿宋" w:cs="仿宋"/>
          <w:color w:val="000000"/>
        </w:rPr>
      </w:pPr>
      <w:r>
        <w:rPr>
          <w:rFonts w:ascii="仿宋" w:eastAsia="仿宋" w:hAnsi="仿宋" w:cs="仿宋" w:hint="eastAsia"/>
          <w:color w:val="000000"/>
        </w:rPr>
        <w:t>（4）受教育行政、业务主管部门邀请到校级、市直级、市级、省级作教育工作经验介绍的分别计</w:t>
      </w:r>
      <w:r>
        <w:rPr>
          <w:rFonts w:ascii="仿宋" w:eastAsia="仿宋" w:hAnsi="仿宋" w:cs="仿宋"/>
          <w:color w:val="000000"/>
        </w:rPr>
        <w:t>0.5</w:t>
      </w:r>
      <w:r>
        <w:rPr>
          <w:rFonts w:ascii="仿宋" w:eastAsia="仿宋" w:hAnsi="仿宋" w:cs="仿宋" w:hint="eastAsia"/>
          <w:color w:val="000000"/>
        </w:rPr>
        <w:t>分、</w:t>
      </w:r>
      <w:r>
        <w:rPr>
          <w:rFonts w:ascii="仿宋" w:eastAsia="仿宋" w:hAnsi="仿宋" w:cs="仿宋"/>
          <w:color w:val="000000"/>
        </w:rPr>
        <w:t>1</w:t>
      </w:r>
      <w:r>
        <w:rPr>
          <w:rFonts w:ascii="仿宋" w:eastAsia="仿宋" w:hAnsi="仿宋" w:cs="仿宋" w:hint="eastAsia"/>
          <w:color w:val="000000"/>
        </w:rPr>
        <w:t>分、</w:t>
      </w:r>
      <w:r>
        <w:rPr>
          <w:rFonts w:ascii="仿宋" w:eastAsia="仿宋" w:hAnsi="仿宋" w:cs="仿宋"/>
          <w:color w:val="000000"/>
        </w:rPr>
        <w:t>2</w:t>
      </w:r>
      <w:r>
        <w:rPr>
          <w:rFonts w:ascii="仿宋" w:eastAsia="仿宋" w:hAnsi="仿宋" w:cs="仿宋" w:hint="eastAsia"/>
          <w:color w:val="000000"/>
        </w:rPr>
        <w:t>分、</w:t>
      </w:r>
      <w:r>
        <w:rPr>
          <w:rFonts w:ascii="仿宋" w:eastAsia="仿宋" w:hAnsi="仿宋" w:cs="仿宋"/>
          <w:color w:val="000000"/>
        </w:rPr>
        <w:t>4</w:t>
      </w:r>
      <w:r>
        <w:rPr>
          <w:rFonts w:ascii="仿宋" w:eastAsia="仿宋" w:hAnsi="仿宋" w:cs="仿宋" w:hint="eastAsia"/>
          <w:color w:val="000000"/>
        </w:rPr>
        <w:t>分。</w:t>
      </w:r>
    </w:p>
    <w:p w:rsidR="00322322" w:rsidRPr="004D738F" w:rsidRDefault="00970E31" w:rsidP="004D738F">
      <w:pPr>
        <w:ind w:firstLineChars="200" w:firstLine="420"/>
        <w:rPr>
          <w:rFonts w:ascii="仿宋" w:eastAsia="仿宋" w:hAnsi="仿宋" w:cs="仿宋"/>
          <w:color w:val="000000"/>
        </w:rPr>
      </w:pPr>
      <w:r w:rsidRPr="004D738F">
        <w:rPr>
          <w:rFonts w:ascii="仿宋" w:eastAsia="仿宋" w:hAnsi="仿宋" w:cs="仿宋" w:hint="eastAsia"/>
          <w:color w:val="000000"/>
        </w:rPr>
        <w:t>（5）班主任基本功比武获校级、市直级、市级、省级、“长三角</w:t>
      </w:r>
      <w:r w:rsidR="004D738F" w:rsidRPr="004D738F">
        <w:rPr>
          <w:rFonts w:ascii="仿宋" w:eastAsia="仿宋" w:hAnsi="仿宋" w:cs="仿宋" w:hint="eastAsia"/>
          <w:color w:val="000000"/>
        </w:rPr>
        <w:t>地区</w:t>
      </w:r>
      <w:r w:rsidRPr="004D738F">
        <w:rPr>
          <w:rFonts w:ascii="仿宋" w:eastAsia="仿宋" w:hAnsi="仿宋" w:cs="仿宋" w:hint="eastAsia"/>
          <w:color w:val="000000"/>
        </w:rPr>
        <w:t>”</w:t>
      </w:r>
      <w:r w:rsidR="00322322" w:rsidRPr="004D738F">
        <w:rPr>
          <w:rFonts w:ascii="仿宋" w:eastAsia="仿宋" w:hAnsi="仿宋" w:cs="仿宋" w:hint="eastAsia"/>
          <w:color w:val="000000"/>
        </w:rPr>
        <w:t>二等奖分别计1分、2分、3分、4分、</w:t>
      </w:r>
      <w:r w:rsidR="00322322" w:rsidRPr="004D738F">
        <w:rPr>
          <w:rFonts w:ascii="仿宋" w:eastAsia="仿宋" w:hAnsi="仿宋" w:cs="仿宋"/>
          <w:color w:val="000000"/>
        </w:rPr>
        <w:t>5</w:t>
      </w:r>
      <w:r w:rsidR="00322322" w:rsidRPr="004D738F">
        <w:rPr>
          <w:rFonts w:ascii="仿宋" w:eastAsia="仿宋" w:hAnsi="仿宋" w:cs="仿宋" w:hint="eastAsia"/>
          <w:color w:val="000000"/>
        </w:rPr>
        <w:t>分，一等奖加倍计分。</w:t>
      </w:r>
    </w:p>
    <w:p w:rsidR="00970E31" w:rsidRPr="004D738F" w:rsidRDefault="00322322">
      <w:pPr>
        <w:ind w:firstLineChars="200" w:firstLine="420"/>
        <w:rPr>
          <w:rFonts w:ascii="仿宋" w:eastAsia="仿宋" w:hAnsi="仿宋" w:cs="仿宋"/>
          <w:color w:val="000000"/>
        </w:rPr>
      </w:pPr>
      <w:r w:rsidRPr="004D738F">
        <w:rPr>
          <w:rFonts w:ascii="仿宋" w:eastAsia="仿宋" w:hAnsi="仿宋" w:cs="仿宋" w:hint="eastAsia"/>
          <w:color w:val="000000"/>
        </w:rPr>
        <w:t>（6）</w:t>
      </w:r>
      <w:r w:rsidR="007D2C37" w:rsidRPr="004D738F">
        <w:rPr>
          <w:rFonts w:ascii="仿宋" w:eastAsia="仿宋" w:hAnsi="仿宋" w:cs="仿宋" w:hint="eastAsia"/>
          <w:color w:val="000000"/>
        </w:rPr>
        <w:t>校</w:t>
      </w:r>
      <w:r w:rsidRPr="004D738F">
        <w:rPr>
          <w:rFonts w:ascii="仿宋" w:eastAsia="仿宋" w:hAnsi="仿宋" w:cs="仿宋" w:hint="eastAsia"/>
          <w:color w:val="000000"/>
        </w:rPr>
        <w:t>“</w:t>
      </w:r>
      <w:r w:rsidR="007D2C37" w:rsidRPr="004D738F">
        <w:rPr>
          <w:rFonts w:ascii="仿宋" w:eastAsia="仿宋" w:hAnsi="仿宋" w:cs="仿宋" w:hint="eastAsia"/>
          <w:color w:val="000000"/>
        </w:rPr>
        <w:t>教科节</w:t>
      </w:r>
      <w:r w:rsidRPr="004D738F">
        <w:rPr>
          <w:rFonts w:ascii="仿宋" w:eastAsia="仿宋" w:hAnsi="仿宋" w:cs="仿宋" w:hint="eastAsia"/>
          <w:color w:val="000000"/>
        </w:rPr>
        <w:t>”活动中各</w:t>
      </w:r>
      <w:r w:rsidR="007D2C37" w:rsidRPr="004D738F">
        <w:rPr>
          <w:rFonts w:ascii="仿宋" w:eastAsia="仿宋" w:hAnsi="仿宋" w:cs="仿宋" w:hint="eastAsia"/>
          <w:color w:val="000000"/>
        </w:rPr>
        <w:t>德育</w:t>
      </w:r>
      <w:r w:rsidRPr="004D738F">
        <w:rPr>
          <w:rFonts w:ascii="仿宋" w:eastAsia="仿宋" w:hAnsi="仿宋" w:cs="仿宋" w:hint="eastAsia"/>
          <w:color w:val="000000"/>
        </w:rPr>
        <w:t>类</w:t>
      </w:r>
      <w:r w:rsidR="007D2C37" w:rsidRPr="004D738F">
        <w:rPr>
          <w:rFonts w:ascii="仿宋" w:eastAsia="仿宋" w:hAnsi="仿宋" w:cs="仿宋" w:hint="eastAsia"/>
          <w:color w:val="000000"/>
        </w:rPr>
        <w:t>单项比武获一等奖、二等奖分别计1分、0.5分。</w:t>
      </w:r>
    </w:p>
    <w:p w:rsidR="00AF7BC4" w:rsidRDefault="009362BA">
      <w:pPr>
        <w:ind w:firstLineChars="200" w:firstLine="422"/>
        <w:rPr>
          <w:rFonts w:ascii="仿宋" w:eastAsia="仿宋" w:hAnsi="仿宋"/>
          <w:color w:val="000000"/>
        </w:rPr>
      </w:pPr>
      <w:r>
        <w:rPr>
          <w:rFonts w:ascii="仿宋" w:eastAsia="仿宋" w:hAnsi="仿宋" w:cs="仿宋"/>
          <w:b/>
          <w:bCs/>
          <w:color w:val="000000"/>
        </w:rPr>
        <w:t>3.</w:t>
      </w:r>
      <w:r>
        <w:rPr>
          <w:rFonts w:ascii="仿宋" w:eastAsia="仿宋" w:hAnsi="仿宋" w:cs="仿宋" w:hint="eastAsia"/>
          <w:b/>
          <w:bCs/>
          <w:color w:val="000000"/>
        </w:rPr>
        <w:t>教科研工作</w:t>
      </w:r>
      <w:r>
        <w:rPr>
          <w:rFonts w:ascii="仿宋" w:eastAsia="仿宋" w:hAnsi="仿宋" w:cs="仿宋" w:hint="eastAsia"/>
          <w:color w:val="000000"/>
        </w:rPr>
        <w:t>（累计不超过10分，教科室审核）</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1</w:t>
      </w:r>
      <w:r>
        <w:rPr>
          <w:rFonts w:ascii="仿宋" w:eastAsia="仿宋" w:hAnsi="仿宋" w:cs="仿宋" w:hint="eastAsia"/>
          <w:color w:val="000000"/>
        </w:rPr>
        <w:t>）课题研究：国家、省、市课题的立项负责人分别加</w:t>
      </w:r>
      <w:r>
        <w:rPr>
          <w:rFonts w:ascii="仿宋" w:eastAsia="仿宋" w:hAnsi="仿宋" w:cs="仿宋"/>
          <w:color w:val="000000"/>
        </w:rPr>
        <w:t>5</w:t>
      </w:r>
      <w:r>
        <w:rPr>
          <w:rFonts w:ascii="仿宋" w:eastAsia="仿宋" w:hAnsi="仿宋" w:cs="仿宋" w:hint="eastAsia"/>
          <w:color w:val="000000"/>
        </w:rPr>
        <w:t>分、</w:t>
      </w:r>
      <w:r>
        <w:rPr>
          <w:rFonts w:ascii="仿宋" w:eastAsia="仿宋" w:hAnsi="仿宋" w:cs="仿宋"/>
          <w:color w:val="000000"/>
        </w:rPr>
        <w:t>4</w:t>
      </w:r>
      <w:r>
        <w:rPr>
          <w:rFonts w:ascii="仿宋" w:eastAsia="仿宋" w:hAnsi="仿宋" w:cs="仿宋" w:hint="eastAsia"/>
          <w:color w:val="000000"/>
        </w:rPr>
        <w:t>分、</w:t>
      </w:r>
      <w:r>
        <w:rPr>
          <w:rFonts w:ascii="仿宋" w:eastAsia="仿宋" w:hAnsi="仿宋" w:cs="仿宋"/>
          <w:color w:val="000000"/>
        </w:rPr>
        <w:t>2</w:t>
      </w:r>
      <w:r>
        <w:rPr>
          <w:rFonts w:ascii="仿宋" w:eastAsia="仿宋" w:hAnsi="仿宋" w:cs="仿宋" w:hint="eastAsia"/>
          <w:color w:val="000000"/>
        </w:rPr>
        <w:t>分；课题成果获一等奖、二等奖、三等奖，则负责人和成果执笔人则分别再加</w:t>
      </w:r>
      <w:r>
        <w:rPr>
          <w:rFonts w:ascii="仿宋" w:eastAsia="仿宋" w:hAnsi="仿宋" w:cs="仿宋"/>
          <w:color w:val="000000"/>
        </w:rPr>
        <w:t>3</w:t>
      </w:r>
      <w:r>
        <w:rPr>
          <w:rFonts w:ascii="仿宋" w:eastAsia="仿宋" w:hAnsi="仿宋" w:cs="仿宋" w:hint="eastAsia"/>
          <w:color w:val="000000"/>
        </w:rPr>
        <w:t>分，</w:t>
      </w:r>
      <w:r>
        <w:rPr>
          <w:rFonts w:ascii="仿宋" w:eastAsia="仿宋" w:hAnsi="仿宋" w:cs="仿宋"/>
          <w:color w:val="000000"/>
        </w:rPr>
        <w:t>2</w:t>
      </w:r>
      <w:r>
        <w:rPr>
          <w:rFonts w:ascii="仿宋" w:eastAsia="仿宋" w:hAnsi="仿宋" w:cs="仿宋" w:hint="eastAsia"/>
          <w:color w:val="000000"/>
        </w:rPr>
        <w:t>分、</w:t>
      </w:r>
      <w:r>
        <w:rPr>
          <w:rFonts w:ascii="仿宋" w:eastAsia="仿宋" w:hAnsi="仿宋" w:cs="仿宋"/>
          <w:color w:val="000000"/>
        </w:rPr>
        <w:t>1</w:t>
      </w:r>
      <w:r>
        <w:rPr>
          <w:rFonts w:ascii="仿宋" w:eastAsia="仿宋" w:hAnsi="仿宋" w:cs="仿宋" w:hint="eastAsia"/>
          <w:color w:val="000000"/>
        </w:rPr>
        <w:t>分。（其他参与者减半计分）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2</w:t>
      </w:r>
      <w:r>
        <w:rPr>
          <w:rFonts w:ascii="仿宋" w:eastAsia="仿宋" w:hAnsi="仿宋" w:cs="仿宋" w:hint="eastAsia"/>
          <w:color w:val="000000"/>
        </w:rPr>
        <w:t>）独自开发或合作开发选修课程教材第一编者，并通过学校审核，每一门课程加</w:t>
      </w:r>
      <w:r>
        <w:rPr>
          <w:rFonts w:ascii="仿宋" w:eastAsia="仿宋" w:hAnsi="仿宋" w:cs="仿宋"/>
          <w:color w:val="000000"/>
        </w:rPr>
        <w:t>2</w:t>
      </w:r>
      <w:r>
        <w:rPr>
          <w:rFonts w:ascii="仿宋" w:eastAsia="仿宋" w:hAnsi="仿宋" w:cs="仿宋" w:hint="eastAsia"/>
          <w:color w:val="000000"/>
        </w:rPr>
        <w:t>分。若开发的课程获省级精品课程或网络选修课程、市级精品课程，则分别再加</w:t>
      </w:r>
      <w:r>
        <w:rPr>
          <w:rFonts w:ascii="仿宋" w:eastAsia="仿宋" w:hAnsi="仿宋" w:cs="仿宋"/>
          <w:color w:val="000000"/>
        </w:rPr>
        <w:t>2</w:t>
      </w:r>
      <w:r>
        <w:rPr>
          <w:rFonts w:ascii="仿宋" w:eastAsia="仿宋" w:hAnsi="仿宋" w:cs="仿宋" w:hint="eastAsia"/>
          <w:color w:val="000000"/>
        </w:rPr>
        <w:t>分、</w:t>
      </w:r>
      <w:r>
        <w:rPr>
          <w:rFonts w:ascii="仿宋" w:eastAsia="仿宋" w:hAnsi="仿宋" w:cs="仿宋"/>
          <w:color w:val="000000"/>
        </w:rPr>
        <w:t>1</w:t>
      </w:r>
      <w:r>
        <w:rPr>
          <w:rFonts w:ascii="仿宋" w:eastAsia="仿宋" w:hAnsi="仿宋" w:cs="仿宋" w:hint="eastAsia"/>
          <w:color w:val="000000"/>
        </w:rPr>
        <w:t>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3</w:t>
      </w:r>
      <w:r>
        <w:rPr>
          <w:rFonts w:ascii="仿宋" w:eastAsia="仿宋" w:hAnsi="仿宋" w:cs="仿宋" w:hint="eastAsia"/>
          <w:color w:val="000000"/>
        </w:rPr>
        <w:t>）论文公开发表在全国中文核心期刊</w:t>
      </w:r>
      <w:r>
        <w:rPr>
          <w:rFonts w:ascii="仿宋" w:eastAsia="仿宋" w:hAnsi="仿宋" w:cs="仿宋"/>
          <w:color w:val="000000"/>
        </w:rPr>
        <w:t>(</w:t>
      </w:r>
      <w:r>
        <w:rPr>
          <w:rFonts w:ascii="仿宋" w:eastAsia="仿宋" w:hAnsi="仿宋" w:cs="仿宋" w:hint="eastAsia"/>
          <w:color w:val="000000"/>
        </w:rPr>
        <w:t>不含增刊、论文集</w:t>
      </w:r>
      <w:r>
        <w:rPr>
          <w:rFonts w:ascii="仿宋" w:eastAsia="仿宋" w:hAnsi="仿宋" w:cs="仿宋"/>
          <w:color w:val="000000"/>
        </w:rPr>
        <w:t>)</w:t>
      </w:r>
      <w:r>
        <w:rPr>
          <w:rFonts w:ascii="仿宋" w:eastAsia="仿宋" w:hAnsi="仿宋" w:cs="仿宋" w:hint="eastAsia"/>
          <w:color w:val="000000"/>
        </w:rPr>
        <w:t>的每篇加</w:t>
      </w:r>
      <w:r>
        <w:rPr>
          <w:rFonts w:ascii="仿宋" w:eastAsia="仿宋" w:hAnsi="仿宋" w:cs="仿宋"/>
          <w:color w:val="000000"/>
        </w:rPr>
        <w:t>3</w:t>
      </w:r>
      <w:r>
        <w:rPr>
          <w:rFonts w:ascii="仿宋" w:eastAsia="仿宋" w:hAnsi="仿宋" w:cs="仿宋" w:hint="eastAsia"/>
          <w:color w:val="000000"/>
        </w:rPr>
        <w:t>分，省级刊物（有刊号）每篇</w:t>
      </w:r>
      <w:r>
        <w:rPr>
          <w:rFonts w:ascii="仿宋" w:eastAsia="仿宋" w:hAnsi="仿宋" w:cs="仿宋"/>
          <w:color w:val="000000"/>
        </w:rPr>
        <w:t>2</w:t>
      </w:r>
      <w:r>
        <w:rPr>
          <w:rFonts w:ascii="仿宋" w:eastAsia="仿宋" w:hAnsi="仿宋" w:cs="仿宋" w:hint="eastAsia"/>
          <w:color w:val="000000"/>
        </w:rPr>
        <w:t>分；教育行政部门组织的论文或教学案例评比中获得省一等奖</w:t>
      </w:r>
      <w:r>
        <w:rPr>
          <w:rFonts w:ascii="仿宋" w:eastAsia="仿宋" w:hAnsi="仿宋" w:cs="仿宋"/>
          <w:color w:val="000000"/>
        </w:rPr>
        <w:t>3</w:t>
      </w:r>
      <w:r>
        <w:rPr>
          <w:rFonts w:ascii="仿宋" w:eastAsia="仿宋" w:hAnsi="仿宋" w:cs="仿宋" w:hint="eastAsia"/>
          <w:color w:val="000000"/>
        </w:rPr>
        <w:t>分、二等奖</w:t>
      </w:r>
      <w:r>
        <w:rPr>
          <w:rFonts w:ascii="仿宋" w:eastAsia="仿宋" w:hAnsi="仿宋" w:cs="仿宋"/>
          <w:color w:val="000000"/>
        </w:rPr>
        <w:t>2</w:t>
      </w:r>
      <w:r>
        <w:rPr>
          <w:rFonts w:ascii="仿宋" w:eastAsia="仿宋" w:hAnsi="仿宋" w:cs="仿宋" w:hint="eastAsia"/>
          <w:color w:val="000000"/>
        </w:rPr>
        <w:t>分、三等奖</w:t>
      </w:r>
      <w:r>
        <w:rPr>
          <w:rFonts w:ascii="仿宋" w:eastAsia="仿宋" w:hAnsi="仿宋" w:cs="仿宋"/>
          <w:color w:val="000000"/>
        </w:rPr>
        <w:t>1</w:t>
      </w:r>
      <w:r>
        <w:rPr>
          <w:rFonts w:ascii="仿宋" w:eastAsia="仿宋" w:hAnsi="仿宋" w:cs="仿宋" w:hint="eastAsia"/>
          <w:color w:val="000000"/>
        </w:rPr>
        <w:t>分；市一等奖</w:t>
      </w:r>
      <w:r>
        <w:rPr>
          <w:rFonts w:ascii="仿宋" w:eastAsia="仿宋" w:hAnsi="仿宋" w:cs="仿宋"/>
          <w:color w:val="000000"/>
        </w:rPr>
        <w:t>2</w:t>
      </w:r>
      <w:r>
        <w:rPr>
          <w:rFonts w:ascii="仿宋" w:eastAsia="仿宋" w:hAnsi="仿宋" w:cs="仿宋" w:hint="eastAsia"/>
          <w:color w:val="000000"/>
        </w:rPr>
        <w:t>分、二等奖</w:t>
      </w:r>
      <w:r>
        <w:rPr>
          <w:rFonts w:ascii="仿宋" w:eastAsia="仿宋" w:hAnsi="仿宋" w:cs="仿宋"/>
          <w:color w:val="000000"/>
        </w:rPr>
        <w:t>1</w:t>
      </w:r>
      <w:r>
        <w:rPr>
          <w:rFonts w:ascii="仿宋" w:eastAsia="仿宋" w:hAnsi="仿宋" w:cs="仿宋" w:hint="eastAsia"/>
          <w:color w:val="000000"/>
        </w:rPr>
        <w:t>分、三等奖</w:t>
      </w:r>
      <w:r>
        <w:rPr>
          <w:rFonts w:ascii="仿宋" w:eastAsia="仿宋" w:hAnsi="仿宋" w:cs="仿宋"/>
          <w:color w:val="000000"/>
        </w:rPr>
        <w:t>0.5</w:t>
      </w:r>
      <w:r>
        <w:rPr>
          <w:rFonts w:ascii="仿宋" w:eastAsia="仿宋" w:hAnsi="仿宋" w:cs="仿宋" w:hint="eastAsia"/>
          <w:color w:val="000000"/>
        </w:rPr>
        <w:t>分；市直一等奖</w:t>
      </w:r>
      <w:r>
        <w:rPr>
          <w:rFonts w:ascii="仿宋" w:eastAsia="仿宋" w:hAnsi="仿宋" w:cs="仿宋"/>
          <w:color w:val="000000"/>
        </w:rPr>
        <w:t>1</w:t>
      </w:r>
      <w:r>
        <w:rPr>
          <w:rFonts w:ascii="仿宋" w:eastAsia="仿宋" w:hAnsi="仿宋" w:cs="仿宋" w:hint="eastAsia"/>
          <w:color w:val="000000"/>
        </w:rPr>
        <w:t>分、二等奖</w:t>
      </w:r>
      <w:r>
        <w:rPr>
          <w:rFonts w:ascii="仿宋" w:eastAsia="仿宋" w:hAnsi="仿宋" w:cs="仿宋"/>
          <w:color w:val="000000"/>
        </w:rPr>
        <w:t>0.5</w:t>
      </w:r>
      <w:r>
        <w:rPr>
          <w:rFonts w:ascii="仿宋" w:eastAsia="仿宋" w:hAnsi="仿宋" w:cs="仿宋" w:hint="eastAsia"/>
          <w:color w:val="000000"/>
        </w:rPr>
        <w:t>分。（须第一作者）</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4</w:t>
      </w:r>
      <w:r>
        <w:rPr>
          <w:rFonts w:ascii="仿宋" w:eastAsia="仿宋" w:hAnsi="仿宋" w:cs="仿宋" w:hint="eastAsia"/>
          <w:color w:val="000000"/>
        </w:rPr>
        <w:t>）受教育行政、业务主管部门邀请的学术报告：校级、市直级、市级、省级及以上分别计</w:t>
      </w:r>
      <w:r>
        <w:rPr>
          <w:rFonts w:ascii="仿宋" w:eastAsia="仿宋" w:hAnsi="仿宋" w:cs="仿宋"/>
          <w:color w:val="000000"/>
        </w:rPr>
        <w:t>1</w:t>
      </w:r>
      <w:r>
        <w:rPr>
          <w:rFonts w:ascii="仿宋" w:eastAsia="仿宋" w:hAnsi="仿宋" w:cs="仿宋" w:hint="eastAsia"/>
          <w:color w:val="000000"/>
        </w:rPr>
        <w:t>分、</w:t>
      </w:r>
      <w:r>
        <w:rPr>
          <w:rFonts w:ascii="仿宋" w:eastAsia="仿宋" w:hAnsi="仿宋" w:cs="仿宋"/>
          <w:color w:val="000000"/>
        </w:rPr>
        <w:t>2</w:t>
      </w:r>
      <w:r>
        <w:rPr>
          <w:rFonts w:ascii="仿宋" w:eastAsia="仿宋" w:hAnsi="仿宋" w:cs="仿宋" w:hint="eastAsia"/>
          <w:color w:val="000000"/>
        </w:rPr>
        <w:t>分、</w:t>
      </w:r>
      <w:r>
        <w:rPr>
          <w:rFonts w:ascii="仿宋" w:eastAsia="仿宋" w:hAnsi="仿宋" w:cs="仿宋"/>
          <w:color w:val="000000"/>
        </w:rPr>
        <w:t>4</w:t>
      </w:r>
      <w:r>
        <w:rPr>
          <w:rFonts w:ascii="仿宋" w:eastAsia="仿宋" w:hAnsi="仿宋" w:cs="仿宋" w:hint="eastAsia"/>
          <w:color w:val="000000"/>
        </w:rPr>
        <w:t>分、</w:t>
      </w:r>
      <w:r>
        <w:rPr>
          <w:rFonts w:ascii="仿宋" w:eastAsia="仿宋" w:hAnsi="仿宋" w:cs="仿宋"/>
          <w:color w:val="000000"/>
        </w:rPr>
        <w:t>5</w:t>
      </w:r>
      <w:r>
        <w:rPr>
          <w:rFonts w:ascii="仿宋" w:eastAsia="仿宋" w:hAnsi="仿宋" w:cs="仿宋" w:hint="eastAsia"/>
          <w:color w:val="000000"/>
        </w:rPr>
        <w:t>分。</w:t>
      </w:r>
    </w:p>
    <w:p w:rsidR="00AF7BC4" w:rsidRDefault="009362BA">
      <w:pPr>
        <w:ind w:firstLineChars="200" w:firstLine="420"/>
        <w:rPr>
          <w:rFonts w:ascii="仿宋" w:eastAsia="仿宋" w:hAnsi="仿宋" w:cs="仿宋"/>
          <w:color w:val="000000"/>
        </w:rPr>
      </w:pPr>
      <w:r>
        <w:rPr>
          <w:rFonts w:ascii="仿宋" w:eastAsia="仿宋" w:hAnsi="仿宋" w:cs="仿宋" w:hint="eastAsia"/>
          <w:color w:val="000000"/>
        </w:rPr>
        <w:t>（</w:t>
      </w:r>
      <w:r>
        <w:rPr>
          <w:rFonts w:ascii="仿宋" w:eastAsia="仿宋" w:hAnsi="仿宋" w:cs="仿宋"/>
          <w:color w:val="000000"/>
        </w:rPr>
        <w:t>5</w:t>
      </w:r>
      <w:r>
        <w:rPr>
          <w:rFonts w:ascii="仿宋" w:eastAsia="仿宋" w:hAnsi="仿宋" w:cs="仿宋" w:hint="eastAsia"/>
          <w:color w:val="000000"/>
        </w:rPr>
        <w:t>）参与学校期中或期末或校际联考、招生测试、省市统考等考试命题且达到命题要求，每次计</w:t>
      </w:r>
      <w:r>
        <w:rPr>
          <w:rFonts w:ascii="仿宋" w:eastAsia="仿宋" w:hAnsi="仿宋" w:cs="仿宋"/>
          <w:color w:val="000000"/>
        </w:rPr>
        <w:t>1</w:t>
      </w:r>
      <w:r>
        <w:rPr>
          <w:rFonts w:ascii="仿宋" w:eastAsia="仿宋" w:hAnsi="仿宋" w:cs="仿宋" w:hint="eastAsia"/>
          <w:color w:val="000000"/>
        </w:rPr>
        <w:t>分、</w:t>
      </w:r>
      <w:r>
        <w:rPr>
          <w:rFonts w:ascii="仿宋" w:eastAsia="仿宋" w:hAnsi="仿宋" w:cs="仿宋"/>
          <w:color w:val="000000"/>
        </w:rPr>
        <w:t>2</w:t>
      </w:r>
      <w:r>
        <w:rPr>
          <w:rFonts w:ascii="仿宋" w:eastAsia="仿宋" w:hAnsi="仿宋" w:cs="仿宋" w:hint="eastAsia"/>
          <w:color w:val="000000"/>
        </w:rPr>
        <w:t>分、</w:t>
      </w:r>
      <w:r>
        <w:rPr>
          <w:rFonts w:ascii="仿宋" w:eastAsia="仿宋" w:hAnsi="仿宋" w:cs="仿宋"/>
          <w:color w:val="000000"/>
        </w:rPr>
        <w:t>5</w:t>
      </w:r>
      <w:r>
        <w:rPr>
          <w:rFonts w:ascii="仿宋" w:eastAsia="仿宋" w:hAnsi="仿宋" w:cs="仿宋" w:hint="eastAsia"/>
          <w:color w:val="000000"/>
        </w:rPr>
        <w:t>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（6）公开出版的教师个人学术专著、教材、文学作品集等，每一部计5分，须第一作者或主编。</w:t>
      </w:r>
    </w:p>
    <w:p w:rsidR="00AF7BC4" w:rsidRDefault="009362BA">
      <w:pPr>
        <w:ind w:firstLineChars="200" w:firstLine="422"/>
        <w:rPr>
          <w:rFonts w:ascii="仿宋" w:eastAsia="仿宋" w:hAnsi="仿宋"/>
          <w:color w:val="000000"/>
        </w:rPr>
      </w:pPr>
      <w:r>
        <w:rPr>
          <w:rFonts w:ascii="仿宋" w:eastAsia="仿宋" w:hAnsi="仿宋" w:cs="仿宋"/>
          <w:b/>
          <w:bCs/>
          <w:color w:val="000000"/>
        </w:rPr>
        <w:t>4.</w:t>
      </w:r>
      <w:r>
        <w:rPr>
          <w:rFonts w:ascii="仿宋" w:eastAsia="仿宋" w:hAnsi="仿宋" w:cs="仿宋" w:hint="eastAsia"/>
          <w:b/>
          <w:bCs/>
          <w:color w:val="000000"/>
        </w:rPr>
        <w:t>先进荣誉</w:t>
      </w:r>
      <w:r>
        <w:rPr>
          <w:rFonts w:ascii="仿宋" w:eastAsia="仿宋" w:hAnsi="仿宋" w:cs="仿宋" w:hint="eastAsia"/>
          <w:color w:val="000000"/>
        </w:rPr>
        <w:t>（累计不超过10分，党政办审核）</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1</w:t>
      </w:r>
      <w:r>
        <w:rPr>
          <w:rFonts w:ascii="仿宋" w:eastAsia="仿宋" w:hAnsi="仿宋" w:cs="仿宋" w:hint="eastAsia"/>
          <w:color w:val="000000"/>
        </w:rPr>
        <w:t>）市最美教师计5分，市三十佳教师计4分；优秀党员、先进工作者、优秀教师、家长满意教师</w:t>
      </w:r>
      <w:r>
        <w:rPr>
          <w:rFonts w:ascii="仿宋" w:eastAsia="仿宋" w:hAnsi="仿宋" w:cs="仿宋"/>
          <w:color w:val="000000"/>
        </w:rPr>
        <w:t>(</w:t>
      </w:r>
      <w:r>
        <w:rPr>
          <w:rFonts w:ascii="仿宋" w:eastAsia="仿宋" w:hAnsi="仿宋" w:cs="仿宋" w:hint="eastAsia"/>
          <w:color w:val="000000"/>
        </w:rPr>
        <w:t>省级计5分，市级计</w:t>
      </w:r>
      <w:r>
        <w:rPr>
          <w:rFonts w:ascii="仿宋" w:eastAsia="仿宋" w:hAnsi="仿宋" w:cs="仿宋"/>
          <w:color w:val="000000"/>
        </w:rPr>
        <w:t>4</w:t>
      </w:r>
      <w:r>
        <w:rPr>
          <w:rFonts w:ascii="仿宋" w:eastAsia="仿宋" w:hAnsi="仿宋" w:cs="仿宋" w:hint="eastAsia"/>
          <w:color w:val="000000"/>
        </w:rPr>
        <w:t>分，市直级计</w:t>
      </w:r>
      <w:r>
        <w:rPr>
          <w:rFonts w:ascii="仿宋" w:eastAsia="仿宋" w:hAnsi="仿宋" w:cs="仿宋"/>
          <w:color w:val="000000"/>
        </w:rPr>
        <w:t>2</w:t>
      </w:r>
      <w:r>
        <w:rPr>
          <w:rFonts w:ascii="仿宋" w:eastAsia="仿宋" w:hAnsi="仿宋" w:cs="仿宋" w:hint="eastAsia"/>
          <w:color w:val="000000"/>
        </w:rPr>
        <w:t>分，校级计</w:t>
      </w:r>
      <w:r>
        <w:rPr>
          <w:rFonts w:ascii="仿宋" w:eastAsia="仿宋" w:hAnsi="仿宋" w:cs="仿宋"/>
          <w:color w:val="000000"/>
        </w:rPr>
        <w:t>1</w:t>
      </w:r>
      <w:r>
        <w:rPr>
          <w:rFonts w:ascii="仿宋" w:eastAsia="仿宋" w:hAnsi="仿宋" w:cs="仿宋" w:hint="eastAsia"/>
          <w:color w:val="000000"/>
        </w:rPr>
        <w:t>分</w:t>
      </w:r>
      <w:r>
        <w:rPr>
          <w:rFonts w:ascii="仿宋" w:eastAsia="仿宋" w:hAnsi="仿宋" w:cs="仿宋"/>
          <w:color w:val="000000"/>
        </w:rPr>
        <w:t>)</w:t>
      </w:r>
      <w:r>
        <w:rPr>
          <w:rFonts w:ascii="仿宋" w:eastAsia="仿宋" w:hAnsi="仿宋" w:cs="仿宋" w:hint="eastAsia"/>
          <w:color w:val="000000"/>
        </w:rPr>
        <w:t>。</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2</w:t>
      </w:r>
      <w:r>
        <w:rPr>
          <w:rFonts w:ascii="仿宋" w:eastAsia="仿宋" w:hAnsi="仿宋" w:cs="仿宋" w:hint="eastAsia"/>
          <w:color w:val="000000"/>
        </w:rPr>
        <w:t>）省名师名校长培养对象、市名师、学科带头人、教坛新秀</w:t>
      </w:r>
      <w:r>
        <w:rPr>
          <w:rFonts w:ascii="仿宋" w:eastAsia="仿宋" w:hAnsi="仿宋" w:cs="仿宋"/>
          <w:color w:val="000000"/>
        </w:rPr>
        <w:t>(</w:t>
      </w:r>
      <w:r>
        <w:rPr>
          <w:rFonts w:ascii="仿宋" w:eastAsia="仿宋" w:hAnsi="仿宋" w:cs="仿宋" w:hint="eastAsia"/>
          <w:color w:val="000000"/>
        </w:rPr>
        <w:t>省级计5分，市级计</w:t>
      </w:r>
      <w:r>
        <w:rPr>
          <w:rFonts w:ascii="仿宋" w:eastAsia="仿宋" w:hAnsi="仿宋" w:cs="仿宋"/>
          <w:color w:val="000000"/>
        </w:rPr>
        <w:t>4</w:t>
      </w:r>
      <w:r>
        <w:rPr>
          <w:rFonts w:ascii="仿宋" w:eastAsia="仿宋" w:hAnsi="仿宋" w:cs="仿宋" w:hint="eastAsia"/>
          <w:color w:val="000000"/>
        </w:rPr>
        <w:t>分，市直级计</w:t>
      </w:r>
      <w:r>
        <w:rPr>
          <w:rFonts w:ascii="仿宋" w:eastAsia="仿宋" w:hAnsi="仿宋" w:cs="仿宋"/>
          <w:color w:val="000000"/>
        </w:rPr>
        <w:t>2</w:t>
      </w:r>
      <w:r>
        <w:rPr>
          <w:rFonts w:ascii="仿宋" w:eastAsia="仿宋" w:hAnsi="仿宋" w:cs="仿宋" w:hint="eastAsia"/>
          <w:color w:val="000000"/>
        </w:rPr>
        <w:t>分，校级计</w:t>
      </w:r>
      <w:r>
        <w:rPr>
          <w:rFonts w:ascii="仿宋" w:eastAsia="仿宋" w:hAnsi="仿宋" w:cs="仿宋"/>
          <w:color w:val="000000"/>
        </w:rPr>
        <w:t>1</w:t>
      </w:r>
      <w:r>
        <w:rPr>
          <w:rFonts w:ascii="仿宋" w:eastAsia="仿宋" w:hAnsi="仿宋" w:cs="仿宋" w:hint="eastAsia"/>
          <w:color w:val="000000"/>
        </w:rPr>
        <w:t>分</w:t>
      </w:r>
      <w:r>
        <w:rPr>
          <w:rFonts w:ascii="仿宋" w:eastAsia="仿宋" w:hAnsi="仿宋" w:cs="仿宋"/>
          <w:color w:val="000000"/>
        </w:rPr>
        <w:t>)</w:t>
      </w:r>
      <w:r>
        <w:rPr>
          <w:rFonts w:ascii="仿宋" w:eastAsia="仿宋" w:hAnsi="仿宋" w:cs="仿宋" w:hint="eastAsia"/>
          <w:color w:val="000000"/>
        </w:rPr>
        <w:t>。</w:t>
      </w:r>
    </w:p>
    <w:p w:rsidR="00AF7BC4" w:rsidRDefault="009362BA">
      <w:pPr>
        <w:ind w:firstLineChars="200" w:firstLine="420"/>
        <w:rPr>
          <w:rFonts w:ascii="仿宋" w:eastAsia="仿宋" w:hAnsi="仿宋" w:cs="仿宋"/>
          <w:color w:val="000000"/>
        </w:rPr>
      </w:pPr>
      <w:r>
        <w:rPr>
          <w:rFonts w:ascii="仿宋" w:eastAsia="仿宋" w:hAnsi="仿宋" w:cs="仿宋" w:hint="eastAsia"/>
          <w:color w:val="000000"/>
        </w:rPr>
        <w:t>（3）其他单项先进个人省级计</w:t>
      </w:r>
      <w:r>
        <w:rPr>
          <w:rFonts w:ascii="仿宋" w:eastAsia="仿宋" w:hAnsi="仿宋" w:cs="仿宋"/>
          <w:color w:val="000000"/>
        </w:rPr>
        <w:t>2</w:t>
      </w:r>
      <w:r>
        <w:rPr>
          <w:rFonts w:ascii="仿宋" w:eastAsia="仿宋" w:hAnsi="仿宋" w:cs="仿宋" w:hint="eastAsia"/>
          <w:color w:val="000000"/>
        </w:rPr>
        <w:t>分，市级计</w:t>
      </w:r>
      <w:r>
        <w:rPr>
          <w:rFonts w:ascii="仿宋" w:eastAsia="仿宋" w:hAnsi="仿宋" w:cs="仿宋"/>
          <w:color w:val="000000"/>
        </w:rPr>
        <w:t>1</w:t>
      </w:r>
      <w:r>
        <w:rPr>
          <w:rFonts w:ascii="仿宋" w:eastAsia="仿宋" w:hAnsi="仿宋" w:cs="仿宋" w:hint="eastAsia"/>
          <w:color w:val="000000"/>
        </w:rPr>
        <w:t>.5分，市直级计1分，校级计</w:t>
      </w:r>
      <w:r>
        <w:rPr>
          <w:rFonts w:ascii="仿宋" w:eastAsia="仿宋" w:hAnsi="仿宋" w:cs="仿宋"/>
          <w:color w:val="000000"/>
        </w:rPr>
        <w:t>0.5</w:t>
      </w:r>
      <w:r>
        <w:rPr>
          <w:rFonts w:ascii="仿宋" w:eastAsia="仿宋" w:hAnsi="仿宋" w:cs="仿宋" w:hint="eastAsia"/>
          <w:color w:val="000000"/>
        </w:rPr>
        <w:t>分。</w:t>
      </w:r>
    </w:p>
    <w:p w:rsidR="00AF7BC4" w:rsidRDefault="009362BA">
      <w:pPr>
        <w:ind w:firstLineChars="200" w:firstLine="420"/>
        <w:rPr>
          <w:rFonts w:ascii="仿宋" w:eastAsia="仿宋" w:hAnsi="仿宋" w:cs="仿宋"/>
          <w:color w:val="000000"/>
        </w:rPr>
      </w:pPr>
      <w:r>
        <w:rPr>
          <w:rFonts w:ascii="仿宋" w:eastAsia="仿宋" w:hAnsi="仿宋" w:cs="仿宋" w:hint="eastAsia"/>
          <w:color w:val="000000"/>
        </w:rPr>
        <w:t>（4）获得省、市、市直级、校级集体综合荣誉，负责处室、支部、教研组的主要负责人(省级计5分，市级计4分，市直级计2分，校级计1分)；获得省、市、市直级、校级集体单项荣誉，负责处室、支部、教研组的主要负责人(省级计2分，市级计1.5分，市直级计1分，校级计0.5分)。</w:t>
      </w:r>
    </w:p>
    <w:p w:rsidR="00AF7BC4" w:rsidRDefault="009362BA">
      <w:pPr>
        <w:ind w:firstLineChars="200" w:firstLine="420"/>
        <w:rPr>
          <w:rFonts w:ascii="仿宋" w:eastAsia="仿宋" w:hAnsi="仿宋"/>
          <w:color w:val="000000"/>
        </w:rPr>
      </w:pPr>
      <w:r>
        <w:rPr>
          <w:rFonts w:ascii="仿宋" w:eastAsia="仿宋" w:hAnsi="仿宋" w:hint="eastAsia"/>
          <w:color w:val="000000"/>
        </w:rPr>
        <w:t>（5）</w:t>
      </w:r>
      <w:r>
        <w:rPr>
          <w:rFonts w:ascii="仿宋" w:eastAsia="仿宋" w:hAnsi="仿宋" w:cs="仿宋" w:hint="eastAsia"/>
          <w:color w:val="000000"/>
        </w:rPr>
        <w:t>年度考核每次“优秀”计</w:t>
      </w:r>
      <w:r>
        <w:rPr>
          <w:rFonts w:ascii="仿宋" w:eastAsia="仿宋" w:hAnsi="仿宋" w:cs="仿宋"/>
          <w:color w:val="000000"/>
        </w:rPr>
        <w:t>1</w:t>
      </w:r>
      <w:r>
        <w:rPr>
          <w:rFonts w:ascii="仿宋" w:eastAsia="仿宋" w:hAnsi="仿宋" w:cs="仿宋" w:hint="eastAsia"/>
          <w:color w:val="000000"/>
        </w:rPr>
        <w:t>分。</w:t>
      </w:r>
    </w:p>
    <w:p w:rsidR="00AF7BC4" w:rsidRDefault="009362BA">
      <w:pPr>
        <w:ind w:firstLineChars="200" w:firstLine="420"/>
        <w:rPr>
          <w:rFonts w:ascii="仿宋" w:eastAsia="仿宋" w:hAnsi="仿宋" w:cs="仿宋"/>
          <w:color w:val="000000"/>
        </w:rPr>
      </w:pPr>
      <w:r>
        <w:rPr>
          <w:rFonts w:ascii="仿宋" w:eastAsia="仿宋" w:hAnsi="仿宋" w:hint="eastAsia"/>
          <w:color w:val="000000"/>
        </w:rPr>
        <w:t>（6）民主党派的个人先进荣誉，</w:t>
      </w:r>
      <w:r>
        <w:rPr>
          <w:rFonts w:ascii="仿宋" w:eastAsia="仿宋" w:hAnsi="仿宋" w:cs="仿宋" w:hint="eastAsia"/>
          <w:color w:val="000000"/>
        </w:rPr>
        <w:t>省级计2分，市级计1.5分，市直级计1分。</w:t>
      </w:r>
    </w:p>
    <w:p w:rsidR="00AF7BC4" w:rsidRDefault="009362BA">
      <w:pPr>
        <w:ind w:firstLineChars="200" w:firstLine="422"/>
        <w:rPr>
          <w:rFonts w:ascii="仿宋" w:eastAsia="仿宋" w:hAnsi="仿宋"/>
          <w:color w:val="000000"/>
        </w:rPr>
      </w:pPr>
      <w:r>
        <w:rPr>
          <w:rFonts w:ascii="仿宋" w:eastAsia="仿宋" w:hAnsi="仿宋" w:cs="仿宋"/>
          <w:b/>
          <w:bCs/>
          <w:color w:val="000000"/>
        </w:rPr>
        <w:t>5.</w:t>
      </w:r>
      <w:r>
        <w:rPr>
          <w:rFonts w:ascii="仿宋" w:eastAsia="仿宋" w:hAnsi="仿宋" w:cs="仿宋" w:hint="eastAsia"/>
          <w:b/>
          <w:bCs/>
          <w:color w:val="000000"/>
        </w:rPr>
        <w:t>任现职年限</w:t>
      </w:r>
      <w:r>
        <w:rPr>
          <w:rFonts w:ascii="仿宋" w:eastAsia="仿宋" w:hAnsi="仿宋" w:cs="仿宋" w:hint="eastAsia"/>
          <w:color w:val="000000"/>
        </w:rPr>
        <w:t>（累计不超过20分，党政办审核）</w:t>
      </w:r>
    </w:p>
    <w:p w:rsidR="00AF7BC4" w:rsidRDefault="009362BA">
      <w:pPr>
        <w:ind w:firstLineChars="200" w:firstLine="420"/>
        <w:rPr>
          <w:rFonts w:ascii="仿宋" w:eastAsia="仿宋" w:hAnsi="仿宋" w:cs="仿宋"/>
          <w:color w:val="000000"/>
        </w:rPr>
      </w:pPr>
      <w:r>
        <w:rPr>
          <w:rFonts w:ascii="仿宋" w:eastAsia="仿宋" w:hAnsi="仿宋" w:cs="仿宋" w:hint="eastAsia"/>
          <w:color w:val="000000"/>
        </w:rPr>
        <w:t>每增加</w:t>
      </w:r>
      <w:r>
        <w:rPr>
          <w:rFonts w:ascii="仿宋" w:eastAsia="仿宋" w:hAnsi="仿宋" w:cs="仿宋"/>
          <w:color w:val="000000"/>
        </w:rPr>
        <w:t>1</w:t>
      </w:r>
      <w:r>
        <w:rPr>
          <w:rFonts w:ascii="仿宋" w:eastAsia="仿宋" w:hAnsi="仿宋" w:cs="仿宋" w:hint="eastAsia"/>
          <w:color w:val="000000"/>
        </w:rPr>
        <w:t>年加1分，累计不超过20分。</w:t>
      </w:r>
    </w:p>
    <w:p w:rsidR="00AF7BC4" w:rsidRDefault="009362BA">
      <w:pPr>
        <w:ind w:firstLineChars="150" w:firstLine="315"/>
        <w:rPr>
          <w:rFonts w:ascii="楷体" w:eastAsia="楷体" w:hAnsi="楷体"/>
          <w:color w:val="000000"/>
        </w:rPr>
      </w:pPr>
      <w:r>
        <w:rPr>
          <w:rFonts w:ascii="楷体" w:eastAsia="楷体" w:hAnsi="楷体" w:cs="宋体" w:hint="eastAsia"/>
          <w:color w:val="000000"/>
        </w:rPr>
        <w:t xml:space="preserve"> “优先条件”所有条款的计分，同类项目只计最高分。所有先进、获奖等时间截止当年度8月31日，以文件日期为准。</w:t>
      </w:r>
    </w:p>
    <w:p w:rsidR="00AF7BC4" w:rsidRDefault="009362BA">
      <w:pPr>
        <w:ind w:firstLineChars="196" w:firstLine="413"/>
        <w:rPr>
          <w:rFonts w:ascii="仿宋_GB2312" w:eastAsia="仿宋_GB2312" w:hAnsi="仿宋"/>
          <w:color w:val="000000"/>
        </w:rPr>
      </w:pPr>
      <w:r>
        <w:rPr>
          <w:rFonts w:ascii="仿宋_GB2312" w:eastAsia="仿宋_GB2312" w:cs="仿宋_GB2312" w:hint="eastAsia"/>
          <w:b/>
          <w:bCs/>
          <w:color w:val="000000"/>
        </w:rPr>
        <w:t>第十三条  直聘申报</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满足“基本条件”和以下条件之一者，二级教师可以</w:t>
      </w:r>
      <w:r w:rsidR="007068D3">
        <w:rPr>
          <w:rFonts w:ascii="仿宋" w:eastAsia="仿宋" w:hAnsi="仿宋" w:cs="仿宋" w:hint="eastAsia"/>
          <w:color w:val="000000"/>
        </w:rPr>
        <w:t>直聘</w:t>
      </w:r>
      <w:r>
        <w:rPr>
          <w:rFonts w:ascii="仿宋" w:eastAsia="仿宋" w:hAnsi="仿宋" w:cs="仿宋" w:hint="eastAsia"/>
          <w:color w:val="000000"/>
        </w:rPr>
        <w:t>申报参评一级教师，一级教师可以直聘申报参评高级教师。</w:t>
      </w:r>
    </w:p>
    <w:p w:rsidR="00AF7BC4" w:rsidRDefault="009362BA">
      <w:pPr>
        <w:ind w:firstLineChars="200" w:firstLine="420"/>
        <w:rPr>
          <w:rFonts w:ascii="仿宋" w:eastAsia="仿宋" w:hAnsi="仿宋" w:cs="仿宋"/>
          <w:color w:val="000000"/>
        </w:rPr>
      </w:pPr>
      <w:r>
        <w:rPr>
          <w:rFonts w:ascii="仿宋" w:eastAsia="仿宋" w:hAnsi="仿宋" w:cs="仿宋"/>
          <w:color w:val="000000"/>
        </w:rPr>
        <w:t>1.</w:t>
      </w:r>
      <w:r>
        <w:rPr>
          <w:rFonts w:ascii="仿宋" w:eastAsia="仿宋" w:hAnsi="仿宋" w:cs="仿宋" w:hint="eastAsia"/>
          <w:color w:val="000000"/>
        </w:rPr>
        <w:t>任现职以来所带行政班中有学生获得高考浙江省文化科总分第一名或累计有</w:t>
      </w:r>
      <w:r>
        <w:rPr>
          <w:rFonts w:ascii="仿宋" w:eastAsia="仿宋" w:hAnsi="仿宋" w:cs="仿宋"/>
          <w:color w:val="000000"/>
        </w:rPr>
        <w:t>3</w:t>
      </w:r>
      <w:r>
        <w:rPr>
          <w:rFonts w:ascii="仿宋" w:eastAsia="仿宋" w:hAnsi="仿宋" w:cs="仿宋" w:hint="eastAsia"/>
          <w:color w:val="000000"/>
        </w:rPr>
        <w:t>人获得省前十名的班主任和相应高考学科教师</w:t>
      </w:r>
    </w:p>
    <w:p w:rsidR="00AF7BC4" w:rsidRDefault="009362BA">
      <w:pPr>
        <w:ind w:firstLineChars="200" w:firstLine="420"/>
        <w:rPr>
          <w:rFonts w:ascii="仿宋" w:eastAsia="仿宋" w:hAnsi="仿宋"/>
          <w:color w:val="000000"/>
        </w:rPr>
      </w:pPr>
      <w:r>
        <w:rPr>
          <w:rFonts w:ascii="仿宋" w:eastAsia="仿宋" w:hAnsi="仿宋" w:cs="仿宋"/>
          <w:color w:val="000000"/>
        </w:rPr>
        <w:t>2.</w:t>
      </w:r>
      <w:r>
        <w:rPr>
          <w:rFonts w:ascii="仿宋" w:eastAsia="仿宋" w:hAnsi="仿宋" w:cs="仿宋" w:hint="eastAsia"/>
          <w:color w:val="000000"/>
        </w:rPr>
        <w:t>任现职以来个人为主辅导的学生在五大学科竞赛（数、理、化、生、信息）中获得国际奥林匹克金牌的教练或累计有</w:t>
      </w:r>
      <w:r>
        <w:rPr>
          <w:rFonts w:ascii="仿宋" w:eastAsia="仿宋" w:hAnsi="仿宋" w:cs="仿宋"/>
          <w:color w:val="000000"/>
        </w:rPr>
        <w:t>5</w:t>
      </w:r>
      <w:r>
        <w:rPr>
          <w:rFonts w:ascii="仿宋" w:eastAsia="仿宋" w:hAnsi="仿宋" w:cs="仿宋" w:hint="eastAsia"/>
          <w:color w:val="000000"/>
        </w:rPr>
        <w:t>人进入省队（或3人进入国家队集训队）的教练。</w:t>
      </w:r>
    </w:p>
    <w:p w:rsidR="00AF7BC4" w:rsidRDefault="009362BA">
      <w:pPr>
        <w:ind w:firstLineChars="200" w:firstLine="420"/>
        <w:rPr>
          <w:rFonts w:ascii="仿宋" w:eastAsia="仿宋" w:hAnsi="仿宋"/>
          <w:color w:val="000000"/>
        </w:rPr>
      </w:pPr>
      <w:r>
        <w:rPr>
          <w:rFonts w:ascii="仿宋" w:eastAsia="仿宋" w:hAnsi="仿宋" w:cs="仿宋"/>
          <w:color w:val="000000"/>
        </w:rPr>
        <w:t>3.</w:t>
      </w:r>
      <w:r>
        <w:rPr>
          <w:rFonts w:ascii="仿宋" w:eastAsia="仿宋" w:hAnsi="仿宋" w:cs="仿宋" w:hint="eastAsia"/>
          <w:color w:val="000000"/>
        </w:rPr>
        <w:t>任现职以来获得国家级基础教育教学成果二等奖及以上的教师（项目负责人）。</w:t>
      </w:r>
    </w:p>
    <w:p w:rsidR="00AF7BC4" w:rsidRDefault="009362BA">
      <w:pPr>
        <w:ind w:firstLineChars="200" w:firstLine="420"/>
        <w:rPr>
          <w:rFonts w:ascii="仿宋" w:eastAsia="仿宋" w:hAnsi="仿宋"/>
          <w:color w:val="000000"/>
        </w:rPr>
      </w:pPr>
      <w:r>
        <w:rPr>
          <w:rFonts w:ascii="仿宋" w:eastAsia="仿宋" w:hAnsi="仿宋" w:cs="仿宋"/>
          <w:color w:val="000000"/>
        </w:rPr>
        <w:t>4.</w:t>
      </w:r>
      <w:r>
        <w:rPr>
          <w:rFonts w:ascii="仿宋" w:eastAsia="仿宋" w:hAnsi="仿宋" w:cs="仿宋" w:hint="eastAsia"/>
          <w:color w:val="000000"/>
        </w:rPr>
        <w:t>任现职以来师德特别突出，事迹特别感人，被教育部或省委省政府嘉奖表彰的教师。</w:t>
      </w:r>
    </w:p>
    <w:p w:rsidR="00AF7BC4" w:rsidRDefault="009362BA">
      <w:pPr>
        <w:ind w:firstLineChars="200" w:firstLine="420"/>
        <w:rPr>
          <w:rFonts w:ascii="仿宋" w:eastAsia="仿宋" w:hAnsi="仿宋" w:cs="仿宋"/>
          <w:color w:val="000000"/>
        </w:rPr>
      </w:pPr>
      <w:r>
        <w:rPr>
          <w:rFonts w:ascii="仿宋" w:eastAsia="仿宋" w:hAnsi="仿宋" w:cs="仿宋"/>
          <w:color w:val="000000"/>
        </w:rPr>
        <w:t>5.</w:t>
      </w:r>
      <w:r>
        <w:rPr>
          <w:rFonts w:ascii="仿宋" w:eastAsia="仿宋" w:hAnsi="仿宋" w:cs="仿宋" w:hint="eastAsia"/>
          <w:color w:val="000000"/>
        </w:rPr>
        <w:t>任现职以来教学业务特别突出，被教育行政部门评为市级学科带头人；省级教坛新秀且获得省级优质课一等奖及以上的教师。</w:t>
      </w:r>
    </w:p>
    <w:p w:rsidR="00AF7BC4" w:rsidRDefault="009362BA">
      <w:pPr>
        <w:ind w:firstLineChars="200" w:firstLine="422"/>
        <w:rPr>
          <w:rFonts w:ascii="仿宋" w:eastAsia="仿宋" w:hAnsi="仿宋" w:cs="仿宋"/>
          <w:b/>
          <w:bCs/>
          <w:color w:val="000000"/>
        </w:rPr>
      </w:pPr>
      <w:r>
        <w:rPr>
          <w:rFonts w:ascii="仿宋" w:eastAsia="仿宋" w:hAnsi="仿宋" w:cs="仿宋" w:hint="eastAsia"/>
          <w:b/>
          <w:bCs/>
          <w:color w:val="000000"/>
        </w:rPr>
        <w:lastRenderedPageBreak/>
        <w:t>第十四条</w:t>
      </w:r>
      <w:r>
        <w:rPr>
          <w:rFonts w:ascii="仿宋" w:eastAsia="仿宋" w:hAnsi="仿宋" w:cs="仿宋" w:hint="eastAsia"/>
          <w:color w:val="000000"/>
        </w:rPr>
        <w:t xml:space="preserve"> </w:t>
      </w:r>
      <w:r>
        <w:rPr>
          <w:rFonts w:ascii="仿宋" w:eastAsia="仿宋" w:hAnsi="仿宋" w:cs="仿宋" w:hint="eastAsia"/>
          <w:b/>
          <w:bCs/>
          <w:color w:val="000000"/>
        </w:rPr>
        <w:t>转评兼评资格</w:t>
      </w:r>
    </w:p>
    <w:p w:rsidR="00AF7BC4" w:rsidRDefault="009362BA">
      <w:pPr>
        <w:ind w:firstLineChars="200" w:firstLine="420"/>
        <w:rPr>
          <w:rFonts w:ascii="仿宋" w:eastAsia="仿宋" w:hAnsi="仿宋" w:cs="仿宋"/>
          <w:color w:val="000000"/>
        </w:rPr>
      </w:pPr>
      <w:r>
        <w:rPr>
          <w:rFonts w:ascii="仿宋" w:eastAsia="仿宋" w:hAnsi="仿宋" w:cs="仿宋" w:hint="eastAsia"/>
          <w:color w:val="000000"/>
        </w:rPr>
        <w:t>因工作岗位变动，从事现专业技术工作满1年，符合申报条件的，可转评现岗位所对应的相同级别职称。转评后晋升高一级职称的，转评前后任职时间可累计。</w:t>
      </w:r>
    </w:p>
    <w:p w:rsidR="00AF7BC4" w:rsidRDefault="009362BA">
      <w:pPr>
        <w:ind w:firstLineChars="200" w:firstLine="422"/>
        <w:jc w:val="center"/>
        <w:rPr>
          <w:rFonts w:ascii="仿宋_GB2312" w:eastAsia="仿宋_GB2312"/>
          <w:b/>
          <w:bCs/>
          <w:color w:val="000000"/>
        </w:rPr>
      </w:pPr>
      <w:r>
        <w:rPr>
          <w:rFonts w:ascii="仿宋_GB2312" w:eastAsia="仿宋_GB2312" w:cs="仿宋_GB2312" w:hint="eastAsia"/>
          <w:b/>
          <w:bCs/>
          <w:color w:val="000000"/>
        </w:rPr>
        <w:t>第四章  评聘实施程序</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cs="仿宋_GB2312" w:hint="eastAsia"/>
          <w:b/>
          <w:bCs/>
          <w:color w:val="000000"/>
        </w:rPr>
        <w:t xml:space="preserve">第十五条  </w:t>
      </w:r>
      <w:r>
        <w:rPr>
          <w:rFonts w:ascii="仿宋_GB2312" w:eastAsia="仿宋_GB2312" w:hAnsi="Verdana" w:cs="仿宋_GB2312" w:hint="eastAsia"/>
          <w:b/>
          <w:bCs/>
          <w:color w:val="000000"/>
          <w:kern w:val="0"/>
        </w:rPr>
        <w:t>确定方案</w:t>
      </w:r>
    </w:p>
    <w:p w:rsidR="00AF7BC4" w:rsidRDefault="009362BA">
      <w:pPr>
        <w:adjustRightInd w:val="0"/>
        <w:ind w:firstLineChars="200" w:firstLine="420"/>
        <w:rPr>
          <w:rFonts w:ascii="黑体" w:eastAsia="黑体" w:hAnsi="仿宋"/>
          <w:color w:val="000000"/>
        </w:rPr>
      </w:pPr>
      <w:r>
        <w:rPr>
          <w:rFonts w:ascii="仿宋_GB2312" w:eastAsia="仿宋_GB2312" w:hAnsi="Verdana" w:cs="仿宋_GB2312" w:hint="eastAsia"/>
          <w:color w:val="000000"/>
          <w:kern w:val="0"/>
        </w:rPr>
        <w:t>由学校制定教师专业技术资格评审和聘任工作实施方案，并上报绍兴市教育局审核备案后公告实施。</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hAnsi="Verdana" w:cs="仿宋_GB2312" w:hint="eastAsia"/>
          <w:b/>
          <w:bCs/>
          <w:color w:val="000000"/>
          <w:kern w:val="0"/>
        </w:rPr>
        <w:t>第十六条  成立组织机构</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根据工作需要，学校成立职称评聘工作领导小组、评聘工作小组、评聘委员会、学科评议组、评聘工作纪检监察小组等，分别履行相应职责，确保职称评聘工作的顺利进行。</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hAnsi="Verdana" w:cs="仿宋_GB2312" w:hint="eastAsia"/>
          <w:b/>
          <w:bCs/>
          <w:color w:val="000000"/>
          <w:kern w:val="0"/>
        </w:rPr>
        <w:t>第十七条  个人申报</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color w:val="000000"/>
          <w:kern w:val="0"/>
        </w:rPr>
        <w:t>1.</w:t>
      </w:r>
      <w:r>
        <w:rPr>
          <w:rFonts w:ascii="仿宋_GB2312" w:eastAsia="仿宋_GB2312" w:hAnsi="Verdana" w:cs="仿宋_GB2312" w:hint="eastAsia"/>
          <w:color w:val="000000"/>
          <w:kern w:val="0"/>
        </w:rPr>
        <w:t>申报对象根据当年度的评聘条件，向学校评聘工作领导小组提出申报申请、提交相关材料，并签署竞聘履职承诺。</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color w:val="000000"/>
          <w:kern w:val="0"/>
        </w:rPr>
        <w:t>2.</w:t>
      </w:r>
      <w:r>
        <w:rPr>
          <w:rFonts w:ascii="仿宋_GB2312" w:eastAsia="仿宋_GB2312" w:hAnsi="Verdana" w:cs="仿宋_GB2312" w:hint="eastAsia"/>
          <w:color w:val="000000"/>
          <w:kern w:val="0"/>
        </w:rPr>
        <w:t>学校评聘工作领导小组组织相关职能部门对申报材料进行审核并提供审核依据。</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hAnsi="Verdana" w:cs="仿宋_GB2312" w:hint="eastAsia"/>
          <w:b/>
          <w:bCs/>
          <w:color w:val="000000"/>
          <w:kern w:val="0"/>
        </w:rPr>
        <w:t>第十八条  公示申报材料</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学校评聘工作领导小组将符合评聘条件的所有申报对象的个人材料在校内进行公示。</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hAnsi="Verdana" w:cs="仿宋_GB2312" w:hint="eastAsia"/>
          <w:b/>
          <w:bCs/>
          <w:color w:val="000000"/>
          <w:kern w:val="0"/>
        </w:rPr>
        <w:t>第十九条  学科组评议</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学科评议组在全面审阅参评对象申报材料的基础上，按照条件进行审核评议，对参评对象是否符合基本条件、必备条件，以及根据“优先条件”的量化考核自评得分进行审核和材料验证，确定最后参评对象的量化考评分，提出推荐意见，并将评聘推荐人选提交校评聘委员会审议。</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hAnsi="Verdana" w:cs="仿宋_GB2312" w:hint="eastAsia"/>
          <w:b/>
          <w:bCs/>
          <w:color w:val="000000"/>
          <w:kern w:val="0"/>
        </w:rPr>
        <w:t>第二十条  校评聘委员会评审评议</w:t>
      </w:r>
    </w:p>
    <w:p w:rsidR="00AF7BC4" w:rsidRPr="00B7133A" w:rsidRDefault="009362BA" w:rsidP="00B7133A">
      <w:pPr>
        <w:adjustRightInd w:val="0"/>
        <w:ind w:firstLineChars="200" w:firstLine="420"/>
        <w:rPr>
          <w:rFonts w:ascii="仿宋_GB2312" w:eastAsia="仿宋_GB2312" w:hAnsi="Verdana" w:cs="仿宋_GB2312"/>
          <w:color w:val="000000"/>
          <w:kern w:val="0"/>
        </w:rPr>
      </w:pPr>
      <w:r w:rsidRPr="00B7133A">
        <w:rPr>
          <w:rFonts w:ascii="仿宋_GB2312" w:eastAsia="仿宋_GB2312" w:hAnsi="Verdana" w:cs="仿宋_GB2312" w:hint="eastAsia"/>
          <w:color w:val="000000"/>
          <w:kern w:val="0"/>
        </w:rPr>
        <w:t>学校评聘委员会在对学科评议组的推荐人选进行充分审议的基础上，进行投票表决。投票表决以推荐人选的量化总得分和平时综合表现为参考依据，坚持“师德第一、业绩优先、表现公认”的原则，评审会议由主任委员或者副主任委员主持，出席评审会议的专家人数不少于评委会人数的2/3。评委会经过评议，采取少数服从多数的原则，通过无记名投票表决，同意票数达到出席评审会议的评审专家总数2/3以上的即为评审通过。</w:t>
      </w:r>
      <w:r w:rsidRPr="00B7133A">
        <w:rPr>
          <w:rFonts w:ascii="仿宋_GB2312" w:eastAsia="仿宋_GB2312" w:hAnsi="Verdana" w:cs="仿宋_GB2312" w:hint="eastAsia"/>
          <w:color w:val="000000"/>
          <w:kern w:val="0"/>
        </w:rPr>
        <w:br/>
        <w:t xml:space="preserve">    未出席评审会议或者中途离会未参加评议过程的评审专家不得投票、委托他人投票或补充投票。</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hAnsi="Verdana" w:cs="仿宋_GB2312" w:hint="eastAsia"/>
          <w:b/>
          <w:bCs/>
          <w:color w:val="000000"/>
          <w:kern w:val="0"/>
        </w:rPr>
        <w:t>第二十一条  拟聘人员公示</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评审聘任工作结束后，学校将拟评聘人员名单在校内公示，并开通监督举报电话和邮箱，接受监督。公示期不少于</w:t>
      </w:r>
      <w:r>
        <w:rPr>
          <w:rFonts w:ascii="仿宋_GB2312" w:eastAsia="仿宋_GB2312" w:hAnsi="Verdana" w:cs="仿宋_GB2312"/>
          <w:color w:val="000000"/>
          <w:kern w:val="0"/>
        </w:rPr>
        <w:t>5</w:t>
      </w:r>
      <w:r>
        <w:rPr>
          <w:rFonts w:ascii="仿宋_GB2312" w:eastAsia="仿宋_GB2312" w:hAnsi="Verdana" w:cs="仿宋_GB2312" w:hint="eastAsia"/>
          <w:color w:val="000000"/>
          <w:kern w:val="0"/>
        </w:rPr>
        <w:t>个工作日。</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hAnsi="Verdana" w:cs="仿宋_GB2312" w:hint="eastAsia"/>
          <w:b/>
          <w:bCs/>
          <w:color w:val="000000"/>
          <w:kern w:val="0"/>
        </w:rPr>
        <w:t>第二十二条  评聘结果报备</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经公示无异议后，学校在上级规定的时间之前，以书面形式将中高级职称评聘结果报绍兴市教育局、绍兴市人力资源和社会保障局备案。</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hAnsi="Verdana" w:cs="仿宋_GB2312" w:hint="eastAsia"/>
          <w:b/>
          <w:bCs/>
          <w:color w:val="000000"/>
          <w:kern w:val="0"/>
        </w:rPr>
        <w:t>第二十三条  签订聘任合同</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评聘全部程序完成后，学校为评聘人员办理新岗位聘任手续，签订聘任合同，落实相应工资待遇。同时发文公布评聘结果。</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hAnsi="Verdana" w:cs="仿宋_GB2312" w:hint="eastAsia"/>
          <w:b/>
          <w:bCs/>
          <w:color w:val="000000"/>
          <w:kern w:val="0"/>
        </w:rPr>
        <w:t>第二十四条</w:t>
      </w:r>
      <w:r>
        <w:rPr>
          <w:rFonts w:ascii="仿宋_GB2312" w:eastAsia="仿宋_GB2312" w:hAnsi="Verdana" w:cs="仿宋_GB2312"/>
          <w:b/>
          <w:bCs/>
          <w:color w:val="000000"/>
          <w:kern w:val="0"/>
        </w:rPr>
        <w:t xml:space="preserve">  </w:t>
      </w:r>
      <w:r>
        <w:rPr>
          <w:rFonts w:ascii="仿宋_GB2312" w:eastAsia="仿宋_GB2312" w:hAnsi="Verdana" w:cs="仿宋_GB2312" w:hint="eastAsia"/>
          <w:b/>
          <w:bCs/>
          <w:color w:val="000000"/>
          <w:kern w:val="0"/>
        </w:rPr>
        <w:t>评聘实施时间</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初级职称评聘在每年的</w:t>
      </w:r>
      <w:r>
        <w:rPr>
          <w:rFonts w:ascii="仿宋_GB2312" w:eastAsia="仿宋_GB2312" w:hAnsi="Verdana" w:cs="仿宋_GB2312"/>
          <w:color w:val="000000"/>
          <w:kern w:val="0"/>
        </w:rPr>
        <w:t>1</w:t>
      </w:r>
      <w:r>
        <w:rPr>
          <w:rFonts w:ascii="仿宋_GB2312" w:eastAsia="仿宋_GB2312" w:hAnsi="Verdana" w:cs="仿宋_GB2312" w:hint="eastAsia"/>
          <w:color w:val="000000"/>
          <w:kern w:val="0"/>
        </w:rPr>
        <w:t>月份和</w:t>
      </w:r>
      <w:r>
        <w:rPr>
          <w:rFonts w:ascii="仿宋_GB2312" w:eastAsia="仿宋_GB2312" w:hAnsi="Verdana" w:cs="仿宋_GB2312"/>
          <w:color w:val="000000"/>
          <w:kern w:val="0"/>
        </w:rPr>
        <w:t>6</w:t>
      </w:r>
      <w:r>
        <w:rPr>
          <w:rFonts w:ascii="仿宋_GB2312" w:eastAsia="仿宋_GB2312" w:hAnsi="Verdana" w:cs="仿宋_GB2312" w:hint="eastAsia"/>
          <w:color w:val="000000"/>
          <w:kern w:val="0"/>
        </w:rPr>
        <w:t>月份进行，中高级职称评聘在每年的11月份开始进行。如遇特殊情况，则相应调整。</w:t>
      </w:r>
    </w:p>
    <w:p w:rsidR="00AF7BC4" w:rsidRDefault="009362BA">
      <w:pPr>
        <w:jc w:val="center"/>
        <w:rPr>
          <w:rFonts w:ascii="仿宋_GB2312" w:eastAsia="仿宋_GB2312"/>
          <w:b/>
          <w:bCs/>
          <w:color w:val="000000"/>
        </w:rPr>
      </w:pPr>
      <w:r>
        <w:rPr>
          <w:rFonts w:ascii="仿宋_GB2312" w:eastAsia="仿宋_GB2312" w:cs="仿宋_GB2312" w:hint="eastAsia"/>
          <w:b/>
          <w:bCs/>
          <w:color w:val="000000"/>
        </w:rPr>
        <w:t>第五章  组织领导</w:t>
      </w:r>
    </w:p>
    <w:p w:rsidR="00AF7BC4" w:rsidRDefault="009362BA">
      <w:pPr>
        <w:adjustRightInd w:val="0"/>
        <w:ind w:firstLineChars="200" w:firstLine="422"/>
        <w:rPr>
          <w:rFonts w:ascii="仿宋_GB2312" w:eastAsia="仿宋_GB2312" w:hAnsi="仿宋"/>
          <w:b/>
          <w:bCs/>
          <w:color w:val="000000"/>
        </w:rPr>
      </w:pPr>
      <w:r>
        <w:rPr>
          <w:rFonts w:ascii="仿宋_GB2312" w:eastAsia="仿宋_GB2312" w:hAnsi="仿宋" w:cs="仿宋_GB2312" w:hint="eastAsia"/>
          <w:b/>
          <w:bCs/>
          <w:color w:val="000000"/>
        </w:rPr>
        <w:t>第二十五条  成立学校评聘工作领导小组等机构</w:t>
      </w:r>
    </w:p>
    <w:p w:rsidR="00AF7BC4" w:rsidRDefault="009362BA">
      <w:pPr>
        <w:adjustRightInd w:val="0"/>
        <w:ind w:firstLineChars="200" w:firstLine="422"/>
        <w:rPr>
          <w:rFonts w:ascii="仿宋_GB2312" w:eastAsia="仿宋_GB2312" w:hAnsi="仿宋"/>
          <w:b/>
          <w:bCs/>
          <w:color w:val="000000"/>
        </w:rPr>
      </w:pPr>
      <w:r>
        <w:rPr>
          <w:rFonts w:ascii="仿宋_GB2312" w:eastAsia="仿宋_GB2312" w:hAnsi="仿宋" w:cs="仿宋_GB2312"/>
          <w:b/>
          <w:bCs/>
          <w:color w:val="000000"/>
        </w:rPr>
        <w:t>1.</w:t>
      </w:r>
      <w:r>
        <w:rPr>
          <w:rFonts w:ascii="仿宋_GB2312" w:eastAsia="仿宋_GB2312" w:hAnsi="仿宋" w:cs="仿宋_GB2312" w:hint="eastAsia"/>
          <w:b/>
          <w:bCs/>
          <w:color w:val="000000"/>
        </w:rPr>
        <w:t>校职称评聘工作领导小组</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成立学校职称评聘工作领导小组，组长由校长担任，副组长由分管人事副校级领导担任，组员为其余副校级领导和校党委委员。</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职责：总体负责评聘工作，修订评聘实施方案，确定评聘岗位数，指导学校评聘委员会开展评聘工作。</w:t>
      </w:r>
    </w:p>
    <w:p w:rsidR="00AF7BC4" w:rsidRDefault="009362BA">
      <w:pPr>
        <w:adjustRightInd w:val="0"/>
        <w:ind w:firstLineChars="200" w:firstLine="422"/>
        <w:rPr>
          <w:rFonts w:ascii="仿宋_GB2312" w:eastAsia="仿宋_GB2312" w:hAnsi="仿宋"/>
          <w:b/>
          <w:bCs/>
          <w:color w:val="000000"/>
        </w:rPr>
      </w:pPr>
      <w:r>
        <w:rPr>
          <w:rFonts w:ascii="仿宋_GB2312" w:eastAsia="仿宋_GB2312" w:hAnsi="仿宋" w:cs="仿宋_GB2312"/>
          <w:b/>
          <w:bCs/>
          <w:color w:val="000000"/>
        </w:rPr>
        <w:t>2.</w:t>
      </w:r>
      <w:r>
        <w:rPr>
          <w:rFonts w:ascii="仿宋_GB2312" w:eastAsia="仿宋_GB2312" w:hAnsi="仿宋" w:cs="仿宋_GB2312" w:hint="eastAsia"/>
          <w:b/>
          <w:bCs/>
          <w:color w:val="000000"/>
        </w:rPr>
        <w:t>校职称评聘工作小组</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评聘工作领导小组下设工作小组，组长由人事副校长担任，组员为党政办、教学处、教科室、德育处</w:t>
      </w:r>
      <w:r>
        <w:rPr>
          <w:rFonts w:ascii="仿宋_GB2312" w:eastAsia="仿宋_GB2312" w:hAnsi="Verdana" w:cs="仿宋_GB2312" w:hint="eastAsia"/>
          <w:color w:val="000000"/>
          <w:kern w:val="0"/>
        </w:rPr>
        <w:lastRenderedPageBreak/>
        <w:t>等职能处室负责人和各年级长与学校人事干部等。</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职责：协助工作领导小组组织实施评聘工作，如起草方案、审核申报条件与材料、指导申报对象表格填写与材料申报，办理各类公告上报和聘任手续等；协助评审委员会和学科评议组开展具体的评聘工作，如通知联络、材料收集核对、提供审核依据等。</w:t>
      </w:r>
    </w:p>
    <w:p w:rsidR="00AF7BC4" w:rsidRDefault="009362BA">
      <w:pPr>
        <w:adjustRightInd w:val="0"/>
        <w:ind w:firstLineChars="200" w:firstLine="422"/>
        <w:rPr>
          <w:rFonts w:ascii="仿宋_GB2312" w:eastAsia="仿宋_GB2312" w:hAnsi="仿宋"/>
          <w:b/>
          <w:bCs/>
          <w:color w:val="000000"/>
        </w:rPr>
      </w:pPr>
      <w:r>
        <w:rPr>
          <w:rFonts w:ascii="仿宋_GB2312" w:eastAsia="仿宋_GB2312" w:hAnsi="仿宋" w:cs="仿宋_GB2312"/>
          <w:b/>
          <w:bCs/>
          <w:color w:val="000000"/>
        </w:rPr>
        <w:t>3.</w:t>
      </w:r>
      <w:r>
        <w:rPr>
          <w:rFonts w:ascii="仿宋_GB2312" w:eastAsia="仿宋_GB2312" w:hAnsi="仿宋" w:cs="仿宋_GB2312" w:hint="eastAsia"/>
          <w:b/>
          <w:bCs/>
          <w:color w:val="000000"/>
        </w:rPr>
        <w:t>校评聘工作纪检监察小组</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成立学校评聘工作纪检监查小组，组长由学校纪委书记担任，组员为校纪委委员和教师代表。</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职责：对评聘工作的程序是否规范、过程是否公开、结果是否公正等进行全程、全面监督，同时接受、处理教师投诉，进行情况调查核实并提交评聘工作领导小组审议。</w:t>
      </w:r>
    </w:p>
    <w:p w:rsidR="00AF7BC4" w:rsidRDefault="009362BA">
      <w:pPr>
        <w:adjustRightInd w:val="0"/>
        <w:ind w:firstLineChars="200" w:firstLine="422"/>
        <w:rPr>
          <w:rFonts w:ascii="仿宋_GB2312" w:eastAsia="仿宋_GB2312" w:hAnsi="仿宋"/>
          <w:b/>
          <w:bCs/>
          <w:color w:val="000000"/>
        </w:rPr>
      </w:pPr>
      <w:r>
        <w:rPr>
          <w:rFonts w:ascii="仿宋_GB2312" w:eastAsia="仿宋_GB2312" w:hAnsi="仿宋" w:cs="仿宋_GB2312" w:hint="eastAsia"/>
          <w:b/>
          <w:bCs/>
          <w:color w:val="000000"/>
        </w:rPr>
        <w:t>第二十六条  成立学校评聘委员会等机构</w:t>
      </w:r>
    </w:p>
    <w:p w:rsidR="00AF7BC4" w:rsidRDefault="009362BA">
      <w:pPr>
        <w:adjustRightInd w:val="0"/>
        <w:ind w:firstLineChars="200" w:firstLine="422"/>
        <w:rPr>
          <w:rFonts w:ascii="仿宋_GB2312" w:eastAsia="仿宋_GB2312" w:hAnsi="仿宋"/>
          <w:b/>
          <w:bCs/>
          <w:color w:val="000000"/>
        </w:rPr>
      </w:pPr>
      <w:r>
        <w:rPr>
          <w:rFonts w:ascii="仿宋_GB2312" w:eastAsia="仿宋_GB2312" w:hAnsi="仿宋" w:cs="仿宋_GB2312"/>
          <w:b/>
          <w:bCs/>
          <w:color w:val="000000"/>
        </w:rPr>
        <w:t>1.</w:t>
      </w:r>
      <w:r>
        <w:rPr>
          <w:rFonts w:ascii="仿宋_GB2312" w:eastAsia="仿宋_GB2312" w:hAnsi="仿宋" w:cs="仿宋_GB2312" w:hint="eastAsia"/>
          <w:b/>
          <w:bCs/>
          <w:color w:val="000000"/>
        </w:rPr>
        <w:t>校评聘委员会</w:t>
      </w:r>
    </w:p>
    <w:p w:rsidR="00AF7BC4" w:rsidRDefault="009362BA">
      <w:pPr>
        <w:adjustRightInd w:val="0"/>
        <w:ind w:firstLineChars="200" w:firstLine="420"/>
        <w:rPr>
          <w:rFonts w:ascii="仿宋_GB2312" w:eastAsia="仿宋_GB2312" w:hAnsi="仿宋"/>
          <w:color w:val="000000"/>
        </w:rPr>
      </w:pPr>
      <w:r>
        <w:rPr>
          <w:rFonts w:ascii="仿宋_GB2312" w:eastAsia="仿宋_GB2312" w:hAnsi="仿宋" w:cs="仿宋_GB2312" w:hint="eastAsia"/>
          <w:color w:val="000000"/>
        </w:rPr>
        <w:t>学校根据相关文件要求成立评聘委员会，名单报绍兴市教育局审核备案。评聘委员会由学校领导、教务、政教等教育教学管理部门负责人、学科专家、教师代表和校外学科专家组成，在校内评聘专家库中随机抽选。学校根据实际情况和上级文件规定对专家委员会成员进行调整。</w:t>
      </w:r>
    </w:p>
    <w:p w:rsidR="00AF7BC4" w:rsidRDefault="009362BA">
      <w:pPr>
        <w:adjustRightInd w:val="0"/>
        <w:ind w:firstLineChars="200" w:firstLine="420"/>
        <w:rPr>
          <w:rFonts w:ascii="仿宋_GB2312" w:eastAsia="仿宋_GB2312" w:hAnsi="仿宋"/>
          <w:color w:val="000000"/>
        </w:rPr>
      </w:pPr>
      <w:r>
        <w:rPr>
          <w:rFonts w:ascii="仿宋_GB2312" w:eastAsia="仿宋_GB2312" w:hAnsi="仿宋" w:cs="仿宋_GB2312" w:hint="eastAsia"/>
          <w:color w:val="000000"/>
        </w:rPr>
        <w:t>学校评聘专家库由校内特级教师、正高职称教师、学术委员会成员、学科教研组长以及学科内高级职称的名优教师代表和部分校外高级及以上职称的学科专家等组成。上述所有评聘委员会成员都严格遵守组织纪律和回避制度。须和学校签订纪律承诺书，如有违反则进行相应处分。如本人或亲属参评，要主动报告和回避。</w:t>
      </w:r>
    </w:p>
    <w:p w:rsidR="00AF7BC4" w:rsidRDefault="009362BA">
      <w:pPr>
        <w:adjustRightInd w:val="0"/>
        <w:ind w:firstLineChars="200" w:firstLine="420"/>
        <w:rPr>
          <w:rFonts w:ascii="仿宋_GB2312" w:eastAsia="仿宋_GB2312" w:hAnsi="仿宋"/>
          <w:color w:val="000000"/>
        </w:rPr>
      </w:pPr>
      <w:r>
        <w:rPr>
          <w:rFonts w:ascii="仿宋_GB2312" w:eastAsia="仿宋_GB2312" w:hAnsi="仿宋" w:cs="仿宋_GB2312" w:hint="eastAsia"/>
          <w:color w:val="000000"/>
        </w:rPr>
        <w:t>评聘委员会设主任</w:t>
      </w:r>
      <w:r>
        <w:rPr>
          <w:rFonts w:ascii="仿宋_GB2312" w:eastAsia="仿宋_GB2312" w:hAnsi="仿宋" w:cs="仿宋_GB2312"/>
          <w:color w:val="000000"/>
        </w:rPr>
        <w:t>1</w:t>
      </w:r>
      <w:r>
        <w:rPr>
          <w:rFonts w:ascii="仿宋_GB2312" w:eastAsia="仿宋_GB2312" w:hAnsi="仿宋" w:cs="仿宋_GB2312" w:hint="eastAsia"/>
          <w:color w:val="000000"/>
        </w:rPr>
        <w:t>人、副主任</w:t>
      </w:r>
      <w:r>
        <w:rPr>
          <w:rFonts w:ascii="仿宋_GB2312" w:eastAsia="仿宋_GB2312" w:hAnsi="仿宋" w:cs="仿宋_GB2312"/>
          <w:color w:val="000000"/>
        </w:rPr>
        <w:t>2</w:t>
      </w:r>
      <w:r>
        <w:rPr>
          <w:rFonts w:ascii="仿宋_GB2312" w:eastAsia="仿宋_GB2312" w:hAnsi="仿宋" w:cs="仿宋_GB2312" w:hint="eastAsia"/>
          <w:color w:val="000000"/>
        </w:rPr>
        <w:t>人，其他委员一般不得少于18人；主任、副主任原则上由学校党政主要负责人、正高级教师等担任；委员由学校领导、教务、政教等教育教学管理部门负责人、校学术委员会成员和学校专家库中随机抽选产生的人员等组成，其中外校委员不少于7人。</w:t>
      </w:r>
    </w:p>
    <w:p w:rsidR="00AF7BC4" w:rsidRDefault="009362BA">
      <w:pPr>
        <w:adjustRightInd w:val="0"/>
        <w:ind w:firstLineChars="200" w:firstLine="420"/>
        <w:rPr>
          <w:rFonts w:ascii="仿宋_GB2312" w:eastAsia="仿宋_GB2312" w:hAnsi="仿宋"/>
          <w:color w:val="000000"/>
        </w:rPr>
      </w:pPr>
      <w:r>
        <w:rPr>
          <w:rFonts w:ascii="仿宋_GB2312" w:eastAsia="仿宋_GB2312" w:hAnsi="仿宋" w:cs="仿宋_GB2312" w:hint="eastAsia"/>
          <w:color w:val="000000"/>
        </w:rPr>
        <w:t>评聘委员会负责对学科评议组上报的中高级评聘推荐人选进行评议、表决，确定最终评聘人选。</w:t>
      </w:r>
    </w:p>
    <w:p w:rsidR="00AF7BC4" w:rsidRDefault="009362BA">
      <w:pPr>
        <w:adjustRightInd w:val="0"/>
        <w:ind w:firstLineChars="200" w:firstLine="422"/>
        <w:rPr>
          <w:rFonts w:ascii="仿宋_GB2312" w:eastAsia="仿宋_GB2312" w:hAnsi="仿宋"/>
          <w:color w:val="000000"/>
        </w:rPr>
      </w:pPr>
      <w:r>
        <w:rPr>
          <w:rFonts w:ascii="仿宋_GB2312" w:eastAsia="仿宋_GB2312" w:hAnsi="仿宋" w:cs="仿宋_GB2312"/>
          <w:b/>
          <w:bCs/>
          <w:color w:val="000000"/>
        </w:rPr>
        <w:t>2.</w:t>
      </w:r>
      <w:r>
        <w:rPr>
          <w:rFonts w:ascii="仿宋_GB2312" w:eastAsia="仿宋_GB2312" w:hAnsi="仿宋" w:cs="仿宋_GB2312" w:hint="eastAsia"/>
          <w:b/>
          <w:bCs/>
          <w:color w:val="000000"/>
        </w:rPr>
        <w:t>学科评议组</w:t>
      </w:r>
    </w:p>
    <w:p w:rsidR="00AF7BC4" w:rsidRDefault="009362BA">
      <w:pPr>
        <w:adjustRightInd w:val="0"/>
        <w:ind w:firstLineChars="200" w:firstLine="420"/>
        <w:rPr>
          <w:rFonts w:ascii="仿宋_GB2312" w:eastAsia="仿宋_GB2312" w:hAnsi="仿宋"/>
          <w:color w:val="000000"/>
        </w:rPr>
      </w:pPr>
      <w:r>
        <w:rPr>
          <w:rFonts w:ascii="仿宋_GB2312" w:eastAsia="仿宋_GB2312" w:hAnsi="仿宋" w:cs="仿宋_GB2312" w:hint="eastAsia"/>
          <w:color w:val="000000"/>
        </w:rPr>
        <w:t>学科评议组成员原则上不少于</w:t>
      </w:r>
      <w:r>
        <w:rPr>
          <w:rFonts w:ascii="仿宋_GB2312" w:eastAsia="仿宋_GB2312" w:hAnsi="仿宋" w:cs="仿宋_GB2312"/>
          <w:color w:val="000000"/>
        </w:rPr>
        <w:t>5</w:t>
      </w:r>
      <w:r>
        <w:rPr>
          <w:rFonts w:ascii="仿宋_GB2312" w:eastAsia="仿宋_GB2312" w:hAnsi="仿宋" w:cs="仿宋_GB2312" w:hint="eastAsia"/>
          <w:color w:val="000000"/>
        </w:rPr>
        <w:t>人，由学科组内高级职称的名优教师代表组成，在校评聘专家库中抽取产生，组长由学科教研组长担任。</w:t>
      </w:r>
    </w:p>
    <w:p w:rsidR="00AF7BC4" w:rsidRDefault="009362BA">
      <w:pPr>
        <w:adjustRightInd w:val="0"/>
        <w:ind w:firstLineChars="200" w:firstLine="420"/>
        <w:rPr>
          <w:rFonts w:ascii="仿宋_GB2312" w:eastAsia="仿宋_GB2312" w:hAnsi="仿宋"/>
          <w:color w:val="000000"/>
        </w:rPr>
      </w:pPr>
      <w:r>
        <w:rPr>
          <w:rFonts w:ascii="仿宋_GB2312" w:eastAsia="仿宋_GB2312" w:hAnsi="仿宋" w:cs="仿宋_GB2312" w:hint="eastAsia"/>
          <w:color w:val="000000"/>
        </w:rPr>
        <w:t>学科评议组负责对本学科内申报中高级评聘的申报对象进行材料验证、条件审核、量化得分校对和推荐人选审议，向学校评聘工作领导小组推荐初步人选和评议意见。</w:t>
      </w:r>
    </w:p>
    <w:p w:rsidR="00AF7BC4" w:rsidRDefault="009362BA">
      <w:pPr>
        <w:adjustRightInd w:val="0"/>
        <w:ind w:firstLineChars="200" w:firstLine="422"/>
        <w:rPr>
          <w:rFonts w:ascii="仿宋_GB2312" w:eastAsia="仿宋_GB2312" w:hAnsi="仿宋"/>
          <w:b/>
          <w:bCs/>
          <w:color w:val="000000"/>
        </w:rPr>
      </w:pPr>
      <w:r>
        <w:rPr>
          <w:rFonts w:ascii="仿宋_GB2312" w:eastAsia="仿宋_GB2312" w:hAnsi="仿宋" w:cs="仿宋_GB2312" w:hint="eastAsia"/>
          <w:b/>
          <w:bCs/>
          <w:color w:val="000000"/>
        </w:rPr>
        <w:t>第二十七条</w:t>
      </w:r>
      <w:r>
        <w:rPr>
          <w:rFonts w:ascii="仿宋_GB2312" w:eastAsia="仿宋_GB2312" w:hAnsi="仿宋" w:cs="仿宋_GB2312"/>
          <w:b/>
          <w:bCs/>
          <w:color w:val="000000"/>
        </w:rPr>
        <w:t xml:space="preserve">  </w:t>
      </w:r>
      <w:r>
        <w:rPr>
          <w:rFonts w:ascii="仿宋_GB2312" w:eastAsia="仿宋_GB2312" w:hAnsi="仿宋" w:cs="仿宋_GB2312" w:hint="eastAsia"/>
          <w:b/>
          <w:bCs/>
          <w:color w:val="000000"/>
        </w:rPr>
        <w:t>相关处室的职能分工</w:t>
      </w:r>
    </w:p>
    <w:p w:rsidR="00AF7BC4" w:rsidRDefault="009362BA">
      <w:pPr>
        <w:adjustRightInd w:val="0"/>
        <w:ind w:firstLineChars="200" w:firstLine="422"/>
        <w:rPr>
          <w:rFonts w:ascii="仿宋_GB2312" w:eastAsia="仿宋_GB2312" w:hAnsi="仿宋"/>
          <w:color w:val="000000"/>
        </w:rPr>
      </w:pPr>
      <w:r>
        <w:rPr>
          <w:rFonts w:ascii="仿宋_GB2312" w:eastAsia="仿宋_GB2312" w:hAnsi="仿宋" w:cs="仿宋_GB2312" w:hint="eastAsia"/>
          <w:b/>
          <w:bCs/>
          <w:color w:val="000000"/>
        </w:rPr>
        <w:t>党政办：</w:t>
      </w:r>
      <w:r>
        <w:rPr>
          <w:rFonts w:ascii="仿宋_GB2312" w:eastAsia="仿宋_GB2312" w:hAnsi="仿宋" w:cs="仿宋_GB2312" w:hint="eastAsia"/>
          <w:color w:val="000000"/>
        </w:rPr>
        <w:t>负责总体方案修订，协调评聘全过程，包括申报登记，通知联络，材料收交，评审会务组织，基本条件、必备条件及量化考核对应部分内容审核，聘后管理，入编手续办理，人事档案存档，以及方案规定的其他相关职责等。</w:t>
      </w:r>
    </w:p>
    <w:p w:rsidR="00AF7BC4" w:rsidRDefault="009362BA">
      <w:pPr>
        <w:adjustRightInd w:val="0"/>
        <w:ind w:firstLineChars="200" w:firstLine="422"/>
        <w:rPr>
          <w:rFonts w:ascii="仿宋_GB2312" w:eastAsia="仿宋_GB2312" w:hAnsi="仿宋"/>
          <w:color w:val="000000"/>
        </w:rPr>
      </w:pPr>
      <w:r>
        <w:rPr>
          <w:rFonts w:ascii="仿宋_GB2312" w:eastAsia="仿宋_GB2312" w:hAnsi="仿宋" w:cs="仿宋_GB2312" w:hint="eastAsia"/>
          <w:b/>
          <w:bCs/>
          <w:color w:val="000000"/>
        </w:rPr>
        <w:t>教科室：</w:t>
      </w:r>
      <w:r>
        <w:rPr>
          <w:rFonts w:ascii="仿宋_GB2312" w:eastAsia="仿宋_GB2312" w:hAnsi="仿宋" w:cs="仿宋_GB2312" w:hint="eastAsia"/>
          <w:color w:val="000000"/>
        </w:rPr>
        <w:t>负责初级职称认定考核，中高级论文鉴定，课堂教学能力考核与专业知识水平考核的组织评定，评聘专家库、专家委员会、学科评议组的组建，基本条件、必备条件及量化考核对应部分内容审核，以及方案规定的其他相关职责等。</w:t>
      </w:r>
    </w:p>
    <w:p w:rsidR="00AF7BC4" w:rsidRDefault="009362BA">
      <w:pPr>
        <w:adjustRightInd w:val="0"/>
        <w:ind w:firstLineChars="200" w:firstLine="422"/>
        <w:rPr>
          <w:rFonts w:ascii="仿宋_GB2312" w:eastAsia="仿宋_GB2312" w:hAnsi="仿宋"/>
          <w:color w:val="000000"/>
        </w:rPr>
      </w:pPr>
      <w:r>
        <w:rPr>
          <w:rFonts w:ascii="仿宋_GB2312" w:eastAsia="仿宋_GB2312" w:hAnsi="仿宋" w:cs="仿宋_GB2312" w:hint="eastAsia"/>
          <w:b/>
          <w:bCs/>
          <w:color w:val="000000"/>
        </w:rPr>
        <w:t>教学处：</w:t>
      </w:r>
      <w:r>
        <w:rPr>
          <w:rFonts w:ascii="仿宋_GB2312" w:eastAsia="仿宋_GB2312" w:hAnsi="仿宋" w:cs="仿宋_GB2312" w:hint="eastAsia"/>
          <w:color w:val="000000"/>
        </w:rPr>
        <w:t>负责工作量、任课任职的认定，课堂教学能力考核与专业知识水平考核的组织评定，基本条件、必备条件及量化考核对应部分内容审核，以及方案规定的其他相关职责等。</w:t>
      </w:r>
    </w:p>
    <w:p w:rsidR="00AF7BC4" w:rsidRDefault="009362BA">
      <w:pPr>
        <w:adjustRightInd w:val="0"/>
        <w:ind w:firstLineChars="200" w:firstLine="422"/>
        <w:rPr>
          <w:rFonts w:ascii="仿宋_GB2312" w:eastAsia="仿宋_GB2312" w:hAnsi="仿宋"/>
          <w:color w:val="000000"/>
        </w:rPr>
      </w:pPr>
      <w:r>
        <w:rPr>
          <w:rFonts w:ascii="仿宋_GB2312" w:eastAsia="仿宋_GB2312" w:hAnsi="仿宋" w:cs="仿宋_GB2312" w:hint="eastAsia"/>
          <w:b/>
          <w:bCs/>
          <w:color w:val="000000"/>
        </w:rPr>
        <w:t>德育处：</w:t>
      </w:r>
      <w:r>
        <w:rPr>
          <w:rFonts w:ascii="仿宋_GB2312" w:eastAsia="仿宋_GB2312" w:hAnsi="仿宋" w:cs="仿宋_GB2312" w:hint="eastAsia"/>
          <w:color w:val="000000"/>
        </w:rPr>
        <w:t>负责班主任年限的认定，基本条件、必备条件及量化考核对应部分内容审核，以及方案规定的其他相关职责等。</w:t>
      </w:r>
    </w:p>
    <w:p w:rsidR="00AF7BC4" w:rsidRDefault="009362BA">
      <w:pPr>
        <w:adjustRightInd w:val="0"/>
        <w:ind w:firstLineChars="200" w:firstLine="422"/>
        <w:rPr>
          <w:rFonts w:ascii="仿宋_GB2312" w:eastAsia="仿宋_GB2312" w:hAnsi="仿宋"/>
          <w:color w:val="000000"/>
        </w:rPr>
      </w:pPr>
      <w:r>
        <w:rPr>
          <w:rFonts w:ascii="仿宋_GB2312" w:eastAsia="仿宋_GB2312" w:hAnsi="仿宋" w:cs="仿宋_GB2312" w:hint="eastAsia"/>
          <w:b/>
          <w:bCs/>
          <w:color w:val="000000"/>
        </w:rPr>
        <w:t>总务处：</w:t>
      </w:r>
      <w:r>
        <w:rPr>
          <w:rFonts w:ascii="仿宋_GB2312" w:eastAsia="仿宋_GB2312" w:hAnsi="仿宋" w:cs="仿宋_GB2312" w:hint="eastAsia"/>
          <w:color w:val="000000"/>
        </w:rPr>
        <w:t>负责整个评聘的后勤保障和相关物品提供。</w:t>
      </w:r>
    </w:p>
    <w:p w:rsidR="00AF7BC4" w:rsidRDefault="00AF7BC4">
      <w:pPr>
        <w:adjustRightInd w:val="0"/>
        <w:ind w:firstLineChars="200" w:firstLine="422"/>
        <w:rPr>
          <w:rFonts w:ascii="仿宋_GB2312" w:eastAsia="仿宋_GB2312" w:hAnsi="仿宋"/>
          <w:b/>
          <w:bCs/>
          <w:color w:val="000000"/>
        </w:rPr>
      </w:pPr>
    </w:p>
    <w:p w:rsidR="00AF7BC4" w:rsidRDefault="00AF7BC4">
      <w:pPr>
        <w:adjustRightInd w:val="0"/>
        <w:ind w:firstLineChars="200" w:firstLine="420"/>
        <w:rPr>
          <w:rFonts w:ascii="仿宋_GB2312" w:eastAsia="仿宋_GB2312" w:hAnsi="仿宋"/>
          <w:color w:val="000000"/>
        </w:rPr>
      </w:pPr>
    </w:p>
    <w:p w:rsidR="00AF7BC4" w:rsidRDefault="009362BA">
      <w:pPr>
        <w:ind w:firstLineChars="200" w:firstLine="422"/>
        <w:jc w:val="center"/>
        <w:rPr>
          <w:rFonts w:ascii="仿宋_GB2312" w:eastAsia="仿宋_GB2312"/>
          <w:b/>
          <w:bCs/>
          <w:color w:val="000000"/>
        </w:rPr>
      </w:pPr>
      <w:r>
        <w:rPr>
          <w:rFonts w:ascii="仿宋_GB2312" w:eastAsia="仿宋_GB2312" w:cs="仿宋_GB2312" w:hint="eastAsia"/>
          <w:b/>
          <w:bCs/>
          <w:color w:val="000000"/>
        </w:rPr>
        <w:t>第六章  聘后管理</w:t>
      </w:r>
    </w:p>
    <w:p w:rsidR="00AF7BC4" w:rsidRDefault="009362BA">
      <w:pPr>
        <w:ind w:firstLineChars="200" w:firstLine="422"/>
        <w:jc w:val="left"/>
        <w:rPr>
          <w:rFonts w:ascii="仿宋_GB2312" w:eastAsia="仿宋_GB2312" w:hAnsi="仿宋"/>
          <w:color w:val="000000"/>
        </w:rPr>
      </w:pPr>
      <w:r>
        <w:rPr>
          <w:rFonts w:ascii="仿宋_GB2312" w:eastAsia="仿宋_GB2312" w:hAnsi="仿宋" w:cs="仿宋_GB2312" w:hint="eastAsia"/>
          <w:b/>
          <w:bCs/>
          <w:color w:val="000000"/>
        </w:rPr>
        <w:t xml:space="preserve">第二十八条  </w:t>
      </w:r>
      <w:r>
        <w:rPr>
          <w:rFonts w:ascii="仿宋_GB2312" w:eastAsia="仿宋_GB2312" w:hAnsi="仿宋" w:cs="仿宋_GB2312" w:hint="eastAsia"/>
          <w:color w:val="000000"/>
        </w:rPr>
        <w:t>学校加强对新评聘人员的聘期考核，另行制定聘期考核管理办法，强化考核结果在续聘、晋升、低聘和解聘及绩效待遇中的作用。</w:t>
      </w:r>
    </w:p>
    <w:p w:rsidR="00AF7BC4" w:rsidRDefault="009362BA">
      <w:pPr>
        <w:ind w:firstLineChars="200" w:firstLine="422"/>
        <w:jc w:val="left"/>
        <w:rPr>
          <w:rFonts w:ascii="仿宋_GB2312" w:eastAsia="仿宋_GB2312" w:hAnsi="仿宋"/>
          <w:color w:val="000000"/>
        </w:rPr>
      </w:pPr>
      <w:r>
        <w:rPr>
          <w:rFonts w:ascii="仿宋_GB2312" w:eastAsia="仿宋_GB2312" w:hAnsi="仿宋" w:cs="仿宋_GB2312" w:hint="eastAsia"/>
          <w:b/>
          <w:bCs/>
          <w:color w:val="000000"/>
        </w:rPr>
        <w:t xml:space="preserve">第二十九条  </w:t>
      </w:r>
      <w:r>
        <w:rPr>
          <w:rFonts w:ascii="仿宋_GB2312" w:eastAsia="仿宋_GB2312" w:hAnsi="仿宋" w:cs="仿宋_GB2312" w:hint="eastAsia"/>
          <w:color w:val="000000"/>
        </w:rPr>
        <w:t>学校与新评聘人员签订聘任合同，规定新聘任人员在聘期内所应承担的工作职责和工作要求，对于违反和达不成合同规定的，学校将对其作随时的绩效待遇调整、低聘、解聘等处理。</w:t>
      </w:r>
    </w:p>
    <w:p w:rsidR="00AF7BC4" w:rsidRDefault="009362BA">
      <w:pPr>
        <w:ind w:firstLineChars="200" w:firstLine="422"/>
        <w:jc w:val="left"/>
        <w:rPr>
          <w:rFonts w:ascii="仿宋_GB2312" w:eastAsia="仿宋_GB2312" w:hAnsi="仿宋"/>
          <w:color w:val="000000"/>
        </w:rPr>
      </w:pPr>
      <w:r>
        <w:rPr>
          <w:rFonts w:ascii="仿宋_GB2312" w:eastAsia="仿宋_GB2312" w:hAnsi="仿宋" w:cs="仿宋_GB2312" w:hint="eastAsia"/>
          <w:b/>
          <w:bCs/>
          <w:color w:val="000000"/>
        </w:rPr>
        <w:t xml:space="preserve">第三十条  </w:t>
      </w:r>
      <w:r>
        <w:rPr>
          <w:rFonts w:ascii="仿宋_GB2312" w:eastAsia="仿宋_GB2312" w:hAnsi="仿宋" w:cs="仿宋_GB2312" w:hint="eastAsia"/>
          <w:color w:val="000000"/>
        </w:rPr>
        <w:t>对于在竞聘或聘期考核中，确因业务工作实绩不符合原聘专技岗位任职条件而低聘，且退</w:t>
      </w:r>
      <w:r>
        <w:rPr>
          <w:rFonts w:ascii="仿宋_GB2312" w:eastAsia="仿宋_GB2312" w:hAnsi="仿宋" w:cs="仿宋_GB2312" w:hint="eastAsia"/>
          <w:color w:val="000000"/>
        </w:rPr>
        <w:lastRenderedPageBreak/>
        <w:t>休前仍在低聘专技岗位的教师，若其在原聘岗位聘满两个及以上聘期，且现聘岗位年度考核和聘期考核均符合要求，可在其达到法定退休年龄的前一个月将其重新聘任到原聘岗位，并在其到达法定退休年龄时按规定办理退休手续。</w:t>
      </w:r>
    </w:p>
    <w:p w:rsidR="00AF7BC4" w:rsidRDefault="009362BA">
      <w:pPr>
        <w:ind w:firstLineChars="200" w:firstLine="422"/>
        <w:jc w:val="center"/>
        <w:rPr>
          <w:rFonts w:ascii="仿宋_GB2312" w:eastAsia="仿宋_GB2312"/>
          <w:b/>
          <w:bCs/>
          <w:color w:val="000000"/>
        </w:rPr>
      </w:pPr>
      <w:r>
        <w:rPr>
          <w:rFonts w:ascii="仿宋_GB2312" w:eastAsia="仿宋_GB2312" w:cs="仿宋_GB2312" w:hint="eastAsia"/>
          <w:b/>
          <w:bCs/>
          <w:color w:val="000000"/>
        </w:rPr>
        <w:t>第七章  附  则</w:t>
      </w:r>
    </w:p>
    <w:p w:rsidR="00AF7BC4" w:rsidRPr="00B7133A" w:rsidRDefault="009362BA" w:rsidP="00322322">
      <w:pPr>
        <w:ind w:firstLineChars="200" w:firstLine="422"/>
        <w:jc w:val="left"/>
        <w:rPr>
          <w:rFonts w:ascii="仿宋_GB2312" w:eastAsia="仿宋_GB2312" w:hAnsi="仿宋" w:cs="仿宋_GB2312"/>
          <w:color w:val="000000"/>
        </w:rPr>
      </w:pPr>
      <w:r w:rsidRPr="00322322">
        <w:rPr>
          <w:rFonts w:ascii="仿宋_GB2312" w:eastAsia="仿宋_GB2312" w:hAnsi="仿宋" w:cs="仿宋_GB2312" w:hint="eastAsia"/>
          <w:b/>
          <w:color w:val="000000"/>
        </w:rPr>
        <w:t>第三十一条</w:t>
      </w:r>
      <w:r w:rsidRPr="00B7133A">
        <w:rPr>
          <w:rFonts w:ascii="仿宋_GB2312" w:eastAsia="仿宋_GB2312" w:hAnsi="仿宋" w:cs="仿宋_GB2312" w:hint="eastAsia"/>
          <w:color w:val="000000"/>
        </w:rPr>
        <w:t xml:space="preserve">  </w:t>
      </w:r>
      <w:r w:rsidR="00C42873">
        <w:rPr>
          <w:rFonts w:ascii="仿宋_GB2312" w:eastAsia="仿宋_GB2312" w:hAnsi="仿宋" w:cs="仿宋_GB2312" w:hint="eastAsia"/>
          <w:color w:val="000000"/>
        </w:rPr>
        <w:t>2021年</w:t>
      </w:r>
      <w:r w:rsidRPr="00B7133A">
        <w:rPr>
          <w:rFonts w:ascii="仿宋_GB2312" w:eastAsia="仿宋_GB2312" w:hAnsi="仿宋" w:cs="仿宋_GB2312" w:hint="eastAsia"/>
          <w:color w:val="000000"/>
        </w:rPr>
        <w:t>通过县管校聘进入学校工作的高职低聘的高级教师，经学校考核，在两年后完成聘任，其岗位数计入当年度职评岗位数。</w:t>
      </w:r>
    </w:p>
    <w:p w:rsidR="00AF7BC4" w:rsidRPr="00B7133A" w:rsidRDefault="009362BA" w:rsidP="00322322">
      <w:pPr>
        <w:ind w:firstLineChars="200" w:firstLine="422"/>
        <w:jc w:val="left"/>
        <w:rPr>
          <w:rFonts w:ascii="仿宋_GB2312" w:eastAsia="仿宋_GB2312" w:hAnsi="仿宋" w:cs="仿宋_GB2312"/>
          <w:color w:val="000000"/>
        </w:rPr>
      </w:pPr>
      <w:r w:rsidRPr="00322322">
        <w:rPr>
          <w:rFonts w:ascii="仿宋_GB2312" w:eastAsia="仿宋_GB2312" w:hAnsi="仿宋" w:cs="仿宋_GB2312" w:hint="eastAsia"/>
          <w:b/>
          <w:color w:val="000000"/>
        </w:rPr>
        <w:t>第三十二条</w:t>
      </w:r>
      <w:r w:rsidRPr="00B7133A">
        <w:rPr>
          <w:rFonts w:ascii="仿宋_GB2312" w:eastAsia="仿宋_GB2312" w:hAnsi="仿宋" w:cs="仿宋_GB2312" w:hint="eastAsia"/>
          <w:color w:val="000000"/>
        </w:rPr>
        <w:t xml:space="preserve">  对于退休前一年还未评聘为中、高级职务的教师，满足“基本条件”，在岗位数允许前提下可直接申报参加高一级职务评聘，并优先评聘。</w:t>
      </w:r>
    </w:p>
    <w:p w:rsidR="00AF7BC4" w:rsidRPr="00B7133A" w:rsidRDefault="009362BA" w:rsidP="00322322">
      <w:pPr>
        <w:ind w:firstLineChars="200" w:firstLine="422"/>
        <w:jc w:val="left"/>
        <w:rPr>
          <w:rFonts w:ascii="仿宋_GB2312" w:eastAsia="仿宋_GB2312" w:hAnsi="仿宋" w:cs="仿宋_GB2312"/>
          <w:color w:val="000000"/>
        </w:rPr>
      </w:pPr>
      <w:r w:rsidRPr="00322322">
        <w:rPr>
          <w:rFonts w:ascii="仿宋_GB2312" w:eastAsia="仿宋_GB2312" w:hAnsi="仿宋" w:cs="仿宋_GB2312" w:hint="eastAsia"/>
          <w:b/>
          <w:color w:val="000000"/>
        </w:rPr>
        <w:t>第三十</w:t>
      </w:r>
      <w:r w:rsidR="00322322" w:rsidRPr="00322322">
        <w:rPr>
          <w:rFonts w:ascii="仿宋_GB2312" w:eastAsia="仿宋_GB2312" w:hAnsi="仿宋" w:cs="仿宋_GB2312" w:hint="eastAsia"/>
          <w:b/>
          <w:color w:val="000000"/>
        </w:rPr>
        <w:t>三</w:t>
      </w:r>
      <w:r w:rsidRPr="00322322">
        <w:rPr>
          <w:rFonts w:ascii="仿宋_GB2312" w:eastAsia="仿宋_GB2312" w:hAnsi="仿宋" w:cs="仿宋_GB2312" w:hint="eastAsia"/>
          <w:b/>
          <w:color w:val="000000"/>
        </w:rPr>
        <w:t>条</w:t>
      </w:r>
      <w:r w:rsidRPr="00B7133A">
        <w:rPr>
          <w:rFonts w:ascii="仿宋_GB2312" w:eastAsia="仿宋_GB2312" w:hAnsi="仿宋" w:cs="仿宋_GB2312" w:hint="eastAsia"/>
          <w:color w:val="000000"/>
        </w:rPr>
        <w:t xml:space="preserve">  其他专业技术系列的教职工取得专业任职资格，可申报相应岗位，学校根据当年度申报情况，确定非教师系列可聘岗位数，直接由评聘委员会投票表决，同意票数达到出席评审会议的评审专家总数2/3以上的即为评聘通过。</w:t>
      </w:r>
    </w:p>
    <w:p w:rsidR="00322322" w:rsidRPr="00B7133A" w:rsidRDefault="00322322" w:rsidP="00322322">
      <w:pPr>
        <w:ind w:firstLineChars="200" w:firstLine="422"/>
        <w:jc w:val="left"/>
        <w:rPr>
          <w:rFonts w:ascii="仿宋_GB2312" w:eastAsia="仿宋_GB2312" w:hAnsi="仿宋" w:cs="仿宋_GB2312"/>
          <w:color w:val="000000"/>
        </w:rPr>
      </w:pPr>
      <w:r w:rsidRPr="00322322">
        <w:rPr>
          <w:rFonts w:ascii="仿宋_GB2312" w:eastAsia="仿宋_GB2312" w:hAnsi="仿宋" w:cs="仿宋_GB2312" w:hint="eastAsia"/>
          <w:b/>
          <w:color w:val="000000"/>
        </w:rPr>
        <w:t>第三十</w:t>
      </w:r>
      <w:r>
        <w:rPr>
          <w:rFonts w:ascii="仿宋_GB2312" w:eastAsia="仿宋_GB2312" w:hAnsi="仿宋" w:cs="仿宋_GB2312" w:hint="eastAsia"/>
          <w:b/>
          <w:color w:val="000000"/>
        </w:rPr>
        <w:t>四</w:t>
      </w:r>
      <w:r w:rsidRPr="00322322">
        <w:rPr>
          <w:rFonts w:ascii="仿宋_GB2312" w:eastAsia="仿宋_GB2312" w:hAnsi="仿宋" w:cs="仿宋_GB2312" w:hint="eastAsia"/>
          <w:b/>
          <w:color w:val="000000"/>
        </w:rPr>
        <w:t xml:space="preserve">条 </w:t>
      </w:r>
      <w:r w:rsidRPr="00B7133A">
        <w:rPr>
          <w:rFonts w:ascii="仿宋_GB2312" w:eastAsia="仿宋_GB2312" w:hAnsi="仿宋" w:cs="仿宋_GB2312" w:hint="eastAsia"/>
          <w:color w:val="000000"/>
        </w:rPr>
        <w:t xml:space="preserve"> </w:t>
      </w:r>
      <w:r>
        <w:rPr>
          <w:rFonts w:ascii="仿宋_GB2312" w:eastAsia="仿宋_GB2312" w:hAnsi="仿宋" w:cs="仿宋_GB2312" w:hint="eastAsia"/>
          <w:color w:val="000000"/>
        </w:rPr>
        <w:t>本办法部分条款根据每年度的实际情况可以由学校职称评聘工作领导小组进行修订，经教代会通过后实施。</w:t>
      </w:r>
    </w:p>
    <w:p w:rsidR="00322322" w:rsidRPr="00B7133A" w:rsidRDefault="00322322" w:rsidP="00322322">
      <w:pPr>
        <w:ind w:firstLineChars="200" w:firstLine="422"/>
        <w:jc w:val="left"/>
        <w:rPr>
          <w:rFonts w:ascii="仿宋_GB2312" w:eastAsia="仿宋_GB2312" w:hAnsi="仿宋" w:cs="仿宋_GB2312"/>
          <w:color w:val="000000"/>
        </w:rPr>
      </w:pPr>
      <w:r w:rsidRPr="00322322">
        <w:rPr>
          <w:rFonts w:ascii="仿宋_GB2312" w:eastAsia="仿宋_GB2312" w:hAnsi="仿宋" w:cs="仿宋_GB2312" w:hint="eastAsia"/>
          <w:b/>
          <w:color w:val="000000"/>
        </w:rPr>
        <w:t>第三十</w:t>
      </w:r>
      <w:r>
        <w:rPr>
          <w:rFonts w:ascii="仿宋_GB2312" w:eastAsia="仿宋_GB2312" w:hAnsi="仿宋" w:cs="仿宋_GB2312" w:hint="eastAsia"/>
          <w:b/>
          <w:color w:val="000000"/>
        </w:rPr>
        <w:t>五</w:t>
      </w:r>
      <w:r w:rsidRPr="00322322">
        <w:rPr>
          <w:rFonts w:ascii="仿宋_GB2312" w:eastAsia="仿宋_GB2312" w:hAnsi="仿宋" w:cs="仿宋_GB2312" w:hint="eastAsia"/>
          <w:b/>
          <w:color w:val="000000"/>
        </w:rPr>
        <w:t>条</w:t>
      </w:r>
      <w:r w:rsidRPr="00B7133A">
        <w:rPr>
          <w:rFonts w:ascii="仿宋_GB2312" w:eastAsia="仿宋_GB2312" w:hAnsi="仿宋" w:cs="仿宋_GB2312" w:hint="eastAsia"/>
          <w:color w:val="000000"/>
        </w:rPr>
        <w:t xml:space="preserve">  本办法若有与上级文件冲突，或上级文件条款更新，则按上级文件执行。</w:t>
      </w:r>
    </w:p>
    <w:p w:rsidR="00322322" w:rsidRPr="00B7133A" w:rsidRDefault="00322322" w:rsidP="00322322">
      <w:pPr>
        <w:ind w:firstLineChars="200" w:firstLine="422"/>
        <w:jc w:val="left"/>
        <w:rPr>
          <w:rFonts w:ascii="仿宋_GB2312" w:eastAsia="仿宋_GB2312" w:hAnsi="仿宋" w:cs="仿宋_GB2312"/>
          <w:color w:val="000000"/>
        </w:rPr>
      </w:pPr>
      <w:r w:rsidRPr="00322322">
        <w:rPr>
          <w:rFonts w:ascii="仿宋_GB2312" w:eastAsia="仿宋_GB2312" w:hAnsi="仿宋" w:cs="仿宋_GB2312" w:hint="eastAsia"/>
          <w:b/>
          <w:color w:val="000000"/>
        </w:rPr>
        <w:t>第三十</w:t>
      </w:r>
      <w:r>
        <w:rPr>
          <w:rFonts w:ascii="仿宋_GB2312" w:eastAsia="仿宋_GB2312" w:hAnsi="仿宋" w:cs="仿宋_GB2312" w:hint="eastAsia"/>
          <w:b/>
          <w:color w:val="000000"/>
        </w:rPr>
        <w:t>六</w:t>
      </w:r>
      <w:r w:rsidRPr="00322322">
        <w:rPr>
          <w:rFonts w:ascii="仿宋_GB2312" w:eastAsia="仿宋_GB2312" w:hAnsi="仿宋" w:cs="仿宋_GB2312" w:hint="eastAsia"/>
          <w:b/>
          <w:color w:val="000000"/>
        </w:rPr>
        <w:t xml:space="preserve">条 </w:t>
      </w:r>
      <w:r w:rsidRPr="00B7133A">
        <w:rPr>
          <w:rFonts w:ascii="仿宋_GB2312" w:eastAsia="仿宋_GB2312" w:hAnsi="仿宋" w:cs="仿宋_GB2312" w:hint="eastAsia"/>
          <w:color w:val="000000"/>
        </w:rPr>
        <w:t xml:space="preserve"> </w:t>
      </w:r>
      <w:r>
        <w:rPr>
          <w:rFonts w:ascii="仿宋_GB2312" w:eastAsia="仿宋_GB2312" w:hAnsi="仿宋" w:cs="仿宋_GB2312" w:hint="eastAsia"/>
          <w:color w:val="000000"/>
        </w:rPr>
        <w:t>本办法由学校职称评聘工作领导小组负责解释，自颁布之日起实施。</w:t>
      </w:r>
      <w:r w:rsidRPr="00B7133A">
        <w:rPr>
          <w:rFonts w:ascii="仿宋_GB2312" w:eastAsia="仿宋_GB2312" w:hAnsi="仿宋" w:cs="仿宋_GB2312" w:hint="eastAsia"/>
          <w:color w:val="000000"/>
        </w:rPr>
        <w:t xml:space="preserve"> </w:t>
      </w:r>
    </w:p>
    <w:p w:rsidR="00AF7BC4" w:rsidRDefault="00AF7BC4">
      <w:pPr>
        <w:ind w:firstLineChars="200" w:firstLine="420"/>
        <w:jc w:val="left"/>
        <w:rPr>
          <w:rFonts w:ascii="仿宋_GB2312" w:eastAsia="仿宋_GB2312" w:hAnsi="仿宋"/>
          <w:color w:val="000000"/>
        </w:rPr>
      </w:pPr>
    </w:p>
    <w:p w:rsidR="00AF7BC4" w:rsidRDefault="00AF7BC4">
      <w:pPr>
        <w:ind w:firstLineChars="200" w:firstLine="420"/>
        <w:jc w:val="left"/>
        <w:rPr>
          <w:rFonts w:ascii="仿宋_GB2312" w:eastAsia="仿宋_GB2312" w:hAnsi="仿宋"/>
          <w:color w:val="000000"/>
        </w:rPr>
      </w:pPr>
    </w:p>
    <w:p w:rsidR="00AF7BC4" w:rsidRDefault="00AF7BC4">
      <w:pPr>
        <w:ind w:firstLineChars="200" w:firstLine="420"/>
        <w:jc w:val="left"/>
        <w:rPr>
          <w:rFonts w:ascii="仿宋_GB2312" w:eastAsia="仿宋_GB2312" w:hAnsi="仿宋"/>
          <w:color w:val="000000"/>
        </w:rPr>
      </w:pPr>
    </w:p>
    <w:p w:rsidR="00AF7BC4" w:rsidRDefault="00AF7BC4">
      <w:pPr>
        <w:ind w:firstLineChars="200" w:firstLine="420"/>
        <w:jc w:val="left"/>
        <w:rPr>
          <w:rFonts w:ascii="仿宋_GB2312" w:eastAsia="仿宋_GB2312" w:hAnsi="仿宋"/>
          <w:color w:val="000000"/>
        </w:rPr>
      </w:pPr>
    </w:p>
    <w:p w:rsidR="00AF7BC4" w:rsidRDefault="00AF7BC4">
      <w:pPr>
        <w:ind w:firstLineChars="200" w:firstLine="420"/>
        <w:jc w:val="left"/>
        <w:rPr>
          <w:rFonts w:ascii="仿宋_GB2312" w:eastAsia="仿宋_GB2312" w:hAnsi="仿宋"/>
          <w:color w:val="000000"/>
        </w:rPr>
      </w:pPr>
    </w:p>
    <w:p w:rsidR="00AF7BC4" w:rsidRDefault="00AF7BC4">
      <w:pPr>
        <w:ind w:firstLineChars="200" w:firstLine="420"/>
        <w:jc w:val="left"/>
        <w:rPr>
          <w:rFonts w:ascii="仿宋_GB2312" w:eastAsia="仿宋_GB2312" w:hAnsi="仿宋"/>
          <w:color w:val="000000"/>
        </w:rPr>
      </w:pPr>
    </w:p>
    <w:p w:rsidR="00AF7BC4" w:rsidRDefault="00AF7BC4">
      <w:pPr>
        <w:ind w:firstLineChars="200" w:firstLine="420"/>
        <w:jc w:val="left"/>
        <w:rPr>
          <w:rFonts w:ascii="仿宋_GB2312" w:eastAsia="仿宋_GB2312" w:hAnsi="仿宋"/>
          <w:color w:val="000000"/>
        </w:rPr>
      </w:pPr>
    </w:p>
    <w:p w:rsidR="00AF7BC4" w:rsidRDefault="00AF7BC4">
      <w:pPr>
        <w:ind w:firstLineChars="200" w:firstLine="420"/>
        <w:jc w:val="left"/>
        <w:rPr>
          <w:rFonts w:ascii="仿宋_GB2312" w:eastAsia="仿宋_GB2312" w:hAnsi="仿宋"/>
          <w:color w:val="000000"/>
        </w:rPr>
      </w:pPr>
    </w:p>
    <w:p w:rsidR="00AF7BC4" w:rsidRDefault="00AF7BC4">
      <w:pPr>
        <w:ind w:firstLineChars="200" w:firstLine="420"/>
        <w:jc w:val="left"/>
        <w:rPr>
          <w:rFonts w:ascii="仿宋_GB2312" w:eastAsia="仿宋_GB2312" w:hAnsi="仿宋"/>
          <w:color w:val="000000"/>
        </w:rPr>
      </w:pPr>
    </w:p>
    <w:p w:rsidR="00AF7BC4" w:rsidRDefault="009362BA">
      <w:pPr>
        <w:ind w:firstLineChars="3400" w:firstLine="7140"/>
        <w:jc w:val="left"/>
        <w:rPr>
          <w:rFonts w:ascii="仿宋_GB2312" w:eastAsia="仿宋_GB2312" w:hAnsi="仿宋"/>
          <w:color w:val="000000"/>
        </w:rPr>
      </w:pPr>
      <w:r>
        <w:rPr>
          <w:rFonts w:ascii="仿宋_GB2312" w:eastAsia="仿宋_GB2312" w:hAnsi="仿宋" w:cs="仿宋_GB2312" w:hint="eastAsia"/>
          <w:color w:val="000000"/>
        </w:rPr>
        <w:t>绍兴市第一中学</w:t>
      </w:r>
    </w:p>
    <w:p w:rsidR="00AF7BC4" w:rsidRDefault="009362BA">
      <w:pPr>
        <w:ind w:firstLineChars="3400" w:firstLine="7140"/>
        <w:jc w:val="left"/>
        <w:rPr>
          <w:rFonts w:ascii="仿宋_GB2312" w:eastAsia="仿宋_GB2312" w:hAnsi="仿宋"/>
          <w:color w:val="000000"/>
        </w:rPr>
      </w:pPr>
      <w:r>
        <w:rPr>
          <w:rFonts w:ascii="仿宋_GB2312" w:eastAsia="仿宋_GB2312" w:hAnsi="仿宋" w:cs="仿宋_GB2312"/>
          <w:color w:val="000000"/>
        </w:rPr>
        <w:t>20</w:t>
      </w:r>
      <w:r>
        <w:rPr>
          <w:rFonts w:ascii="仿宋_GB2312" w:eastAsia="仿宋_GB2312" w:hAnsi="仿宋" w:cs="仿宋_GB2312" w:hint="eastAsia"/>
          <w:color w:val="000000"/>
        </w:rPr>
        <w:t>21年</w:t>
      </w:r>
      <w:r>
        <w:rPr>
          <w:rFonts w:ascii="仿宋_GB2312" w:eastAsia="仿宋_GB2312" w:hAnsi="仿宋" w:cs="仿宋_GB2312"/>
          <w:color w:val="000000"/>
        </w:rPr>
        <w:t>1</w:t>
      </w:r>
      <w:r w:rsidR="00C42873">
        <w:rPr>
          <w:rFonts w:ascii="仿宋_GB2312" w:eastAsia="仿宋_GB2312" w:hAnsi="仿宋" w:cs="仿宋_GB2312" w:hint="eastAsia"/>
          <w:color w:val="000000"/>
        </w:rPr>
        <w:t>2</w:t>
      </w:r>
      <w:r>
        <w:rPr>
          <w:rFonts w:ascii="仿宋_GB2312" w:eastAsia="仿宋_GB2312" w:hAnsi="仿宋" w:cs="仿宋_GB2312" w:hint="eastAsia"/>
          <w:color w:val="000000"/>
        </w:rPr>
        <w:t>月</w:t>
      </w:r>
      <w:r w:rsidR="00C42873">
        <w:rPr>
          <w:rFonts w:ascii="仿宋_GB2312" w:eastAsia="仿宋_GB2312" w:hAnsi="仿宋" w:cs="仿宋_GB2312" w:hint="eastAsia"/>
          <w:color w:val="000000"/>
        </w:rPr>
        <w:t>10</w:t>
      </w:r>
      <w:r>
        <w:rPr>
          <w:rFonts w:ascii="仿宋_GB2312" w:eastAsia="仿宋_GB2312" w:hAnsi="仿宋" w:cs="仿宋_GB2312" w:hint="eastAsia"/>
          <w:color w:val="000000"/>
        </w:rPr>
        <w:t>日</w:t>
      </w:r>
    </w:p>
    <w:sectPr w:rsidR="00AF7BC4">
      <w:headerReference w:type="default" r:id="rId8"/>
      <w:footerReference w:type="default" r:id="rId9"/>
      <w:pgSz w:w="11906" w:h="16838"/>
      <w:pgMar w:top="1247" w:right="1134" w:bottom="1247" w:left="1134"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3EF0" w:rsidRDefault="00FF3EF0">
      <w:r>
        <w:separator/>
      </w:r>
    </w:p>
  </w:endnote>
  <w:endnote w:type="continuationSeparator" w:id="0">
    <w:p w:rsidR="00FF3EF0" w:rsidRDefault="00FF3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BC4" w:rsidRDefault="009362BA">
    <w:pPr>
      <w:pStyle w:val="a5"/>
      <w:framePr w:wrap="around" w:vAnchor="text" w:hAnchor="margin" w:xAlign="outside" w:y="1"/>
      <w:rPr>
        <w:rStyle w:val="a7"/>
        <w:rFonts w:cs="Times New Roman"/>
        <w:sz w:val="28"/>
        <w:szCs w:val="28"/>
      </w:rPr>
    </w:pPr>
    <w:r>
      <w:rPr>
        <w:rStyle w:val="a7"/>
        <w:rFonts w:ascii="宋体" w:eastAsia="PMingLiU" w:hAnsi="宋体" w:cs="PMingLiU"/>
        <w:sz w:val="28"/>
        <w:szCs w:val="28"/>
        <w:lang w:eastAsia="zh-TW"/>
      </w:rPr>
      <w:t>—</w:t>
    </w:r>
    <w:r>
      <w:rPr>
        <w:rStyle w:val="a7"/>
        <w:sz w:val="28"/>
        <w:szCs w:val="28"/>
      </w:rPr>
      <w:fldChar w:fldCharType="begin"/>
    </w:r>
    <w:r>
      <w:rPr>
        <w:rStyle w:val="a7"/>
        <w:sz w:val="28"/>
        <w:szCs w:val="28"/>
      </w:rPr>
      <w:instrText xml:space="preserve">PAGE  </w:instrText>
    </w:r>
    <w:r>
      <w:rPr>
        <w:rStyle w:val="a7"/>
        <w:sz w:val="28"/>
        <w:szCs w:val="28"/>
      </w:rPr>
      <w:fldChar w:fldCharType="separate"/>
    </w:r>
    <w:r w:rsidR="00FB1E29">
      <w:rPr>
        <w:rStyle w:val="a7"/>
        <w:noProof/>
        <w:sz w:val="28"/>
        <w:szCs w:val="28"/>
      </w:rPr>
      <w:t>1</w:t>
    </w:r>
    <w:r>
      <w:rPr>
        <w:rStyle w:val="a7"/>
        <w:sz w:val="28"/>
        <w:szCs w:val="28"/>
      </w:rPr>
      <w:fldChar w:fldCharType="end"/>
    </w:r>
    <w:r>
      <w:rPr>
        <w:rStyle w:val="a7"/>
        <w:rFonts w:ascii="宋体" w:eastAsia="PMingLiU" w:hAnsi="宋体" w:cs="PMingLiU"/>
        <w:sz w:val="28"/>
        <w:szCs w:val="28"/>
        <w:lang w:eastAsia="zh-TW"/>
      </w:rPr>
      <w:t>—</w:t>
    </w:r>
  </w:p>
  <w:p w:rsidR="00AF7BC4" w:rsidRDefault="00AF7BC4">
    <w:pPr>
      <w:pStyle w:val="a5"/>
      <w:ind w:right="360" w:firstLine="360"/>
      <w:rPr>
        <w:rFonts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3EF0" w:rsidRDefault="00FF3EF0">
      <w:r>
        <w:separator/>
      </w:r>
    </w:p>
  </w:footnote>
  <w:footnote w:type="continuationSeparator" w:id="0">
    <w:p w:rsidR="00FF3EF0" w:rsidRDefault="00FF3E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BC4" w:rsidRDefault="00AF7BC4">
    <w:pPr>
      <w:pStyle w:val="a6"/>
      <w:pBdr>
        <w:bottom w:val="none" w:sz="0" w:space="0" w:color="auto"/>
      </w:pBdr>
      <w:rPr>
        <w:rFonts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embedSystemFonts/>
  <w:bordersDoNotSurroundHeader/>
  <w:bordersDoNotSurroundFooter/>
  <w:doNotTrackMoves/>
  <w:defaultTabStop w:val="420"/>
  <w:doNotHyphenateCaps/>
  <w:drawingGridVerticalSpacing w:val="156"/>
  <w:noPunctuationKerning/>
  <w:characterSpacingControl w:val="compressPunctuation"/>
  <w:noLineBreaksAfter w:lang="zh-CN" w:val="$([{£¥·‘“〈《「『【〔〖〝﹙﹛﹝＄（．［｛￡￥"/>
  <w:noLineBreaksBefore w:lang="zh-CN" w:val="!%),.:;&gt;?]}¢¨°·ˇˉ―‖’”…‰′″›℃∶、。〃〉》」』】〕〗〞︶︺︾﹀﹄﹚﹜﹞！＂％＇），．：；？］｀｜｝～￠"/>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56AEC"/>
    <w:rsid w:val="00002780"/>
    <w:rsid w:val="00002C21"/>
    <w:rsid w:val="00007438"/>
    <w:rsid w:val="00010F4A"/>
    <w:rsid w:val="000315AA"/>
    <w:rsid w:val="00035DBD"/>
    <w:rsid w:val="000373A4"/>
    <w:rsid w:val="00040726"/>
    <w:rsid w:val="00041374"/>
    <w:rsid w:val="000567B5"/>
    <w:rsid w:val="00057805"/>
    <w:rsid w:val="000617DA"/>
    <w:rsid w:val="000660A5"/>
    <w:rsid w:val="00076EB6"/>
    <w:rsid w:val="000776FC"/>
    <w:rsid w:val="00083BBF"/>
    <w:rsid w:val="000A337A"/>
    <w:rsid w:val="000A45F2"/>
    <w:rsid w:val="000A76BF"/>
    <w:rsid w:val="000B65BF"/>
    <w:rsid w:val="000B6F11"/>
    <w:rsid w:val="000F6709"/>
    <w:rsid w:val="00101E4E"/>
    <w:rsid w:val="00104C69"/>
    <w:rsid w:val="00106080"/>
    <w:rsid w:val="001146B9"/>
    <w:rsid w:val="001152B0"/>
    <w:rsid w:val="00115321"/>
    <w:rsid w:val="00120106"/>
    <w:rsid w:val="00120329"/>
    <w:rsid w:val="001264D1"/>
    <w:rsid w:val="00132923"/>
    <w:rsid w:val="00141BD7"/>
    <w:rsid w:val="001422DB"/>
    <w:rsid w:val="00147824"/>
    <w:rsid w:val="00147ED3"/>
    <w:rsid w:val="0015614A"/>
    <w:rsid w:val="001640AA"/>
    <w:rsid w:val="001648BD"/>
    <w:rsid w:val="00166BAA"/>
    <w:rsid w:val="00176109"/>
    <w:rsid w:val="00176C39"/>
    <w:rsid w:val="0017766E"/>
    <w:rsid w:val="00190462"/>
    <w:rsid w:val="001A324C"/>
    <w:rsid w:val="001B5D0F"/>
    <w:rsid w:val="001C7924"/>
    <w:rsid w:val="001D7E87"/>
    <w:rsid w:val="001F076C"/>
    <w:rsid w:val="001F2A73"/>
    <w:rsid w:val="00200C99"/>
    <w:rsid w:val="00213CD9"/>
    <w:rsid w:val="00217FFD"/>
    <w:rsid w:val="002224A2"/>
    <w:rsid w:val="00232420"/>
    <w:rsid w:val="00233806"/>
    <w:rsid w:val="00236446"/>
    <w:rsid w:val="0024026B"/>
    <w:rsid w:val="00244D0C"/>
    <w:rsid w:val="002554EC"/>
    <w:rsid w:val="00256226"/>
    <w:rsid w:val="002664BB"/>
    <w:rsid w:val="00267646"/>
    <w:rsid w:val="00272BF4"/>
    <w:rsid w:val="0027749D"/>
    <w:rsid w:val="00282651"/>
    <w:rsid w:val="0029047E"/>
    <w:rsid w:val="00291299"/>
    <w:rsid w:val="00294BB5"/>
    <w:rsid w:val="002B2883"/>
    <w:rsid w:val="002D2FBE"/>
    <w:rsid w:val="002D45F0"/>
    <w:rsid w:val="002D7B51"/>
    <w:rsid w:val="002E7C57"/>
    <w:rsid w:val="002F32F3"/>
    <w:rsid w:val="002F5560"/>
    <w:rsid w:val="00301796"/>
    <w:rsid w:val="00322322"/>
    <w:rsid w:val="003323E6"/>
    <w:rsid w:val="003345E9"/>
    <w:rsid w:val="00335833"/>
    <w:rsid w:val="00336147"/>
    <w:rsid w:val="00337FBE"/>
    <w:rsid w:val="0034129F"/>
    <w:rsid w:val="00343EFB"/>
    <w:rsid w:val="0034503B"/>
    <w:rsid w:val="003620F7"/>
    <w:rsid w:val="00375A87"/>
    <w:rsid w:val="00375E9C"/>
    <w:rsid w:val="003832BA"/>
    <w:rsid w:val="003868B0"/>
    <w:rsid w:val="003A5402"/>
    <w:rsid w:val="003B776D"/>
    <w:rsid w:val="003C0C11"/>
    <w:rsid w:val="003C476B"/>
    <w:rsid w:val="003C6882"/>
    <w:rsid w:val="003D0BFE"/>
    <w:rsid w:val="003E2054"/>
    <w:rsid w:val="004021F0"/>
    <w:rsid w:val="00406B60"/>
    <w:rsid w:val="00416527"/>
    <w:rsid w:val="00421BC5"/>
    <w:rsid w:val="00423E2D"/>
    <w:rsid w:val="004342ED"/>
    <w:rsid w:val="00437D70"/>
    <w:rsid w:val="0044221D"/>
    <w:rsid w:val="0044332C"/>
    <w:rsid w:val="00446E0D"/>
    <w:rsid w:val="00454367"/>
    <w:rsid w:val="00456AEC"/>
    <w:rsid w:val="0047275E"/>
    <w:rsid w:val="004752C1"/>
    <w:rsid w:val="00477A7F"/>
    <w:rsid w:val="00490ED4"/>
    <w:rsid w:val="00493ED8"/>
    <w:rsid w:val="004A16C2"/>
    <w:rsid w:val="004A604D"/>
    <w:rsid w:val="004B6E75"/>
    <w:rsid w:val="004C21FF"/>
    <w:rsid w:val="004C2A86"/>
    <w:rsid w:val="004C6163"/>
    <w:rsid w:val="004C7BF7"/>
    <w:rsid w:val="004D498F"/>
    <w:rsid w:val="004D738F"/>
    <w:rsid w:val="004D7DAF"/>
    <w:rsid w:val="004E14E3"/>
    <w:rsid w:val="004F73E9"/>
    <w:rsid w:val="00500C0E"/>
    <w:rsid w:val="00502971"/>
    <w:rsid w:val="005052E4"/>
    <w:rsid w:val="00521A92"/>
    <w:rsid w:val="00525A0A"/>
    <w:rsid w:val="0052742D"/>
    <w:rsid w:val="00533B80"/>
    <w:rsid w:val="005659C1"/>
    <w:rsid w:val="00572D3F"/>
    <w:rsid w:val="00573551"/>
    <w:rsid w:val="00577BBA"/>
    <w:rsid w:val="005876CC"/>
    <w:rsid w:val="00587B45"/>
    <w:rsid w:val="005965F7"/>
    <w:rsid w:val="0059709E"/>
    <w:rsid w:val="005A362E"/>
    <w:rsid w:val="005B1F35"/>
    <w:rsid w:val="005B6A2B"/>
    <w:rsid w:val="005B7BB8"/>
    <w:rsid w:val="005C3043"/>
    <w:rsid w:val="005E45AD"/>
    <w:rsid w:val="005E52B9"/>
    <w:rsid w:val="0060554F"/>
    <w:rsid w:val="00606CAB"/>
    <w:rsid w:val="0062298F"/>
    <w:rsid w:val="0062622D"/>
    <w:rsid w:val="00631467"/>
    <w:rsid w:val="00634191"/>
    <w:rsid w:val="00635B7D"/>
    <w:rsid w:val="00641A8A"/>
    <w:rsid w:val="00642543"/>
    <w:rsid w:val="00650688"/>
    <w:rsid w:val="00652D69"/>
    <w:rsid w:val="00654FC5"/>
    <w:rsid w:val="006615D2"/>
    <w:rsid w:val="00662909"/>
    <w:rsid w:val="0066311F"/>
    <w:rsid w:val="006713C0"/>
    <w:rsid w:val="0067592F"/>
    <w:rsid w:val="006765D4"/>
    <w:rsid w:val="00680B89"/>
    <w:rsid w:val="00681D42"/>
    <w:rsid w:val="00690A06"/>
    <w:rsid w:val="00697FCC"/>
    <w:rsid w:val="006A7A25"/>
    <w:rsid w:val="006B363B"/>
    <w:rsid w:val="006B4DBB"/>
    <w:rsid w:val="006C2B59"/>
    <w:rsid w:val="006C43F2"/>
    <w:rsid w:val="006F187D"/>
    <w:rsid w:val="006F3696"/>
    <w:rsid w:val="00702E9A"/>
    <w:rsid w:val="007062C0"/>
    <w:rsid w:val="007068D3"/>
    <w:rsid w:val="00712C04"/>
    <w:rsid w:val="00713DC7"/>
    <w:rsid w:val="00717C80"/>
    <w:rsid w:val="007239A3"/>
    <w:rsid w:val="00723E08"/>
    <w:rsid w:val="00725102"/>
    <w:rsid w:val="00741D11"/>
    <w:rsid w:val="007777EB"/>
    <w:rsid w:val="00790DF7"/>
    <w:rsid w:val="00795FEE"/>
    <w:rsid w:val="0079644E"/>
    <w:rsid w:val="007B741A"/>
    <w:rsid w:val="007C1D86"/>
    <w:rsid w:val="007C7FB5"/>
    <w:rsid w:val="007D2C37"/>
    <w:rsid w:val="007E2AF4"/>
    <w:rsid w:val="00801351"/>
    <w:rsid w:val="00806CF1"/>
    <w:rsid w:val="00807E70"/>
    <w:rsid w:val="00823098"/>
    <w:rsid w:val="00827284"/>
    <w:rsid w:val="008332FB"/>
    <w:rsid w:val="00837074"/>
    <w:rsid w:val="00845DD7"/>
    <w:rsid w:val="00854B45"/>
    <w:rsid w:val="00883E12"/>
    <w:rsid w:val="00884FE4"/>
    <w:rsid w:val="008909AF"/>
    <w:rsid w:val="00891B03"/>
    <w:rsid w:val="00894654"/>
    <w:rsid w:val="008A3028"/>
    <w:rsid w:val="008A6DA8"/>
    <w:rsid w:val="008B305D"/>
    <w:rsid w:val="008B35E6"/>
    <w:rsid w:val="008B727C"/>
    <w:rsid w:val="008C2625"/>
    <w:rsid w:val="008C4E94"/>
    <w:rsid w:val="008D04EA"/>
    <w:rsid w:val="008D5A5C"/>
    <w:rsid w:val="008E0974"/>
    <w:rsid w:val="00901FEA"/>
    <w:rsid w:val="00903A7B"/>
    <w:rsid w:val="009131B5"/>
    <w:rsid w:val="00914FC7"/>
    <w:rsid w:val="0091622B"/>
    <w:rsid w:val="00920589"/>
    <w:rsid w:val="00923525"/>
    <w:rsid w:val="00930983"/>
    <w:rsid w:val="0093244A"/>
    <w:rsid w:val="00935AFB"/>
    <w:rsid w:val="009362BA"/>
    <w:rsid w:val="00936E50"/>
    <w:rsid w:val="00946835"/>
    <w:rsid w:val="00946939"/>
    <w:rsid w:val="00953C68"/>
    <w:rsid w:val="0095694E"/>
    <w:rsid w:val="00956CF2"/>
    <w:rsid w:val="0095770A"/>
    <w:rsid w:val="009612C0"/>
    <w:rsid w:val="009636BE"/>
    <w:rsid w:val="00970E31"/>
    <w:rsid w:val="00973F41"/>
    <w:rsid w:val="009763EA"/>
    <w:rsid w:val="00986110"/>
    <w:rsid w:val="00995043"/>
    <w:rsid w:val="009A106D"/>
    <w:rsid w:val="009B37EA"/>
    <w:rsid w:val="009C45B0"/>
    <w:rsid w:val="009C5F4A"/>
    <w:rsid w:val="009C6ADF"/>
    <w:rsid w:val="009D0331"/>
    <w:rsid w:val="009E7F54"/>
    <w:rsid w:val="009F1433"/>
    <w:rsid w:val="009F414C"/>
    <w:rsid w:val="009F4BC6"/>
    <w:rsid w:val="00A01909"/>
    <w:rsid w:val="00A13F05"/>
    <w:rsid w:val="00A200C9"/>
    <w:rsid w:val="00A25679"/>
    <w:rsid w:val="00A307F7"/>
    <w:rsid w:val="00A30C71"/>
    <w:rsid w:val="00A333DD"/>
    <w:rsid w:val="00A3392A"/>
    <w:rsid w:val="00A43C2E"/>
    <w:rsid w:val="00A66784"/>
    <w:rsid w:val="00A73F26"/>
    <w:rsid w:val="00A748EB"/>
    <w:rsid w:val="00A8265F"/>
    <w:rsid w:val="00A87E11"/>
    <w:rsid w:val="00A90238"/>
    <w:rsid w:val="00A91387"/>
    <w:rsid w:val="00A92067"/>
    <w:rsid w:val="00A92161"/>
    <w:rsid w:val="00AA385B"/>
    <w:rsid w:val="00AB7055"/>
    <w:rsid w:val="00AC556A"/>
    <w:rsid w:val="00AD45FF"/>
    <w:rsid w:val="00AD7FCF"/>
    <w:rsid w:val="00AE3836"/>
    <w:rsid w:val="00AF26D5"/>
    <w:rsid w:val="00AF3851"/>
    <w:rsid w:val="00AF7BC4"/>
    <w:rsid w:val="00AF7C28"/>
    <w:rsid w:val="00B0469B"/>
    <w:rsid w:val="00B04E0C"/>
    <w:rsid w:val="00B17097"/>
    <w:rsid w:val="00B4001F"/>
    <w:rsid w:val="00B414B6"/>
    <w:rsid w:val="00B454D0"/>
    <w:rsid w:val="00B479D6"/>
    <w:rsid w:val="00B50182"/>
    <w:rsid w:val="00B5308C"/>
    <w:rsid w:val="00B7133A"/>
    <w:rsid w:val="00B80389"/>
    <w:rsid w:val="00B80395"/>
    <w:rsid w:val="00B81F23"/>
    <w:rsid w:val="00B8615C"/>
    <w:rsid w:val="00B86FAE"/>
    <w:rsid w:val="00BA5909"/>
    <w:rsid w:val="00BB1274"/>
    <w:rsid w:val="00BB2790"/>
    <w:rsid w:val="00BC266B"/>
    <w:rsid w:val="00BC6AB8"/>
    <w:rsid w:val="00BE401F"/>
    <w:rsid w:val="00BE5105"/>
    <w:rsid w:val="00C02C15"/>
    <w:rsid w:val="00C0328A"/>
    <w:rsid w:val="00C04A73"/>
    <w:rsid w:val="00C15365"/>
    <w:rsid w:val="00C168AD"/>
    <w:rsid w:val="00C220E7"/>
    <w:rsid w:val="00C42873"/>
    <w:rsid w:val="00C6397D"/>
    <w:rsid w:val="00C67307"/>
    <w:rsid w:val="00C76908"/>
    <w:rsid w:val="00C76A4E"/>
    <w:rsid w:val="00C81A0E"/>
    <w:rsid w:val="00C914E7"/>
    <w:rsid w:val="00CA134C"/>
    <w:rsid w:val="00CB1CEF"/>
    <w:rsid w:val="00CB4FB1"/>
    <w:rsid w:val="00CC15C7"/>
    <w:rsid w:val="00CC289A"/>
    <w:rsid w:val="00CC67C2"/>
    <w:rsid w:val="00CD25EF"/>
    <w:rsid w:val="00CD348D"/>
    <w:rsid w:val="00D02975"/>
    <w:rsid w:val="00D073C4"/>
    <w:rsid w:val="00D31324"/>
    <w:rsid w:val="00D403F3"/>
    <w:rsid w:val="00D414B0"/>
    <w:rsid w:val="00D45B2B"/>
    <w:rsid w:val="00D84EC0"/>
    <w:rsid w:val="00D971F5"/>
    <w:rsid w:val="00DA240C"/>
    <w:rsid w:val="00DA2951"/>
    <w:rsid w:val="00DA428F"/>
    <w:rsid w:val="00DA4F1D"/>
    <w:rsid w:val="00DA6882"/>
    <w:rsid w:val="00DA741F"/>
    <w:rsid w:val="00DB3802"/>
    <w:rsid w:val="00DC5CF7"/>
    <w:rsid w:val="00DD34BB"/>
    <w:rsid w:val="00DD35D2"/>
    <w:rsid w:val="00DD60F9"/>
    <w:rsid w:val="00DF3600"/>
    <w:rsid w:val="00DF4824"/>
    <w:rsid w:val="00E045E9"/>
    <w:rsid w:val="00E253CB"/>
    <w:rsid w:val="00E27722"/>
    <w:rsid w:val="00E37931"/>
    <w:rsid w:val="00E444F7"/>
    <w:rsid w:val="00E44A3D"/>
    <w:rsid w:val="00E50A1B"/>
    <w:rsid w:val="00E55FD3"/>
    <w:rsid w:val="00E56DBE"/>
    <w:rsid w:val="00E604E1"/>
    <w:rsid w:val="00E61CE8"/>
    <w:rsid w:val="00E7581C"/>
    <w:rsid w:val="00E76FE1"/>
    <w:rsid w:val="00E7716C"/>
    <w:rsid w:val="00E84272"/>
    <w:rsid w:val="00E86A3B"/>
    <w:rsid w:val="00E97B79"/>
    <w:rsid w:val="00EA4F39"/>
    <w:rsid w:val="00EA7106"/>
    <w:rsid w:val="00ED0179"/>
    <w:rsid w:val="00EE01EC"/>
    <w:rsid w:val="00EE5DC4"/>
    <w:rsid w:val="00EF1930"/>
    <w:rsid w:val="00EF3E1A"/>
    <w:rsid w:val="00F10445"/>
    <w:rsid w:val="00F1227A"/>
    <w:rsid w:val="00F21343"/>
    <w:rsid w:val="00F26C44"/>
    <w:rsid w:val="00F27D9F"/>
    <w:rsid w:val="00F33EBB"/>
    <w:rsid w:val="00F37F34"/>
    <w:rsid w:val="00F40732"/>
    <w:rsid w:val="00F4308E"/>
    <w:rsid w:val="00F50345"/>
    <w:rsid w:val="00F54FB4"/>
    <w:rsid w:val="00F561CA"/>
    <w:rsid w:val="00F72609"/>
    <w:rsid w:val="00F80FDC"/>
    <w:rsid w:val="00F86071"/>
    <w:rsid w:val="00F8778E"/>
    <w:rsid w:val="00F904F0"/>
    <w:rsid w:val="00F918C2"/>
    <w:rsid w:val="00F92F81"/>
    <w:rsid w:val="00FA4035"/>
    <w:rsid w:val="00FA47E8"/>
    <w:rsid w:val="00FA62E8"/>
    <w:rsid w:val="00FA6401"/>
    <w:rsid w:val="00FB03B0"/>
    <w:rsid w:val="00FB1E29"/>
    <w:rsid w:val="00FB59B9"/>
    <w:rsid w:val="00FB5C25"/>
    <w:rsid w:val="00FC3C56"/>
    <w:rsid w:val="00FD39A5"/>
    <w:rsid w:val="00FE38DC"/>
    <w:rsid w:val="00FF3EF0"/>
    <w:rsid w:val="00FF4891"/>
    <w:rsid w:val="00FF7B64"/>
    <w:rsid w:val="2E7461E5"/>
    <w:rsid w:val="461F7720"/>
    <w:rsid w:val="5BC42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semiHidden="0" w:unhideWhenUsed="0"/>
    <w:lsdException w:name="footer" w:semiHidden="0" w:unhideWhenUsed="0"/>
    <w:lsdException w:name="caption" w:locked="1" w:uiPriority="0" w:qFormat="1"/>
    <w:lsdException w:name="page number" w:semiHidden="0" w:unhideWhenUsed="0"/>
    <w:lsdException w:name="Title" w:locked="1" w:semiHidden="0" w:uiPriority="0" w:unhideWhenUsed="0" w:qFormat="1"/>
    <w:lsdException w:name="Default Paragraph Font" w:uiPriority="1" w:qFormat="1"/>
    <w:lsdException w:name="Subtitle" w:locked="1" w:semiHidden="0" w:uiPriority="0" w:unhideWhenUsed="0" w:qFormat="1"/>
    <w:lsdException w:name="Date" w:unhideWhenUsed="0" w:qFormat="1"/>
    <w:lsdException w:name="Strong" w:locked="1" w:semiHidden="0" w:uiPriority="0" w:unhideWhenUsed="0" w:qFormat="1"/>
    <w:lsdException w:name="Emphasis" w:locked="1" w:semiHidden="0" w:uiPriority="0" w:unhideWhenUsed="0" w:qFormat="1"/>
    <w:lsdException w:name="Normal Table" w:qFormat="1"/>
    <w:lsdException w:name="Balloon Text" w:unhideWhenUsed="0" w:qFormat="1"/>
    <w:lsdException w:name="Table Grid" w:locked="1"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qFormat/>
    <w:pPr>
      <w:ind w:leftChars="2500" w:left="100"/>
    </w:pPr>
    <w:rPr>
      <w:kern w:val="0"/>
      <w:sz w:val="24"/>
      <w:szCs w:val="24"/>
    </w:rPr>
  </w:style>
  <w:style w:type="paragraph" w:styleId="a4">
    <w:name w:val="Balloon Text"/>
    <w:basedOn w:val="a"/>
    <w:link w:val="Char0"/>
    <w:uiPriority w:val="99"/>
    <w:semiHidden/>
    <w:qFormat/>
    <w:rPr>
      <w:sz w:val="18"/>
      <w:szCs w:val="18"/>
    </w:rPr>
  </w:style>
  <w:style w:type="paragraph" w:styleId="a5">
    <w:name w:val="footer"/>
    <w:basedOn w:val="a"/>
    <w:link w:val="Char1"/>
    <w:uiPriority w:val="99"/>
    <w:pPr>
      <w:tabs>
        <w:tab w:val="center" w:pos="4153"/>
        <w:tab w:val="right" w:pos="8306"/>
      </w:tabs>
      <w:snapToGrid w:val="0"/>
      <w:jc w:val="left"/>
    </w:pPr>
    <w:rPr>
      <w:rFonts w:ascii="Calibri" w:hAnsi="Calibri" w:cs="Calibri"/>
      <w:kern w:val="0"/>
      <w:sz w:val="18"/>
      <w:szCs w:val="18"/>
    </w:rPr>
  </w:style>
  <w:style w:type="paragraph" w:styleId="a6">
    <w:name w:val="header"/>
    <w:basedOn w:val="a"/>
    <w:link w:val="Char2"/>
    <w:uiPriority w:val="99"/>
    <w:pPr>
      <w:pBdr>
        <w:bottom w:val="single" w:sz="6" w:space="1" w:color="auto"/>
      </w:pBdr>
      <w:tabs>
        <w:tab w:val="center" w:pos="4153"/>
        <w:tab w:val="right" w:pos="8306"/>
      </w:tabs>
      <w:snapToGrid w:val="0"/>
      <w:jc w:val="center"/>
    </w:pPr>
    <w:rPr>
      <w:rFonts w:ascii="Calibri" w:hAnsi="Calibri" w:cs="Calibri"/>
      <w:kern w:val="0"/>
      <w:sz w:val="18"/>
      <w:szCs w:val="18"/>
    </w:rPr>
  </w:style>
  <w:style w:type="character" w:styleId="a7">
    <w:name w:val="page number"/>
    <w:basedOn w:val="a0"/>
    <w:uiPriority w:val="99"/>
  </w:style>
  <w:style w:type="character" w:customStyle="1" w:styleId="Char2">
    <w:name w:val="页眉 Char"/>
    <w:link w:val="a6"/>
    <w:uiPriority w:val="99"/>
    <w:locked/>
    <w:rPr>
      <w:sz w:val="18"/>
      <w:szCs w:val="18"/>
    </w:rPr>
  </w:style>
  <w:style w:type="character" w:customStyle="1" w:styleId="Char1">
    <w:name w:val="页脚 Char"/>
    <w:link w:val="a5"/>
    <w:uiPriority w:val="99"/>
    <w:locked/>
    <w:rPr>
      <w:sz w:val="18"/>
      <w:szCs w:val="18"/>
    </w:rPr>
  </w:style>
  <w:style w:type="character" w:customStyle="1" w:styleId="Char">
    <w:name w:val="日期 Char"/>
    <w:link w:val="a3"/>
    <w:uiPriority w:val="99"/>
    <w:semiHidden/>
    <w:locked/>
    <w:rPr>
      <w:rFonts w:ascii="Times New Roman" w:eastAsia="宋体" w:hAnsi="Times New Roman" w:cs="Times New Roman"/>
      <w:sz w:val="24"/>
      <w:szCs w:val="24"/>
    </w:rPr>
  </w:style>
  <w:style w:type="character" w:customStyle="1" w:styleId="Char0">
    <w:name w:val="批注框文本 Char"/>
    <w:link w:val="a4"/>
    <w:uiPriority w:val="99"/>
    <w:semiHidden/>
    <w:locked/>
    <w:rPr>
      <w:rFonts w:ascii="Times New Roman" w:hAnsi="Times New Roman" w:cs="Times New Roman"/>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8</Pages>
  <Words>1633</Words>
  <Characters>9311</Characters>
  <Application>Microsoft Office Word</Application>
  <DocSecurity>0</DocSecurity>
  <Lines>77</Lines>
  <Paragraphs>21</Paragraphs>
  <ScaleCrop>false</ScaleCrop>
  <Company>Sky123.Org</Company>
  <LinksUpToDate>false</LinksUpToDate>
  <CharactersWithSpaces>10923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微软用户</cp:lastModifiedBy>
  <cp:revision>240</cp:revision>
  <cp:lastPrinted>2021-12-10T06:04:00Z</cp:lastPrinted>
  <dcterms:created xsi:type="dcterms:W3CDTF">2018-10-27T02:10:00Z</dcterms:created>
  <dcterms:modified xsi:type="dcterms:W3CDTF">2021-12-10T10:07:00Z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2052-11.3.0.9221</vt:lpwstr>
  </property>
  <property fmtid="{D5CDD505-2E9C-101B-9397-08002B2CF9AE}" pid="3" name="ICV">
    <vt:lpwstr>671749C66C874FFC9BF03CD688769643</vt:lpwstr>
  </property>
</Properties>
</file>