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82F" w:rsidRDefault="0075382F" w:rsidP="0075382F">
      <w:pPr>
        <w:pStyle w:val="a3"/>
        <w:autoSpaceDE w:val="0"/>
        <w:spacing w:line="585" w:lineRule="atLeast"/>
        <w:jc w:val="center"/>
        <w:rPr>
          <w:rFonts w:ascii="Verdana" w:hAnsi="Verdana"/>
          <w:sz w:val="18"/>
          <w:szCs w:val="18"/>
        </w:rPr>
      </w:pPr>
      <w:r>
        <w:pict/>
      </w:r>
      <w:r>
        <w:rPr>
          <w:rFonts w:ascii="方正小标宋简体" w:eastAsia="方正小标宋简体" w:hAnsi="Verdana" w:hint="eastAsia"/>
          <w:sz w:val="44"/>
          <w:szCs w:val="44"/>
        </w:rPr>
        <w:t>绍兴市教育局</w:t>
      </w:r>
      <w:r>
        <w:rPr>
          <w:rFonts w:ascii="方正小标宋简体" w:eastAsia="方正小标宋简体" w:hAnsi="Verdana" w:hint="eastAsia"/>
          <w:sz w:val="44"/>
          <w:szCs w:val="44"/>
        </w:rPr>
        <w:t>  </w:t>
      </w:r>
      <w:r>
        <w:rPr>
          <w:rFonts w:ascii="方正小标宋简体" w:eastAsia="方正小标宋简体" w:hAnsi="Verdana" w:hint="eastAsia"/>
          <w:sz w:val="44"/>
          <w:szCs w:val="44"/>
        </w:rPr>
        <w:t>绍兴市教育工会</w:t>
      </w:r>
    </w:p>
    <w:p w:rsidR="0075382F" w:rsidRDefault="0075382F" w:rsidP="0075382F">
      <w:pPr>
        <w:pStyle w:val="a3"/>
        <w:autoSpaceDE w:val="0"/>
        <w:spacing w:line="585" w:lineRule="atLeast"/>
        <w:jc w:val="center"/>
        <w:rPr>
          <w:rFonts w:ascii="Verdana" w:hAnsi="Verdana"/>
          <w:sz w:val="18"/>
          <w:szCs w:val="18"/>
        </w:rPr>
      </w:pPr>
      <w:r>
        <w:rPr>
          <w:rFonts w:ascii="方正小标宋简体" w:eastAsia="方正小标宋简体" w:hAnsi="Verdana" w:hint="eastAsia"/>
          <w:sz w:val="44"/>
          <w:szCs w:val="44"/>
        </w:rPr>
        <w:t>关于组织开展</w:t>
      </w:r>
      <w:r>
        <w:rPr>
          <w:rFonts w:ascii="Times New Roman" w:eastAsia="方正小标宋简体" w:hAnsi="Times New Roman" w:cs="Times New Roman"/>
          <w:sz w:val="44"/>
          <w:szCs w:val="44"/>
        </w:rPr>
        <w:t>2021</w:t>
      </w:r>
      <w:r>
        <w:rPr>
          <w:rFonts w:ascii="方正小标宋简体" w:eastAsia="方正小标宋简体" w:hAnsi="Verdana" w:hint="eastAsia"/>
          <w:sz w:val="44"/>
          <w:szCs w:val="44"/>
        </w:rPr>
        <w:t>年绍兴市“最美教师”选树活动的通知</w:t>
      </w:r>
    </w:p>
    <w:p w:rsidR="0075382F" w:rsidRDefault="0075382F" w:rsidP="0075382F">
      <w:pPr>
        <w:pStyle w:val="a3"/>
        <w:autoSpaceDE w:val="0"/>
        <w:spacing w:line="585" w:lineRule="atLeast"/>
        <w:jc w:val="center"/>
        <w:rPr>
          <w:rFonts w:ascii="Verdana" w:hAnsi="Verdana"/>
          <w:sz w:val="18"/>
          <w:szCs w:val="18"/>
        </w:rPr>
      </w:pPr>
      <w:r>
        <w:rPr>
          <w:rFonts w:ascii="仿宋_GB2312" w:eastAsia="仿宋_GB2312" w:hAnsi="Verdana" w:hint="eastAsia"/>
          <w:sz w:val="32"/>
          <w:szCs w:val="32"/>
        </w:rPr>
        <w:t> </w:t>
      </w:r>
    </w:p>
    <w:p w:rsidR="0075382F" w:rsidRDefault="0075382F" w:rsidP="0075382F">
      <w:pPr>
        <w:pStyle w:val="a3"/>
        <w:autoSpaceDE w:val="0"/>
        <w:spacing w:line="585" w:lineRule="atLeast"/>
        <w:jc w:val="both"/>
        <w:rPr>
          <w:rFonts w:ascii="Verdana" w:hAnsi="Verdana"/>
          <w:sz w:val="18"/>
          <w:szCs w:val="18"/>
        </w:rPr>
      </w:pPr>
      <w:r>
        <w:rPr>
          <w:rFonts w:ascii="仿宋_GB2312" w:eastAsia="仿宋_GB2312" w:hAnsi="Verdana" w:hint="eastAsia"/>
          <w:sz w:val="32"/>
          <w:szCs w:val="32"/>
        </w:rPr>
        <w:t>各区、县（市）</w:t>
      </w:r>
      <w:proofErr w:type="gramStart"/>
      <w:r>
        <w:rPr>
          <w:rFonts w:ascii="仿宋_GB2312" w:eastAsia="仿宋_GB2312" w:hAnsi="Verdana" w:hint="eastAsia"/>
          <w:sz w:val="32"/>
          <w:szCs w:val="32"/>
        </w:rPr>
        <w:t>教体局</w:t>
      </w:r>
      <w:proofErr w:type="gramEnd"/>
      <w:r>
        <w:rPr>
          <w:rFonts w:ascii="仿宋_GB2312" w:eastAsia="仿宋_GB2312" w:hAnsi="Verdana" w:hint="eastAsia"/>
          <w:sz w:val="32"/>
          <w:szCs w:val="32"/>
        </w:rPr>
        <w:t>、教育工会，在</w:t>
      </w:r>
      <w:proofErr w:type="gramStart"/>
      <w:r>
        <w:rPr>
          <w:rFonts w:ascii="仿宋_GB2312" w:eastAsia="仿宋_GB2312" w:hAnsi="Verdana" w:hint="eastAsia"/>
          <w:sz w:val="32"/>
          <w:szCs w:val="32"/>
        </w:rPr>
        <w:t>绍</w:t>
      </w:r>
      <w:proofErr w:type="gramEnd"/>
      <w:r>
        <w:rPr>
          <w:rFonts w:ascii="仿宋_GB2312" w:eastAsia="仿宋_GB2312" w:hAnsi="Verdana" w:hint="eastAsia"/>
          <w:sz w:val="32"/>
          <w:szCs w:val="32"/>
        </w:rPr>
        <w:t>高校，市直学校、民办学校：</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今年是中国共产党建党100周年，为全面贯彻落实党的十九大和十九届历次全会精神，贯彻落实全国教育大会精神，深入挖掘教师队伍中的最美现象，充分发挥先进典型的示范引领作用，大力推进新时代师德师风建设，营造尊师重教、见贤思齐的浓厚氛围，激励广大教师争做“四有好老师”，当好“四个引路人”，高水平落实立德树人根本任务，展现“清廉教育”新面貌、新气象，奋力开创绍兴教育现代化建设新局面。现就开展2021年“最美教师”选树活动有关事项通知如下：</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一、选树范围</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全市各级各类学校（含民办学校）中具有教师资格的在岗教师均可参加选树。</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二、选树名额</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lastRenderedPageBreak/>
        <w:t>共选树“最美教师”10名，“最美教师（提名）”20名。</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三、选树标准</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拥护中国共产党的领导，热爱社会主义祖国，深入学习贯彻习近平新时代中国特色社会主义思想，忠诚党和人民的教育事业，并具备以下条件：</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1.师德高尚，行为</w:t>
      </w:r>
      <w:proofErr w:type="gramStart"/>
      <w:r>
        <w:rPr>
          <w:rFonts w:ascii="仿宋_GB2312" w:eastAsia="仿宋_GB2312" w:hAnsi="Verdana" w:hint="eastAsia"/>
          <w:sz w:val="32"/>
          <w:szCs w:val="32"/>
        </w:rPr>
        <w:t>世范</w:t>
      </w:r>
      <w:proofErr w:type="gramEnd"/>
      <w:r>
        <w:rPr>
          <w:rFonts w:ascii="仿宋_GB2312" w:eastAsia="仿宋_GB2312" w:hAnsi="Verdana" w:hint="eastAsia"/>
          <w:sz w:val="32"/>
          <w:szCs w:val="32"/>
        </w:rPr>
        <w:t>。带头</w:t>
      </w:r>
      <w:proofErr w:type="gramStart"/>
      <w:r>
        <w:rPr>
          <w:rFonts w:ascii="仿宋_GB2312" w:eastAsia="仿宋_GB2312" w:hAnsi="Verdana" w:hint="eastAsia"/>
          <w:sz w:val="32"/>
          <w:szCs w:val="32"/>
        </w:rPr>
        <w:t>践行</w:t>
      </w:r>
      <w:proofErr w:type="gramEnd"/>
      <w:r>
        <w:rPr>
          <w:rFonts w:ascii="仿宋_GB2312" w:eastAsia="仿宋_GB2312" w:hAnsi="Verdana" w:hint="eastAsia"/>
          <w:sz w:val="32"/>
          <w:szCs w:val="32"/>
        </w:rPr>
        <w:t>社会主义核心价值观，有强烈的事业心和责任感，爱岗敬业，自觉抵制各种诱惑，廉洁从教。关心爱护全体学生，尊重学生人格，公正平等对待学生，在促进学生全面健康成长方面业绩突出，深受家长、学生的尊敬和爱戴。</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2.师能高超，业绩突出。具有扎实的知识功底、过硬的教学能力、勤勉的教学态度和科学的教学方法，刻苦钻研教学业务，勇于探索教学改革，教育教学成绩显著，在同行中具有较高的威望，受到师生的普遍赞誉。</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3.近五年内获得过地市级及以上奖励，在社会上有较高的美誉度和影响力。</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四、选树办法</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lastRenderedPageBreak/>
        <w:t>“最美教师”推荐选树采取自下而上，逐级申报、推荐、审定、选树的方式进行。</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1.区、县（市）推荐。各中小学、幼儿园按照选树条件推荐上报候选人，相关材料报送区、县（市）</w:t>
      </w:r>
      <w:proofErr w:type="gramStart"/>
      <w:r>
        <w:rPr>
          <w:rFonts w:ascii="仿宋_GB2312" w:eastAsia="仿宋_GB2312" w:hAnsi="Verdana" w:hint="eastAsia"/>
          <w:sz w:val="32"/>
          <w:szCs w:val="32"/>
        </w:rPr>
        <w:t>教体局</w:t>
      </w:r>
      <w:proofErr w:type="gramEnd"/>
      <w:r>
        <w:rPr>
          <w:rFonts w:ascii="仿宋_GB2312" w:eastAsia="仿宋_GB2312" w:hAnsi="Verdana" w:hint="eastAsia"/>
          <w:sz w:val="32"/>
          <w:szCs w:val="32"/>
        </w:rPr>
        <w:t>。各区、县（市）</w:t>
      </w:r>
      <w:proofErr w:type="gramStart"/>
      <w:r>
        <w:rPr>
          <w:rFonts w:ascii="仿宋_GB2312" w:eastAsia="仿宋_GB2312" w:hAnsi="Verdana" w:hint="eastAsia"/>
          <w:sz w:val="32"/>
          <w:szCs w:val="32"/>
        </w:rPr>
        <w:t>教体局</w:t>
      </w:r>
      <w:proofErr w:type="gramEnd"/>
      <w:r>
        <w:rPr>
          <w:rFonts w:ascii="仿宋_GB2312" w:eastAsia="仿宋_GB2312" w:hAnsi="Verdana" w:hint="eastAsia"/>
          <w:sz w:val="32"/>
          <w:szCs w:val="32"/>
        </w:rPr>
        <w:t>对学校推荐人员进行初选，按照名额分配数（详见附件1）确定推荐对象，报送市选树工作领导小组办公室（</w:t>
      </w:r>
      <w:proofErr w:type="gramStart"/>
      <w:r>
        <w:rPr>
          <w:rFonts w:ascii="仿宋_GB2312" w:eastAsia="仿宋_GB2312" w:hAnsi="Verdana" w:hint="eastAsia"/>
          <w:sz w:val="32"/>
          <w:szCs w:val="32"/>
        </w:rPr>
        <w:t>往年已</w:t>
      </w:r>
      <w:proofErr w:type="gramEnd"/>
      <w:r>
        <w:rPr>
          <w:rFonts w:ascii="仿宋_GB2312" w:eastAsia="仿宋_GB2312" w:hAnsi="Verdana" w:hint="eastAsia"/>
          <w:sz w:val="32"/>
          <w:szCs w:val="32"/>
        </w:rPr>
        <w:t>推荐者，不再重复推荐）。市直学校、在</w:t>
      </w:r>
      <w:proofErr w:type="gramStart"/>
      <w:r>
        <w:rPr>
          <w:rFonts w:ascii="仿宋_GB2312" w:eastAsia="仿宋_GB2312" w:hAnsi="Verdana" w:hint="eastAsia"/>
          <w:sz w:val="32"/>
          <w:szCs w:val="32"/>
        </w:rPr>
        <w:t>绍</w:t>
      </w:r>
      <w:proofErr w:type="gramEnd"/>
      <w:r>
        <w:rPr>
          <w:rFonts w:ascii="仿宋_GB2312" w:eastAsia="仿宋_GB2312" w:hAnsi="Verdana" w:hint="eastAsia"/>
          <w:sz w:val="32"/>
          <w:szCs w:val="32"/>
        </w:rPr>
        <w:t>高校直报市选树工作领导小组办公室。</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2.集中展示。在网络平台和平面媒体上展示候选人先进事迹。</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3.专家推荐。组织专家对通过初审的候选人进行推荐。</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4.领导小组审定。结合专家推荐意见，研究确定10名“最美教师”和20名“最美教师（提名）”，并在绍兴教育网上进行公示。</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5.宣传选树。在教师节期间，对10名“最美教师”和20名“最美教师（提名）”进行宣传。先进事迹将以事迹宣讲会、青年教师座谈会等形式在教职工中广泛宣传。同时，10名“最美教师”的事迹材料将在报纸、电视、网络等相关媒体上作系列报道。</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lastRenderedPageBreak/>
        <w:t>五、组织领导</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为加强对选树工作的领导，市教育局、市教育工会成立由部门领导及相关处室负责人组成的选树工作领导小组，下设办公室（设在市教育局政治处），负责具体选树工作。</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各区、县（市）</w:t>
      </w:r>
      <w:proofErr w:type="gramStart"/>
      <w:r>
        <w:rPr>
          <w:rFonts w:ascii="仿宋_GB2312" w:eastAsia="仿宋_GB2312" w:hAnsi="Verdana" w:hint="eastAsia"/>
          <w:sz w:val="32"/>
          <w:szCs w:val="32"/>
        </w:rPr>
        <w:t>教体局</w:t>
      </w:r>
      <w:proofErr w:type="gramEnd"/>
      <w:r>
        <w:rPr>
          <w:rFonts w:ascii="仿宋_GB2312" w:eastAsia="仿宋_GB2312" w:hAnsi="Verdana" w:hint="eastAsia"/>
          <w:sz w:val="32"/>
          <w:szCs w:val="32"/>
        </w:rPr>
        <w:t>和各级各类学校要切实加强领导，充分认识开展绍兴市“最美教师”选树活动的意义，将“最美教师”选树活动与实践“学高、身正、爱生、立人”的全市教师核心价值观结合起来。推荐过程坚持实事求是、客观公正的原则，严格按选树程序规范操作，保证选树的质量和工作的顺利进行，确保活动取得实效。</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六、材料报送</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1.候选人推荐表、事迹材料。候选人所在学校要组织力量撰写好事迹材料，要求每位候选人提供2000字的翔实材料和250字的事迹概要，一式5份。</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2.候选人照片2张（电子照片）：其中一张为两寸免冠标准照，一张为500k以内的JPG格式的生活照。</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3.辅助材料。包括获奖证明等相关材料复印件，一式1份。</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lastRenderedPageBreak/>
        <w:t>4.介绍候选人事迹的视频材料（一分半钟左右，WMV格式）1份。其中材料1、2、4项还需同时报送电子文档。</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以上材料请于4月30日前报送，联系人：市教育局政治处胡波，联系电话：85093033，电子信箱:95520073@qq.com。通讯地址：绍兴市洋江西路589号（绍兴市行政中心5号楼361办公室）。</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 </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 </w:t>
      </w:r>
    </w:p>
    <w:p w:rsidR="0075382F" w:rsidRDefault="0075382F" w:rsidP="0075382F">
      <w:pPr>
        <w:pStyle w:val="a3"/>
        <w:autoSpaceDE w:val="0"/>
        <w:spacing w:line="585" w:lineRule="atLeast"/>
        <w:jc w:val="both"/>
        <w:rPr>
          <w:rFonts w:ascii="Verdana" w:hAnsi="Verdana"/>
          <w:sz w:val="18"/>
          <w:szCs w:val="18"/>
        </w:rPr>
      </w:pPr>
      <w:r>
        <w:rPr>
          <w:rFonts w:ascii="仿宋_GB2312" w:eastAsia="仿宋_GB2312" w:hAnsi="Verdana" w:hint="eastAsia"/>
          <w:sz w:val="32"/>
          <w:szCs w:val="32"/>
        </w:rPr>
        <w:t>附件：1.绍兴市“最美教师”推荐名额</w:t>
      </w:r>
    </w:p>
    <w:p w:rsidR="0075382F" w:rsidRDefault="0075382F" w:rsidP="0075382F">
      <w:pPr>
        <w:pStyle w:val="a3"/>
        <w:autoSpaceDE w:val="0"/>
        <w:spacing w:line="585" w:lineRule="atLeast"/>
        <w:ind w:firstLine="960"/>
        <w:jc w:val="both"/>
        <w:rPr>
          <w:rFonts w:ascii="Verdana" w:hAnsi="Verdana"/>
          <w:sz w:val="18"/>
          <w:szCs w:val="18"/>
        </w:rPr>
      </w:pPr>
      <w:r>
        <w:rPr>
          <w:rFonts w:ascii="仿宋_GB2312" w:eastAsia="仿宋_GB2312" w:hAnsi="Verdana" w:hint="eastAsia"/>
          <w:sz w:val="32"/>
          <w:szCs w:val="32"/>
        </w:rPr>
        <w:t>2.绍兴市“最美教师”候选人推荐表</w:t>
      </w:r>
    </w:p>
    <w:p w:rsidR="0075382F" w:rsidRDefault="0075382F" w:rsidP="0075382F">
      <w:pPr>
        <w:pStyle w:val="a3"/>
        <w:autoSpaceDE w:val="0"/>
        <w:spacing w:line="585" w:lineRule="atLeast"/>
        <w:ind w:firstLine="960"/>
        <w:jc w:val="both"/>
        <w:rPr>
          <w:rFonts w:ascii="Verdana" w:hAnsi="Verdana"/>
          <w:sz w:val="18"/>
          <w:szCs w:val="18"/>
        </w:rPr>
      </w:pPr>
      <w:r>
        <w:rPr>
          <w:rFonts w:ascii="仿宋_GB2312" w:eastAsia="仿宋_GB2312" w:hAnsi="Verdana" w:hint="eastAsia"/>
          <w:sz w:val="32"/>
          <w:szCs w:val="32"/>
        </w:rPr>
        <w:t>3.绍兴市“最美教师”候选人汇总表</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 </w:t>
      </w:r>
    </w:p>
    <w:p w:rsidR="0075382F" w:rsidRDefault="0075382F" w:rsidP="0075382F">
      <w:pPr>
        <w:pStyle w:val="a3"/>
        <w:autoSpaceDE w:val="0"/>
        <w:spacing w:line="585" w:lineRule="atLeast"/>
        <w:ind w:firstLine="645"/>
        <w:jc w:val="both"/>
        <w:rPr>
          <w:rFonts w:ascii="Verdana" w:hAnsi="Verdana"/>
          <w:sz w:val="18"/>
          <w:szCs w:val="18"/>
        </w:rPr>
      </w:pPr>
      <w:r>
        <w:rPr>
          <w:rFonts w:ascii="仿宋_GB2312" w:eastAsia="仿宋_GB2312" w:hAnsi="Verdana" w:hint="eastAsia"/>
          <w:sz w:val="32"/>
          <w:szCs w:val="32"/>
        </w:rPr>
        <w:t> </w:t>
      </w:r>
    </w:p>
    <w:p w:rsidR="0075382F" w:rsidRDefault="0075382F" w:rsidP="0075382F">
      <w:pPr>
        <w:pStyle w:val="a3"/>
        <w:autoSpaceDE w:val="0"/>
        <w:spacing w:line="585" w:lineRule="atLeast"/>
        <w:ind w:firstLine="1605"/>
        <w:jc w:val="both"/>
        <w:rPr>
          <w:rFonts w:ascii="Verdana" w:hAnsi="Verdana"/>
          <w:sz w:val="18"/>
          <w:szCs w:val="18"/>
        </w:rPr>
      </w:pPr>
      <w:r>
        <w:rPr>
          <w:rFonts w:ascii="仿宋_GB2312" w:eastAsia="仿宋_GB2312" w:hAnsi="Verdana" w:hint="eastAsia"/>
          <w:sz w:val="32"/>
          <w:szCs w:val="32"/>
        </w:rPr>
        <w:t> </w:t>
      </w:r>
      <w:r>
        <w:rPr>
          <w:rFonts w:ascii="仿宋_GB2312" w:eastAsia="仿宋_GB2312" w:hAnsi="Verdana" w:hint="eastAsia"/>
          <w:sz w:val="32"/>
          <w:szCs w:val="32"/>
        </w:rPr>
        <w:t xml:space="preserve"> </w:t>
      </w:r>
      <w:r>
        <w:rPr>
          <w:rFonts w:ascii="仿宋_GB2312" w:eastAsia="仿宋_GB2312" w:hAnsi="Verdana" w:hint="eastAsia"/>
          <w:sz w:val="32"/>
          <w:szCs w:val="32"/>
        </w:rPr>
        <w:t> </w:t>
      </w:r>
      <w:r>
        <w:rPr>
          <w:rFonts w:ascii="仿宋_GB2312" w:eastAsia="仿宋_GB2312" w:hAnsi="Verdana" w:hint="eastAsia"/>
          <w:sz w:val="32"/>
          <w:szCs w:val="32"/>
        </w:rPr>
        <w:t xml:space="preserve"> </w:t>
      </w:r>
      <w:r>
        <w:rPr>
          <w:rFonts w:ascii="仿宋_GB2312" w:eastAsia="仿宋_GB2312" w:hAnsi="Verdana" w:hint="eastAsia"/>
          <w:sz w:val="32"/>
          <w:szCs w:val="32"/>
        </w:rPr>
        <w:t> </w:t>
      </w:r>
      <w:bookmarkStart w:id="0" w:name="_GoBack"/>
      <w:bookmarkEnd w:id="0"/>
      <w:r>
        <w:rPr>
          <w:rFonts w:ascii="仿宋_GB2312" w:eastAsia="仿宋_GB2312" w:hAnsi="Verdana" w:hint="eastAsia"/>
          <w:sz w:val="32"/>
          <w:szCs w:val="32"/>
        </w:rPr>
        <w:t>绍兴市教育局</w:t>
      </w:r>
      <w:r>
        <w:rPr>
          <w:rFonts w:ascii="仿宋_GB2312" w:eastAsia="仿宋_GB2312" w:hAnsi="Verdana" w:hint="eastAsia"/>
          <w:sz w:val="32"/>
          <w:szCs w:val="32"/>
        </w:rPr>
        <w:t> </w:t>
      </w:r>
      <w:r>
        <w:rPr>
          <w:rFonts w:ascii="仿宋_GB2312" w:eastAsia="仿宋_GB2312" w:hAnsi="Verdana" w:hint="eastAsia"/>
          <w:sz w:val="32"/>
          <w:szCs w:val="32"/>
        </w:rPr>
        <w:t xml:space="preserve"> </w:t>
      </w:r>
      <w:r>
        <w:rPr>
          <w:rFonts w:ascii="仿宋_GB2312" w:eastAsia="仿宋_GB2312" w:hAnsi="Verdana" w:hint="eastAsia"/>
          <w:sz w:val="32"/>
          <w:szCs w:val="32"/>
        </w:rPr>
        <w:t> </w:t>
      </w:r>
      <w:r>
        <w:rPr>
          <w:rFonts w:ascii="仿宋_GB2312" w:eastAsia="仿宋_GB2312" w:hAnsi="Verdana" w:hint="eastAsia"/>
          <w:sz w:val="32"/>
          <w:szCs w:val="32"/>
        </w:rPr>
        <w:t xml:space="preserve"> </w:t>
      </w:r>
      <w:r>
        <w:rPr>
          <w:rFonts w:ascii="仿宋_GB2312" w:eastAsia="仿宋_GB2312" w:hAnsi="Verdana" w:hint="eastAsia"/>
          <w:sz w:val="32"/>
          <w:szCs w:val="32"/>
        </w:rPr>
        <w:t> </w:t>
      </w:r>
      <w:r>
        <w:rPr>
          <w:rFonts w:ascii="仿宋_GB2312" w:eastAsia="仿宋_GB2312" w:hAnsi="Verdana" w:hint="eastAsia"/>
          <w:sz w:val="32"/>
          <w:szCs w:val="32"/>
        </w:rPr>
        <w:t xml:space="preserve"> </w:t>
      </w:r>
      <w:r>
        <w:rPr>
          <w:rFonts w:ascii="仿宋_GB2312" w:eastAsia="仿宋_GB2312" w:hAnsi="Verdana" w:hint="eastAsia"/>
          <w:sz w:val="32"/>
          <w:szCs w:val="32"/>
        </w:rPr>
        <w:t> </w:t>
      </w:r>
      <w:r>
        <w:rPr>
          <w:rFonts w:ascii="仿宋_GB2312" w:eastAsia="仿宋_GB2312" w:hAnsi="Verdana" w:hint="eastAsia"/>
          <w:sz w:val="32"/>
          <w:szCs w:val="32"/>
        </w:rPr>
        <w:t xml:space="preserve"> </w:t>
      </w:r>
      <w:r>
        <w:rPr>
          <w:rFonts w:ascii="仿宋_GB2312" w:eastAsia="仿宋_GB2312" w:hAnsi="Verdana" w:hint="eastAsia"/>
          <w:sz w:val="32"/>
          <w:szCs w:val="32"/>
        </w:rPr>
        <w:t> </w:t>
      </w:r>
      <w:r>
        <w:rPr>
          <w:rFonts w:ascii="仿宋_GB2312" w:eastAsia="仿宋_GB2312" w:hAnsi="Verdana" w:hint="eastAsia"/>
          <w:sz w:val="32"/>
          <w:szCs w:val="32"/>
        </w:rPr>
        <w:t xml:space="preserve"> </w:t>
      </w:r>
      <w:r>
        <w:rPr>
          <w:rFonts w:ascii="仿宋_GB2312" w:eastAsia="仿宋_GB2312" w:hAnsi="Verdana" w:hint="eastAsia"/>
          <w:sz w:val="32"/>
          <w:szCs w:val="32"/>
        </w:rPr>
        <w:t> </w:t>
      </w:r>
      <w:r>
        <w:rPr>
          <w:rFonts w:ascii="仿宋_GB2312" w:eastAsia="仿宋_GB2312" w:hAnsi="Verdana" w:hint="eastAsia"/>
          <w:sz w:val="32"/>
          <w:szCs w:val="32"/>
        </w:rPr>
        <w:t xml:space="preserve"> </w:t>
      </w:r>
      <w:r>
        <w:rPr>
          <w:rFonts w:ascii="仿宋_GB2312" w:eastAsia="仿宋_GB2312" w:hAnsi="Verdana" w:hint="eastAsia"/>
          <w:sz w:val="32"/>
          <w:szCs w:val="32"/>
        </w:rPr>
        <w:t>  </w:t>
      </w:r>
      <w:r>
        <w:rPr>
          <w:rFonts w:ascii="仿宋_GB2312" w:eastAsia="仿宋_GB2312" w:hAnsi="Verdana" w:hint="eastAsia"/>
          <w:sz w:val="32"/>
          <w:szCs w:val="32"/>
        </w:rPr>
        <w:t>绍兴市教育工会</w:t>
      </w:r>
    </w:p>
    <w:p w:rsidR="0075382F" w:rsidRDefault="0075382F" w:rsidP="0075382F">
      <w:pPr>
        <w:pStyle w:val="a3"/>
        <w:autoSpaceDE w:val="0"/>
        <w:spacing w:line="585" w:lineRule="atLeast"/>
        <w:jc w:val="center"/>
        <w:rPr>
          <w:rFonts w:ascii="Verdana" w:hAnsi="Verdana"/>
          <w:sz w:val="18"/>
          <w:szCs w:val="18"/>
        </w:rPr>
      </w:pPr>
      <w:r>
        <w:rPr>
          <w:rFonts w:ascii="仿宋_GB2312" w:eastAsia="仿宋_GB2312" w:hAnsi="Verdana" w:hint="eastAsia"/>
          <w:sz w:val="32"/>
          <w:szCs w:val="32"/>
        </w:rPr>
        <w:t>                       </w:t>
      </w:r>
      <w:r>
        <w:rPr>
          <w:rFonts w:ascii="仿宋_GB2312" w:eastAsia="仿宋_GB2312" w:hAnsi="Verdana" w:hint="eastAsia"/>
          <w:sz w:val="32"/>
          <w:szCs w:val="32"/>
        </w:rPr>
        <w:t>2021年3月26日</w:t>
      </w:r>
    </w:p>
    <w:p w:rsidR="0075382F" w:rsidRDefault="0075382F" w:rsidP="0075382F">
      <w:pPr>
        <w:pStyle w:val="a3"/>
        <w:rPr>
          <w:rFonts w:ascii="Verdana" w:hAnsi="Verdana"/>
          <w:sz w:val="18"/>
          <w:szCs w:val="18"/>
        </w:rPr>
      </w:pPr>
    </w:p>
    <w:p w:rsidR="007714C9" w:rsidRPr="0075382F" w:rsidRDefault="007714C9" w:rsidP="0075382F"/>
    <w:sectPr w:rsidR="007714C9" w:rsidRPr="007538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仿宋_GB2312">
    <w:altName w:val="仿宋"/>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047"/>
    <w:rsid w:val="00233047"/>
    <w:rsid w:val="0075382F"/>
    <w:rsid w:val="00771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5382F"/>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5382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580066">
      <w:bodyDiv w:val="1"/>
      <w:marLeft w:val="0"/>
      <w:marRight w:val="0"/>
      <w:marTop w:val="0"/>
      <w:marBottom w:val="0"/>
      <w:divBdr>
        <w:top w:val="none" w:sz="0" w:space="0" w:color="auto"/>
        <w:left w:val="none" w:sz="0" w:space="0" w:color="auto"/>
        <w:bottom w:val="none" w:sz="0" w:space="0" w:color="auto"/>
        <w:right w:val="none" w:sz="0" w:space="0" w:color="auto"/>
      </w:divBdr>
      <w:divsChild>
        <w:div w:id="381565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265</Words>
  <Characters>1515</Characters>
  <Application>Microsoft Office Word</Application>
  <DocSecurity>0</DocSecurity>
  <Lines>12</Lines>
  <Paragraphs>3</Paragraphs>
  <ScaleCrop>false</ScaleCrop>
  <Company>Sky123.Org</Company>
  <LinksUpToDate>false</LinksUpToDate>
  <CharactersWithSpaces>1777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Sky123.Org</cp:lastModifiedBy>
  <cp:revision>2</cp:revision>
  <dcterms:created xsi:type="dcterms:W3CDTF">2021-03-26T05:59:00Z</dcterms:created>
  <dcterms:modified xsi:type="dcterms:W3CDTF">2021-03-26T06:00:00Z</dcterms:modified>
</cp:coreProperties>
</file>