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lang w:val="en-US" w:eastAsia="zh-CN"/>
        </w:rPr>
      </w:pPr>
      <w:r>
        <w:rPr>
          <w:rFonts w:hint="eastAsia"/>
          <w:lang w:val="en-US" w:eastAsia="zh-CN"/>
        </w:rPr>
        <w:t>绍兴市第一中学关于加强和改进新时代教职工队伍建设工作措施</w:t>
      </w:r>
    </w:p>
    <w:p>
      <w:pPr>
        <w:jc w:val="center"/>
        <w:rPr>
          <w:rFonts w:hint="eastAsia"/>
          <w:lang w:val="en-US" w:eastAsia="zh-CN"/>
        </w:rPr>
      </w:pPr>
      <w:r>
        <w:rPr>
          <w:rFonts w:hint="eastAsia" w:ascii="楷体" w:hAnsi="楷体" w:eastAsia="楷体" w:cs="楷体"/>
          <w:b/>
          <w:bCs/>
          <w:sz w:val="32"/>
          <w:szCs w:val="40"/>
          <w:lang w:val="en-US" w:eastAsia="zh-CN"/>
        </w:rPr>
        <w:t>（意见征求稿）</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eastAsia" w:ascii="仿宋" w:hAnsi="仿宋" w:eastAsia="仿宋" w:cs="仿宋"/>
          <w:color w:val="auto"/>
          <w:kern w:val="0"/>
          <w:sz w:val="32"/>
          <w:szCs w:val="32"/>
          <w:lang w:eastAsia="zh-CN"/>
        </w:rPr>
      </w:pPr>
      <w:r>
        <w:rPr>
          <w:rFonts w:hint="eastAsia" w:ascii="仿宋" w:hAnsi="仿宋" w:eastAsia="仿宋" w:cs="仿宋"/>
          <w:color w:val="auto"/>
          <w:kern w:val="0"/>
          <w:sz w:val="32"/>
          <w:szCs w:val="32"/>
          <w:lang w:eastAsia="zh-CN"/>
        </w:rPr>
        <w:t>学校教职工队伍是学校发展的基石。从广义看，学校教职工可分为校内和校外两大部分，其中校内教职</w:t>
      </w:r>
      <w:bookmarkStart w:id="0" w:name="_GoBack"/>
      <w:bookmarkEnd w:id="0"/>
      <w:r>
        <w:rPr>
          <w:rFonts w:hint="eastAsia" w:ascii="仿宋" w:hAnsi="仿宋" w:eastAsia="仿宋" w:cs="仿宋"/>
          <w:color w:val="auto"/>
          <w:kern w:val="0"/>
          <w:sz w:val="32"/>
          <w:szCs w:val="32"/>
          <w:lang w:eastAsia="zh-CN"/>
        </w:rPr>
        <w:t>工队伍按编制可分为在编在职、在编不在职、不在编在职等三大类，按工作属性可分为专职教师和非专职教师（教辅后勤等）两类，或党员和非党员两类，或处室中层及工作人员、班主任、竞赛辅导、学科教学、德育、心理教育、生涯教育、劳动教育、安全工作、宿管等等相互交织类别。特别是专职教师，一个教师往往会包含多个工作属性，有不同角色，可能既是班主任，又是学科教师、竞赛辅导教师，还是年段长、党员、安全员等等，已非原先专职教师单纯概念。校外教职工队伍按工作属性可分为离退休教师队伍、临聘兼职老师队伍（如北大兼职为我校学生进行竞赛辅导、科技教学的专家教授）、食堂工作人员、卫生绿化人员、保安校警等，数量已多达百人以上。</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eastAsia" w:ascii="仿宋" w:hAnsi="仿宋" w:eastAsia="仿宋" w:cs="仿宋"/>
          <w:color w:val="auto"/>
          <w:kern w:val="0"/>
          <w:sz w:val="32"/>
          <w:szCs w:val="32"/>
          <w:lang w:eastAsia="zh-CN"/>
        </w:rPr>
      </w:pPr>
      <w:r>
        <w:rPr>
          <w:rFonts w:hint="eastAsia" w:ascii="仿宋" w:hAnsi="仿宋" w:eastAsia="仿宋" w:cs="仿宋"/>
          <w:color w:val="auto"/>
          <w:kern w:val="0"/>
          <w:sz w:val="32"/>
          <w:szCs w:val="32"/>
          <w:lang w:eastAsia="zh-CN"/>
        </w:rPr>
        <w:t>专职教师师德、师能水平决定着学校发展水平的高度，非专职教师的敬业度、专业水平</w:t>
      </w:r>
      <w:r>
        <w:rPr>
          <w:rFonts w:hint="eastAsia" w:ascii="仿宋" w:hAnsi="仿宋" w:eastAsia="仿宋" w:cs="仿宋"/>
          <w:color w:val="auto"/>
          <w:kern w:val="0"/>
          <w:sz w:val="32"/>
          <w:szCs w:val="32"/>
          <w:lang w:val="en-US" w:eastAsia="zh-CN"/>
        </w:rPr>
        <w:t>,以及对学校的认同度、归属感</w:t>
      </w:r>
      <w:r>
        <w:rPr>
          <w:rFonts w:hint="eastAsia" w:ascii="仿宋" w:hAnsi="仿宋" w:eastAsia="仿宋" w:cs="仿宋"/>
          <w:color w:val="auto"/>
          <w:kern w:val="0"/>
          <w:sz w:val="32"/>
          <w:szCs w:val="32"/>
          <w:lang w:eastAsia="zh-CN"/>
        </w:rPr>
        <w:t>也会间接影响着学校和谐度和社会美誉度。加强和改进学校内外错综复杂教职工队伍的建设工作，已是一项综合的系统工程，学校教职工队伍概念及建设工作的外延和内涵，已远远突破了原先仅指向专职教师师德、师能提升等范围。</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仿宋" w:hAnsi="仿宋" w:eastAsia="仿宋" w:cs="仿宋"/>
          <w:color w:val="auto"/>
          <w:kern w:val="0"/>
          <w:sz w:val="32"/>
          <w:szCs w:val="32"/>
          <w:lang w:eastAsia="zh-CN"/>
        </w:rPr>
        <w:t>鉴于以上分析，现就</w:t>
      </w:r>
      <w:r>
        <w:rPr>
          <w:rFonts w:hint="eastAsia" w:ascii="仿宋" w:hAnsi="仿宋" w:eastAsia="仿宋" w:cs="仿宋"/>
          <w:color w:val="auto"/>
          <w:kern w:val="0"/>
          <w:sz w:val="32"/>
          <w:szCs w:val="32"/>
          <w:lang w:val="en-US" w:eastAsia="zh-CN"/>
        </w:rPr>
        <w:t>加强和改进新时代学校教职工队伍建设工作目标、工作措施和工作要求明确如下。</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黑体" w:hAnsi="黑体" w:eastAsia="黑体" w:cs="黑体"/>
          <w:b/>
          <w:bCs/>
          <w:color w:val="auto"/>
          <w:kern w:val="0"/>
          <w:sz w:val="32"/>
          <w:szCs w:val="32"/>
          <w:lang w:eastAsia="zh-CN"/>
        </w:rPr>
      </w:pPr>
      <w:r>
        <w:rPr>
          <w:rFonts w:hint="eastAsia" w:ascii="黑体" w:hAnsi="黑体" w:eastAsia="黑体" w:cs="黑体"/>
          <w:b/>
          <w:bCs/>
          <w:color w:val="auto"/>
          <w:kern w:val="0"/>
          <w:sz w:val="32"/>
          <w:szCs w:val="32"/>
          <w:lang w:eastAsia="zh-CN"/>
        </w:rPr>
        <w:t>一、工作目标</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eastAsia" w:ascii="仿宋" w:hAnsi="仿宋" w:eastAsia="仿宋" w:cs="仿宋"/>
          <w:color w:val="auto"/>
          <w:kern w:val="0"/>
          <w:sz w:val="32"/>
          <w:szCs w:val="32"/>
          <w:lang w:eastAsia="zh-CN"/>
        </w:rPr>
      </w:pPr>
      <w:r>
        <w:rPr>
          <w:rFonts w:hint="eastAsia" w:ascii="仿宋" w:hAnsi="仿宋" w:eastAsia="仿宋" w:cs="仿宋"/>
          <w:color w:val="auto"/>
          <w:kern w:val="0"/>
          <w:sz w:val="32"/>
          <w:szCs w:val="32"/>
          <w:lang w:eastAsia="zh-CN"/>
        </w:rPr>
        <w:t>力争</w:t>
      </w:r>
      <w:r>
        <w:rPr>
          <w:rFonts w:hint="eastAsia" w:ascii="仿宋" w:hAnsi="仿宋" w:eastAsia="仿宋" w:cs="仿宋"/>
          <w:color w:val="auto"/>
          <w:kern w:val="0"/>
          <w:sz w:val="32"/>
          <w:szCs w:val="32"/>
        </w:rPr>
        <w:t>经过</w:t>
      </w:r>
      <w:r>
        <w:rPr>
          <w:rFonts w:hint="eastAsia" w:ascii="仿宋" w:hAnsi="仿宋" w:eastAsia="仿宋" w:cs="仿宋"/>
          <w:color w:val="auto"/>
          <w:kern w:val="0"/>
          <w:sz w:val="32"/>
          <w:szCs w:val="32"/>
          <w:lang w:eastAsia="zh-CN"/>
        </w:rPr>
        <w:t>一个“县管校聘”周期</w:t>
      </w:r>
      <w:r>
        <w:rPr>
          <w:rFonts w:hint="eastAsia" w:ascii="仿宋" w:hAnsi="仿宋" w:eastAsia="仿宋" w:cs="仿宋"/>
          <w:color w:val="auto"/>
          <w:kern w:val="0"/>
          <w:sz w:val="32"/>
          <w:szCs w:val="32"/>
          <w:lang w:val="en-US" w:eastAsia="zh-CN"/>
        </w:rPr>
        <w:t>3</w:t>
      </w:r>
      <w:r>
        <w:rPr>
          <w:rFonts w:hint="eastAsia" w:ascii="仿宋" w:hAnsi="仿宋" w:eastAsia="仿宋" w:cs="仿宋"/>
          <w:color w:val="auto"/>
          <w:kern w:val="0"/>
          <w:sz w:val="32"/>
          <w:szCs w:val="32"/>
        </w:rPr>
        <w:t>年</w:t>
      </w:r>
      <w:r>
        <w:rPr>
          <w:rFonts w:hint="eastAsia" w:ascii="仿宋" w:hAnsi="仿宋" w:eastAsia="仿宋" w:cs="仿宋"/>
          <w:color w:val="auto"/>
          <w:kern w:val="0"/>
          <w:sz w:val="32"/>
          <w:szCs w:val="32"/>
          <w:lang w:eastAsia="zh-CN"/>
        </w:rPr>
        <w:t>时间的</w:t>
      </w:r>
      <w:r>
        <w:rPr>
          <w:rFonts w:hint="eastAsia" w:ascii="仿宋" w:hAnsi="仿宋" w:eastAsia="仿宋" w:cs="仿宋"/>
          <w:color w:val="auto"/>
          <w:kern w:val="0"/>
          <w:sz w:val="32"/>
          <w:szCs w:val="32"/>
        </w:rPr>
        <w:t>努力，</w:t>
      </w:r>
      <w:r>
        <w:rPr>
          <w:rFonts w:hint="eastAsia" w:ascii="仿宋" w:hAnsi="仿宋" w:eastAsia="仿宋" w:cs="仿宋"/>
          <w:color w:val="auto"/>
          <w:kern w:val="0"/>
          <w:sz w:val="32"/>
          <w:szCs w:val="32"/>
          <w:lang w:eastAsia="zh-CN"/>
        </w:rPr>
        <w:t>基本形成</w:t>
      </w:r>
      <w:r>
        <w:rPr>
          <w:rFonts w:hint="eastAsia" w:ascii="仿宋" w:hAnsi="仿宋" w:eastAsia="仿宋" w:cs="仿宋"/>
          <w:color w:val="auto"/>
          <w:kern w:val="0"/>
          <w:sz w:val="32"/>
          <w:szCs w:val="32"/>
          <w:lang w:val="en-US" w:eastAsia="zh-CN"/>
        </w:rPr>
        <w:t>教职工个体间“1+1&gt;2”、群体间“N+N&gt;2N”，互帮互助、合作共赢、和谐共处良好局面。各线块教职工闭环管理制度完善，奖励等再分配、职称先进等评聘客观公正，班主任、中层、竞赛辅导等重要、特殊岗位选配人员充足。</w:t>
      </w:r>
      <w:r>
        <w:rPr>
          <w:rFonts w:hint="eastAsia" w:ascii="仿宋" w:hAnsi="仿宋" w:eastAsia="仿宋" w:cs="仿宋"/>
          <w:color w:val="auto"/>
          <w:kern w:val="0"/>
          <w:sz w:val="32"/>
          <w:szCs w:val="32"/>
          <w:lang w:eastAsia="zh-CN"/>
        </w:rPr>
        <w:t>教职工工作</w:t>
      </w:r>
      <w:r>
        <w:rPr>
          <w:rFonts w:hint="eastAsia" w:ascii="仿宋" w:hAnsi="仿宋" w:eastAsia="仿宋" w:cs="仿宋"/>
          <w:color w:val="auto"/>
          <w:kern w:val="0"/>
          <w:sz w:val="32"/>
          <w:szCs w:val="32"/>
        </w:rPr>
        <w:t>环境</w:t>
      </w:r>
      <w:r>
        <w:rPr>
          <w:rFonts w:hint="eastAsia" w:ascii="仿宋" w:hAnsi="仿宋" w:eastAsia="仿宋" w:cs="仿宋"/>
          <w:color w:val="auto"/>
          <w:kern w:val="0"/>
          <w:sz w:val="32"/>
          <w:szCs w:val="32"/>
          <w:lang w:eastAsia="zh-CN"/>
        </w:rPr>
        <w:t>好，集体荣誉感、身份自豪感、归属感强</w:t>
      </w:r>
      <w:r>
        <w:rPr>
          <w:rFonts w:hint="eastAsia" w:ascii="仿宋" w:hAnsi="仿宋" w:eastAsia="仿宋" w:cs="仿宋"/>
          <w:color w:val="auto"/>
          <w:kern w:val="0"/>
          <w:sz w:val="32"/>
          <w:szCs w:val="32"/>
        </w:rPr>
        <w:t>。</w:t>
      </w:r>
      <w:r>
        <w:rPr>
          <w:rFonts w:hint="eastAsia" w:ascii="仿宋" w:hAnsi="仿宋" w:eastAsia="仿宋" w:cs="仿宋"/>
          <w:color w:val="auto"/>
          <w:kern w:val="0"/>
          <w:sz w:val="32"/>
          <w:szCs w:val="32"/>
          <w:lang w:eastAsia="zh-CN"/>
        </w:rPr>
        <w:t>学校家长满意度、社会认同度高。</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黑体" w:hAnsi="黑体" w:eastAsia="黑体" w:cs="黑体"/>
          <w:color w:val="auto"/>
          <w:kern w:val="0"/>
          <w:sz w:val="32"/>
          <w:szCs w:val="32"/>
          <w:lang w:val="en-US" w:eastAsia="zh-CN"/>
        </w:rPr>
      </w:pPr>
      <w:r>
        <w:rPr>
          <w:rFonts w:hint="eastAsia" w:ascii="黑体" w:hAnsi="黑体" w:eastAsia="黑体" w:cs="黑体"/>
          <w:b/>
          <w:bCs/>
          <w:color w:val="auto"/>
          <w:kern w:val="0"/>
          <w:sz w:val="32"/>
          <w:szCs w:val="32"/>
          <w:lang w:val="en-US" w:eastAsia="zh-CN"/>
        </w:rPr>
        <w:t>二、工作措施</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1.加强党建引领。</w:t>
      </w:r>
      <w:r>
        <w:rPr>
          <w:rFonts w:hint="eastAsia" w:ascii="仿宋" w:hAnsi="仿宋" w:eastAsia="仿宋" w:cs="仿宋"/>
          <w:b w:val="0"/>
          <w:bCs w:val="0"/>
          <w:color w:val="auto"/>
          <w:kern w:val="0"/>
          <w:sz w:val="32"/>
          <w:szCs w:val="32"/>
          <w:lang w:val="en-US" w:eastAsia="zh-CN"/>
        </w:rPr>
        <w:t>深化党史学习教育</w:t>
      </w:r>
      <w:r>
        <w:rPr>
          <w:rFonts w:hint="eastAsia" w:ascii="仿宋" w:hAnsi="仿宋" w:eastAsia="仿宋" w:cs="仿宋"/>
          <w:color w:val="auto"/>
          <w:kern w:val="0"/>
          <w:sz w:val="32"/>
          <w:szCs w:val="32"/>
          <w:lang w:val="en-US" w:eastAsia="zh-CN"/>
        </w:rPr>
        <w:t>，所有党员校内亮牌上岗，自觉接受师生监督，根据《中共绍兴市第一中学委员会关于进一步加强新时代党员教师管理的若干规定》，加强党员教职工管理。（牵头部门：党政办）</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2.提升支部作用。</w:t>
      </w:r>
      <w:r>
        <w:rPr>
          <w:rFonts w:hint="eastAsia" w:ascii="仿宋" w:hAnsi="仿宋" w:eastAsia="仿宋" w:cs="仿宋"/>
          <w:color w:val="auto"/>
          <w:kern w:val="0"/>
          <w:sz w:val="32"/>
          <w:szCs w:val="32"/>
          <w:lang w:val="en-US" w:eastAsia="zh-CN"/>
        </w:rPr>
        <w:t>完成支部改选，加强支部规范化建设，完善</w:t>
      </w:r>
      <w:r>
        <w:rPr>
          <w:rFonts w:hint="eastAsia" w:ascii="仿宋" w:hAnsi="仿宋" w:eastAsia="仿宋" w:cs="仿宋"/>
          <w:color w:val="auto"/>
          <w:kern w:val="0"/>
          <w:sz w:val="32"/>
          <w:szCs w:val="32"/>
          <w:lang w:eastAsia="zh-CN"/>
        </w:rPr>
        <w:t>支部</w:t>
      </w:r>
      <w:r>
        <w:rPr>
          <w:rFonts w:hint="eastAsia" w:ascii="仿宋" w:hAnsi="仿宋" w:eastAsia="仿宋" w:cs="仿宋"/>
          <w:color w:val="auto"/>
          <w:kern w:val="0"/>
          <w:sz w:val="32"/>
          <w:szCs w:val="32"/>
        </w:rPr>
        <w:t>组织生活各项制度，</w:t>
      </w:r>
      <w:r>
        <w:rPr>
          <w:rFonts w:hint="eastAsia" w:ascii="仿宋" w:hAnsi="仿宋" w:eastAsia="仿宋" w:cs="仿宋"/>
          <w:color w:val="auto"/>
          <w:kern w:val="0"/>
          <w:sz w:val="32"/>
          <w:szCs w:val="32"/>
          <w:lang w:eastAsia="zh-CN"/>
        </w:rPr>
        <w:t>落实支部</w:t>
      </w:r>
      <w:r>
        <w:rPr>
          <w:rFonts w:hint="eastAsia" w:ascii="仿宋" w:hAnsi="仿宋" w:eastAsia="仿宋" w:cs="仿宋"/>
          <w:color w:val="auto"/>
          <w:kern w:val="0"/>
          <w:sz w:val="32"/>
          <w:szCs w:val="32"/>
        </w:rPr>
        <w:t>“三会一课”</w:t>
      </w:r>
      <w:r>
        <w:rPr>
          <w:rFonts w:hint="eastAsia" w:ascii="仿宋" w:hAnsi="仿宋" w:eastAsia="仿宋" w:cs="仿宋"/>
          <w:color w:val="auto"/>
          <w:kern w:val="0"/>
          <w:sz w:val="32"/>
          <w:szCs w:val="32"/>
          <w:lang w:eastAsia="zh-CN"/>
        </w:rPr>
        <w:t>，</w:t>
      </w:r>
      <w:r>
        <w:rPr>
          <w:rFonts w:hint="eastAsia" w:ascii="仿宋" w:hAnsi="仿宋" w:eastAsia="仿宋" w:cs="仿宋"/>
          <w:color w:val="auto"/>
          <w:kern w:val="0"/>
          <w:sz w:val="32"/>
          <w:szCs w:val="32"/>
          <w:lang w:val="en-US" w:eastAsia="zh-CN"/>
        </w:rPr>
        <w:t>提升支委思想政治工作水平，</w:t>
      </w:r>
      <w:r>
        <w:rPr>
          <w:rFonts w:hint="eastAsia" w:ascii="仿宋" w:hAnsi="仿宋" w:eastAsia="仿宋" w:cs="仿宋"/>
          <w:color w:val="auto"/>
          <w:kern w:val="0"/>
          <w:sz w:val="32"/>
          <w:szCs w:val="32"/>
          <w:lang w:eastAsia="zh-CN"/>
        </w:rPr>
        <w:t>深化党员教师“六个一百”行动</w:t>
      </w:r>
      <w:r>
        <w:rPr>
          <w:rFonts w:hint="eastAsia" w:ascii="仿宋" w:hAnsi="仿宋" w:eastAsia="仿宋" w:cs="仿宋"/>
          <w:color w:val="auto"/>
          <w:kern w:val="0"/>
          <w:sz w:val="32"/>
          <w:szCs w:val="32"/>
          <w:lang w:val="en-US" w:eastAsia="zh-CN"/>
        </w:rPr>
        <w:t>。</w:t>
      </w:r>
      <w:r>
        <w:rPr>
          <w:rFonts w:hint="eastAsia" w:ascii="仿宋" w:hAnsi="仿宋" w:eastAsia="仿宋" w:cs="仿宋"/>
          <w:color w:val="auto"/>
          <w:kern w:val="0"/>
          <w:sz w:val="32"/>
          <w:szCs w:val="32"/>
        </w:rPr>
        <w:t>涉及</w:t>
      </w:r>
      <w:r>
        <w:rPr>
          <w:rFonts w:hint="eastAsia" w:ascii="仿宋" w:hAnsi="仿宋" w:eastAsia="仿宋" w:cs="仿宋"/>
          <w:color w:val="auto"/>
          <w:kern w:val="0"/>
          <w:sz w:val="32"/>
          <w:szCs w:val="32"/>
          <w:lang w:eastAsia="zh-CN"/>
        </w:rPr>
        <w:t>教师推优、</w:t>
      </w:r>
      <w:r>
        <w:rPr>
          <w:rFonts w:hint="eastAsia" w:ascii="仿宋" w:hAnsi="仿宋" w:eastAsia="仿宋" w:cs="仿宋"/>
          <w:color w:val="auto"/>
          <w:kern w:val="0"/>
          <w:sz w:val="32"/>
          <w:szCs w:val="32"/>
        </w:rPr>
        <w:t>利益的重要事项、重点工作，征求支部意见。</w:t>
      </w:r>
      <w:r>
        <w:rPr>
          <w:rFonts w:hint="eastAsia" w:ascii="仿宋" w:hAnsi="仿宋" w:eastAsia="仿宋" w:cs="仿宋"/>
          <w:color w:val="auto"/>
          <w:kern w:val="0"/>
          <w:sz w:val="32"/>
          <w:szCs w:val="32"/>
          <w:lang w:val="en-US" w:eastAsia="zh-CN"/>
        </w:rPr>
        <w:t>（牵头部门：各支部）</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3.推进民主管理。</w:t>
      </w:r>
      <w:r>
        <w:rPr>
          <w:rFonts w:hint="eastAsia" w:ascii="仿宋" w:hAnsi="仿宋" w:eastAsia="仿宋" w:cs="仿宋"/>
          <w:color w:val="auto"/>
          <w:kern w:val="0"/>
          <w:sz w:val="32"/>
          <w:szCs w:val="32"/>
          <w:lang w:val="en-US" w:eastAsia="zh-CN"/>
        </w:rPr>
        <w:t>提升教职工自主治校能力，完善校务委员会、学术委员会、专家委员会等民主管理组织架构，保障各类民主管理组织独立参与学校治理。加快第三方评估进程，完善家委会、膳管会等组织，依托市教研院及相关社会化组织，开展专项评估，落实评估结果应用。（牵头部门：教科室）</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4.选树先进典型。</w:t>
      </w:r>
      <w:r>
        <w:rPr>
          <w:rFonts w:hint="eastAsia" w:ascii="仿宋" w:hAnsi="仿宋" w:eastAsia="仿宋" w:cs="仿宋"/>
          <w:color w:val="auto"/>
          <w:kern w:val="0"/>
          <w:sz w:val="32"/>
          <w:szCs w:val="32"/>
          <w:lang w:val="en-US" w:eastAsia="zh-CN"/>
        </w:rPr>
        <w:t>组织专职教师“校三十佳”评选，组织教辅后勤职工（包括外聘、外包工作人员等）及志愿服务工作等的优秀岗、十佳优秀员工等评选，定期召开大会表彰奖励，持续开展先进典型宣传。（牵头部门：党政办）</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5.搭建服务平台。</w:t>
      </w:r>
      <w:r>
        <w:rPr>
          <w:rFonts w:hint="eastAsia" w:ascii="仿宋" w:hAnsi="仿宋" w:eastAsia="仿宋" w:cs="仿宋"/>
          <w:color w:val="auto"/>
          <w:kern w:val="0"/>
          <w:sz w:val="32"/>
          <w:szCs w:val="32"/>
          <w:lang w:val="en-US" w:eastAsia="zh-CN"/>
        </w:rPr>
        <w:t>梳理校友等各类社会可用资源，搭建就医、就学等服务信息资源平台，为教职工排忧解难。开放校内可利用场所及特长教师志愿服务学校教职工子女（牵头部门：校工会）</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6.加强身心锻炼。</w:t>
      </w:r>
      <w:r>
        <w:rPr>
          <w:rFonts w:hint="eastAsia" w:ascii="仿宋" w:hAnsi="仿宋" w:eastAsia="仿宋" w:cs="仿宋"/>
          <w:color w:val="auto"/>
          <w:kern w:val="0"/>
          <w:sz w:val="32"/>
          <w:szCs w:val="32"/>
          <w:lang w:val="en-US" w:eastAsia="zh-CN"/>
        </w:rPr>
        <w:t>为教职工体育锻炼提供必要场所，利用体艺老师专长，指导教职工身心锻炼。组建教职工社团、志愿服务队，开展相关活动。倡导教职工每天锻炼1小时，与学生共同参加大课间活动，与学生同参加校运会、艺术节等。（牵头部门：校工会）</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7.推进智能管理。</w:t>
      </w:r>
      <w:r>
        <w:rPr>
          <w:rFonts w:hint="eastAsia" w:ascii="仿宋" w:hAnsi="仿宋" w:eastAsia="仿宋" w:cs="仿宋"/>
          <w:color w:val="auto"/>
          <w:kern w:val="0"/>
          <w:sz w:val="32"/>
          <w:szCs w:val="32"/>
          <w:lang w:val="en-US" w:eastAsia="zh-CN"/>
        </w:rPr>
        <w:t>对接绍兴教育互联开放平台，开发智能化应用场景，建设应用智能平台，提高学校智能化服务管理水平，减少学校人力管理成本，减轻教师不必要负担。（牵头部门：信息处）</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8.深化网格应用。</w:t>
      </w:r>
      <w:r>
        <w:rPr>
          <w:rFonts w:hint="eastAsia" w:ascii="仿宋" w:hAnsi="仿宋" w:eastAsia="仿宋" w:cs="仿宋"/>
          <w:color w:val="auto"/>
          <w:kern w:val="0"/>
          <w:sz w:val="32"/>
          <w:szCs w:val="32"/>
          <w:lang w:val="en-US" w:eastAsia="zh-CN"/>
        </w:rPr>
        <w:t>充分运用“互联网+”、梯度安全网络平台，全面深化网格化管理与应用。（牵头部门：信息处）</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9.完善闭环管理。</w:t>
      </w:r>
      <w:r>
        <w:rPr>
          <w:rFonts w:hint="eastAsia" w:ascii="仿宋" w:hAnsi="仿宋" w:eastAsia="仿宋" w:cs="仿宋"/>
          <w:color w:val="auto"/>
          <w:kern w:val="0"/>
          <w:sz w:val="32"/>
          <w:szCs w:val="32"/>
          <w:lang w:val="en-US" w:eastAsia="zh-CN"/>
        </w:rPr>
        <w:t>完善已有学校人员管理制度和部门工作职责，补充完善卫生、绿化、安保校警、食堂、小卖部、文印室等外包临聘人员管理制度和岗位职责，制定并实施以上工作专人联络监管制度。（牵头部门：党政办）</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10.完善教学评价。</w:t>
      </w:r>
      <w:r>
        <w:rPr>
          <w:rFonts w:hint="eastAsia" w:ascii="仿宋" w:hAnsi="仿宋" w:eastAsia="仿宋" w:cs="仿宋"/>
          <w:color w:val="auto"/>
          <w:kern w:val="0"/>
          <w:sz w:val="32"/>
          <w:szCs w:val="32"/>
          <w:lang w:val="en-US" w:eastAsia="zh-CN"/>
        </w:rPr>
        <w:t>建立科学教学质量评价体系，客观运用高考、联盟、联考，教师满意度测评、基本功比武等结果结论，以学期为单位进行整体和个体教学质量评价。（牵头部门：教学处）</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11.完善职评优评。</w:t>
      </w:r>
      <w:r>
        <w:rPr>
          <w:rFonts w:hint="eastAsia" w:ascii="仿宋" w:hAnsi="仿宋" w:eastAsia="仿宋" w:cs="仿宋"/>
          <w:color w:val="auto"/>
          <w:kern w:val="0"/>
          <w:sz w:val="32"/>
          <w:szCs w:val="32"/>
          <w:lang w:val="en-US" w:eastAsia="zh-CN"/>
        </w:rPr>
        <w:t>根据上级部门职称评聘改革要求，完善职称自主评聘、小岗晋升制度流程。（牵头部门：党政办）</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12.规范教研活动。</w:t>
      </w:r>
      <w:r>
        <w:rPr>
          <w:rFonts w:hint="eastAsia" w:ascii="仿宋" w:hAnsi="仿宋" w:eastAsia="仿宋" w:cs="仿宋"/>
          <w:color w:val="auto"/>
          <w:kern w:val="0"/>
          <w:sz w:val="32"/>
          <w:szCs w:val="32"/>
          <w:lang w:val="en-US" w:eastAsia="zh-CN"/>
        </w:rPr>
        <w:t>完善教研组备课组教研制度，规范教研组备课组活动内容，提升活动质量。定期开展优秀教研组、优秀备课组评比表彰。（牵头部门：教科室）</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13.提升专业能力。</w:t>
      </w:r>
      <w:r>
        <w:rPr>
          <w:rFonts w:hint="eastAsia" w:ascii="仿宋" w:hAnsi="仿宋" w:eastAsia="仿宋" w:cs="仿宋"/>
          <w:b w:val="0"/>
          <w:bCs w:val="0"/>
          <w:color w:val="auto"/>
          <w:kern w:val="0"/>
          <w:sz w:val="32"/>
          <w:szCs w:val="32"/>
          <w:lang w:val="en-US" w:eastAsia="zh-CN"/>
        </w:rPr>
        <w:t>除</w:t>
      </w:r>
      <w:r>
        <w:rPr>
          <w:rFonts w:hint="eastAsia" w:ascii="仿宋" w:hAnsi="仿宋" w:eastAsia="仿宋" w:cs="仿宋"/>
          <w:color w:val="auto"/>
          <w:kern w:val="0"/>
          <w:sz w:val="32"/>
          <w:szCs w:val="32"/>
          <w:lang w:val="en-US" w:eastAsia="zh-CN"/>
        </w:rPr>
        <w:t>退休前三年外的所有教师均需制定教师三年发展规划，明确发展目标和达成路径。优化新教师、新班主任师徒结对，制定实施第一年高三班主任、高三教学教师新老结对制度。组织教师粉笔字、钢笔字、毛笔字“三字”比赛。提升教师对学生</w:t>
      </w:r>
      <w:r>
        <w:rPr>
          <w:rFonts w:hint="eastAsia" w:ascii="仿宋" w:hAnsi="仿宋" w:eastAsia="仿宋" w:cs="仿宋"/>
          <w:color w:val="auto"/>
          <w:kern w:val="0"/>
          <w:sz w:val="32"/>
          <w:szCs w:val="32"/>
          <w:lang w:eastAsia="zh-CN"/>
        </w:rPr>
        <w:t>心理、生涯、高考志愿填报等的专业水平和指导能力。</w:t>
      </w:r>
      <w:r>
        <w:rPr>
          <w:rFonts w:hint="eastAsia" w:ascii="仿宋" w:hAnsi="仿宋" w:eastAsia="仿宋" w:cs="仿宋"/>
          <w:color w:val="auto"/>
          <w:kern w:val="0"/>
          <w:sz w:val="32"/>
          <w:szCs w:val="32"/>
          <w:lang w:val="en-US" w:eastAsia="zh-CN"/>
        </w:rPr>
        <w:t>（牵头部门：教科室）</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14.配优配强教师。</w:t>
      </w:r>
      <w:r>
        <w:rPr>
          <w:rFonts w:hint="eastAsia" w:ascii="仿宋" w:hAnsi="仿宋" w:eastAsia="仿宋" w:cs="仿宋"/>
          <w:color w:val="auto"/>
          <w:kern w:val="0"/>
          <w:sz w:val="32"/>
          <w:szCs w:val="32"/>
          <w:lang w:val="en-US" w:eastAsia="zh-CN"/>
        </w:rPr>
        <w:t>按照“内培、优引、劣汰、特招、外聘、专留”12字方针，优化专职教师队伍。（牵头部门：党政办）</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b/>
          <w:bCs/>
          <w:color w:val="auto"/>
          <w:kern w:val="0"/>
          <w:sz w:val="32"/>
          <w:szCs w:val="32"/>
          <w:lang w:eastAsia="zh-CN"/>
        </w:rPr>
      </w:pPr>
      <w:r>
        <w:rPr>
          <w:rFonts w:hint="eastAsia" w:ascii="楷体" w:hAnsi="楷体" w:eastAsia="楷体" w:cs="楷体"/>
          <w:b/>
          <w:bCs/>
          <w:color w:val="auto"/>
          <w:kern w:val="0"/>
          <w:sz w:val="32"/>
          <w:szCs w:val="32"/>
          <w:lang w:val="en-US" w:eastAsia="zh-CN"/>
        </w:rPr>
        <w:t>15.严格违规惩处。</w:t>
      </w:r>
      <w:r>
        <w:rPr>
          <w:rFonts w:hint="eastAsia" w:ascii="仿宋" w:hAnsi="仿宋" w:eastAsia="仿宋" w:cs="仿宋"/>
          <w:color w:val="auto"/>
          <w:kern w:val="0"/>
          <w:sz w:val="32"/>
          <w:szCs w:val="32"/>
          <w:lang w:eastAsia="zh-CN"/>
        </w:rPr>
        <w:t>贯彻</w:t>
      </w:r>
      <w:r>
        <w:rPr>
          <w:rFonts w:hint="eastAsia" w:ascii="仿宋" w:hAnsi="仿宋" w:eastAsia="仿宋" w:cs="仿宋"/>
          <w:color w:val="auto"/>
          <w:kern w:val="0"/>
          <w:sz w:val="32"/>
          <w:szCs w:val="32"/>
        </w:rPr>
        <w:t>落实《中国共产</w:t>
      </w:r>
      <w:r>
        <w:rPr>
          <w:rFonts w:hint="default" w:ascii="仿宋" w:hAnsi="仿宋" w:eastAsia="仿宋" w:cs="仿宋"/>
          <w:color w:val="auto"/>
          <w:kern w:val="0"/>
          <w:sz w:val="32"/>
          <w:szCs w:val="32"/>
        </w:rPr>
        <w:t>党纪律处分条例》</w:t>
      </w:r>
      <w:r>
        <w:rPr>
          <w:rFonts w:hint="eastAsia" w:ascii="仿宋" w:hAnsi="仿宋" w:eastAsia="仿宋" w:cs="仿宋"/>
          <w:color w:val="auto"/>
          <w:kern w:val="0"/>
          <w:sz w:val="32"/>
          <w:szCs w:val="32"/>
          <w:lang w:eastAsia="zh-CN"/>
        </w:rPr>
        <w:t>《</w:t>
      </w:r>
      <w:r>
        <w:rPr>
          <w:rFonts w:hint="eastAsia" w:ascii="仿宋" w:hAnsi="仿宋" w:eastAsia="仿宋" w:cs="仿宋"/>
          <w:color w:val="auto"/>
          <w:kern w:val="0"/>
          <w:sz w:val="32"/>
          <w:szCs w:val="32"/>
        </w:rPr>
        <w:t>新时代教师职业行为十项准则</w:t>
      </w:r>
      <w:r>
        <w:rPr>
          <w:rFonts w:hint="eastAsia" w:ascii="仿宋" w:hAnsi="仿宋" w:eastAsia="仿宋" w:cs="仿宋"/>
          <w:color w:val="auto"/>
          <w:kern w:val="0"/>
          <w:sz w:val="32"/>
          <w:szCs w:val="32"/>
          <w:lang w:eastAsia="zh-CN"/>
        </w:rPr>
        <w:t>》</w:t>
      </w:r>
      <w:r>
        <w:rPr>
          <w:rFonts w:hint="eastAsia" w:ascii="仿宋" w:hAnsi="仿宋" w:eastAsia="仿宋" w:cs="仿宋"/>
          <w:color w:val="auto"/>
          <w:kern w:val="0"/>
          <w:sz w:val="32"/>
          <w:szCs w:val="32"/>
        </w:rPr>
        <w:t>等文件</w:t>
      </w:r>
      <w:r>
        <w:rPr>
          <w:rFonts w:hint="eastAsia" w:ascii="仿宋" w:hAnsi="仿宋" w:eastAsia="仿宋" w:cs="仿宋"/>
          <w:color w:val="auto"/>
          <w:kern w:val="0"/>
          <w:sz w:val="32"/>
          <w:szCs w:val="32"/>
          <w:lang w:eastAsia="zh-CN"/>
        </w:rPr>
        <w:t>规定</w:t>
      </w:r>
      <w:r>
        <w:rPr>
          <w:rFonts w:hint="eastAsia" w:ascii="仿宋" w:hAnsi="仿宋" w:eastAsia="仿宋" w:cs="仿宋"/>
          <w:color w:val="auto"/>
          <w:kern w:val="0"/>
          <w:sz w:val="32"/>
          <w:szCs w:val="32"/>
        </w:rPr>
        <w:t>，制定</w:t>
      </w:r>
      <w:r>
        <w:rPr>
          <w:rFonts w:hint="eastAsia" w:ascii="仿宋" w:hAnsi="仿宋" w:eastAsia="仿宋" w:cs="仿宋"/>
          <w:color w:val="auto"/>
          <w:kern w:val="0"/>
          <w:sz w:val="32"/>
          <w:szCs w:val="32"/>
          <w:lang w:eastAsia="zh-CN"/>
        </w:rPr>
        <w:t>实施</w:t>
      </w:r>
      <w:r>
        <w:rPr>
          <w:rFonts w:hint="eastAsia" w:ascii="仿宋" w:hAnsi="仿宋" w:eastAsia="仿宋" w:cs="仿宋"/>
          <w:color w:val="auto"/>
          <w:kern w:val="0"/>
          <w:sz w:val="32"/>
          <w:szCs w:val="32"/>
        </w:rPr>
        <w:t>具体细化的</w:t>
      </w:r>
      <w:r>
        <w:rPr>
          <w:rFonts w:hint="eastAsia" w:ascii="仿宋" w:hAnsi="仿宋" w:eastAsia="仿宋" w:cs="仿宋"/>
          <w:color w:val="auto"/>
          <w:kern w:val="0"/>
          <w:sz w:val="32"/>
          <w:szCs w:val="32"/>
          <w:lang w:eastAsia="zh-CN"/>
        </w:rPr>
        <w:t>教职工</w:t>
      </w:r>
      <w:r>
        <w:rPr>
          <w:rFonts w:hint="eastAsia" w:ascii="仿宋" w:hAnsi="仿宋" w:eastAsia="仿宋" w:cs="仿宋"/>
          <w:color w:val="auto"/>
          <w:kern w:val="0"/>
          <w:sz w:val="32"/>
          <w:szCs w:val="32"/>
        </w:rPr>
        <w:t>职业行为负面清单。</w:t>
      </w:r>
      <w:r>
        <w:rPr>
          <w:rFonts w:hint="eastAsia" w:ascii="仿宋" w:hAnsi="仿宋" w:eastAsia="仿宋" w:cs="仿宋"/>
          <w:color w:val="auto"/>
          <w:kern w:val="0"/>
          <w:sz w:val="32"/>
          <w:szCs w:val="32"/>
          <w:lang w:eastAsia="zh-CN"/>
        </w:rPr>
        <w:t>加大违规、违反负面清单行为在各类职称等评聘、评优评先中的应用力度。（牵头部门：纪检组）</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b/>
          <w:bCs/>
          <w:color w:val="auto"/>
          <w:kern w:val="0"/>
          <w:sz w:val="32"/>
          <w:szCs w:val="32"/>
          <w:lang w:eastAsia="zh-CN"/>
        </w:rPr>
      </w:pPr>
      <w:r>
        <w:rPr>
          <w:rFonts w:hint="eastAsia" w:ascii="黑体" w:hAnsi="黑体" w:eastAsia="黑体" w:cs="黑体"/>
          <w:b/>
          <w:bCs/>
          <w:color w:val="auto"/>
          <w:kern w:val="0"/>
          <w:sz w:val="32"/>
          <w:szCs w:val="32"/>
          <w:lang w:eastAsia="zh-CN"/>
        </w:rPr>
        <w:t>三、工作要求</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1.上下联动，合力推进。</w:t>
      </w:r>
      <w:r>
        <w:rPr>
          <w:rFonts w:hint="eastAsia" w:ascii="仿宋" w:hAnsi="仿宋" w:eastAsia="仿宋" w:cs="仿宋"/>
          <w:color w:val="auto"/>
          <w:kern w:val="0"/>
          <w:sz w:val="32"/>
          <w:szCs w:val="32"/>
          <w:lang w:val="en-US" w:eastAsia="zh-CN"/>
        </w:rPr>
        <w:t>校党委对照上级文件精神，统筹在编和非在编、在职和不在职、党员和非党员，各处室、支部、年级组、学科组等多面多线多点合力推进，逐层逐步深入推进新时代教职工队伍建设工作，提升学校整体凝聚力。要把新时代教职工队伍建设同党史学习教育紧密结合，同日常工作及管理工作紧密结合，切实以学促思、以学促行。明确2021学年为“师德师风及凝聚力提升年”，有序推进各项具体工作措施。</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2.加强宣传，营造氛围。</w:t>
      </w:r>
      <w:r>
        <w:rPr>
          <w:rFonts w:hint="eastAsia" w:ascii="仿宋" w:hAnsi="仿宋" w:eastAsia="仿宋" w:cs="仿宋"/>
          <w:color w:val="auto"/>
          <w:kern w:val="0"/>
          <w:sz w:val="32"/>
          <w:szCs w:val="32"/>
          <w:lang w:val="en-US" w:eastAsia="zh-CN"/>
        </w:rPr>
        <w:t>学校通过各类新媒体多形式、多举措开展新时代教职工队伍建设中的亮点事件、典型人员的正面宣传，强化正面引领，以师生喜闻乐见的形式提升宣传的有效性，充分彰显新时代我校教职工的典型风貌，让学校每一个教职工、家长、学生成为正能量的宣传员。</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3" w:firstLineChars="200"/>
        <w:jc w:val="both"/>
        <w:textAlignment w:val="auto"/>
        <w:outlineLvl w:val="9"/>
        <w:rPr>
          <w:rFonts w:hint="eastAsia" w:ascii="仿宋" w:hAnsi="仿宋" w:eastAsia="仿宋" w:cs="仿宋"/>
          <w:color w:val="auto"/>
          <w:kern w:val="0"/>
          <w:sz w:val="32"/>
          <w:szCs w:val="32"/>
          <w:lang w:val="en-US" w:eastAsia="zh-CN"/>
        </w:rPr>
      </w:pPr>
      <w:r>
        <w:rPr>
          <w:rFonts w:hint="eastAsia" w:ascii="楷体" w:hAnsi="楷体" w:eastAsia="楷体" w:cs="楷体"/>
          <w:b/>
          <w:bCs/>
          <w:color w:val="auto"/>
          <w:kern w:val="0"/>
          <w:sz w:val="32"/>
          <w:szCs w:val="32"/>
          <w:lang w:val="en-US" w:eastAsia="zh-CN"/>
        </w:rPr>
        <w:t>3.疏堵结合，统筹推进。</w:t>
      </w:r>
      <w:r>
        <w:rPr>
          <w:rFonts w:hint="eastAsia" w:ascii="仿宋" w:hAnsi="仿宋" w:eastAsia="仿宋" w:cs="仿宋"/>
          <w:color w:val="auto"/>
          <w:kern w:val="0"/>
          <w:sz w:val="32"/>
          <w:szCs w:val="32"/>
          <w:lang w:val="en-US" w:eastAsia="zh-CN"/>
        </w:rPr>
        <w:t>要把加强和改进新时代教职工队伍建设贯穿于学校工作的全过程，贯穿于各项工作的全流程，实现量变到质变的飞跃变化。同时对教师违反职业道德行为和出现负面清单行为的，做到严厉教育、严格执纪，让学校每一个教职工、家长、学生成为负能量的监督员。疏堵结合提升新时代学校教职工队伍形象，提高学校家长、</w:t>
      </w:r>
      <w:r>
        <w:rPr>
          <w:rFonts w:hint="eastAsia" w:ascii="仿宋" w:hAnsi="仿宋" w:eastAsia="仿宋" w:cs="仿宋"/>
          <w:color w:val="auto"/>
          <w:kern w:val="0"/>
          <w:sz w:val="32"/>
          <w:szCs w:val="32"/>
          <w:lang w:eastAsia="zh-CN"/>
        </w:rPr>
        <w:t>社会口碑</w:t>
      </w:r>
      <w:r>
        <w:rPr>
          <w:rFonts w:hint="eastAsia" w:ascii="仿宋" w:hAnsi="仿宋" w:eastAsia="仿宋" w:cs="仿宋"/>
          <w:color w:val="auto"/>
          <w:kern w:val="0"/>
          <w:sz w:val="32"/>
          <w:szCs w:val="32"/>
          <w:lang w:val="en-US" w:eastAsia="zh-CN"/>
        </w:rPr>
        <w:t>。</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eastAsia" w:ascii="仿宋" w:hAnsi="仿宋" w:eastAsia="仿宋" w:cs="仿宋"/>
          <w:color w:val="auto"/>
          <w:kern w:val="0"/>
          <w:sz w:val="32"/>
          <w:szCs w:val="32"/>
          <w:lang w:val="en-US" w:eastAsia="zh-CN"/>
        </w:rPr>
      </w:pP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eastAsia" w:ascii="仿宋" w:hAnsi="仿宋" w:eastAsia="仿宋" w:cs="仿宋"/>
          <w:color w:val="auto"/>
          <w:kern w:val="0"/>
          <w:sz w:val="32"/>
          <w:szCs w:val="32"/>
          <w:lang w:val="en-US" w:eastAsia="zh-CN"/>
        </w:rPr>
      </w:pPr>
    </w:p>
    <w:p>
      <w:pPr>
        <w:keepNext w:val="0"/>
        <w:keepLines w:val="0"/>
        <w:pageBreakBefore w:val="0"/>
        <w:widowControl/>
        <w:shd w:val="clear" w:color="auto" w:fill="FFFFFF"/>
        <w:kinsoku/>
        <w:wordWrap w:val="0"/>
        <w:overflowPunct/>
        <w:topLinePunct w:val="0"/>
        <w:autoSpaceDE/>
        <w:autoSpaceDN/>
        <w:bidi w:val="0"/>
        <w:adjustRightInd/>
        <w:snapToGrid/>
        <w:spacing w:line="540" w:lineRule="exact"/>
        <w:ind w:left="0" w:leftChars="0" w:right="0" w:rightChars="0" w:firstLine="640" w:firstLineChars="200"/>
        <w:jc w:val="right"/>
        <w:textAlignment w:val="auto"/>
        <w:outlineLvl w:val="9"/>
        <w:rPr>
          <w:rFonts w:hint="eastAsia" w:ascii="仿宋" w:hAnsi="仿宋" w:eastAsia="仿宋" w:cs="仿宋"/>
          <w:color w:val="auto"/>
          <w:kern w:val="0"/>
          <w:sz w:val="32"/>
          <w:szCs w:val="32"/>
          <w:lang w:val="en-US" w:eastAsia="zh-CN"/>
        </w:rPr>
      </w:pPr>
      <w:r>
        <w:rPr>
          <w:rFonts w:hint="eastAsia" w:ascii="仿宋" w:hAnsi="仿宋" w:eastAsia="仿宋" w:cs="仿宋"/>
          <w:color w:val="auto"/>
          <w:kern w:val="0"/>
          <w:sz w:val="32"/>
          <w:szCs w:val="32"/>
          <w:lang w:val="en-US" w:eastAsia="zh-CN"/>
        </w:rPr>
        <w:t xml:space="preserve">中共绍兴市第一中学委员会  </w:t>
      </w:r>
    </w:p>
    <w:p>
      <w:pPr>
        <w:keepNext w:val="0"/>
        <w:keepLines w:val="0"/>
        <w:pageBreakBefore w:val="0"/>
        <w:widowControl/>
        <w:shd w:val="clear" w:color="auto" w:fill="FFFFFF"/>
        <w:kinsoku/>
        <w:wordWrap w:val="0"/>
        <w:overflowPunct/>
        <w:topLinePunct w:val="0"/>
        <w:autoSpaceDE/>
        <w:autoSpaceDN/>
        <w:bidi w:val="0"/>
        <w:adjustRightInd/>
        <w:snapToGrid/>
        <w:spacing w:line="540" w:lineRule="exact"/>
        <w:ind w:left="0" w:leftChars="0" w:right="0" w:rightChars="0" w:firstLine="640" w:firstLineChars="200"/>
        <w:jc w:val="right"/>
        <w:textAlignment w:val="auto"/>
        <w:outlineLvl w:val="9"/>
        <w:rPr>
          <w:rFonts w:hint="eastAsia" w:ascii="仿宋" w:hAnsi="仿宋" w:eastAsia="仿宋" w:cs="仿宋"/>
          <w:color w:val="auto"/>
          <w:kern w:val="0"/>
          <w:sz w:val="32"/>
          <w:szCs w:val="32"/>
          <w:lang w:val="en-US" w:eastAsia="zh-CN"/>
        </w:rPr>
      </w:pPr>
      <w:r>
        <w:rPr>
          <w:rFonts w:hint="eastAsia" w:ascii="仿宋" w:hAnsi="仿宋" w:eastAsia="仿宋" w:cs="仿宋"/>
          <w:color w:val="auto"/>
          <w:kern w:val="0"/>
          <w:sz w:val="32"/>
          <w:szCs w:val="32"/>
          <w:lang w:val="en-US" w:eastAsia="zh-CN"/>
        </w:rPr>
        <w:t xml:space="preserve">2021年9月        </w:t>
      </w:r>
    </w:p>
    <w:sectPr>
      <w:footerReference r:id="rId3"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3229A"/>
    <w:rsid w:val="02716516"/>
    <w:rsid w:val="0581532F"/>
    <w:rsid w:val="05A52816"/>
    <w:rsid w:val="06D8617C"/>
    <w:rsid w:val="07813541"/>
    <w:rsid w:val="082C39E8"/>
    <w:rsid w:val="0BAF5500"/>
    <w:rsid w:val="0DA3699E"/>
    <w:rsid w:val="0DD1775C"/>
    <w:rsid w:val="0F1206D6"/>
    <w:rsid w:val="0F3A2C73"/>
    <w:rsid w:val="0F64401A"/>
    <w:rsid w:val="0FEC090C"/>
    <w:rsid w:val="139A08CE"/>
    <w:rsid w:val="14C71206"/>
    <w:rsid w:val="15F54994"/>
    <w:rsid w:val="16C40623"/>
    <w:rsid w:val="1A630701"/>
    <w:rsid w:val="1C921514"/>
    <w:rsid w:val="1E5C6F0D"/>
    <w:rsid w:val="236C3686"/>
    <w:rsid w:val="24F07EF7"/>
    <w:rsid w:val="26FA3ED4"/>
    <w:rsid w:val="28975671"/>
    <w:rsid w:val="2D4B0F50"/>
    <w:rsid w:val="2E650133"/>
    <w:rsid w:val="2E6E7F97"/>
    <w:rsid w:val="2FBD0B22"/>
    <w:rsid w:val="309D5CFC"/>
    <w:rsid w:val="319E7112"/>
    <w:rsid w:val="328D2BDF"/>
    <w:rsid w:val="334C66D0"/>
    <w:rsid w:val="347C4EA7"/>
    <w:rsid w:val="355122ED"/>
    <w:rsid w:val="36A6317A"/>
    <w:rsid w:val="36C20EE6"/>
    <w:rsid w:val="38063077"/>
    <w:rsid w:val="394E47F8"/>
    <w:rsid w:val="39E8510D"/>
    <w:rsid w:val="3A222FBA"/>
    <w:rsid w:val="3C2342E1"/>
    <w:rsid w:val="3E0A71DC"/>
    <w:rsid w:val="411B0597"/>
    <w:rsid w:val="41C3229A"/>
    <w:rsid w:val="42762B36"/>
    <w:rsid w:val="43C50FB2"/>
    <w:rsid w:val="441415C0"/>
    <w:rsid w:val="48913A8A"/>
    <w:rsid w:val="4911568F"/>
    <w:rsid w:val="4BC51A2D"/>
    <w:rsid w:val="4C7A60BA"/>
    <w:rsid w:val="4D7B49C6"/>
    <w:rsid w:val="5336182C"/>
    <w:rsid w:val="566F351E"/>
    <w:rsid w:val="57742FA2"/>
    <w:rsid w:val="579B61B7"/>
    <w:rsid w:val="581F05FD"/>
    <w:rsid w:val="59002BFE"/>
    <w:rsid w:val="591A499E"/>
    <w:rsid w:val="59455A2F"/>
    <w:rsid w:val="5A044973"/>
    <w:rsid w:val="5B3056AC"/>
    <w:rsid w:val="5F03709D"/>
    <w:rsid w:val="61CA4B56"/>
    <w:rsid w:val="63342A4F"/>
    <w:rsid w:val="64F816E2"/>
    <w:rsid w:val="654775AC"/>
    <w:rsid w:val="661E003C"/>
    <w:rsid w:val="66EB3584"/>
    <w:rsid w:val="67C20CAA"/>
    <w:rsid w:val="69CB4B09"/>
    <w:rsid w:val="6C0D2CCD"/>
    <w:rsid w:val="6DD92E89"/>
    <w:rsid w:val="71F61F8D"/>
    <w:rsid w:val="7442152E"/>
    <w:rsid w:val="78B21DA7"/>
    <w:rsid w:val="7B5F78DF"/>
    <w:rsid w:val="7C8A768A"/>
    <w:rsid w:val="7CF36DE4"/>
    <w:rsid w:val="7D9D7C2D"/>
    <w:rsid w:val="7E304ED3"/>
    <w:rsid w:val="7F474A3C"/>
    <w:rsid w:val="7F4F4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309</TotalTime>
  <ScaleCrop>false</ScaleCrop>
  <LinksUpToDate>false</LinksUpToDate>
  <CharactersWithSpaces>0</CharactersWithSpaces>
  <Application>WPS Office_11.3.0.9221_F1E327BC-269C-435d-A152-05C5408002CA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2021-09-13T01:08:00Z</dcterms:created>
  <dc:creator>草木风</dc:creator>
  <cp:lastModifiedBy>草木风</cp:lastModifiedBy>
  <dcterms:modified xsi:type="dcterms:W3CDTF">2021-09-22T00:57:40Z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2052-11.3.0.9221</vt:lpwstr>
  </property>
</Properties>
</file>