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附件2：</w:t>
      </w:r>
    </w:p>
    <w:p>
      <w:pPr>
        <w:spacing w:line="60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spacing w:line="600" w:lineRule="exact"/>
        <w:jc w:val="center"/>
        <w:rPr>
          <w:rFonts w:ascii="方正小标宋简体" w:hAnsi="黑体" w:eastAsia="方正小标宋简体" w:cs="黑体"/>
          <w:sz w:val="44"/>
          <w:szCs w:val="44"/>
        </w:rPr>
      </w:pPr>
      <w:r>
        <w:rPr>
          <w:rFonts w:hint="eastAsia" w:ascii="方正小标宋简体" w:hAnsi="黑体" w:eastAsia="方正小标宋简体" w:cs="黑体"/>
          <w:sz w:val="44"/>
          <w:szCs w:val="44"/>
          <w:lang w:val="en-US" w:eastAsia="zh-CN"/>
        </w:rPr>
        <w:t>国家反诈中心官方政务号关注流程</w:t>
      </w:r>
    </w:p>
    <w:p>
      <w:pPr>
        <w:widowControl w:val="0"/>
        <w:numPr>
          <w:ilvl w:val="0"/>
          <w:numId w:val="0"/>
        </w:numPr>
        <w:spacing w:line="600" w:lineRule="exact"/>
        <w:ind w:firstLine="640"/>
        <w:jc w:val="both"/>
        <w:rPr>
          <w:rFonts w:hint="eastAsia" w:ascii="仿宋" w:hAnsi="仿宋" w:eastAsia="仿宋" w:cs="仿宋"/>
          <w:szCs w:val="32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spacing w:line="600" w:lineRule="exact"/>
        <w:ind w:firstLine="640"/>
        <w:jc w:val="both"/>
        <w:rPr>
          <w:rFonts w:hint="eastAsia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  <w:lang w:val="en-US" w:eastAsia="zh-CN"/>
        </w:rPr>
        <w:t>一、微信视频号</w:t>
      </w:r>
    </w:p>
    <w:p>
      <w:pPr>
        <w:widowControl w:val="0"/>
        <w:numPr>
          <w:ilvl w:val="0"/>
          <w:numId w:val="0"/>
        </w:numPr>
        <w:spacing w:line="600" w:lineRule="exact"/>
        <w:ind w:firstLine="640"/>
        <w:jc w:val="both"/>
        <w:rPr>
          <w:rFonts w:hint="default" w:ascii="仿宋" w:hAnsi="仿宋" w:eastAsia="仿宋" w:cs="仿宋"/>
          <w:szCs w:val="32"/>
          <w:lang w:val="en-US" w:eastAsia="zh-CN"/>
        </w:rPr>
      </w:pPr>
      <w:r>
        <w:rPr>
          <w:rFonts w:hint="eastAsia" w:ascii="仿宋" w:hAnsi="仿宋" w:eastAsia="仿宋" w:cs="仿宋"/>
          <w:szCs w:val="32"/>
          <w:lang w:val="en-US" w:eastAsia="zh-CN"/>
        </w:rPr>
        <w:t>打开“微信”→发现→视频号→找到右上角放大镜图标→输入“国家反诈中心”→关注</w:t>
      </w:r>
    </w:p>
    <w:p>
      <w:pPr>
        <w:widowControl w:val="0"/>
        <w:numPr>
          <w:ilvl w:val="0"/>
          <w:numId w:val="0"/>
        </w:numPr>
        <w:spacing w:line="600" w:lineRule="exact"/>
        <w:ind w:firstLine="640"/>
        <w:jc w:val="both"/>
        <w:rPr>
          <w:rFonts w:hint="eastAsia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  <w:lang w:val="en-US" w:eastAsia="zh-CN"/>
        </w:rPr>
        <w:t>二、微博</w:t>
      </w:r>
    </w:p>
    <w:p>
      <w:pPr>
        <w:widowControl w:val="0"/>
        <w:numPr>
          <w:ilvl w:val="0"/>
          <w:numId w:val="0"/>
        </w:numPr>
        <w:spacing w:line="600" w:lineRule="exact"/>
        <w:jc w:val="both"/>
        <w:rPr>
          <w:rFonts w:hint="default" w:ascii="仿宋" w:hAnsi="仿宋" w:eastAsia="仿宋" w:cs="仿宋"/>
          <w:szCs w:val="32"/>
          <w:lang w:val="en-US" w:eastAsia="zh-CN"/>
        </w:rPr>
      </w:pPr>
      <w:r>
        <w:rPr>
          <w:rFonts w:hint="eastAsia" w:ascii="仿宋" w:hAnsi="仿宋" w:eastAsia="仿宋" w:cs="仿宋"/>
          <w:szCs w:val="32"/>
          <w:lang w:val="en-US" w:eastAsia="zh-CN"/>
        </w:rPr>
        <w:t xml:space="preserve">    打开“微博”→发现→打开顶部搜索栏→输入“国家反诈中心”→关注</w:t>
      </w:r>
    </w:p>
    <w:p>
      <w:pPr>
        <w:widowControl w:val="0"/>
        <w:numPr>
          <w:ilvl w:val="0"/>
          <w:numId w:val="0"/>
        </w:numPr>
        <w:spacing w:line="600" w:lineRule="exact"/>
        <w:ind w:firstLine="640"/>
        <w:jc w:val="both"/>
        <w:rPr>
          <w:rFonts w:hint="eastAsia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  <w:lang w:val="en-US" w:eastAsia="zh-CN"/>
        </w:rPr>
        <w:t>三、抖音</w:t>
      </w:r>
    </w:p>
    <w:p>
      <w:pPr>
        <w:widowControl w:val="0"/>
        <w:numPr>
          <w:ilvl w:val="0"/>
          <w:numId w:val="0"/>
        </w:numPr>
        <w:spacing w:line="600" w:lineRule="exact"/>
        <w:jc w:val="both"/>
        <w:rPr>
          <w:rFonts w:hint="eastAsia" w:ascii="仿宋" w:hAnsi="仿宋" w:eastAsia="仿宋" w:cs="仿宋"/>
          <w:szCs w:val="32"/>
          <w:lang w:val="en-US" w:eastAsia="zh-CN"/>
        </w:rPr>
      </w:pPr>
      <w:r>
        <w:rPr>
          <w:rFonts w:hint="eastAsia" w:ascii="仿宋" w:hAnsi="仿宋" w:eastAsia="仿宋" w:cs="仿宋"/>
          <w:szCs w:val="32"/>
          <w:lang w:val="en-US" w:eastAsia="zh-CN"/>
        </w:rPr>
        <w:t xml:space="preserve">    打开“抖音”→找到右上角放大镜图标→输入“国家反诈中心”→关注</w:t>
      </w:r>
    </w:p>
    <w:p>
      <w:pPr>
        <w:widowControl w:val="0"/>
        <w:numPr>
          <w:ilvl w:val="0"/>
          <w:numId w:val="0"/>
        </w:numPr>
        <w:spacing w:line="600" w:lineRule="exact"/>
        <w:ind w:firstLine="640"/>
        <w:jc w:val="both"/>
        <w:rPr>
          <w:rFonts w:hint="default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  <w:lang w:val="en-US" w:eastAsia="zh-CN"/>
        </w:rPr>
        <w:t>四、快手</w:t>
      </w:r>
    </w:p>
    <w:p>
      <w:pPr>
        <w:widowControl w:val="0"/>
        <w:numPr>
          <w:ilvl w:val="0"/>
          <w:numId w:val="0"/>
        </w:numPr>
        <w:spacing w:line="600" w:lineRule="exact"/>
        <w:ind w:firstLine="640" w:firstLineChars="200"/>
        <w:jc w:val="both"/>
      </w:pPr>
      <w:r>
        <w:rPr>
          <w:rFonts w:hint="eastAsia" w:ascii="仿宋" w:hAnsi="仿宋" w:eastAsia="仿宋" w:cs="仿宋"/>
          <w:szCs w:val="32"/>
          <w:lang w:val="en-US" w:eastAsia="zh-CN"/>
        </w:rPr>
        <w:t>打开“快手”→首页→找到右上角放大镜图标→输入“国家反诈中心”→关注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YTc3YmQ4YmRmYmZhNzBjY2E3MTAzNTFhOTAwNWUifQ=="/>
  </w:docVars>
  <w:rsids>
    <w:rsidRoot w:val="105F6A02"/>
    <w:rsid w:val="105F6A02"/>
    <w:rsid w:val="120711DA"/>
    <w:rsid w:val="14AD0F67"/>
    <w:rsid w:val="16C01934"/>
    <w:rsid w:val="2FEB795F"/>
    <w:rsid w:val="4040227F"/>
    <w:rsid w:val="4A864534"/>
    <w:rsid w:val="639B73F6"/>
    <w:rsid w:val="70A4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right"/>
    </w:pPr>
    <w:rPr>
      <w:rFonts w:ascii="宋体" w:hAnsi="宋体" w:eastAsia="宋体"/>
      <w:kern w:val="0"/>
      <w:sz w:val="28"/>
      <w:szCs w:val="2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kern w:val="0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page number"/>
    <w:basedOn w:val="6"/>
    <w:qFormat/>
    <w:uiPriority w:val="0"/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998</Words>
  <Characters>1040</Characters>
  <Lines>0</Lines>
  <Paragraphs>0</Paragraphs>
  <TotalTime>14</TotalTime>
  <ScaleCrop>false</ScaleCrop>
  <LinksUpToDate>false</LinksUpToDate>
  <CharactersWithSpaces>1096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2022-07-14T01:10:00Z</dcterms:created>
  <dc:creator>小五郎</dc:creator>
  <cp:lastModifiedBy>FZZX05</cp:lastModifiedBy>
  <cp:lastPrinted>2022-08-01T09:13:45Z</cp:lastPrinted>
  <dcterms:modified xsi:type="dcterms:W3CDTF">2022-08-01T09:13:47Z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1FC00CFBD4204AB393DAB64E109F574D</vt:lpwstr>
  </property>
</Properties>
</file>