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数据分析</w:t>
      </w:r>
      <w:bookmarkEnd w:id="20"/>
    </w:p>
    <w:p>
      <w:pPr>
        <w:pStyle w:val="FirstParagraph"/>
      </w:pPr>
      <w:r>
        <w:rPr>
          <w:b/>
        </w:rPr>
        <w:t xml:space="preserve">什么是数据分析？</w:t>
      </w:r>
    </w:p>
    <w:p>
      <w:pPr>
        <w:pStyle w:val="BodyText"/>
      </w:pPr>
      <w:r>
        <w:t xml:space="preserve">数据分析是指用适当的统计分析方法对收集来的大量数据进行分析，提取有用信息和形成结论而对数据加以详细研究和概括总结的过程。</w:t>
      </w:r>
    </w:p>
    <w:p>
      <w:pPr>
        <w:pStyle w:val="BodyText"/>
      </w:pPr>
      <w:r>
        <w:rPr>
          <w:b/>
        </w:rPr>
        <w:t xml:space="preserve">数据分析经典案例</w:t>
      </w:r>
    </w:p>
    <w:p>
      <w:pPr>
        <w:pStyle w:val="BodyText"/>
      </w:pPr>
      <w:r>
        <w:t xml:space="preserve">（一）啤酒与尿布</w:t>
      </w:r>
    </w:p>
    <w:p>
      <w:pPr>
        <w:pStyle w:val="BodyText"/>
      </w:pPr>
      <w:r>
        <w:t xml:space="preserve">沃尔玛在对消费者购物行为分析时发现，男性顾客在购买婴儿尿片时，常常会顺便搭配几瓶啤酒来犒劳自己，于是尝试推出了将啤酒和尿布摆在一起的促销手段。没想到这个举措居然使尿布和啤酒的销量都大幅增加了。</w:t>
      </w:r>
    </w:p>
    <w:p>
      <w:pPr>
        <w:pStyle w:val="BodyText"/>
      </w:pPr>
      <w:r>
        <w:t xml:space="preserve">（二）数据新闻让英国撤军</w:t>
      </w:r>
    </w:p>
    <w:p>
      <w:pPr>
        <w:pStyle w:val="BodyText"/>
      </w:pPr>
      <w:r>
        <w:t xml:space="preserve">2010年10月23日《卫报》利用维基解密的数据做了一篇“数据新闻”。将伊拉克战争中所有的人员伤亡情况均标注于地图之上。地图上一个红点便代表一次死伤事件，鼠标点击红点后弹出的窗口则有详细的说明：伤亡人数、时间，造成伤亡的具体原因。密布的红点多达39万，显得格外触目惊心。一经刊出立即引起朝野震动，推动英国最终做出撤出驻伊拉克军队的决定。</w:t>
      </w:r>
    </w:p>
    <w:p>
      <w:pPr>
        <w:pStyle w:val="BodyText"/>
      </w:pPr>
      <w:r>
        <w:t xml:space="preserve">（三）微软数据分析成功预测奥斯卡21项大奖</w:t>
      </w:r>
    </w:p>
    <w:p>
      <w:pPr>
        <w:pStyle w:val="BodyText"/>
      </w:pPr>
      <w:r>
        <w:t xml:space="preserve">2013年，微软纽约研究院的经济学家大卫•罗斯柴尔德（David Rothschild）利用数据分析技术成功预测24个奥斯卡奖项中的19个，成为人们津津乐道的话题。后来，罗斯柴尔德再接再厉，成功预测第86届奥斯卡金像奖颁奖典礼24个奖项中的21个。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2946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案例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14106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案例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18696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5. Python 数据分析+人工智能\images\案例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数据分析三驾马车</w:t>
      </w:r>
    </w:p>
    <w:p>
      <w:pPr>
        <w:numPr>
          <w:ilvl w:val="0"/>
          <w:numId w:val="1001"/>
        </w:numPr>
      </w:pPr>
      <w:r>
        <w:t xml:space="preserve">统计学</w:t>
      </w:r>
    </w:p>
    <w:p>
      <w:pPr>
        <w:numPr>
          <w:ilvl w:val="0"/>
          <w:numId w:val="1001"/>
        </w:numPr>
      </w:pPr>
      <w:r>
        <w:t xml:space="preserve">业务</w:t>
      </w:r>
    </w:p>
    <w:p>
      <w:pPr>
        <w:numPr>
          <w:ilvl w:val="0"/>
          <w:numId w:val="1001"/>
        </w:numPr>
      </w:pPr>
      <w:r>
        <w:t xml:space="preserve">算法与编程</w:t>
      </w:r>
    </w:p>
    <w:p>
      <w:pPr>
        <w:pStyle w:val="FirstParagraph"/>
      </w:pPr>
      <w:r>
        <w:t xml:space="preserve">通过三种技能贯穿数据分析思想，培养自己的业务需求分析能力与编程能力，解决具体行业场景的数据分析问题。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课程设计</w:t>
      </w:r>
    </w:p>
    <w:p>
      <w:pPr>
        <w:pStyle w:val="BodyText"/>
      </w:pPr>
      <w:r>
        <w:t xml:space="preserve">总结后端知识体系，了解数据分析、人工智能与后端的关系。</w:t>
      </w:r>
    </w:p>
    <w:p>
      <w:pPr>
        <w:pStyle w:val="BodyText"/>
      </w:pPr>
      <w:r>
        <w:t xml:space="preserve">课程体系设计。学习的重点。学习方法。</w:t>
      </w:r>
    </w:p>
    <w:p>
      <w:pPr>
        <w:pStyle w:val="BodyText"/>
      </w:pPr>
      <w:r>
        <w:t xml:space="preserve">徐铭 xuming@tedu.cn</w:t>
      </w:r>
      <w:r>
        <w:t xml:space="preserve"> </w:t>
      </w:r>
      <w:r>
        <w:t xml:space="preserve"> </w:t>
      </w:r>
      <w:r>
        <w:t xml:space="preserve">15201603213 251041263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使用python做数据分析的常用库</w:t>
      </w:r>
    </w:p>
    <w:p>
      <w:pPr>
        <w:numPr>
          <w:ilvl w:val="0"/>
          <w:numId w:val="1002"/>
        </w:numPr>
      </w:pPr>
      <w:r>
        <w:t xml:space="preserve">numpy 基础数值算法</w:t>
      </w:r>
    </w:p>
    <w:p>
      <w:pPr>
        <w:numPr>
          <w:ilvl w:val="0"/>
          <w:numId w:val="1002"/>
        </w:numPr>
      </w:pPr>
      <w:r>
        <w:t xml:space="preserve">scipy 科学计算</w:t>
      </w:r>
    </w:p>
    <w:p>
      <w:pPr>
        <w:numPr>
          <w:ilvl w:val="0"/>
          <w:numId w:val="1002"/>
        </w:numPr>
      </w:pPr>
      <w:r>
        <w:t xml:space="preserve">matplotlib 数据可视化</w:t>
      </w:r>
    </w:p>
    <w:p>
      <w:pPr>
        <w:numPr>
          <w:ilvl w:val="0"/>
          <w:numId w:val="1002"/>
        </w:numPr>
      </w:pPr>
      <w:r>
        <w:t xml:space="preserve">pandas 序列高级函数</w:t>
      </w:r>
    </w:p>
    <w:p>
      <w:pPr>
        <w:pStyle w:val="Heading2"/>
      </w:pPr>
      <w:bookmarkStart w:id="24" w:name="header-n43"/>
      <w:r>
        <w:t xml:space="preserve">numpy</w:t>
      </w:r>
      <w:bookmarkEnd w:id="24"/>
    </w:p>
    <w:p>
      <w:pPr>
        <w:pStyle w:val="Heading3"/>
      </w:pPr>
      <w:bookmarkStart w:id="25" w:name="header-n44"/>
      <w:r>
        <w:t xml:space="preserve">numpy概述</w:t>
      </w:r>
      <w:bookmarkEnd w:id="25"/>
    </w:p>
    <w:p>
      <w:pPr>
        <w:numPr>
          <w:ilvl w:val="0"/>
          <w:numId w:val="1003"/>
        </w:numPr>
      </w:pPr>
      <w:r>
        <w:t xml:space="preserve">Numerical Python，数值的Python，补充了Python语言所欠缺的数值计算能力。</w:t>
      </w:r>
    </w:p>
    <w:p>
      <w:pPr>
        <w:numPr>
          <w:ilvl w:val="0"/>
          <w:numId w:val="1003"/>
        </w:numPr>
      </w:pPr>
      <w:r>
        <w:t xml:space="preserve">Numpy是其它数据分析及机器学习库的底层库。</w:t>
      </w:r>
    </w:p>
    <w:p>
      <w:pPr>
        <w:numPr>
          <w:ilvl w:val="0"/>
          <w:numId w:val="1003"/>
        </w:numPr>
      </w:pPr>
      <w:r>
        <w:t xml:space="preserve">Numpy完全标准C语言实现，运行效率充分优化。</w:t>
      </w:r>
    </w:p>
    <w:p>
      <w:pPr>
        <w:numPr>
          <w:ilvl w:val="0"/>
          <w:numId w:val="1003"/>
        </w:numPr>
      </w:pPr>
      <w:r>
        <w:t xml:space="preserve">Numpy开源免费。</w:t>
      </w:r>
    </w:p>
    <w:p>
      <w:pPr>
        <w:pStyle w:val="Heading4"/>
      </w:pPr>
      <w:bookmarkStart w:id="26" w:name="header-n54"/>
      <w:r>
        <w:t xml:space="preserve">numpy</w:t>
      </w:r>
      <w:r>
        <w:rPr>
          <w:rStyle w:val="VerbatimChar"/>
        </w:rPr>
        <w:t xml:space="preserve">历史</w:t>
      </w:r>
      <w:bookmarkEnd w:id="26"/>
    </w:p>
    <w:p>
      <w:pPr>
        <w:numPr>
          <w:ilvl w:val="0"/>
          <w:numId w:val="1004"/>
        </w:numPr>
      </w:pPr>
      <w:r>
        <w:t xml:space="preserve">1995年，Numeric，Python语言数值计算扩充。</w:t>
      </w:r>
    </w:p>
    <w:p>
      <w:pPr>
        <w:numPr>
          <w:ilvl w:val="0"/>
          <w:numId w:val="1004"/>
        </w:numPr>
      </w:pPr>
      <w:r>
        <w:t xml:space="preserve">2001年，Scipy-&gt;Numarray，多维数组运算。</w:t>
      </w:r>
    </w:p>
    <w:p>
      <w:pPr>
        <w:numPr>
          <w:ilvl w:val="0"/>
          <w:numId w:val="1004"/>
        </w:numPr>
      </w:pPr>
      <w:r>
        <w:t xml:space="preserve">2005年，Numeric+Numarray-&gt;Numpy。</w:t>
      </w:r>
    </w:p>
    <w:p>
      <w:pPr>
        <w:numPr>
          <w:ilvl w:val="0"/>
          <w:numId w:val="1004"/>
        </w:numPr>
      </w:pPr>
      <w:r>
        <w:t xml:space="preserve">2006年，Numpy脱离Scipy成为独立的项目。</w:t>
      </w:r>
    </w:p>
    <w:p>
      <w:pPr>
        <w:pStyle w:val="Heading4"/>
      </w:pPr>
      <w:bookmarkStart w:id="27" w:name="header-n64"/>
      <w:r>
        <w:t xml:space="preserve">numpy的核心：多维数组</w:t>
      </w:r>
      <w:bookmarkEnd w:id="27"/>
    </w:p>
    <w:p>
      <w:pPr>
        <w:numPr>
          <w:ilvl w:val="0"/>
          <w:numId w:val="1005"/>
        </w:numPr>
      </w:pPr>
      <w:r>
        <w:t xml:space="preserve">代码简洁：减少Python代码中的循环。</w:t>
      </w:r>
    </w:p>
    <w:p>
      <w:pPr>
        <w:numPr>
          <w:ilvl w:val="0"/>
          <w:numId w:val="1005"/>
        </w:numPr>
      </w:pPr>
      <w:r>
        <w:t xml:space="preserve">底层实现：厚内核(C)+薄接口(Python)，保证性能。</w:t>
      </w:r>
    </w:p>
    <w:p>
      <w:pPr>
        <w:pStyle w:val="Heading3"/>
      </w:pPr>
      <w:bookmarkStart w:id="28" w:name="header-n70"/>
      <w:r>
        <w:t xml:space="preserve">numpy基础</w:t>
      </w:r>
      <w:bookmarkEnd w:id="28"/>
    </w:p>
    <w:p>
      <w:pPr>
        <w:pStyle w:val="Heading4"/>
      </w:pPr>
      <w:bookmarkStart w:id="29" w:name="header-n71"/>
      <w:r>
        <w:t xml:space="preserve">ndarray数组</w:t>
      </w:r>
      <w:bookmarkEnd w:id="29"/>
    </w:p>
    <w:p>
      <w:pPr>
        <w:pStyle w:val="FirstParagraph"/>
      </w:pPr>
      <w:r>
        <w:t xml:space="preserve">用np.ndarray类的对象表示n维数组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(ary))</w:t>
      </w:r>
    </w:p>
    <w:p>
      <w:pPr>
        <w:pStyle w:val="Heading5"/>
      </w:pPr>
      <w:bookmarkStart w:id="30" w:name="header-n74"/>
      <w:r>
        <w:t xml:space="preserve">内存中的ndarray对象</w:t>
      </w:r>
      <w:bookmarkEnd w:id="30"/>
    </w:p>
    <w:p>
      <w:pPr>
        <w:pStyle w:val="FirstParagraph"/>
      </w:pPr>
      <w:r>
        <w:rPr>
          <w:b/>
        </w:rPr>
        <w:t xml:space="preserve">元数据（metadata）</w:t>
      </w:r>
    </w:p>
    <w:p>
      <w:pPr>
        <w:pStyle w:val="BodyText"/>
      </w:pPr>
      <w:r>
        <w:t xml:space="preserve">存储对目标数组的描述信息，如：ndim、dimensions、dtype、data等。</w:t>
      </w:r>
    </w:p>
    <w:p>
      <w:pPr>
        <w:pStyle w:val="BodyText"/>
      </w:pPr>
      <w:r>
        <w:rPr>
          <w:b/>
        </w:rPr>
        <w:t xml:space="preserve">实际数据</w:t>
      </w:r>
    </w:p>
    <w:p>
      <w:pPr>
        <w:pStyle w:val="BodyText"/>
      </w:pPr>
      <w:r>
        <w:t xml:space="preserve">完整的数组数据</w:t>
      </w:r>
    </w:p>
    <w:p>
      <w:pPr>
        <w:pStyle w:val="BodyText"/>
      </w:pPr>
      <w:r>
        <w:t xml:space="preserve">将实际数据与元数据分开存放，一方面提高了内存空间的使用效率，另一方面减少对实际数据的访问频率，提高性能。</w:t>
      </w:r>
    </w:p>
    <w:p>
      <w:pPr>
        <w:pStyle w:val="Heading5"/>
      </w:pPr>
      <w:bookmarkStart w:id="31" w:name="header-n80"/>
      <w:r>
        <w:t xml:space="preserve">ndarray数组对象的特点</w:t>
      </w:r>
      <w:bookmarkEnd w:id="31"/>
    </w:p>
    <w:p>
      <w:pPr>
        <w:numPr>
          <w:ilvl w:val="0"/>
          <w:numId w:val="1006"/>
        </w:numPr>
      </w:pPr>
      <w:r>
        <w:t xml:space="preserve">Numpy数组是同质数组，即所有元素的数据类型必须相同</w:t>
      </w:r>
    </w:p>
    <w:p>
      <w:pPr>
        <w:numPr>
          <w:ilvl w:val="0"/>
          <w:numId w:val="1006"/>
        </w:numPr>
      </w:pPr>
      <w:r>
        <w:t xml:space="preserve">Numpy数组的下标从0开始，最后一个元素的下标为数组长度减1</w:t>
      </w:r>
    </w:p>
    <w:p>
      <w:pPr>
        <w:pStyle w:val="Heading5"/>
      </w:pPr>
      <w:bookmarkStart w:id="32" w:name="header-n86"/>
      <w:r>
        <w:t xml:space="preserve">ndarray数组对象的创建</w:t>
      </w:r>
      <w:bookmarkEnd w:id="32"/>
    </w:p>
    <w:p>
      <w:pPr>
        <w:pStyle w:val="FirstParagraph"/>
      </w:pPr>
      <w:r>
        <w:t xml:space="preserve">np.array(任何可被解释为Numpy数组的逻辑结构)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t xml:space="preserve">np.arange(起始值(0),终止值,步长(1))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FirstParagraph"/>
      </w:pPr>
      <w:r>
        <w:t xml:space="preserve">np.zeros(数组元素个数, dtype='类型')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t xml:space="preserve">np.ones(数组元素个数, dtype='类型')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Heading5"/>
      </w:pPr>
      <w:bookmarkStart w:id="33" w:name="header-n95"/>
      <w:r>
        <w:t xml:space="preserve">ndarray对象属性的基本操作</w:t>
      </w:r>
      <w:bookmarkEnd w:id="33"/>
    </w:p>
    <w:p>
      <w:pPr>
        <w:pStyle w:val="FirstParagraph"/>
      </w:pPr>
      <w:r>
        <w:rPr>
          <w:b/>
        </w:rPr>
        <w:t xml:space="preserve">数组的维度：</w:t>
      </w:r>
      <w:r>
        <w:t xml:space="preserve">np.ndarray.shape</w:t>
      </w:r>
      <w: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(ary), ary, ary.shape)</w:t>
      </w:r>
      <w:r>
        <w:br/>
      </w:r>
      <w:r>
        <w:rPr>
          <w:rStyle w:val="CommentTok"/>
        </w:rPr>
        <w:t xml:space="preserve">#二维数组</w:t>
      </w:r>
      <w:r>
        <w:br/>
      </w:r>
      <w:r>
        <w:rPr>
          <w:rStyle w:val="NormalTok"/>
        </w:rPr>
        <w:t xml:space="preserve">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(ary), ary, ary.shape)</w:t>
      </w:r>
    </w:p>
    <w:p>
      <w:pPr>
        <w:pStyle w:val="FirstParagraph"/>
      </w:pPr>
      <w:r>
        <w:rPr>
          <w:b/>
        </w:rPr>
        <w:t xml:space="preserve">元素的类型：</w:t>
      </w:r>
      <w:r>
        <w:t xml:space="preserve">np.ndarray.dtype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(ary), ary, ary.dtype)</w:t>
      </w:r>
      <w:r>
        <w:br/>
      </w:r>
      <w:r>
        <w:rPr>
          <w:rStyle w:val="CommentTok"/>
        </w:rPr>
        <w:t xml:space="preserve">#转换ary元素的类型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ary.astype(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(b), b, b.dtype)</w:t>
      </w:r>
      <w:r>
        <w:br/>
      </w:r>
      <w:r>
        <w:rPr>
          <w:rStyle w:val="CommentTok"/>
        </w:rPr>
        <w:t xml:space="preserve">#转换ary元素的类型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ary.astype(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(c), c, c.dtype)</w:t>
      </w:r>
    </w:p>
    <w:p>
      <w:pPr>
        <w:pStyle w:val="FirstParagraph"/>
      </w:pPr>
      <w:r>
        <w:rPr>
          <w:b/>
        </w:rPr>
        <w:t xml:space="preserve">数组元素的个数：</w:t>
      </w:r>
      <w:r>
        <w:t xml:space="preserve">np.ndarray.size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#观察维度，size，len的区别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(ary.shape, ary.size,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(ary))</w:t>
      </w:r>
    </w:p>
    <w:p>
      <w:pPr>
        <w:pStyle w:val="FirstParagraph"/>
      </w:pPr>
      <w:r>
        <w:rPr>
          <w:b/>
        </w:rPr>
        <w:t xml:space="preserve">数组元素索引(下标)</w:t>
      </w:r>
    </w:p>
    <w:p>
      <w:pPr>
        <w:pStyle w:val="BodyText"/>
      </w:pPr>
      <w:r>
        <w:t xml:space="preserve">数组对象[..., 页号, 行号, 列号]</w:t>
      </w:r>
    </w:p>
    <w:p>
      <w:pPr>
        <w:pStyle w:val="BodyText"/>
      </w:pPr>
      <w:r>
        <w:t xml:space="preserve">下标从0开始，到数组len-1结束。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a.shape)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(a.shape[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(a.shape[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(a.shape[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(a[i, j, k])</w:t>
      </w:r>
    </w:p>
    <w:p>
      <w:pPr>
        <w:pStyle w:val="Heading5"/>
      </w:pPr>
      <w:bookmarkStart w:id="34" w:name="header-n106"/>
      <w:r>
        <w:t xml:space="preserve">ndarray对象属性操作详解</w:t>
      </w:r>
      <w:bookmarkEnd w:id="34"/>
    </w:p>
    <w:p>
      <w:pPr>
        <w:pStyle w:val="FirstParagraph"/>
      </w:pPr>
      <w:r>
        <w:rPr>
          <w:b/>
        </w:rPr>
        <w:t xml:space="preserve">Numpy的内部基本数据类型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类型表示符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布尔型</w:t>
            </w:r>
          </w:p>
        </w:tc>
        <w:tc>
          <w:p>
            <w:pPr>
              <w:pStyle w:val="Compact"/>
              <w:jc w:val="left"/>
            </w:pPr>
            <w:r>
              <w:t xml:space="preserve">bool_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有符号整数型</w:t>
            </w:r>
          </w:p>
        </w:tc>
        <w:tc>
          <w:p>
            <w:pPr>
              <w:pStyle w:val="Compact"/>
              <w:jc w:val="left"/>
            </w:pPr>
            <w:r>
              <w:t xml:space="preserve">int8(-128~127) / int16 / int32 / int64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无符号整数型</w:t>
            </w:r>
          </w:p>
        </w:tc>
        <w:tc>
          <w:p>
            <w:pPr>
              <w:pStyle w:val="Compact"/>
              <w:jc w:val="left"/>
            </w:pPr>
            <w:r>
              <w:t xml:space="preserve">uint8(0~255) / uint16 / uint32 / uint64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浮点型</w:t>
            </w:r>
          </w:p>
        </w:tc>
        <w:tc>
          <w:p>
            <w:pPr>
              <w:pStyle w:val="Compact"/>
              <w:jc w:val="left"/>
            </w:pPr>
            <w:r>
              <w:t xml:space="preserve">float16 / float32 / float64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复数型</w:t>
            </w:r>
          </w:p>
        </w:tc>
        <w:tc>
          <w:p>
            <w:pPr>
              <w:pStyle w:val="Compact"/>
              <w:jc w:val="left"/>
            </w:pPr>
            <w:r>
              <w:t xml:space="preserve">complex64 / complex128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字串型</w:t>
            </w:r>
          </w:p>
        </w:tc>
        <w:tc>
          <w:p>
            <w:pPr>
              <w:pStyle w:val="Compact"/>
              <w:jc w:val="left"/>
            </w:pPr>
            <w:r>
              <w:t xml:space="preserve">str_，每个字符用32位Unicode编码表示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日期类型</w:t>
            </w:r>
          </w:p>
        </w:tc>
        <w:tc>
          <w:p>
            <w:pPr>
              <w:pStyle w:val="Compact"/>
              <w:jc w:val="left"/>
            </w:pPr>
            <w:r>
              <w:t xml:space="preserve">datetime64</w:t>
            </w:r>
          </w:p>
        </w:tc>
      </w:tr>
    </w:tbl>
    <w:p>
      <w:pPr>
        <w:pStyle w:val="BodyText"/>
      </w:pPr>
      <w:r>
        <w:rPr>
          <w:b/>
        </w:rPr>
        <w:t xml:space="preserve">自定义复合类型</w:t>
      </w:r>
    </w:p>
    <w:p>
      <w:pPr>
        <w:pStyle w:val="SourceCode"/>
      </w:pPr>
      <w:r>
        <w:rPr>
          <w:rStyle w:val="CommentTok"/>
        </w:rPr>
        <w:t xml:space="preserve"># 自定义复合类型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	(</w:t>
      </w:r>
      <w:r>
        <w:rPr>
          <w:rStyle w:val="StringTok"/>
        </w:rPr>
        <w:t xml:space="preserve">'zs'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	(</w:t>
      </w:r>
      <w:r>
        <w:rPr>
          <w:rStyle w:val="StringTok"/>
        </w:rPr>
        <w:t xml:space="preserve">'ls'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	(</w:t>
      </w:r>
      <w:r>
        <w:rPr>
          <w:rStyle w:val="StringTok"/>
        </w:rPr>
        <w:t xml:space="preserve">'ww'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#第一种设置dtype的方式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np.array(data, dtype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'U3, 3int32, int32'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'f0'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#第二种设置dtype的方式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'str_'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(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'int32'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'int32'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b[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#第三种设置dtype的方式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'names'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'formats'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'U3'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'3int32'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'int32'</w:t>
      </w:r>
      <w:r>
        <w:rPr>
          <w:rStyle w:val="NormalTok"/>
        </w:rPr>
        <w:t xml:space="preserve">]})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c.itemsize)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#第四种设置dtype的方式  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(</w:t>
      </w:r>
      <w:r>
        <w:rPr>
          <w:rStyle w:val="StringTok"/>
        </w:rPr>
        <w:t xml:space="preserve">'U3'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: (</w:t>
      </w:r>
      <w:r>
        <w:rPr>
          <w:rStyle w:val="StringTok"/>
        </w:rPr>
        <w:t xml:space="preserve">'3int32'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(</w:t>
      </w:r>
      <w:r>
        <w:rPr>
          <w:rStyle w:val="StringTok"/>
        </w:rPr>
        <w:t xml:space="preserve">'int32'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'names'</w:t>
      </w:r>
      <w:r>
        <w:rPr>
          <w:rStyle w:val="NormalTok"/>
        </w:rPr>
        <w:t xml:space="preserve">],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], d.itemsize)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#测试日期类型数组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'2012-01-01'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'2013-01-01 01:01:01'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'2011-02-01'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f.astype(</w:t>
      </w:r>
      <w:r>
        <w:rPr>
          <w:rStyle w:val="StringTok"/>
        </w:rPr>
        <w:t xml:space="preserve">'M8[D]'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f.astype(</w:t>
      </w:r>
      <w:r>
        <w:rPr>
          <w:rStyle w:val="StringTok"/>
        </w:rPr>
        <w:t xml:space="preserve">'i4'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f.astype(</w:t>
      </w:r>
      <w:r>
        <w:rPr>
          <w:rStyle w:val="StringTok"/>
        </w:rPr>
        <w:t xml:space="preserve">'bool'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类型字符码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字符码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np.bool_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np.int8/16/32/64</w:t>
            </w:r>
          </w:p>
        </w:tc>
        <w:tc>
          <w:p>
            <w:pPr>
              <w:pStyle w:val="Compact"/>
              <w:jc w:val="left"/>
            </w:pPr>
            <w:r>
              <w:t xml:space="preserve">i1 / i2 / i4 / i8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np.uint8/16/32/64</w:t>
            </w:r>
          </w:p>
        </w:tc>
        <w:tc>
          <w:p>
            <w:pPr>
              <w:pStyle w:val="Compact"/>
              <w:jc w:val="left"/>
            </w:pPr>
            <w:r>
              <w:t xml:space="preserve">u1 / u2 / u4 / u8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np.float/16/32/64</w:t>
            </w:r>
          </w:p>
        </w:tc>
        <w:tc>
          <w:p>
            <w:pPr>
              <w:pStyle w:val="Compact"/>
              <w:jc w:val="left"/>
            </w:pPr>
            <w:r>
              <w:t xml:space="preserve">f2 / f4 / f8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np.complex64/128</w:t>
            </w:r>
          </w:p>
        </w:tc>
        <w:tc>
          <w:p>
            <w:pPr>
              <w:pStyle w:val="Compact"/>
              <w:jc w:val="left"/>
            </w:pPr>
            <w:r>
              <w:t xml:space="preserve">c8 / c16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np.str_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np.datetime64</w:t>
            </w:r>
          </w:p>
        </w:tc>
        <w:tc>
          <w:p>
            <w:pPr>
              <w:pStyle w:val="Compact"/>
              <w:jc w:val="left"/>
            </w:pPr>
            <w:r>
              <w:t xml:space="preserve">M8[Y] M8[M] M8[D] M8[h] M8[m] M8[s]</w:t>
            </w:r>
          </w:p>
        </w:tc>
      </w:tr>
    </w:tbl>
    <w:p>
      <w:pPr>
        <w:pStyle w:val="BodyText"/>
      </w:pPr>
      <w:r>
        <w:rPr>
          <w:b/>
        </w:rPr>
        <w:t xml:space="preserve">字节序前缀，用于多字节整数和字符串：</w:t>
      </w:r>
      <w:r>
        <w:br/>
      </w:r>
      <w:r>
        <w:rPr>
          <w:rStyle w:val="VerbatimChar"/>
        </w:rPr>
        <w:t xml:space="preserve">&lt;/&gt;/[=]分别表示小端/大端/硬件字节序。</w:t>
      </w:r>
    </w:p>
    <w:p>
      <w:pPr>
        <w:pStyle w:val="BodyText"/>
      </w:pPr>
      <w:r>
        <w:rPr>
          <w:b/>
        </w:rPr>
        <w:t xml:space="preserve">类型字符码格式</w:t>
      </w:r>
    </w:p>
    <w:p>
      <w:pPr>
        <w:pStyle w:val="BodyText"/>
      </w:pPr>
      <w:r>
        <w:t xml:space="preserve">&lt;字节序前缀&gt;&lt;维度&gt;&lt;类型&gt;&lt;字节数或字符数&gt;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3i4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3i4</w:t>
            </w:r>
          </w:p>
        </w:tc>
        <w:tc>
          <w:p>
            <w:pPr>
              <w:pStyle w:val="Compact"/>
              <w:jc w:val="left"/>
            </w:pPr>
            <w:r>
              <w:t xml:space="preserve">大端字节序，3个元素的一维数组，每个元素都是整型，每个整型元素占4个字节。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&lt;(2,3)u8</w:t>
            </w:r>
          </w:p>
        </w:tc>
        <w:tc>
          <w:p>
            <w:pPr>
              <w:pStyle w:val="Compact"/>
              <w:jc w:val="left"/>
            </w:pPr>
            <w:r>
              <w:t xml:space="preserve">小端字节序，6个元素2行3列的二维数组，每个元素都是无符号整型，每个无符号整型元素占8个字节。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U7</w:t>
            </w:r>
          </w:p>
        </w:tc>
        <w:tc>
          <w:p>
            <w:pPr>
              <w:pStyle w:val="Compact"/>
              <w:jc w:val="left"/>
            </w:pPr>
            <w:r>
              <w:t xml:space="preserve">包含7个字符的Unicode字符串，每个字符占4个字节，采用默认字节序。</w:t>
            </w:r>
          </w:p>
        </w:tc>
      </w:tr>
    </w:tbl>
    <w:p>
      <w:pPr>
        <w:pStyle w:val="Heading6"/>
      </w:pPr>
      <w:bookmarkStart w:id="35" w:name="header-n177"/>
      <w:r>
        <w:t xml:space="preserve">ndarray数组维度操作</w:t>
      </w:r>
      <w:bookmarkEnd w:id="35"/>
    </w:p>
    <w:p>
      <w:pPr>
        <w:pStyle w:val="FirstParagraph"/>
      </w:pPr>
      <w:r>
        <w:rPr>
          <w:b/>
        </w:rPr>
        <w:t xml:space="preserve">视图变维（数据共享）：</w:t>
      </w:r>
      <w:r>
        <w:t xml:space="preserve"> </w:t>
      </w:r>
      <w:r>
        <w:t xml:space="preserve">reshape() 与 ravel()</w:t>
      </w:r>
      <w: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		</w:t>
      </w:r>
      <w:r>
        <w:rPr>
          <w:rStyle w:val="CommentTok"/>
        </w:rPr>
        <w:t xml:space="preserve"># [1 2 3 4 5 6 7 8]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	</w:t>
      </w:r>
      <w:r>
        <w:rPr>
          <w:rStyle w:val="CommentTok"/>
        </w:rPr>
        <w:t xml:space="preserve">#视图变维  : 变为2行4列的二维数组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#视图变维    变为2页2行2列的三维数组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c.ravel()	</w:t>
      </w:r>
      <w:r>
        <w:rPr>
          <w:rStyle w:val="CommentTok"/>
        </w:rPr>
        <w:t xml:space="preserve">#视图变维	变为1维数组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FirstParagraph"/>
      </w:pPr>
      <w:r>
        <w:rPr>
          <w:b/>
        </w:rPr>
        <w:t xml:space="preserve">复制变维（数据独立）：</w:t>
      </w:r>
      <w:r>
        <w:t xml:space="preserve">flatten()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c.flatten()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e,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就地变维：直接改变原数组对象的维度，不返回新数组</w:t>
      </w:r>
    </w:p>
    <w:p>
      <w:pPr>
        <w:pStyle w:val="SourceCode"/>
      </w:pPr>
      <w:r>
        <w:rPr>
          <w:rStyle w:val="NormalTok"/>
        </w:rPr>
        <w:t xml:space="preserve">a.shape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a.resize(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Heading6"/>
      </w:pPr>
      <w:bookmarkStart w:id="36" w:name="header-n184"/>
      <w:r>
        <w:t xml:space="preserve">ndarray数组索引操作</w:t>
      </w:r>
      <w:bookmarkEnd w:id="36"/>
    </w:p>
    <w:p>
      <w:pPr>
        <w:pStyle w:val="SourceCode"/>
      </w:pPr>
      <w:r>
        <w:rPr>
          <w:rStyle w:val="CommentTok"/>
        </w:rPr>
        <w:t xml:space="preserve"># 数组对象切片的参数设置与列表切面参数类似</w:t>
      </w:r>
      <w:r>
        <w:br/>
      </w:r>
      <w:r>
        <w:rPr>
          <w:rStyle w:val="CommentTok"/>
        </w:rPr>
        <w:t xml:space="preserve">#  步长+：默认切从首到尾</w:t>
      </w:r>
      <w:r>
        <w:br/>
      </w:r>
      <w:r>
        <w:rPr>
          <w:rStyle w:val="CommentTok"/>
        </w:rPr>
        <w:t xml:space="preserve">#  步长-：默认切从尾到首</w:t>
      </w:r>
      <w:r>
        <w:br/>
      </w:r>
      <w:r>
        <w:rPr>
          <w:rStyle w:val="NormalTok"/>
        </w:rPr>
        <w:t xml:space="preserve">数组对象[起始位置:终止位置:步长, ...]</w:t>
      </w:r>
      <w:r>
        <w:br/>
      </w:r>
      <w:r>
        <w:rPr>
          <w:rStyle w:val="CommentTok"/>
        </w:rPr>
        <w:t xml:space="preserve"># 默认位置步长：1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  </w:t>
      </w:r>
      <w:r>
        <w:rPr>
          <w:rStyle w:val="CommentTok"/>
        </w:rPr>
        <w:t xml:space="preserve"># 1 2 3 4 5 6 7 8 9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1 2 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  </w:t>
      </w:r>
      <w:r>
        <w:rPr>
          <w:rStyle w:val="CommentTok"/>
        </w:rPr>
        <w:t xml:space="preserve"># 4 5 6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:])  </w:t>
      </w:r>
      <w:r>
        <w:rPr>
          <w:rStyle w:val="CommentTok"/>
        </w:rPr>
        <w:t xml:space="preserve"># 7 8 9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9 8 7 6 5 4 3 2 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9 8 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6 5 4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3 2 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(a[::])  </w:t>
      </w:r>
      <w:r>
        <w:rPr>
          <w:rStyle w:val="CommentTok"/>
        </w:rPr>
        <w:t xml:space="preserve"># 1 2 3 4 5 6 7 8 9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(a[:])  </w:t>
      </w:r>
      <w:r>
        <w:rPr>
          <w:rStyle w:val="CommentTok"/>
        </w:rPr>
        <w:t xml:space="preserve"># 1 2 3 4 5 6 7 8 9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(a[::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1 4 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2 5 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3 6 9</w:t>
      </w:r>
    </w:p>
    <w:p>
      <w:pPr>
        <w:pStyle w:val="FirstParagraph"/>
      </w:pPr>
      <w:r>
        <w:rPr>
          <w:b/>
        </w:rPr>
        <w:t xml:space="preserve">多维数组的切片操作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a.resize(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CommentTok"/>
        </w:rPr>
        <w:t xml:space="preserve">#切出1页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:, :])		</w:t>
      </w:r>
      <w:r>
        <w:br/>
      </w:r>
      <w:r>
        <w:rPr>
          <w:rStyle w:val="CommentTok"/>
        </w:rPr>
        <w:t xml:space="preserve">#切出所有页的1行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:])		</w:t>
      </w:r>
      <w:r>
        <w:br/>
      </w:r>
      <w:r>
        <w:rPr>
          <w:rStyle w:val="CommentTok"/>
        </w:rPr>
        <w:t xml:space="preserve">#切出0页的1行1列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		</w:t>
      </w:r>
    </w:p>
    <w:p>
      <w:pPr>
        <w:pStyle w:val="FirstParagraph"/>
      </w:pPr>
      <w:r>
        <w:rPr>
          <w:b/>
        </w:rPr>
        <w:t xml:space="preserve">ndarray数组的掩码操作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(a[mask])</w:t>
      </w:r>
    </w:p>
    <w:p>
      <w:pPr>
        <w:pStyle w:val="Heading5"/>
      </w:pPr>
      <w:bookmarkStart w:id="37" w:name="header-n191"/>
      <w:r>
        <w:t xml:space="preserve">多维数组的组合与拆分</w:t>
      </w:r>
      <w:bookmarkEnd w:id="37"/>
    </w:p>
    <w:p>
      <w:pPr>
        <w:pStyle w:val="FirstParagraph"/>
      </w:pPr>
      <w:r>
        <w:t xml:space="preserve">垂直方向操作：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垂直方向完成组合操作，生成新数组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np.vstack((a, b))</w:t>
      </w:r>
      <w:r>
        <w:br/>
      </w:r>
      <w:r>
        <w:rPr>
          <w:rStyle w:val="CommentTok"/>
        </w:rPr>
        <w:t xml:space="preserve"># 垂直方向完成拆分操作，生成两个数组</w:t>
      </w:r>
      <w:r>
        <w:br/>
      </w:r>
      <w:r>
        <w:rPr>
          <w:rStyle w:val="NormalTok"/>
        </w:rPr>
        <w:t xml:space="preserve">d,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np.vsplit(c,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水平方向操作：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水平方向完成组合操作，生成新数组 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np.hstack((a, b))</w:t>
      </w:r>
      <w:r>
        <w:br/>
      </w:r>
      <w:r>
        <w:rPr>
          <w:rStyle w:val="CommentTok"/>
        </w:rPr>
        <w:t xml:space="preserve"># 水平方向完成拆分操作，生成两个数组</w:t>
      </w:r>
      <w:r>
        <w:br/>
      </w:r>
      <w:r>
        <w:rPr>
          <w:rStyle w:val="NormalTok"/>
        </w:rPr>
        <w:t xml:space="preserve">d,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np.hsplit(c,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深度方向操作：（3维）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深度方向（3维）完成组合操作，生成新数组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np.dstack((a, b))</w:t>
      </w:r>
      <w:r>
        <w:br/>
      </w:r>
      <w:r>
        <w:rPr>
          <w:rStyle w:val="CommentTok"/>
        </w:rPr>
        <w:t xml:space="preserve"># 深度方向（3维）完成拆分操作，生成两个数组</w:t>
      </w:r>
      <w:r>
        <w:br/>
      </w:r>
      <w:r>
        <w:rPr>
          <w:rStyle w:val="NormalTok"/>
        </w:rPr>
        <w:t xml:space="preserve">k,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np.dsplit(i,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长度不等的数组组合：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填充b数组使其长度与a相同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np.pad(b, pad_width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constant_values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  <w:r>
        <w:br/>
      </w:r>
      <w:r>
        <w:rPr>
          <w:rStyle w:val="CommentTok"/>
        </w:rPr>
        <w:t xml:space="preserve"># 垂直方向完成组合操作，生成新数组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np.vstack((a, b))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FirstParagraph"/>
      </w:pPr>
      <w:r>
        <w:t xml:space="preserve">多维数组组合与拆分的相关函数：</w:t>
      </w:r>
    </w:p>
    <w:p>
      <w:pPr>
        <w:pStyle w:val="SourceCode"/>
      </w:pPr>
      <w:r>
        <w:rPr>
          <w:rStyle w:val="CommentTok"/>
        </w:rPr>
        <w:t xml:space="preserve"># 通过axis作为关键字参数指定组合的方向，取值如下：</w:t>
      </w:r>
      <w:r>
        <w:br/>
      </w:r>
      <w:r>
        <w:rPr>
          <w:rStyle w:val="CommentTok"/>
        </w:rPr>
        <w:t xml:space="preserve"># 若待组合的数组都是二维数组：</w:t>
      </w:r>
      <w:r>
        <w:br/>
      </w:r>
      <w:r>
        <w:rPr>
          <w:rStyle w:val="CommentTok"/>
        </w:rPr>
        <w:t xml:space="preserve">#	0: 垂直方向组合</w:t>
      </w:r>
      <w:r>
        <w:br/>
      </w:r>
      <w:r>
        <w:rPr>
          <w:rStyle w:val="CommentTok"/>
        </w:rPr>
        <w:t xml:space="preserve">#	1: 水平方向组合</w:t>
      </w:r>
      <w:r>
        <w:br/>
      </w:r>
      <w:r>
        <w:rPr>
          <w:rStyle w:val="CommentTok"/>
        </w:rPr>
        <w:t xml:space="preserve"># 若待组合的数组都是三维数组：</w:t>
      </w:r>
      <w:r>
        <w:br/>
      </w:r>
      <w:r>
        <w:rPr>
          <w:rStyle w:val="CommentTok"/>
        </w:rPr>
        <w:t xml:space="preserve">#	0: 垂直方向组合</w:t>
      </w:r>
      <w:r>
        <w:br/>
      </w:r>
      <w:r>
        <w:rPr>
          <w:rStyle w:val="CommentTok"/>
        </w:rPr>
        <w:t xml:space="preserve">#	1: 水平方向组合</w:t>
      </w:r>
      <w:r>
        <w:br/>
      </w:r>
      <w:r>
        <w:rPr>
          <w:rStyle w:val="CommentTok"/>
        </w:rPr>
        <w:t xml:space="preserve">#	2: 深度方向组合</w:t>
      </w:r>
      <w:r>
        <w:br/>
      </w:r>
      <w:r>
        <w:rPr>
          <w:rStyle w:val="NormalTok"/>
        </w:rPr>
        <w:t xml:space="preserve">np.concatenate((a, b),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通过给出的数组与要拆分的份数，按照某个方向进行拆分，axis的取值同上</w:t>
      </w:r>
      <w:r>
        <w:br/>
      </w:r>
      <w:r>
        <w:rPr>
          <w:rStyle w:val="NormalTok"/>
        </w:rPr>
        <w:t xml:space="preserve">np.split(c,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简单的一维数组组合方案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		</w:t>
      </w:r>
      <w:r>
        <w:rPr>
          <w:rStyle w:val="CommentTok"/>
        </w:rPr>
        <w:t xml:space="preserve">#[1, 2, 3, 4, 5, 6, 7, 8]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		</w:t>
      </w:r>
      <w:r>
        <w:rPr>
          <w:rStyle w:val="CommentTok"/>
        </w:rPr>
        <w:t xml:space="preserve">#[9,10,11,12,13,14,15,16]</w:t>
      </w:r>
      <w:r>
        <w:br/>
      </w:r>
      <w:r>
        <w:rPr>
          <w:rStyle w:val="CommentTok"/>
        </w:rPr>
        <w:t xml:space="preserve">#把两个数组摞在一起成两行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np.row_stack((a, b))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(c)</w:t>
      </w:r>
      <w:r>
        <w:br/>
      </w:r>
      <w:r>
        <w:rPr>
          <w:rStyle w:val="CommentTok"/>
        </w:rPr>
        <w:t xml:space="preserve">#把两个数组组合在一起成两列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np.column_stack((a, b))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Heading5"/>
      </w:pPr>
      <w:bookmarkStart w:id="38" w:name="header-n204"/>
      <w:r>
        <w:t xml:space="preserve">ndarray类的其他属性</w:t>
      </w:r>
      <w:bookmarkEnd w:id="38"/>
    </w:p>
    <w:p>
      <w:pPr>
        <w:numPr>
          <w:ilvl w:val="0"/>
          <w:numId w:val="1007"/>
        </w:numPr>
      </w:pPr>
      <w:r>
        <w:t xml:space="preserve">shape - 维度</w:t>
      </w:r>
    </w:p>
    <w:p>
      <w:pPr>
        <w:numPr>
          <w:ilvl w:val="0"/>
          <w:numId w:val="1007"/>
        </w:numPr>
      </w:pPr>
      <w:r>
        <w:t xml:space="preserve">dtype - 元素类型</w:t>
      </w:r>
    </w:p>
    <w:p>
      <w:pPr>
        <w:numPr>
          <w:ilvl w:val="0"/>
          <w:numId w:val="1007"/>
        </w:numPr>
      </w:pPr>
      <w:r>
        <w:t xml:space="preserve">size - 元素数量</w:t>
      </w:r>
    </w:p>
    <w:p>
      <w:pPr>
        <w:numPr>
          <w:ilvl w:val="0"/>
          <w:numId w:val="1007"/>
        </w:numPr>
      </w:pPr>
      <w:r>
        <w:t xml:space="preserve">ndim - 维数，len(shape)</w:t>
      </w:r>
    </w:p>
    <w:p>
      <w:pPr>
        <w:numPr>
          <w:ilvl w:val="0"/>
          <w:numId w:val="1007"/>
        </w:numPr>
      </w:pPr>
      <w:r>
        <w:t xml:space="preserve">itemsize - 元素字节数</w:t>
      </w:r>
    </w:p>
    <w:p>
      <w:pPr>
        <w:numPr>
          <w:ilvl w:val="0"/>
          <w:numId w:val="1007"/>
        </w:numPr>
      </w:pPr>
      <w:r>
        <w:t xml:space="preserve">nbytes - 总字节数 = size x itemsize</w:t>
      </w:r>
    </w:p>
    <w:p>
      <w:pPr>
        <w:numPr>
          <w:ilvl w:val="0"/>
          <w:numId w:val="1007"/>
        </w:numPr>
      </w:pPr>
      <w:r>
        <w:t xml:space="preserve">real - 复数数组的实部数组</w:t>
      </w:r>
    </w:p>
    <w:p>
      <w:pPr>
        <w:numPr>
          <w:ilvl w:val="0"/>
          <w:numId w:val="1007"/>
        </w:numPr>
      </w:pPr>
      <w:r>
        <w:t xml:space="preserve">imag - 复数数组的虚部数组</w:t>
      </w:r>
    </w:p>
    <w:p>
      <w:pPr>
        <w:numPr>
          <w:ilvl w:val="0"/>
          <w:numId w:val="1007"/>
        </w:numPr>
      </w:pPr>
      <w:r>
        <w:t xml:space="preserve">T - 数组对象的转置视图</w:t>
      </w:r>
    </w:p>
    <w:p>
      <w:pPr>
        <w:numPr>
          <w:ilvl w:val="0"/>
          <w:numId w:val="1007"/>
        </w:numPr>
      </w:pPr>
      <w:r>
        <w:t xml:space="preserve">flat - 扁平迭代器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1j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4j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7j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2j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5j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8j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3j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6j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9j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(a.dtype)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(a.ndim)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(a.itemsize)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(a.nbytes)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(a.real, a.imag,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(a.T)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([elem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a.flat])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a.tolist()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2020-05-15T08:00:47Z</dcterms:created>
  <dcterms:modified xsi:type="dcterms:W3CDTF">2020-05-15T08:00:47Z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