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A4C1" w14:textId="37E217A0" w:rsidR="00374C6F" w:rsidRDefault="00374C6F" w:rsidP="00374C6F">
      <w:r w:rsidRPr="00374C6F">
        <w:t xml:space="preserve">Quando um botão no controle remoto é pressionado, </w:t>
      </w:r>
      <w:r>
        <w:t xml:space="preserve">o emissor infravermelho </w:t>
      </w:r>
      <w:r w:rsidRPr="00374C6F">
        <w:t xml:space="preserve">envia um fluxo de dados que o receptor recebe e processa. </w:t>
      </w:r>
      <w:r>
        <w:t>A Figura 1 mostra</w:t>
      </w:r>
      <w:r w:rsidRPr="00374C6F">
        <w:t xml:space="preserve"> um exemplo de dados que são recebidos pelo sensor. O protocolo NEC começa com um pulso </w:t>
      </w:r>
      <w:r>
        <w:t>negativo</w:t>
      </w:r>
      <w:r w:rsidRPr="00374C6F">
        <w:t xml:space="preserve"> </w:t>
      </w:r>
      <w:r>
        <w:t xml:space="preserve">largo </w:t>
      </w:r>
      <w:r w:rsidRPr="00374C6F">
        <w:t xml:space="preserve">de 9 </w:t>
      </w:r>
      <w:proofErr w:type="spellStart"/>
      <w:r w:rsidRPr="00374C6F">
        <w:t>ms</w:t>
      </w:r>
      <w:proofErr w:type="spellEnd"/>
      <w:r w:rsidRPr="00374C6F">
        <w:t xml:space="preserve"> seguido por um pulso invertido de 4,5 ms. Ao detectar o pulso </w:t>
      </w:r>
      <w:r>
        <w:t>largo</w:t>
      </w:r>
      <w:r w:rsidRPr="00374C6F">
        <w:t xml:space="preserve"> e o pulso invertido, </w:t>
      </w:r>
      <w:r>
        <w:t xml:space="preserve">garante-se que </w:t>
      </w:r>
      <w:r w:rsidRPr="00374C6F">
        <w:t xml:space="preserve">a seguir </w:t>
      </w:r>
      <w:r>
        <w:t>serão os</w:t>
      </w:r>
      <w:r w:rsidRPr="00374C6F">
        <w:t xml:space="preserve"> dados. O protocolo NEC usa codificação </w:t>
      </w:r>
      <w:r w:rsidR="00DD50CC">
        <w:t>por</w:t>
      </w:r>
      <w:r w:rsidRPr="00374C6F">
        <w:t xml:space="preserve"> distância de pulso</w:t>
      </w:r>
      <w:r w:rsidR="00DD50CC">
        <w:t>, ou codificação espacial,</w:t>
      </w:r>
      <w:r w:rsidRPr="00374C6F">
        <w:t xml:space="preserve"> para codificar os dados. Cada pulso da série tem 562,5</w:t>
      </w:r>
      <w:r w:rsidR="00DD50CC">
        <w:t xml:space="preserve"> </w:t>
      </w:r>
      <w:proofErr w:type="spellStart"/>
      <w:r w:rsidRPr="00374C6F">
        <w:t>us</w:t>
      </w:r>
      <w:proofErr w:type="spellEnd"/>
      <w:r w:rsidRPr="00374C6F">
        <w:t xml:space="preserve"> de comprimento, com uma frequência portadora de 38</w:t>
      </w:r>
      <w:r w:rsidR="00DD50CC">
        <w:t xml:space="preserve"> </w:t>
      </w:r>
      <w:proofErr w:type="spellStart"/>
      <w:r w:rsidRPr="00374C6F">
        <w:t>Khz</w:t>
      </w:r>
      <w:proofErr w:type="spellEnd"/>
      <w:r w:rsidRPr="00374C6F">
        <w:t>. Para lógica 0, um único pulso alto de 562,5</w:t>
      </w:r>
      <w:r w:rsidR="00DD50CC">
        <w:t xml:space="preserve"> </w:t>
      </w:r>
      <w:proofErr w:type="spellStart"/>
      <w:r w:rsidRPr="00374C6F">
        <w:t>us</w:t>
      </w:r>
      <w:proofErr w:type="spellEnd"/>
      <w:r w:rsidRPr="00374C6F">
        <w:t xml:space="preserve"> seguido por um pulso baixo de 562,5</w:t>
      </w:r>
      <w:r w:rsidR="00DD50CC">
        <w:t xml:space="preserve"> </w:t>
      </w:r>
      <w:r w:rsidRPr="00374C6F">
        <w:t>us. Isso produz um tempo total de transmissão de 1125</w:t>
      </w:r>
      <w:r w:rsidR="00DD50CC">
        <w:t xml:space="preserve"> </w:t>
      </w:r>
      <w:r w:rsidRPr="00374C6F">
        <w:t xml:space="preserve">us. Para lógica 1, um pulso alto de 562,5 </w:t>
      </w:r>
      <w:proofErr w:type="spellStart"/>
      <w:r w:rsidRPr="00374C6F">
        <w:t>us</w:t>
      </w:r>
      <w:proofErr w:type="spellEnd"/>
      <w:r w:rsidRPr="00374C6F">
        <w:t xml:space="preserve"> seguido por um pulso baixo de 1687 </w:t>
      </w:r>
      <w:proofErr w:type="spellStart"/>
      <w:r w:rsidRPr="00374C6F">
        <w:t>us</w:t>
      </w:r>
      <w:proofErr w:type="spellEnd"/>
      <w:r w:rsidRPr="00374C6F">
        <w:t xml:space="preserve"> (562,5 x 3) soma um tempo total de transmissão de 2250 us.</w:t>
      </w:r>
    </w:p>
    <w:p w14:paraId="15B9F064" w14:textId="4E003C37" w:rsidR="00374C6F" w:rsidRDefault="00374C6F">
      <w:r>
        <w:rPr>
          <w:noProof/>
        </w:rPr>
        <w:drawing>
          <wp:inline distT="0" distB="0" distL="0" distR="0" wp14:anchorId="3A673C3B" wp14:editId="57A96A65">
            <wp:extent cx="539115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F7D2" w14:textId="7AD4FAE0" w:rsidR="00374C6F" w:rsidRDefault="00374C6F" w:rsidP="00374C6F">
      <w:pPr>
        <w:jc w:val="center"/>
      </w:pPr>
      <w:r>
        <w:t xml:space="preserve">Figura 1. Exemplo de </w:t>
      </w:r>
      <w:r w:rsidR="00BE7989">
        <w:t>f</w:t>
      </w:r>
      <w:r>
        <w:t xml:space="preserve">luxo de </w:t>
      </w:r>
      <w:r w:rsidR="00BE7989">
        <w:t>d</w:t>
      </w:r>
      <w:r>
        <w:t>ados ao pressionar um botão do controle</w:t>
      </w:r>
    </w:p>
    <w:p w14:paraId="29DC6FB7" w14:textId="08B68E75" w:rsidR="00DD50CC" w:rsidRDefault="00DD50CC" w:rsidP="00374C6F">
      <w:pPr>
        <w:jc w:val="center"/>
      </w:pPr>
    </w:p>
    <w:p w14:paraId="5E83E336" w14:textId="116F2EE5" w:rsidR="00DD50CC" w:rsidRDefault="00DD50CC" w:rsidP="00DD50CC">
      <w:r>
        <w:t>Cada dado ao pode ser verificado no dispositivo receptor, checando o valor correspondente a cada botão do controle, conforme Figura 2.</w:t>
      </w:r>
    </w:p>
    <w:p w14:paraId="73DDEDDE" w14:textId="4A42E5F5" w:rsidR="00374C6F" w:rsidRDefault="00374C6F" w:rsidP="00374C6F">
      <w:pPr>
        <w:jc w:val="center"/>
      </w:pPr>
      <w:r>
        <w:rPr>
          <w:noProof/>
        </w:rPr>
        <w:drawing>
          <wp:inline distT="0" distB="0" distL="0" distR="0" wp14:anchorId="2A91BF5C" wp14:editId="36314C92">
            <wp:extent cx="4234855" cy="361493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56" cy="362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C2E5" w14:textId="16A2DE0A" w:rsidR="00BE7989" w:rsidRDefault="00F056F3" w:rsidP="00BE7989">
      <w:pPr>
        <w:jc w:val="left"/>
      </w:pPr>
      <w:r w:rsidRPr="00F056F3">
        <w:rPr>
          <w:b/>
          <w:bCs/>
          <w:color w:val="FF0000"/>
        </w:rPr>
        <w:t xml:space="preserve">LEIA A </w:t>
      </w:r>
      <w:r w:rsidR="00BE7989" w:rsidRPr="00F056F3">
        <w:rPr>
          <w:b/>
          <w:bCs/>
          <w:color w:val="FF0000"/>
        </w:rPr>
        <w:t>REFERÊNCIA:</w:t>
      </w:r>
      <w:r w:rsidR="00BE7989" w:rsidRPr="00F056F3">
        <w:rPr>
          <w:color w:val="FF0000"/>
        </w:rPr>
        <w:t xml:space="preserve"> </w:t>
      </w:r>
      <w:r w:rsidR="00BE7989" w:rsidRPr="00BE7989">
        <w:t>https://techdocs.altium.com/display/FPGA/NEC+Infrared+Transmission+Protocol</w:t>
      </w:r>
    </w:p>
    <w:sectPr w:rsidR="00BE7989" w:rsidSect="00F056F3">
      <w:headerReference w:type="default" r:id="rId9"/>
      <w:pgSz w:w="11906" w:h="16838"/>
      <w:pgMar w:top="142" w:right="1701" w:bottom="1417" w:left="1701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B9C5" w14:textId="77777777" w:rsidR="00874997" w:rsidRDefault="00874997" w:rsidP="00F056F3">
      <w:pPr>
        <w:spacing w:after="0" w:line="240" w:lineRule="auto"/>
      </w:pPr>
      <w:r>
        <w:separator/>
      </w:r>
    </w:p>
  </w:endnote>
  <w:endnote w:type="continuationSeparator" w:id="0">
    <w:p w14:paraId="46E24034" w14:textId="77777777" w:rsidR="00874997" w:rsidRDefault="00874997" w:rsidP="00F0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02A4" w14:textId="77777777" w:rsidR="00874997" w:rsidRDefault="00874997" w:rsidP="00F056F3">
      <w:pPr>
        <w:spacing w:after="0" w:line="240" w:lineRule="auto"/>
      </w:pPr>
      <w:r>
        <w:separator/>
      </w:r>
    </w:p>
  </w:footnote>
  <w:footnote w:type="continuationSeparator" w:id="0">
    <w:p w14:paraId="79190E01" w14:textId="77777777" w:rsidR="00874997" w:rsidRDefault="00874997" w:rsidP="00F0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CA7F" w14:textId="55F44D11" w:rsidR="00F056F3" w:rsidRPr="00F056F3" w:rsidRDefault="00F056F3" w:rsidP="00F056F3">
    <w:pPr>
      <w:spacing w:before="100" w:beforeAutospacing="1" w:after="100" w:afterAutospacing="1" w:line="240" w:lineRule="auto"/>
      <w:jc w:val="left"/>
      <w:outlineLvl w:val="0"/>
      <w:rPr>
        <w:rFonts w:eastAsia="Times New Roman" w:cs="Times New Roman"/>
        <w:b/>
        <w:bCs/>
        <w:kern w:val="36"/>
        <w:sz w:val="36"/>
        <w:szCs w:val="36"/>
        <w:lang w:eastAsia="pt-BR"/>
      </w:rPr>
    </w:pPr>
    <w:r w:rsidRPr="00F056F3">
      <w:rPr>
        <w:rFonts w:eastAsia="Times New Roman" w:cs="Times New Roman"/>
        <w:b/>
        <w:bCs/>
        <w:kern w:val="36"/>
        <w:sz w:val="36"/>
        <w:szCs w:val="36"/>
        <w:lang w:eastAsia="pt-BR"/>
      </w:rPr>
      <w:t xml:space="preserve">NEC </w:t>
    </w:r>
    <w:r>
      <w:rPr>
        <w:rFonts w:eastAsia="Times New Roman" w:cs="Times New Roman"/>
        <w:b/>
        <w:bCs/>
        <w:kern w:val="36"/>
        <w:sz w:val="36"/>
        <w:szCs w:val="36"/>
        <w:lang w:eastAsia="pt-BR"/>
      </w:rPr>
      <w:t>Protocolo de Transmissão Infravermelho</w:t>
    </w:r>
    <w:r w:rsidRPr="00F056F3">
      <w:rPr>
        <w:rFonts w:eastAsia="Times New Roman" w:cs="Times New Roman"/>
        <w:b/>
        <w:bCs/>
        <w:kern w:val="36"/>
        <w:sz w:val="36"/>
        <w:szCs w:val="36"/>
        <w:lang w:eastAsia="pt-BR"/>
      </w:rPr>
      <w:t xml:space="preserve"> </w:t>
    </w:r>
  </w:p>
  <w:p w14:paraId="1A7AD1BE" w14:textId="248D4975" w:rsidR="00F056F3" w:rsidRPr="00F056F3" w:rsidRDefault="00F056F3" w:rsidP="00F056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E"/>
    <w:rsid w:val="001D69BE"/>
    <w:rsid w:val="00374C6F"/>
    <w:rsid w:val="00681679"/>
    <w:rsid w:val="00874997"/>
    <w:rsid w:val="00BE7989"/>
    <w:rsid w:val="00CF71BD"/>
    <w:rsid w:val="00DD50CC"/>
    <w:rsid w:val="00F0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468AD"/>
  <w15:chartTrackingRefBased/>
  <w15:docId w15:val="{DF506CE4-F4E8-453B-A8ED-4004FD78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6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F056F3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5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6F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05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6F3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05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Malki Cedheq</dc:creator>
  <cp:keywords/>
  <dc:description/>
  <cp:lastModifiedBy>Malki Cedheq</cp:lastModifiedBy>
  <cp:revision>7</cp:revision>
  <dcterms:created xsi:type="dcterms:W3CDTF">2022-04-20T18:36:00Z</dcterms:created>
  <dcterms:modified xsi:type="dcterms:W3CDTF">2022-04-20T18:50:00Z</dcterms:modified>
</cp:coreProperties>
</file>