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EC318E">
      <w:pPr>
        <w:pStyle w:val="2"/>
        <w:keepNext w:val="0"/>
        <w:keepLines w:val="0"/>
        <w:widowControl/>
        <w:numPr>
          <w:ilvl w:val="0"/>
          <w:numId w:val="1"/>
        </w:numPr>
        <w:suppressLineNumbers w:val="0"/>
        <w:pBdr>
          <w:bottom w:val="none" w:color="auto" w:sz="0" w:space="0"/>
        </w:pBdr>
        <w:shd w:val="clear" w:fill="FFFFFF"/>
        <w:spacing w:before="0" w:beforeAutospacing="0" w:after="30" w:afterAutospacing="0" w:line="252" w:lineRule="atLeast"/>
        <w:ind w:left="0" w:right="0" w:firstLine="0"/>
        <w:jc w:val="left"/>
        <w:rPr>
          <w:rFonts w:hint="default" w:ascii="Times New Roman" w:hAnsi="Times New Roman" w:cs="Times New Roman"/>
          <w:sz w:val="28"/>
          <w:szCs w:val="28"/>
          <w:lang w:val="vi-VN"/>
        </w:rPr>
      </w:pPr>
      <w:r>
        <w:rPr>
          <w:rFonts w:hint="default" w:ascii="Times New Roman" w:hAnsi="Times New Roman" w:eastAsia="sans-serif" w:cs="Times New Roman"/>
          <w:b/>
          <w:bCs/>
          <w:i w:val="0"/>
          <w:iCs w:val="0"/>
          <w:caps/>
          <w:color w:val="000000"/>
          <w:spacing w:val="2"/>
          <w:sz w:val="28"/>
          <w:szCs w:val="28"/>
          <w:u w:val="none"/>
          <w:shd w:val="clear" w:fill="FFFFFF"/>
        </w:rPr>
        <w:t>Module cảm biến đo độ ph ph0-14</w:t>
      </w:r>
    </w:p>
    <w:p w14:paraId="15FD665F">
      <w:pPr>
        <w:rPr>
          <w:rFonts w:hint="default"/>
          <w:lang w:val="vi-VN"/>
        </w:rPr>
      </w:pPr>
      <w:r>
        <w:drawing>
          <wp:inline distT="0" distB="0" distL="114300" distR="114300">
            <wp:extent cx="4010025" cy="480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10025" cy="4800600"/>
                    </a:xfrm>
                    <a:prstGeom prst="rect">
                      <a:avLst/>
                    </a:prstGeom>
                    <a:noFill/>
                    <a:ln>
                      <a:noFill/>
                    </a:ln>
                  </pic:spPr>
                </pic:pic>
              </a:graphicData>
            </a:graphic>
          </wp:inline>
        </w:drawing>
      </w:r>
    </w:p>
    <w:p w14:paraId="1A53DC4F">
      <w:pPr>
        <w:pStyle w:val="8"/>
        <w:keepNext w:val="0"/>
        <w:keepLines w:val="0"/>
        <w:widowControl/>
        <w:suppressLineNumbers w:val="0"/>
        <w:shd w:val="clear" w:fill="FFFFFF"/>
        <w:spacing w:before="0" w:beforeAutospacing="0" w:after="165" w:afterAutospacing="0"/>
        <w:ind w:left="0" w:right="0" w:firstLine="0"/>
        <w:rPr>
          <w:rFonts w:ascii="sans-serif" w:hAnsi="sans-serif" w:eastAsia="sans-serif" w:cs="sans-serif"/>
          <w:i w:val="0"/>
          <w:iCs w:val="0"/>
          <w:caps w:val="0"/>
          <w:color w:val="000000"/>
          <w:spacing w:val="4"/>
          <w:sz w:val="19"/>
          <w:szCs w:val="19"/>
        </w:rPr>
      </w:pPr>
      <w:r>
        <w:rPr>
          <w:rFonts w:hint="default" w:ascii="Times New Roman" w:hAnsi="Times New Roman" w:eastAsia="sans-serif" w:cs="Times New Roman"/>
          <w:i w:val="0"/>
          <w:iCs w:val="0"/>
          <w:caps w:val="0"/>
          <w:color w:val="5B9BD5"/>
          <w:spacing w:val="4"/>
          <w:sz w:val="32"/>
          <w:szCs w:val="32"/>
          <w:shd w:val="clear" w:fill="FFFFFF"/>
          <w:lang w:val="vi-VN"/>
        </w:rPr>
        <w:t>1.</w:t>
      </w:r>
      <w:r>
        <w:rPr>
          <w:rFonts w:hint="default" w:ascii="Times New Roman" w:hAnsi="Times New Roman" w:eastAsia="sans-serif" w:cs="Times New Roman"/>
          <w:i w:val="0"/>
          <w:iCs w:val="0"/>
          <w:caps w:val="0"/>
          <w:color w:val="5B9BD5"/>
          <w:spacing w:val="4"/>
          <w:sz w:val="32"/>
          <w:szCs w:val="32"/>
          <w:shd w:val="clear" w:fill="FFFFFF"/>
        </w:rPr>
        <w:t>THÔNG SỐ KỸ THUẬT</w:t>
      </w:r>
    </w:p>
    <w:p w14:paraId="3B0A1EC5">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Điện áp làm việc: 5 ± 0,2V (AC DC)</w:t>
      </w:r>
    </w:p>
    <w:p w14:paraId="4C51EE6C">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Dòng điện làm việc: 5-10mA</w:t>
      </w:r>
    </w:p>
    <w:p w14:paraId="6EA2F152">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Phạm vi pH: 0-14PH</w:t>
      </w:r>
    </w:p>
    <w:p w14:paraId="28946E13">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Đầu ra: đầu ra tín hiệu điện áp analog</w:t>
      </w:r>
    </w:p>
    <w:p w14:paraId="72AAFC4F">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Thời gian đáp ứng: ≤5S</w:t>
      </w:r>
    </w:p>
    <w:p w14:paraId="3DA49222">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Thời gian ổn định: ≤60S</w:t>
      </w:r>
    </w:p>
    <w:p w14:paraId="28D5C345">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Nhiệt độ làm việc : - 10 </w:t>
      </w:r>
      <w:r>
        <w:rPr>
          <w:rFonts w:ascii="MS Gothic" w:hAnsi="MS Gothic" w:eastAsia="MS Gothic" w:cs="MS Gothic"/>
          <w:i w:val="0"/>
          <w:iCs w:val="0"/>
          <w:caps w:val="0"/>
          <w:color w:val="000000"/>
          <w:spacing w:val="4"/>
          <w:sz w:val="28"/>
          <w:szCs w:val="28"/>
          <w:bdr w:val="none" w:color="auto" w:sz="0" w:space="0"/>
          <w:shd w:val="clear" w:fill="FFFFFF"/>
        </w:rPr>
        <w:t>～</w:t>
      </w:r>
      <w:r>
        <w:rPr>
          <w:rFonts w:hint="default" w:ascii="Times New Roman" w:hAnsi="Times New Roman" w:eastAsia="sans-serif" w:cs="Times New Roman"/>
          <w:i w:val="0"/>
          <w:iCs w:val="0"/>
          <w:caps w:val="0"/>
          <w:color w:val="000000"/>
          <w:spacing w:val="4"/>
          <w:sz w:val="28"/>
          <w:szCs w:val="28"/>
          <w:bdr w:val="none" w:color="auto" w:sz="0" w:space="0"/>
          <w:shd w:val="clear" w:fill="FFFFFF"/>
        </w:rPr>
        <w:t> 50 ℃ (nhiệt độ danh nghĩa 20 ℃)</w:t>
      </w:r>
    </w:p>
    <w:p w14:paraId="05C17A83">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Độ ẩm tương đối 95% (độ ẩm danh định 65%)</w:t>
      </w:r>
    </w:p>
    <w:p w14:paraId="5DC9EC24">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Phạm vi nhiệt độ: 0-80 ℃</w:t>
      </w:r>
    </w:p>
    <w:p w14:paraId="565F0D56">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Kích thước module PH: 42x32x20mm</w:t>
      </w:r>
    </w:p>
    <w:p w14:paraId="6EB509CE">
      <w:pPr>
        <w:keepNext w:val="0"/>
        <w:keepLines w:val="0"/>
        <w:widowControl/>
        <w:numPr>
          <w:ilvl w:val="0"/>
          <w:numId w:val="2"/>
        </w:numPr>
        <w:suppressLineNumbers w:val="0"/>
        <w:spacing w:before="0" w:beforeAutospacing="1" w:after="84"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Trọng lượng module đo nồng độ ph: 27g</w:t>
      </w:r>
    </w:p>
    <w:p w14:paraId="75E4FF51">
      <w:pPr>
        <w:keepNext w:val="0"/>
        <w:keepLines w:val="0"/>
        <w:widowControl/>
        <w:numPr>
          <w:ilvl w:val="0"/>
          <w:numId w:val="2"/>
        </w:numPr>
        <w:suppressLineNumbers w:val="0"/>
        <w:spacing w:before="0" w:beforeAutospacing="1" w:after="165" w:afterAutospacing="0"/>
        <w:ind w:left="0" w:hanging="360"/>
        <w:jc w:val="both"/>
      </w:pPr>
      <w:r>
        <w:rPr>
          <w:rFonts w:hint="default" w:ascii="Times New Roman" w:hAnsi="Times New Roman" w:eastAsia="sans-serif" w:cs="Times New Roman"/>
          <w:i w:val="0"/>
          <w:iCs w:val="0"/>
          <w:caps w:val="0"/>
          <w:color w:val="000000"/>
          <w:spacing w:val="4"/>
          <w:sz w:val="28"/>
          <w:szCs w:val="28"/>
          <w:bdr w:val="none" w:color="auto" w:sz="0" w:space="0"/>
          <w:shd w:val="clear" w:fill="FFFFFF"/>
        </w:rPr>
        <w:t>Kết nối BNC phù hợp với hầu hết các máy đo và bộ điều khiển</w:t>
      </w:r>
      <w:r>
        <w:rPr>
          <w:rFonts w:hint="default" w:ascii="Times New Roman" w:hAnsi="Times New Roman" w:eastAsia="sans-serif" w:cs="Times New Roman"/>
          <w:i w:val="0"/>
          <w:iCs w:val="0"/>
          <w:caps w:val="0"/>
          <w:color w:val="000000"/>
          <w:spacing w:val="4"/>
          <w:sz w:val="28"/>
          <w:szCs w:val="28"/>
          <w:bdr w:val="none" w:color="auto" w:sz="0" w:space="0"/>
          <w:shd w:val="clear" w:fill="FFFFFF"/>
          <w:lang w:val="vi-VN"/>
        </w:rPr>
        <w:t xml:space="preserve"> </w:t>
      </w:r>
      <w:r>
        <w:rPr>
          <w:rFonts w:hint="default" w:ascii="Times New Roman" w:hAnsi="Times New Roman" w:eastAsia="sans-serif" w:cs="Times New Roman"/>
          <w:i w:val="0"/>
          <w:iCs w:val="0"/>
          <w:caps w:val="0"/>
          <w:color w:val="000000"/>
          <w:spacing w:val="4"/>
          <w:sz w:val="28"/>
          <w:szCs w:val="28"/>
          <w:bdr w:val="none" w:color="auto" w:sz="0" w:space="0"/>
          <w:shd w:val="clear" w:fill="FFFFFF"/>
        </w:rPr>
        <w:t>pH</w:t>
      </w:r>
    </w:p>
    <w:p w14:paraId="40DA4AC0">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lang w:val="vi-VN"/>
        </w:rPr>
        <w:t>2.</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Điện cực pH tạo ra hiệu điện thế</w:t>
      </w:r>
    </w:p>
    <w:p w14:paraId="7166D6B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Điện cực thủy tinh của cảm biến có một lớp màng mỏng đặc biệt, nhạy với ion H⁺.</w:t>
      </w:r>
    </w:p>
    <w:p w14:paraId="51176B6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Khi nhúng vào dung dịch, màng thủy tinh trao đổi ion H⁺ với dung dịch, tạo ra một hiệu điện thế tỷ lệ với nồng độ H⁺.</w:t>
      </w:r>
    </w:p>
    <w:p w14:paraId="0DA8862D">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Mạch khuếch đại tín hiệu</w:t>
      </w:r>
    </w:p>
    <w:p w14:paraId="0A4FC82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Tín hiệu từ điện cực rất nhỏ (mV) nên cần mạch khuếch đại để tăng cường và ổn định.</w:t>
      </w:r>
    </w:p>
    <w:p w14:paraId="2829E7C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Một số module có vi điều khiển tích hợp để xuất ra tín hiệu analog hoặc số (UART/I2C).</w:t>
      </w:r>
    </w:p>
    <w:p w14:paraId="64BDE23C">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Tín hiệu đầu ra và tính toán giá trị pH</w:t>
      </w:r>
    </w:p>
    <w:p w14:paraId="658ED7A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Điện áp đầu ra thường từ </w:t>
      </w:r>
      <w:r>
        <w:rPr>
          <w:rStyle w:val="9"/>
          <w:rFonts w:hint="default" w:ascii="Times New Roman" w:hAnsi="Times New Roman" w:cs="Times New Roman"/>
          <w:sz w:val="28"/>
          <w:szCs w:val="28"/>
        </w:rPr>
        <w:t>0-5V</w:t>
      </w:r>
      <w:r>
        <w:rPr>
          <w:rFonts w:hint="default" w:ascii="Times New Roman" w:hAnsi="Times New Roman" w:cs="Times New Roman"/>
          <w:sz w:val="28"/>
          <w:szCs w:val="28"/>
        </w:rPr>
        <w:t xml:space="preserve"> hoặc </w:t>
      </w:r>
      <w:r>
        <w:rPr>
          <w:rStyle w:val="9"/>
          <w:rFonts w:hint="default" w:ascii="Times New Roman" w:hAnsi="Times New Roman" w:cs="Times New Roman"/>
          <w:sz w:val="28"/>
          <w:szCs w:val="28"/>
        </w:rPr>
        <w:t>-412mV đến +412mV</w:t>
      </w:r>
      <w:r>
        <w:rPr>
          <w:rFonts w:hint="default" w:ascii="Times New Roman" w:hAnsi="Times New Roman" w:cs="Times New Roman"/>
          <w:sz w:val="28"/>
          <w:szCs w:val="28"/>
        </w:rPr>
        <w:t>, tùy thiết kế.</w:t>
      </w:r>
    </w:p>
    <w:p w14:paraId="3037FA7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Giá trị pH được tính bằng công thức: pH=7+(Vđo−Vchuẩn)SpH = 7 + \frac{(V_{đo} - V_{chuẩn})}{S}pH=7+S(Vđo​−Vchuẩn​)​</w:t>
      </w:r>
    </w:p>
    <w:p w14:paraId="0A3A9119">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VđoV_{đo}Vđo​ là điện áp đầu ra của cảm biến.</w:t>
      </w:r>
    </w:p>
    <w:p w14:paraId="41F440D7">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VchuẩnV_{chuẩn}Vchuẩn​ là điện áp tương ứng với pH = 7 (thường khoảng 0V hoặc 2.5V).</w:t>
      </w:r>
    </w:p>
    <w:p w14:paraId="2545668C">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SSS là hệ số nhạy, khoảng -59.16mV/pH ở 25°C.</w:t>
      </w:r>
    </w:p>
    <w:p w14:paraId="63F29364">
      <w:pPr>
        <w:pStyle w:val="3"/>
        <w:keepNext w:val="0"/>
        <w:keepLines w:val="0"/>
        <w:widowControl/>
        <w:suppressLineNumbers w:val="0"/>
        <w:shd w:val="clear" w:fill="FFFFFF"/>
        <w:spacing w:before="0" w:beforeAutospacing="0" w:after="105" w:afterAutospacing="0" w:line="20" w:lineRule="atLeast"/>
        <w:ind w:left="0" w:firstLine="0"/>
        <w:rPr>
          <w:rFonts w:hint="default" w:ascii="Times New Roman" w:hAnsi="Times New Roman" w:eastAsia="Tahoma" w:cs="Times New Roman"/>
          <w:b/>
          <w:bCs/>
          <w:i w:val="0"/>
          <w:iCs w:val="0"/>
          <w:caps w:val="0"/>
          <w:color w:val="262626"/>
          <w:spacing w:val="0"/>
          <w:sz w:val="28"/>
          <w:szCs w:val="28"/>
        </w:rPr>
      </w:pPr>
      <w:r>
        <w:rPr>
          <w:rFonts w:hint="default" w:ascii="Times New Roman" w:hAnsi="Times New Roman" w:eastAsia="Tahoma" w:cs="Times New Roman"/>
          <w:b/>
          <w:bCs/>
          <w:i w:val="0"/>
          <w:iCs w:val="0"/>
          <w:caps w:val="0"/>
          <w:color w:val="00A859"/>
          <w:spacing w:val="0"/>
          <w:sz w:val="28"/>
          <w:szCs w:val="28"/>
          <w:shd w:val="clear" w:fill="FFFFFF"/>
          <w:lang w:val="vi-VN"/>
        </w:rPr>
        <w:t>3.</w:t>
      </w:r>
      <w:r>
        <w:rPr>
          <w:rFonts w:hint="default" w:ascii="Times New Roman" w:hAnsi="Times New Roman" w:eastAsia="Tahoma" w:cs="Times New Roman"/>
          <w:b/>
          <w:bCs/>
          <w:i w:val="0"/>
          <w:iCs w:val="0"/>
          <w:caps w:val="0"/>
          <w:color w:val="00A859"/>
          <w:spacing w:val="0"/>
          <w:sz w:val="28"/>
          <w:szCs w:val="28"/>
          <w:shd w:val="clear" w:fill="FFFFFF"/>
        </w:rPr>
        <w:t>Nguyên Lý Hoạt Động Của Cảm Biến Đo Độ pH</w:t>
      </w:r>
    </w:p>
    <w:p w14:paraId="2AB146E4">
      <w:pPr>
        <w:pStyle w:val="8"/>
        <w:keepNext w:val="0"/>
        <w:keepLines w:val="0"/>
        <w:widowControl/>
        <w:suppressLineNumbers w:val="0"/>
        <w:shd w:val="clear" w:fill="FFFFFF"/>
        <w:spacing w:before="0" w:beforeAutospacing="0" w:after="273" w:afterAutospacing="0"/>
        <w:ind w:left="0" w:firstLine="0"/>
        <w:jc w:val="both"/>
        <w:rPr>
          <w:rFonts w:hint="default" w:ascii="Times New Roman" w:hAnsi="Times New Roman" w:eastAsia="Tahoma" w:cs="Times New Roman"/>
          <w:i w:val="0"/>
          <w:iCs w:val="0"/>
          <w:caps w:val="0"/>
          <w:color w:val="333333"/>
          <w:spacing w:val="0"/>
          <w:sz w:val="28"/>
          <w:szCs w:val="28"/>
          <w:shd w:val="clear" w:fill="FFFFFF"/>
        </w:rPr>
      </w:pPr>
      <w:r>
        <w:rPr>
          <w:rFonts w:hint="default" w:ascii="Times New Roman" w:hAnsi="Times New Roman" w:eastAsia="Tahoma" w:cs="Times New Roman"/>
          <w:i w:val="0"/>
          <w:iCs w:val="0"/>
          <w:caps w:val="0"/>
          <w:color w:val="333333"/>
          <w:spacing w:val="0"/>
          <w:sz w:val="28"/>
          <w:szCs w:val="28"/>
          <w:shd w:val="clear" w:fill="FFFFFF"/>
        </w:rPr>
        <w:t>Cảm biến đo độ pH hoạt động dựa trên nguyên lý đo độ chênh lệch thế điện giữa điện cực pH và điện cực tham chiếu. Điện cực pH có độ nhạy cao đối với độ pH của môi trường, khi môi trường có độ pH thay đổi thì độ chênh lệch thế điện giữa điện cực pH và điện cực tham chiếu cũng thay đổi. Bộ khuếch đại sẽ khuếch đại độ chênh lệch thế điện này, sau đó tín hiệu được xử lý và hiển thị bằng các thiết bị đo lường.</w:t>
      </w:r>
    </w:p>
    <w:p w14:paraId="672BF603">
      <w:pPr>
        <w:pStyle w:val="8"/>
        <w:keepNext w:val="0"/>
        <w:keepLines w:val="0"/>
        <w:widowControl/>
        <w:suppressLineNumbers w:val="0"/>
        <w:shd w:val="clear" w:fill="FFFFFF"/>
        <w:spacing w:before="0" w:beforeAutospacing="0" w:after="273" w:afterAutospacing="0"/>
        <w:ind w:left="0" w:firstLine="0"/>
        <w:jc w:val="both"/>
        <w:rPr>
          <w:rFonts w:hint="default" w:ascii="Times New Roman" w:hAnsi="Times New Roman" w:eastAsia="Tahoma" w:cs="Times New Roman"/>
          <w:i w:val="0"/>
          <w:iCs w:val="0"/>
          <w:caps w:val="0"/>
          <w:color w:val="333333"/>
          <w:spacing w:val="0"/>
          <w:sz w:val="28"/>
          <w:szCs w:val="28"/>
          <w:shd w:val="clear" w:fill="FFFFFF"/>
        </w:rPr>
      </w:pPr>
    </w:p>
    <w:p w14:paraId="404FD9B4">
      <w:pPr>
        <w:pStyle w:val="8"/>
        <w:keepNext w:val="0"/>
        <w:keepLines w:val="0"/>
        <w:widowControl/>
        <w:suppressLineNumbers w:val="0"/>
        <w:shd w:val="clear" w:fill="FFFFFF"/>
        <w:spacing w:before="0" w:beforeAutospacing="0" w:after="273" w:afterAutospacing="0"/>
        <w:ind w:left="0" w:firstLine="0"/>
        <w:jc w:val="both"/>
        <w:rPr>
          <w:rFonts w:hint="default" w:ascii="Times New Roman" w:hAnsi="Times New Roman" w:eastAsia="Tahoma" w:cs="Times New Roman"/>
          <w:i w:val="0"/>
          <w:iCs w:val="0"/>
          <w:caps w:val="0"/>
          <w:color w:val="333333"/>
          <w:spacing w:val="0"/>
          <w:sz w:val="28"/>
          <w:szCs w:val="28"/>
          <w:shd w:val="clear" w:fill="FFFFFF"/>
        </w:rPr>
      </w:pPr>
    </w:p>
    <w:p w14:paraId="126F378C">
      <w:pPr>
        <w:pStyle w:val="8"/>
        <w:keepNext w:val="0"/>
        <w:keepLines w:val="0"/>
        <w:widowControl/>
        <w:suppressLineNumbers w:val="0"/>
        <w:shd w:val="clear" w:fill="FFFFFF"/>
        <w:spacing w:before="0" w:beforeAutospacing="0" w:after="273" w:afterAutospacing="0"/>
        <w:ind w:left="0" w:firstLine="0"/>
        <w:jc w:val="both"/>
        <w:rPr>
          <w:rFonts w:hint="default" w:ascii="Times New Roman" w:hAnsi="Times New Roman" w:eastAsia="Tahoma" w:cs="Times New Roman"/>
          <w:i w:val="0"/>
          <w:iCs w:val="0"/>
          <w:caps w:val="0"/>
          <w:color w:val="333333"/>
          <w:spacing w:val="0"/>
          <w:sz w:val="28"/>
          <w:szCs w:val="28"/>
          <w:shd w:val="clear" w:fill="FFFFFF"/>
        </w:rPr>
      </w:pPr>
    </w:p>
    <w:p w14:paraId="24650E1E">
      <w:pPr>
        <w:pStyle w:val="8"/>
        <w:keepNext w:val="0"/>
        <w:keepLines w:val="0"/>
        <w:widowControl/>
        <w:suppressLineNumbers w:val="0"/>
        <w:shd w:val="clear" w:fill="FFFFFF"/>
        <w:spacing w:before="0" w:beforeAutospacing="0" w:after="273" w:afterAutospacing="0"/>
        <w:ind w:left="0" w:firstLine="0"/>
        <w:jc w:val="both"/>
        <w:rPr>
          <w:rFonts w:hint="default" w:ascii="Times New Roman" w:hAnsi="Times New Roman" w:eastAsia="Tahoma" w:cs="Times New Roman"/>
          <w:i w:val="0"/>
          <w:iCs w:val="0"/>
          <w:caps w:val="0"/>
          <w:color w:val="333333"/>
          <w:spacing w:val="0"/>
          <w:sz w:val="28"/>
          <w:szCs w:val="28"/>
          <w:shd w:val="clear" w:fill="FFFFFF"/>
        </w:rPr>
      </w:pPr>
    </w:p>
    <w:p w14:paraId="1E96E901">
      <w:pPr>
        <w:pStyle w:val="8"/>
        <w:keepNext w:val="0"/>
        <w:keepLines w:val="0"/>
        <w:widowControl/>
        <w:suppressLineNumbers w:val="0"/>
        <w:shd w:val="clear" w:fill="FFFFFF"/>
        <w:spacing w:before="0" w:beforeAutospacing="0" w:after="273" w:afterAutospacing="0"/>
        <w:ind w:left="0" w:firstLine="0"/>
        <w:jc w:val="both"/>
        <w:rPr>
          <w:rFonts w:hint="default" w:ascii="Times New Roman" w:hAnsi="Times New Roman" w:eastAsia="Tahoma" w:cs="Times New Roman"/>
          <w:i w:val="0"/>
          <w:iCs w:val="0"/>
          <w:caps w:val="0"/>
          <w:color w:val="333333"/>
          <w:spacing w:val="0"/>
          <w:sz w:val="28"/>
          <w:szCs w:val="28"/>
          <w:shd w:val="clear" w:fill="FFFFFF"/>
        </w:rPr>
      </w:pPr>
      <w:bookmarkStart w:id="0" w:name="_GoBack"/>
      <w:bookmarkEnd w:id="0"/>
    </w:p>
    <w:p w14:paraId="001770FB">
      <w:pPr>
        <w:pStyle w:val="2"/>
        <w:keepNext w:val="0"/>
        <w:keepLines w:val="0"/>
        <w:widowControl/>
        <w:numPr>
          <w:ilvl w:val="0"/>
          <w:numId w:val="1"/>
        </w:numPr>
        <w:suppressLineNumbers w:val="0"/>
        <w:pBdr>
          <w:bottom w:val="none" w:color="auto" w:sz="0" w:space="0"/>
        </w:pBdr>
        <w:shd w:val="clear" w:fill="FFFFFF"/>
        <w:spacing w:before="0" w:beforeAutospacing="0" w:after="30" w:afterAutospacing="0" w:line="252" w:lineRule="atLeast"/>
        <w:ind w:left="0" w:leftChars="0" w:right="0" w:firstLine="0" w:firstLineChars="0"/>
        <w:jc w:val="left"/>
        <w:rPr>
          <w:rFonts w:hint="default" w:ascii="Times New Roman" w:hAnsi="Times New Roman" w:eastAsia="sans-serif" w:cs="Times New Roman"/>
          <w:b/>
          <w:bCs/>
          <w:i w:val="0"/>
          <w:iCs w:val="0"/>
          <w:caps/>
          <w:color w:val="000000"/>
          <w:spacing w:val="2"/>
          <w:sz w:val="28"/>
          <w:szCs w:val="28"/>
          <w:u w:val="none"/>
        </w:rPr>
      </w:pPr>
      <w:r>
        <w:rPr>
          <w:rFonts w:hint="default" w:ascii="Times New Roman" w:hAnsi="Times New Roman" w:eastAsia="sans-serif" w:cs="Times New Roman"/>
          <w:b/>
          <w:bCs/>
          <w:i w:val="0"/>
          <w:iCs w:val="0"/>
          <w:caps/>
          <w:color w:val="000000"/>
          <w:spacing w:val="2"/>
          <w:sz w:val="28"/>
          <w:szCs w:val="28"/>
          <w:u w:val="none"/>
          <w:shd w:val="clear" w:fill="FFFFFF"/>
        </w:rPr>
        <w:t>Cảm biến oxi hòa tan do</w:t>
      </w:r>
    </w:p>
    <w:p w14:paraId="3173FB5B">
      <w:r>
        <w:drawing>
          <wp:inline distT="0" distB="0" distL="114300" distR="114300">
            <wp:extent cx="42195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19575" cy="4810125"/>
                    </a:xfrm>
                    <a:prstGeom prst="rect">
                      <a:avLst/>
                    </a:prstGeom>
                    <a:noFill/>
                    <a:ln>
                      <a:noFill/>
                    </a:ln>
                  </pic:spPr>
                </pic:pic>
              </a:graphicData>
            </a:graphic>
          </wp:inline>
        </w:drawing>
      </w:r>
    </w:p>
    <w:p w14:paraId="0380FD4A">
      <w:pPr>
        <w:rPr>
          <w:rFonts w:hint="default" w:ascii="Times New Roman" w:hAnsi="Times New Roman" w:cs="Times New Roman"/>
          <w:sz w:val="28"/>
          <w:szCs w:val="28"/>
        </w:rPr>
      </w:pPr>
    </w:p>
    <w:p w14:paraId="5E0D8122">
      <w:pPr>
        <w:pStyle w:val="8"/>
        <w:keepNext w:val="0"/>
        <w:keepLines w:val="0"/>
        <w:widowControl/>
        <w:numPr>
          <w:numId w:val="0"/>
        </w:numPr>
        <w:suppressLineNumbers w:val="0"/>
        <w:shd w:val="clear" w:fill="FFFFFF"/>
        <w:spacing w:before="0" w:beforeAutospacing="0" w:after="150" w:afterAutospacing="0"/>
        <w:ind w:leftChars="0" w:right="0" w:rightChars="0"/>
        <w:rPr>
          <w:rFonts w:ascii="sans-serif" w:hAnsi="sans-serif" w:eastAsia="sans-serif" w:cs="sans-serif"/>
          <w:i w:val="0"/>
          <w:iCs w:val="0"/>
          <w:caps w:val="0"/>
          <w:color w:val="000000"/>
          <w:spacing w:val="4"/>
          <w:sz w:val="19"/>
          <w:szCs w:val="19"/>
        </w:rPr>
      </w:pPr>
      <w:r>
        <w:rPr>
          <w:rFonts w:hint="default" w:ascii="Times New Roman" w:hAnsi="Times New Roman" w:eastAsia="sans-serif" w:cs="Times New Roman"/>
          <w:b/>
          <w:bCs/>
          <w:i w:val="0"/>
          <w:iCs w:val="0"/>
          <w:caps w:val="0"/>
          <w:color w:val="5B9BD5"/>
          <w:spacing w:val="4"/>
          <w:sz w:val="32"/>
          <w:szCs w:val="32"/>
          <w:shd w:val="clear" w:fill="FFFFFF"/>
          <w:lang w:val="vi-VN"/>
        </w:rPr>
        <w:t>1.</w:t>
      </w:r>
      <w:r>
        <w:rPr>
          <w:rFonts w:hint="default" w:ascii="Times New Roman" w:hAnsi="Times New Roman" w:eastAsia="sans-serif" w:cs="Times New Roman"/>
          <w:b/>
          <w:bCs/>
          <w:i w:val="0"/>
          <w:iCs w:val="0"/>
          <w:caps w:val="0"/>
          <w:color w:val="5B9BD5"/>
          <w:spacing w:val="4"/>
          <w:sz w:val="32"/>
          <w:szCs w:val="32"/>
          <w:shd w:val="clear" w:fill="FFFFFF"/>
        </w:rPr>
        <w:t>TỔNG QUAN</w:t>
      </w:r>
    </w:p>
    <w:p w14:paraId="780CE990">
      <w:pPr>
        <w:pStyle w:val="8"/>
        <w:keepNext w:val="0"/>
        <w:keepLines w:val="0"/>
        <w:widowControl/>
        <w:suppressLineNumbers w:val="0"/>
        <w:shd w:val="clear" w:fill="FFFFFF"/>
        <w:spacing w:before="0" w:beforeAutospacing="0" w:after="150" w:afterAutospacing="0"/>
        <w:ind w:left="0" w:right="0" w:firstLine="720"/>
        <w:jc w:val="both"/>
        <w:rPr>
          <w:rFonts w:hint="default" w:ascii="sans-serif" w:hAnsi="sans-serif" w:eastAsia="sans-serif" w:cs="sans-serif"/>
          <w:i w:val="0"/>
          <w:iCs w:val="0"/>
          <w:caps w:val="0"/>
          <w:color w:val="000000"/>
          <w:spacing w:val="4"/>
          <w:sz w:val="19"/>
          <w:szCs w:val="19"/>
        </w:rPr>
      </w:pPr>
      <w:r>
        <w:rPr>
          <w:rFonts w:hint="default" w:ascii="Times New Roman" w:hAnsi="Times New Roman" w:eastAsia="sans-serif" w:cs="Times New Roman"/>
          <w:i w:val="0"/>
          <w:iCs w:val="0"/>
          <w:caps w:val="0"/>
          <w:color w:val="000000"/>
          <w:spacing w:val="4"/>
          <w:sz w:val="28"/>
          <w:szCs w:val="28"/>
          <w:shd w:val="clear" w:fill="FFFFFF"/>
        </w:rPr>
        <w:t>Máy đo oxy hòa tan là một công cụ đo nồng độ oxy hòa tan và nhiệt độ một cách chính xác. Đầu dò oxy hòa tan được cấu tạo với một màng mỏng có cảm biến phân cực và điện trở nhiệt để đo nhiệt độ và bù nhiệt độ. Màng thấm phân tách dung dịch đo được khỏi điện cực cảm biến nhưng cho phép oxy để đi qua màng để phản ứng và có thể đo được nồng độ. Đầu dò có thể tháo rời, dễ thay thế, được trang bị 6 nắp bảo vệ đầu dò. Màng bên trong nắp bảo vệ không thể tháo rời.</w:t>
      </w:r>
    </w:p>
    <w:p w14:paraId="259BEF97">
      <w:pPr>
        <w:pStyle w:val="8"/>
        <w:keepNext w:val="0"/>
        <w:keepLines w:val="0"/>
        <w:widowControl/>
        <w:suppressLineNumbers w:val="0"/>
        <w:shd w:val="clear" w:fill="FFFFFF"/>
        <w:spacing w:before="0" w:beforeAutospacing="0" w:after="150" w:afterAutospacing="0"/>
        <w:ind w:left="0" w:right="0" w:firstLine="720"/>
        <w:jc w:val="both"/>
        <w:rPr>
          <w:rFonts w:hint="default" w:ascii="sans-serif" w:hAnsi="sans-serif" w:eastAsia="sans-serif" w:cs="sans-serif"/>
          <w:i w:val="0"/>
          <w:iCs w:val="0"/>
          <w:caps w:val="0"/>
          <w:color w:val="000000"/>
          <w:spacing w:val="4"/>
          <w:sz w:val="19"/>
          <w:szCs w:val="19"/>
        </w:rPr>
      </w:pPr>
      <w:r>
        <w:rPr>
          <w:rFonts w:hint="default" w:ascii="Times New Roman" w:hAnsi="Times New Roman" w:eastAsia="sans-serif" w:cs="Times New Roman"/>
          <w:i w:val="0"/>
          <w:iCs w:val="0"/>
          <w:caps w:val="0"/>
          <w:color w:val="000000"/>
          <w:spacing w:val="4"/>
          <w:sz w:val="28"/>
          <w:szCs w:val="28"/>
          <w:shd w:val="clear" w:fill="FFFFFF"/>
        </w:rPr>
        <w:t>Sử dụng màn hình kỹ thuật số có đèn nền, rõ ràng hơn và thuận tiện hơn khi đọc dữ liệu. Tự động tắt nguồn trong 8 phút nếu không sử dụng. Chỉ báo pin yếu. Khả năng hòa tan oxy sẽ bị ảnh hưởng bởi nhiệt độ, áp suất khí quyển và độ mặn. Dụng cụ của chúng tôi có bù nhiệt độ có thể đáp ứng nhu cầu sử dụng bình thường.</w:t>
      </w:r>
    </w:p>
    <w:p w14:paraId="5E96842C">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000000"/>
          <w:spacing w:val="4"/>
          <w:sz w:val="19"/>
          <w:szCs w:val="19"/>
        </w:rPr>
      </w:pPr>
      <w:r>
        <w:rPr>
          <w:rFonts w:hint="default" w:ascii="Times New Roman" w:hAnsi="Times New Roman" w:eastAsia="sans-serif" w:cs="Times New Roman"/>
          <w:b/>
          <w:bCs/>
          <w:i w:val="0"/>
          <w:iCs w:val="0"/>
          <w:caps w:val="0"/>
          <w:color w:val="5B9BD5"/>
          <w:spacing w:val="4"/>
          <w:sz w:val="32"/>
          <w:szCs w:val="32"/>
          <w:shd w:val="clear" w:fill="FFFFFF"/>
          <w:lang w:val="vi-VN"/>
        </w:rPr>
        <w:t>2.</w:t>
      </w:r>
      <w:r>
        <w:rPr>
          <w:rFonts w:hint="default" w:ascii="Times New Roman" w:hAnsi="Times New Roman" w:eastAsia="sans-serif" w:cs="Times New Roman"/>
          <w:b/>
          <w:bCs/>
          <w:i w:val="0"/>
          <w:iCs w:val="0"/>
          <w:caps w:val="0"/>
          <w:color w:val="5B9BD5"/>
          <w:spacing w:val="4"/>
          <w:sz w:val="32"/>
          <w:szCs w:val="32"/>
          <w:shd w:val="clear" w:fill="FFFFFF"/>
        </w:rPr>
        <w:t>THÔNG SỐ KỸ THUẬT</w:t>
      </w:r>
    </w:p>
    <w:p w14:paraId="465B240C">
      <w:pPr>
        <w:keepNext w:val="0"/>
        <w:keepLines w:val="0"/>
        <w:widowControl/>
        <w:numPr>
          <w:ilvl w:val="0"/>
          <w:numId w:val="7"/>
        </w:numPr>
        <w:suppressLineNumbers w:val="0"/>
        <w:spacing w:before="0" w:beforeAutospacing="1" w:after="84" w:afterAutospacing="0"/>
        <w:ind w:left="0" w:hanging="360"/>
      </w:pPr>
      <w:r>
        <w:rPr>
          <w:rFonts w:hint="default" w:ascii="Times New Roman" w:hAnsi="Times New Roman" w:eastAsia="sans-serif" w:cs="Times New Roman"/>
          <w:i w:val="0"/>
          <w:iCs w:val="0"/>
          <w:caps w:val="0"/>
          <w:color w:val="000000"/>
          <w:spacing w:val="4"/>
          <w:sz w:val="28"/>
          <w:szCs w:val="28"/>
          <w:bdr w:val="none" w:color="auto" w:sz="0" w:space="0"/>
          <w:shd w:val="clear" w:fill="FFFFFF"/>
        </w:rPr>
        <w:t>Khối lượng: 2500g</w:t>
      </w:r>
    </w:p>
    <w:p w14:paraId="5CE3DF68">
      <w:pPr>
        <w:keepNext w:val="0"/>
        <w:keepLines w:val="0"/>
        <w:widowControl/>
        <w:numPr>
          <w:ilvl w:val="0"/>
          <w:numId w:val="7"/>
        </w:numPr>
        <w:suppressLineNumbers w:val="0"/>
        <w:spacing w:before="0" w:beforeAutospacing="1" w:after="84" w:afterAutospacing="0"/>
        <w:ind w:left="0" w:hanging="360"/>
      </w:pPr>
      <w:r>
        <w:rPr>
          <w:rFonts w:hint="default" w:ascii="Times New Roman" w:hAnsi="Times New Roman" w:eastAsia="sans-serif" w:cs="Times New Roman"/>
          <w:i w:val="0"/>
          <w:iCs w:val="0"/>
          <w:caps w:val="0"/>
          <w:color w:val="000000"/>
          <w:spacing w:val="4"/>
          <w:sz w:val="28"/>
          <w:szCs w:val="28"/>
          <w:bdr w:val="none" w:color="auto" w:sz="0" w:space="0"/>
          <w:shd w:val="clear" w:fill="FFFFFF"/>
        </w:rPr>
        <w:t>Hiển thị: màn hình LCD</w:t>
      </w:r>
    </w:p>
    <w:p w14:paraId="7BE4356E">
      <w:pPr>
        <w:keepNext w:val="0"/>
        <w:keepLines w:val="0"/>
        <w:widowControl/>
        <w:numPr>
          <w:ilvl w:val="0"/>
          <w:numId w:val="7"/>
        </w:numPr>
        <w:suppressLineNumbers w:val="0"/>
        <w:spacing w:before="0" w:beforeAutospacing="1" w:after="84" w:afterAutospacing="0"/>
        <w:ind w:left="0" w:hanging="360"/>
      </w:pPr>
      <w:r>
        <w:rPr>
          <w:rFonts w:hint="default" w:ascii="Times New Roman" w:hAnsi="Times New Roman" w:eastAsia="sans-serif" w:cs="Times New Roman"/>
          <w:i w:val="0"/>
          <w:iCs w:val="0"/>
          <w:caps w:val="0"/>
          <w:color w:val="000000"/>
          <w:spacing w:val="4"/>
          <w:sz w:val="28"/>
          <w:szCs w:val="28"/>
          <w:bdr w:val="none" w:color="auto" w:sz="0" w:space="0"/>
          <w:shd w:val="clear" w:fill="FFFFFF"/>
        </w:rPr>
        <w:t>Thương hiệu: Yi Er Yi</w:t>
      </w:r>
    </w:p>
    <w:p w14:paraId="30AC68AB">
      <w:pPr>
        <w:keepNext w:val="0"/>
        <w:keepLines w:val="0"/>
        <w:widowControl/>
        <w:numPr>
          <w:ilvl w:val="0"/>
          <w:numId w:val="7"/>
        </w:numPr>
        <w:suppressLineNumbers w:val="0"/>
        <w:spacing w:before="0" w:beforeAutospacing="1" w:after="84" w:afterAutospacing="0"/>
        <w:ind w:left="0" w:hanging="360"/>
      </w:pPr>
      <w:r>
        <w:rPr>
          <w:rFonts w:hint="default" w:ascii="Times New Roman" w:hAnsi="Times New Roman" w:eastAsia="sans-serif" w:cs="Times New Roman"/>
          <w:i w:val="0"/>
          <w:iCs w:val="0"/>
          <w:caps w:val="0"/>
          <w:color w:val="000000"/>
          <w:spacing w:val="4"/>
          <w:sz w:val="28"/>
          <w:szCs w:val="28"/>
          <w:bdr w:val="none" w:color="auto" w:sz="0" w:space="0"/>
          <w:shd w:val="clear" w:fill="FFFFFF"/>
        </w:rPr>
        <w:t>Phạm vi đo: 0.0~40.0mg/L</w:t>
      </w:r>
    </w:p>
    <w:p w14:paraId="38130DCF">
      <w:pPr>
        <w:keepNext w:val="0"/>
        <w:keepLines w:val="0"/>
        <w:widowControl/>
        <w:numPr>
          <w:ilvl w:val="0"/>
          <w:numId w:val="7"/>
        </w:numPr>
        <w:suppressLineNumbers w:val="0"/>
        <w:spacing w:before="0" w:beforeAutospacing="1" w:after="84" w:afterAutospacing="0"/>
        <w:ind w:left="0" w:hanging="360"/>
      </w:pPr>
      <w:r>
        <w:rPr>
          <w:rFonts w:hint="default" w:ascii="Times New Roman" w:hAnsi="Times New Roman" w:eastAsia="sans-serif" w:cs="Times New Roman"/>
          <w:i w:val="0"/>
          <w:iCs w:val="0"/>
          <w:caps w:val="0"/>
          <w:color w:val="000000"/>
          <w:spacing w:val="4"/>
          <w:sz w:val="28"/>
          <w:szCs w:val="28"/>
          <w:bdr w:val="none" w:color="auto" w:sz="0" w:space="0"/>
          <w:shd w:val="clear" w:fill="FFFFFF"/>
        </w:rPr>
        <w:t>Kích thước:  155*35*35mm(meter)/150*35*35mm(probe)</w:t>
      </w:r>
    </w:p>
    <w:p w14:paraId="506B0C59">
      <w:pPr>
        <w:keepNext w:val="0"/>
        <w:keepLines w:val="0"/>
        <w:widowControl/>
        <w:numPr>
          <w:ilvl w:val="0"/>
          <w:numId w:val="7"/>
        </w:numPr>
        <w:suppressLineNumbers w:val="0"/>
        <w:spacing w:before="0" w:beforeAutospacing="1" w:after="84" w:afterAutospacing="0"/>
        <w:ind w:left="0" w:hanging="360"/>
      </w:pPr>
      <w:r>
        <w:rPr>
          <w:rFonts w:hint="default" w:ascii="Times New Roman" w:hAnsi="Times New Roman" w:eastAsia="sans-serif" w:cs="Times New Roman"/>
          <w:i w:val="0"/>
          <w:iCs w:val="0"/>
          <w:caps w:val="0"/>
          <w:color w:val="000000"/>
          <w:spacing w:val="4"/>
          <w:sz w:val="28"/>
          <w:szCs w:val="28"/>
          <w:bdr w:val="none" w:color="auto" w:sz="0" w:space="0"/>
          <w:shd w:val="clear" w:fill="FFFFFF"/>
        </w:rPr>
        <w:t>Pin: 3*1.5 v</w:t>
      </w:r>
    </w:p>
    <w:p w14:paraId="5F3B8BA5">
      <w:pPr>
        <w:keepNext w:val="0"/>
        <w:keepLines w:val="0"/>
        <w:widowControl/>
        <w:numPr>
          <w:ilvl w:val="0"/>
          <w:numId w:val="7"/>
        </w:numPr>
        <w:suppressLineNumbers w:val="0"/>
        <w:spacing w:before="0" w:beforeAutospacing="1" w:after="84" w:afterAutospacing="0"/>
        <w:ind w:left="0" w:hanging="360"/>
      </w:pPr>
      <w:r>
        <w:rPr>
          <w:rFonts w:hint="default" w:ascii="Times New Roman" w:hAnsi="Times New Roman" w:eastAsia="sans-serif" w:cs="Times New Roman"/>
          <w:i w:val="0"/>
          <w:iCs w:val="0"/>
          <w:caps w:val="0"/>
          <w:color w:val="000000"/>
          <w:spacing w:val="4"/>
          <w:sz w:val="28"/>
          <w:szCs w:val="28"/>
          <w:bdr w:val="none" w:color="auto" w:sz="0" w:space="0"/>
          <w:shd w:val="clear" w:fill="FFFFFF"/>
        </w:rPr>
        <w:t>Vật liệu:  plastic+metal</w:t>
      </w:r>
    </w:p>
    <w:p w14:paraId="0B583C27">
      <w:pPr>
        <w:keepNext w:val="0"/>
        <w:keepLines w:val="0"/>
        <w:widowControl/>
        <w:numPr>
          <w:ilvl w:val="0"/>
          <w:numId w:val="7"/>
        </w:numPr>
        <w:suppressLineNumbers w:val="0"/>
        <w:spacing w:before="0" w:beforeAutospacing="1" w:after="84" w:afterAutospacing="0"/>
        <w:ind w:left="0" w:hanging="360"/>
      </w:pPr>
      <w:r>
        <w:rPr>
          <w:rFonts w:hint="default" w:ascii="Times New Roman" w:hAnsi="Times New Roman" w:eastAsia="sans-serif" w:cs="Times New Roman"/>
          <w:i w:val="0"/>
          <w:iCs w:val="0"/>
          <w:caps w:val="0"/>
          <w:color w:val="000000"/>
          <w:spacing w:val="4"/>
          <w:sz w:val="28"/>
          <w:szCs w:val="28"/>
          <w:bdr w:val="none" w:color="auto" w:sz="0" w:space="0"/>
          <w:shd w:val="clear" w:fill="FFFFFF"/>
        </w:rPr>
        <w:t>ATC: 0~40</w:t>
      </w:r>
      <w:r>
        <w:rPr>
          <w:rFonts w:hint="default" w:ascii="Times New Roman" w:hAnsi="Times New Roman" w:eastAsia="sans-serif" w:cs="Times New Roman"/>
          <w:i w:val="0"/>
          <w:iCs w:val="0"/>
          <w:caps w:val="0"/>
          <w:color w:val="000000"/>
          <w:spacing w:val="4"/>
          <w:sz w:val="16"/>
          <w:szCs w:val="16"/>
          <w:bdr w:val="none" w:color="auto" w:sz="0" w:space="0"/>
          <w:shd w:val="clear" w:fill="FFFFFF"/>
          <w:vertAlign w:val="baseline"/>
        </w:rPr>
        <w:t>o</w:t>
      </w:r>
      <w:r>
        <w:rPr>
          <w:rFonts w:hint="default" w:ascii="Times New Roman" w:hAnsi="Times New Roman" w:eastAsia="sans-serif" w:cs="Times New Roman"/>
          <w:i w:val="0"/>
          <w:iCs w:val="0"/>
          <w:caps w:val="0"/>
          <w:color w:val="000000"/>
          <w:spacing w:val="4"/>
          <w:sz w:val="28"/>
          <w:szCs w:val="28"/>
          <w:bdr w:val="none" w:color="auto" w:sz="0" w:space="0"/>
          <w:shd w:val="clear" w:fill="FFFFFF"/>
        </w:rPr>
        <w:t>C</w:t>
      </w:r>
    </w:p>
    <w:p w14:paraId="4CD7AAF5">
      <w:pPr>
        <w:pStyle w:val="8"/>
        <w:keepNext w:val="0"/>
        <w:keepLines w:val="0"/>
        <w:widowControl/>
        <w:suppressLineNumbers w:val="0"/>
        <w:shd w:val="clear" w:fill="FFFFFF"/>
        <w:spacing w:before="0" w:beforeAutospacing="0" w:after="273" w:afterAutospacing="0"/>
        <w:ind w:left="0" w:firstLine="0"/>
        <w:jc w:val="both"/>
      </w:pPr>
      <w:r>
        <w:drawing>
          <wp:inline distT="0" distB="0" distL="114300" distR="114300">
            <wp:extent cx="5274310" cy="49415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4941570"/>
                    </a:xfrm>
                    <a:prstGeom prst="rect">
                      <a:avLst/>
                    </a:prstGeom>
                    <a:noFill/>
                    <a:ln>
                      <a:noFill/>
                    </a:ln>
                  </pic:spPr>
                </pic:pic>
              </a:graphicData>
            </a:graphic>
          </wp:inline>
        </w:drawing>
      </w:r>
    </w:p>
    <w:p w14:paraId="5B1CFAB5">
      <w:pPr>
        <w:pStyle w:val="4"/>
        <w:keepNext w:val="0"/>
        <w:keepLines w:val="0"/>
        <w:widowControl/>
        <w:numPr>
          <w:ilvl w:val="0"/>
          <w:numId w:val="8"/>
        </w:numPr>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Nguyên lý hoạt động</w:t>
      </w:r>
    </w:p>
    <w:p w14:paraId="4CD08AB5">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Cảm biến oxy hòa tan hoạt động theo </w:t>
      </w:r>
      <w:r>
        <w:rPr>
          <w:rStyle w:val="9"/>
          <w:rFonts w:hint="default" w:ascii="Times New Roman" w:hAnsi="Times New Roman" w:cs="Times New Roman"/>
          <w:sz w:val="28"/>
          <w:szCs w:val="28"/>
        </w:rPr>
        <w:t>hai nguyên lý chính</w:t>
      </w:r>
      <w:r>
        <w:rPr>
          <w:rFonts w:hint="default" w:ascii="Times New Roman" w:hAnsi="Times New Roman" w:cs="Times New Roman"/>
          <w:sz w:val="28"/>
          <w:szCs w:val="28"/>
        </w:rPr>
        <w:t>:</w:t>
      </w:r>
    </w:p>
    <w:p w14:paraId="39C3F735">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A. Cảm biến điện hóa (Galvanic hoặc Polarographic)</w:t>
      </w:r>
    </w:p>
    <w:p w14:paraId="0A4A2964">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Gồm hai điện cực (cathode và anode) ngâm trong dung dịch điện phân và được bọc bằng màng thẩm thấu oxy.</w:t>
      </w:r>
    </w:p>
    <w:p w14:paraId="31CF2BA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Oxy trong nước khuếch tán qua màng, xảy ra phản ứng điện hóa tạo dòng điện.</w:t>
      </w:r>
    </w:p>
    <w:p w14:paraId="15BFF7F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Dòng điện tỉ lệ với lượng oxy hòa tan trong nước.</w:t>
      </w:r>
    </w:p>
    <w:p w14:paraId="27E5C7F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Lưu ý</w:t>
      </w:r>
      <w:r>
        <w:rPr>
          <w:rFonts w:hint="default" w:ascii="Times New Roman" w:hAnsi="Times New Roman" w:cs="Times New Roman"/>
          <w:sz w:val="28"/>
          <w:szCs w:val="28"/>
        </w:rPr>
        <w:t>: Cần hiệu chuẩn định kỳ bằng dung dịch chuẩn.</w:t>
      </w:r>
    </w:p>
    <w:p w14:paraId="4C2451A9">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rPr>
        <w:t>B. Cảm biến quang học (Optical DO Sensor)</w:t>
      </w:r>
    </w:p>
    <w:p w14:paraId="6C1CF6D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Dựa trên hiện tượng huỳnh quang: Một lớp phủ huỳnh quang phát sáng khi không có oxy.</w:t>
      </w:r>
    </w:p>
    <w:p w14:paraId="5032DA2B">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Khi có oxy, cường độ phát quang giảm.</w:t>
      </w:r>
    </w:p>
    <w:p w14:paraId="42261B4C">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Cảm biến đo mức độ suy giảm này để tính lượng oxy hòa tan.</w:t>
      </w:r>
    </w:p>
    <w:p w14:paraId="54DD63EA">
      <w:pPr>
        <w:keepNext w:val="0"/>
        <w:keepLines w:val="0"/>
        <w:widowControl/>
        <w:numPr>
          <w:ilvl w:val="0"/>
          <w:numId w:val="10"/>
        </w:numPr>
        <w:suppressLineNumbers w:val="0"/>
        <w:spacing w:before="0" w:beforeAutospacing="1" w:after="0" w:afterAutospacing="1"/>
        <w:ind w:left="720" w:hanging="360"/>
        <w:rPr>
          <w:rFonts w:hint="default"/>
          <w:b/>
          <w:bCs/>
          <w:sz w:val="28"/>
          <w:szCs w:val="28"/>
          <w:lang w:val="vi-VN"/>
        </w:rPr>
      </w:pPr>
      <w:r>
        <w:rPr>
          <w:rStyle w:val="9"/>
          <w:rFonts w:hint="default" w:ascii="Times New Roman" w:hAnsi="Times New Roman" w:cs="Times New Roman"/>
          <w:sz w:val="28"/>
          <w:szCs w:val="28"/>
        </w:rPr>
        <w:t>Ưu điểm</w:t>
      </w:r>
      <w:r>
        <w:rPr>
          <w:rFonts w:hint="default" w:ascii="Times New Roman" w:hAnsi="Times New Roman" w:cs="Times New Roman"/>
          <w:sz w:val="28"/>
          <w:szCs w:val="28"/>
        </w:rPr>
        <w:t>: Không cần dung dịch điện phân, ít phải bảo trì, không tiêu thụ oxy khi đo.</w:t>
      </w:r>
    </w:p>
    <w:p w14:paraId="033CAE04">
      <w:pPr>
        <w:pStyle w:val="8"/>
        <w:keepNext w:val="0"/>
        <w:keepLines w:val="0"/>
        <w:widowControl/>
        <w:suppressLineNumbers w:val="0"/>
        <w:shd w:val="clear" w:fill="FFFFFF"/>
        <w:spacing w:before="0" w:beforeAutospacing="0" w:after="150" w:afterAutospacing="0"/>
        <w:ind w:left="0" w:right="0" w:firstLine="0"/>
        <w:rPr>
          <w:rFonts w:ascii="sans-serif" w:hAnsi="sans-serif" w:eastAsia="sans-serif" w:cs="sans-serif"/>
          <w:i w:val="0"/>
          <w:iCs w:val="0"/>
          <w:caps w:val="0"/>
          <w:color w:val="000000"/>
          <w:spacing w:val="4"/>
          <w:sz w:val="28"/>
          <w:szCs w:val="28"/>
        </w:rPr>
      </w:pPr>
      <w:r>
        <w:rPr>
          <w:rFonts w:hint="default" w:ascii="Times New Roman" w:hAnsi="Times New Roman" w:eastAsia="sans-serif" w:cs="Times New Roman"/>
          <w:b/>
          <w:bCs/>
          <w:i/>
          <w:iCs/>
          <w:caps w:val="0"/>
          <w:color w:val="FF0000"/>
          <w:spacing w:val="4"/>
          <w:sz w:val="28"/>
          <w:szCs w:val="28"/>
          <w:shd w:val="clear" w:fill="FFFFFF"/>
        </w:rPr>
        <w:t>LƯU Ý:</w:t>
      </w:r>
    </w:p>
    <w:p w14:paraId="7BEE3E94">
      <w:pPr>
        <w:pStyle w:val="8"/>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000000"/>
          <w:spacing w:val="4"/>
          <w:sz w:val="28"/>
          <w:szCs w:val="28"/>
        </w:rPr>
      </w:pPr>
      <w:r>
        <w:rPr>
          <w:rFonts w:hint="default" w:ascii="Times New Roman" w:hAnsi="Times New Roman" w:eastAsia="sans-serif" w:cs="Times New Roman"/>
          <w:i w:val="0"/>
          <w:iCs w:val="0"/>
          <w:caps w:val="0"/>
          <w:color w:val="000000"/>
          <w:spacing w:val="4"/>
          <w:sz w:val="28"/>
          <w:szCs w:val="28"/>
          <w:shd w:val="clear" w:fill="FFFFFF"/>
        </w:rPr>
        <w:t>Oxy hòa tan đề cập đến nồng độ oxy phân tử hòa tan trong nước, thường được biểu thị bằng mg / L (ppm) và phần trăm bão hòa (%), là phần trăm oxy hòa tan trong 1L nước. Nồng độ oxy của máy đo oxy hòa tan của chúng tôi là 0,0-40,0mg / L, hầu hết các dòng máy đo oxy hòa tan trên thị trường là 0,0-20mg / L. Khi đo và hiệu chuẩn, không cần mở nắp bảo vệ của điện cực, chỉ cần đặt điện cực vào dung dịch để đo .</w:t>
      </w:r>
    </w:p>
    <w:p w14:paraId="79020C37">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r>
        <w:rPr>
          <w:rFonts w:hint="default" w:ascii="Times New Roman" w:hAnsi="Times New Roman" w:eastAsia="sans-serif" w:cs="Times New Roman"/>
          <w:i w:val="0"/>
          <w:iCs w:val="0"/>
          <w:caps w:val="0"/>
          <w:color w:val="000000"/>
          <w:spacing w:val="4"/>
          <w:sz w:val="28"/>
          <w:szCs w:val="28"/>
          <w:shd w:val="clear" w:fill="FFFFFF"/>
        </w:rPr>
        <w:t>Sau một thời gian sử dụng, giá trị kiểm tra không chính xác và hiệu chuẩn vẫn không chính xác, cần bọc màng được thay thế.</w:t>
      </w:r>
    </w:p>
    <w:p w14:paraId="4E7D17F9">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550A0EEF">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72B3D2A7">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460D1671">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60D85E29">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04321B0C">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54604A0E">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6443B025">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3EBE27F4">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20E47DAF">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1C898B73">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rPr>
      </w:pPr>
    </w:p>
    <w:p w14:paraId="133E8D3A">
      <w:pPr>
        <w:pStyle w:val="8"/>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sans-serif" w:cs="Times New Roman"/>
          <w:i w:val="0"/>
          <w:iCs w:val="0"/>
          <w:caps w:val="0"/>
          <w:color w:val="000000"/>
          <w:spacing w:val="4"/>
          <w:sz w:val="28"/>
          <w:szCs w:val="28"/>
          <w:shd w:val="clear" w:fill="FFFFFF"/>
          <w:lang w:val="vi-VN"/>
        </w:rPr>
      </w:pPr>
    </w:p>
    <w:p w14:paraId="0E70F363">
      <w:pPr>
        <w:keepNext w:val="0"/>
        <w:keepLines w:val="0"/>
        <w:widowControl/>
        <w:numPr>
          <w:numId w:val="0"/>
        </w:numPr>
        <w:suppressLineNumbers w:val="0"/>
        <w:spacing w:before="0" w:beforeAutospacing="1" w:after="0" w:afterAutospacing="1"/>
        <w:ind w:leftChars="0"/>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3.DÂY CẢM BIẾN ĐO NHIỆT ĐỘ DS18B20</w:t>
      </w:r>
    </w:p>
    <w:p w14:paraId="6D0C0891">
      <w:pPr>
        <w:keepNext w:val="0"/>
        <w:keepLines w:val="0"/>
        <w:widowControl/>
        <w:numPr>
          <w:numId w:val="0"/>
        </w:numPr>
        <w:suppressLineNumbers w:val="0"/>
        <w:spacing w:before="0" w:beforeAutospacing="1" w:after="0" w:afterAutospacing="1"/>
        <w:ind w:leftChars="0"/>
        <w:rPr>
          <w:rFonts w:hint="default" w:ascii="Times New Roman" w:hAnsi="Times New Roman" w:cs="Times New Roman"/>
          <w:b/>
          <w:bCs/>
          <w:sz w:val="28"/>
          <w:szCs w:val="28"/>
          <w:lang w:val="vi-VN"/>
        </w:rPr>
      </w:pPr>
      <w:r>
        <w:drawing>
          <wp:inline distT="0" distB="0" distL="114300" distR="114300">
            <wp:extent cx="3971925" cy="3724275"/>
            <wp:effectExtent l="0" t="0" r="9525" b="952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7"/>
                    <a:stretch>
                      <a:fillRect/>
                    </a:stretch>
                  </pic:blipFill>
                  <pic:spPr>
                    <a:xfrm>
                      <a:off x="0" y="0"/>
                      <a:ext cx="3971925" cy="3724275"/>
                    </a:xfrm>
                    <a:prstGeom prst="rect">
                      <a:avLst/>
                    </a:prstGeom>
                    <a:noFill/>
                    <a:ln>
                      <a:noFill/>
                    </a:ln>
                  </pic:spPr>
                </pic:pic>
              </a:graphicData>
            </a:graphic>
          </wp:inline>
        </w:drawing>
      </w:r>
    </w:p>
    <w:p w14:paraId="152A668C">
      <w:pPr>
        <w:pStyle w:val="4"/>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lang w:val="vi-VN"/>
        </w:rPr>
        <w:t>A</w:t>
      </w:r>
      <w:r>
        <w:rPr>
          <w:rStyle w:val="9"/>
          <w:rFonts w:hint="default" w:ascii="Times New Roman" w:hAnsi="Times New Roman" w:cs="Times New Roman"/>
          <w:b/>
          <w:bCs/>
          <w:sz w:val="28"/>
          <w:szCs w:val="28"/>
        </w:rPr>
        <w:t>. Thông số kỹ thuật DS18B20</w:t>
      </w:r>
    </w:p>
    <w:p w14:paraId="53FAEF5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Dải đo nhiệt độ</w:t>
      </w:r>
      <w:r>
        <w:rPr>
          <w:rFonts w:hint="default" w:ascii="Times New Roman" w:hAnsi="Times New Roman" w:cs="Times New Roman"/>
          <w:sz w:val="28"/>
          <w:szCs w:val="28"/>
        </w:rPr>
        <w:t>: -55°C đến +125°C</w:t>
      </w:r>
    </w:p>
    <w:p w14:paraId="5C93848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Độ chính xác</w:t>
      </w:r>
      <w:r>
        <w:rPr>
          <w:rFonts w:hint="default" w:ascii="Times New Roman" w:hAnsi="Times New Roman" w:cs="Times New Roman"/>
          <w:sz w:val="28"/>
          <w:szCs w:val="28"/>
        </w:rPr>
        <w:t>: ±0.5°C trong khoảng -10°C đến +85°C</w:t>
      </w:r>
    </w:p>
    <w:p w14:paraId="37F8728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Độ phân giải</w:t>
      </w:r>
      <w:r>
        <w:rPr>
          <w:rFonts w:hint="default" w:ascii="Times New Roman" w:hAnsi="Times New Roman" w:cs="Times New Roman"/>
          <w:sz w:val="28"/>
          <w:szCs w:val="28"/>
        </w:rPr>
        <w:t>: 9 - 12 bit (có thể tùy chỉnh)</w:t>
      </w:r>
    </w:p>
    <w:p w14:paraId="7E15F39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Nguồn cấp</w:t>
      </w:r>
      <w:r>
        <w:rPr>
          <w:rFonts w:hint="default" w:ascii="Times New Roman" w:hAnsi="Times New Roman" w:cs="Times New Roman"/>
          <w:sz w:val="28"/>
          <w:szCs w:val="28"/>
        </w:rPr>
        <w:t>: 3.0V - 5.5V</w:t>
      </w:r>
    </w:p>
    <w:p w14:paraId="237D79C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Giao tiếp</w:t>
      </w:r>
      <w:r>
        <w:rPr>
          <w:rFonts w:hint="default" w:ascii="Times New Roman" w:hAnsi="Times New Roman" w:cs="Times New Roman"/>
          <w:sz w:val="28"/>
          <w:szCs w:val="28"/>
        </w:rPr>
        <w:t>: 1-Wire (chỉ cần một dây dữ liệu)</w:t>
      </w:r>
    </w:p>
    <w:p w14:paraId="1CC4D36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Thời gian chuyển đổi dữ liệu</w:t>
      </w:r>
      <w:r>
        <w:rPr>
          <w:rFonts w:hint="default" w:ascii="Times New Roman" w:hAnsi="Times New Roman" w:cs="Times New Roman"/>
          <w:sz w:val="28"/>
          <w:szCs w:val="28"/>
        </w:rPr>
        <w:t>: ~750ms (độ phân giải 12-bit)</w:t>
      </w:r>
    </w:p>
    <w:p w14:paraId="48BF917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sz w:val="28"/>
          <w:szCs w:val="28"/>
        </w:rPr>
        <w:t>Hỗ trợ nhiều cảm biến trên cùng một bus</w:t>
      </w:r>
      <w:r>
        <w:rPr>
          <w:rFonts w:hint="default" w:ascii="Times New Roman" w:hAnsi="Times New Roman" w:cs="Times New Roman"/>
          <w:sz w:val="28"/>
          <w:szCs w:val="28"/>
        </w:rPr>
        <w:t xml:space="preserve"> (mỗi cảm biến có địa chỉ riêng)</w:t>
      </w:r>
    </w:p>
    <w:p w14:paraId="1BC6031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9EC32B2">
      <w:pPr>
        <w:pStyle w:val="4"/>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lang w:val="vi-VN"/>
        </w:rPr>
        <w:t>B</w:t>
      </w:r>
      <w:r>
        <w:rPr>
          <w:rStyle w:val="9"/>
          <w:rFonts w:hint="default" w:ascii="Times New Roman" w:hAnsi="Times New Roman" w:cs="Times New Roman"/>
          <w:b/>
          <w:bCs/>
          <w:sz w:val="28"/>
          <w:szCs w:val="28"/>
        </w:rPr>
        <w:t>. Nguyên lý hoạt động</w:t>
      </w:r>
    </w:p>
    <w:p w14:paraId="239BAA21">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DS18B20 sử dụng giao tiếp </w:t>
      </w:r>
      <w:r>
        <w:rPr>
          <w:rStyle w:val="9"/>
          <w:rFonts w:hint="default" w:ascii="Times New Roman" w:hAnsi="Times New Roman" w:cs="Times New Roman"/>
          <w:sz w:val="28"/>
          <w:szCs w:val="28"/>
        </w:rPr>
        <w:t>1-Wire</w:t>
      </w:r>
      <w:r>
        <w:rPr>
          <w:rFonts w:hint="default" w:ascii="Times New Roman" w:hAnsi="Times New Roman" w:cs="Times New Roman"/>
          <w:sz w:val="28"/>
          <w:szCs w:val="28"/>
        </w:rPr>
        <w:t xml:space="preserve">, chỉ cần một dây dữ liệu để truyền tín hiệu (có thể dùng chế độ </w:t>
      </w:r>
      <w:r>
        <w:rPr>
          <w:rStyle w:val="9"/>
          <w:rFonts w:hint="default" w:ascii="Times New Roman" w:hAnsi="Times New Roman" w:cs="Times New Roman"/>
          <w:sz w:val="28"/>
          <w:szCs w:val="28"/>
        </w:rPr>
        <w:t>Parasite Power</w:t>
      </w:r>
      <w:r>
        <w:rPr>
          <w:rFonts w:hint="default" w:ascii="Times New Roman" w:hAnsi="Times New Roman" w:cs="Times New Roman"/>
          <w:sz w:val="28"/>
          <w:szCs w:val="28"/>
        </w:rPr>
        <w:t xml:space="preserve"> để hoạt động mà không cần dây nguồn riêng).</w:t>
      </w:r>
    </w:p>
    <w:p w14:paraId="64B41F4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Khi được yêu cầu, cảm biến đo nhiệt độ và gửi dữ liệu dưới dạng </w:t>
      </w:r>
      <w:r>
        <w:rPr>
          <w:rStyle w:val="9"/>
          <w:rFonts w:hint="default" w:ascii="Times New Roman" w:hAnsi="Times New Roman" w:cs="Times New Roman"/>
          <w:sz w:val="28"/>
          <w:szCs w:val="28"/>
        </w:rPr>
        <w:t>số nhị phân</w:t>
      </w:r>
      <w:r>
        <w:rPr>
          <w:rFonts w:hint="default" w:ascii="Times New Roman" w:hAnsi="Times New Roman" w:cs="Times New Roman"/>
          <w:sz w:val="28"/>
          <w:szCs w:val="28"/>
        </w:rPr>
        <w:t xml:space="preserve"> đến vi điều khiển.</w:t>
      </w:r>
    </w:p>
    <w:p w14:paraId="51726CEC">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Độ phân giải có thể thay đổi từ </w:t>
      </w:r>
      <w:r>
        <w:rPr>
          <w:rStyle w:val="9"/>
          <w:rFonts w:hint="default" w:ascii="Times New Roman" w:hAnsi="Times New Roman" w:cs="Times New Roman"/>
          <w:sz w:val="28"/>
          <w:szCs w:val="28"/>
        </w:rPr>
        <w:t>9-bit đến 12-bit</w:t>
      </w:r>
      <w:r>
        <w:rPr>
          <w:rFonts w:hint="default" w:ascii="Times New Roman" w:hAnsi="Times New Roman" w:cs="Times New Roman"/>
          <w:sz w:val="28"/>
          <w:szCs w:val="28"/>
        </w:rPr>
        <w:t xml:space="preserve"> để cân bằng giữa tốc độ và độ chính xác.</w:t>
      </w:r>
    </w:p>
    <w:p w14:paraId="2C84420F">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Có thể sử dụng với </w:t>
      </w:r>
      <w:r>
        <w:rPr>
          <w:rStyle w:val="9"/>
          <w:rFonts w:hint="default" w:ascii="Times New Roman" w:hAnsi="Times New Roman" w:cs="Times New Roman"/>
          <w:sz w:val="28"/>
          <w:szCs w:val="28"/>
        </w:rPr>
        <w:t>Arduino, ESP8266, Raspberry Pi</w:t>
      </w:r>
      <w:r>
        <w:rPr>
          <w:rFonts w:hint="default" w:ascii="Times New Roman" w:hAnsi="Times New Roman" w:cs="Times New Roman"/>
          <w:sz w:val="28"/>
          <w:szCs w:val="28"/>
        </w:rPr>
        <w:t xml:space="preserve"> và nhiều nền tảng khác.</w:t>
      </w:r>
    </w:p>
    <w:p w14:paraId="43960D1D">
      <w:pPr>
        <w:keepNext w:val="0"/>
        <w:keepLines w:val="0"/>
        <w:widowControl/>
        <w:numPr>
          <w:numId w:val="0"/>
        </w:numPr>
        <w:suppressLineNumbers w:val="0"/>
        <w:spacing w:before="0" w:beforeAutospacing="1" w:after="0" w:afterAutospacing="1"/>
        <w:ind w:leftChars="0"/>
        <w:rPr>
          <w:rFonts w:hint="default" w:ascii="Times New Roman" w:hAnsi="Times New Roman" w:cs="Times New Roman"/>
          <w:b/>
          <w:bCs/>
          <w:sz w:val="28"/>
          <w:szCs w:val="28"/>
          <w:lang w:val="vi-VN"/>
        </w:rPr>
      </w:pPr>
    </w:p>
    <w:p w14:paraId="00F0454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8"/>
          <w:szCs w:val="28"/>
        </w:rPr>
      </w:pPr>
    </w:p>
    <w:p w14:paraId="1AA4BC2A">
      <w:pPr>
        <w:keepNext w:val="0"/>
        <w:keepLines w:val="0"/>
        <w:widowControl/>
        <w:numPr>
          <w:numId w:val="0"/>
        </w:numPr>
        <w:suppressLineNumbers w:val="0"/>
        <w:spacing w:before="0" w:beforeAutospacing="1" w:after="165" w:afterAutospacing="0"/>
        <w:ind w:left="-360" w:leftChars="0"/>
        <w:jc w:val="both"/>
      </w:pPr>
    </w:p>
    <w:p w14:paraId="3FB0095E">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ascadia Code ExtraLight">
    <w:panose1 w:val="020B0609020000020004"/>
    <w:charset w:val="00"/>
    <w:family w:val="auto"/>
    <w:pitch w:val="default"/>
    <w:sig w:usb0="A1002AFF" w:usb1="C200F9FB" w:usb2="00040020" w:usb3="00000000" w:csb0="6000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egoe UI Variable Text Semibold">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MS PGothic">
    <w:panose1 w:val="020B0600070205080204"/>
    <w:charset w:val="80"/>
    <w:family w:val="auto"/>
    <w:pitch w:val="default"/>
    <w:sig w:usb0="E00002FF" w:usb1="6AC7FDFB" w:usb2="08000012" w:usb3="00000000" w:csb0="4002009F" w:csb1="DFD70000"/>
  </w:font>
  <w:font w:name="Microsoft Yi Baiti">
    <w:panose1 w:val="03000500000000000000"/>
    <w:charset w:val="00"/>
    <w:family w:val="auto"/>
    <w:pitch w:val="default"/>
    <w:sig w:usb0="80000003" w:usb1="00010402" w:usb2="00080002" w:usb3="00000000" w:csb0="00000001" w:csb1="00000000"/>
  </w:font>
  <w:font w:name="Microsoft New Tai Lue">
    <w:panose1 w:val="020B0502040204020203"/>
    <w:charset w:val="00"/>
    <w:family w:val="auto"/>
    <w:pitch w:val="default"/>
    <w:sig w:usb0="00000003" w:usb1="00000000" w:usb2="80000000" w:usb3="00000000" w:csb0="00000001" w:csb1="00000000"/>
  </w:font>
  <w:font w:name="Ink Free">
    <w:panose1 w:val="03080402000500000000"/>
    <w:charset w:val="00"/>
    <w:family w:val="auto"/>
    <w:pitch w:val="default"/>
    <w:sig w:usb0="0000068F" w:usb1="4000000A" w:usb2="00000000" w:usb3="00000000" w:csb0="0000019F" w:csb1="00000000"/>
  </w:font>
  <w:font w:name="Consolas">
    <w:panose1 w:val="020B0609020204030204"/>
    <w:charset w:val="00"/>
    <w:family w:val="auto"/>
    <w:pitch w:val="default"/>
    <w:sig w:usb0="E00006FF" w:usb1="0000FCFF" w:usb2="00000001" w:usb3="00000000" w:csb0="6000019F" w:csb1="DFD70000"/>
  </w:font>
  <w:font w:name="Candara Light">
    <w:panose1 w:val="020E05020303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6EBFCF"/>
    <w:multiLevelType w:val="multilevel"/>
    <w:tmpl w:val="A26EBF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CA269E"/>
    <w:multiLevelType w:val="multilevel"/>
    <w:tmpl w:val="C4CA26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9109301"/>
    <w:multiLevelType w:val="singleLevel"/>
    <w:tmpl w:val="C9109301"/>
    <w:lvl w:ilvl="0" w:tentative="0">
      <w:start w:val="3"/>
      <w:numFmt w:val="decimal"/>
      <w:suff w:val="space"/>
      <w:lvlText w:val="%1."/>
      <w:lvlJc w:val="left"/>
    </w:lvl>
  </w:abstractNum>
  <w:abstractNum w:abstractNumId="3">
    <w:nsid w:val="E483CA30"/>
    <w:multiLevelType w:val="multilevel"/>
    <w:tmpl w:val="E483CA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5B63A5A"/>
    <w:multiLevelType w:val="multilevel"/>
    <w:tmpl w:val="F5B63A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D2ECAC0"/>
    <w:multiLevelType w:val="multilevel"/>
    <w:tmpl w:val="1D2ECA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22C16DC"/>
    <w:multiLevelType w:val="multilevel"/>
    <w:tmpl w:val="422C16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88468CF"/>
    <w:multiLevelType w:val="multilevel"/>
    <w:tmpl w:val="488468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FF4F437"/>
    <w:multiLevelType w:val="multilevel"/>
    <w:tmpl w:val="6FF4F4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1A2457A"/>
    <w:multiLevelType w:val="multilevel"/>
    <w:tmpl w:val="71A24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5357A81"/>
    <w:multiLevelType w:val="singleLevel"/>
    <w:tmpl w:val="75357A81"/>
    <w:lvl w:ilvl="0" w:tentative="0">
      <w:start w:val="1"/>
      <w:numFmt w:val="upperRoman"/>
      <w:suff w:val="space"/>
      <w:lvlText w:val="%1."/>
      <w:lvlJc w:val="left"/>
    </w:lvl>
  </w:abstractNum>
  <w:num w:numId="1">
    <w:abstractNumId w:val="10"/>
  </w:num>
  <w:num w:numId="2">
    <w:abstractNumId w:val="7"/>
  </w:num>
  <w:num w:numId="3">
    <w:abstractNumId w:val="4"/>
  </w:num>
  <w:num w:numId="4">
    <w:abstractNumId w:val="9"/>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63085"/>
    <w:rsid w:val="6D66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2025-02-14T13:07:00Z</dcterms:created>
  <dc:creator>thang</dc:creator>
  <cp:lastModifiedBy>thang</cp:lastModifiedBy>
  <dcterms:modified xsi:type="dcterms:W3CDTF">2025-02-14T13:36:44Z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1BF3F6DF40F14FF5A7E542B602E2A7E2_11</vt:lpwstr>
  </property>
</Properties>
</file>