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C8803">
      <w:pPr>
        <w:pStyle w:val="2"/>
        <w:jc w:val="center"/>
        <w:rPr>
          <w:rFonts w:hint="default" w:ascii="Times New Roman" w:hAnsi="Times New Roman"/>
          <w:sz w:val="52"/>
          <w:szCs w:val="52"/>
        </w:rPr>
      </w:pPr>
      <w:r>
        <w:rPr>
          <w:rFonts w:hint="default" w:ascii="Times New Roman" w:hAnsi="Times New Roman"/>
          <w:sz w:val="52"/>
          <w:szCs w:val="52"/>
        </w:rPr>
        <w:t>System Architecture Template</w:t>
      </w:r>
    </w:p>
    <w:p w14:paraId="0B745F5D">
      <w:pPr>
        <w:jc w:val="center"/>
        <w:rPr>
          <w:rFonts w:hint="default" w:ascii="Times New Roman" w:hAnsi="Times New Roman"/>
          <w:b/>
          <w:bCs/>
          <w:sz w:val="36"/>
          <w:szCs w:val="36"/>
          <w:lang w:val="en-US"/>
        </w:rPr>
      </w:pPr>
    </w:p>
    <w:p w14:paraId="0D3746AB">
      <w:pPr>
        <w:jc w:val="center"/>
        <w:rPr>
          <w:rFonts w:hint="default" w:ascii="Times New Roman" w:hAnsi="Times New Roman"/>
          <w:b/>
          <w:bCs/>
          <w:sz w:val="36"/>
          <w:szCs w:val="36"/>
          <w:lang w:val="en-US"/>
        </w:rPr>
      </w:pPr>
    </w:p>
    <w:p w14:paraId="67647EB8">
      <w:pPr>
        <w:jc w:val="center"/>
        <w:rPr>
          <w:rFonts w:hint="default" w:ascii="Times New Roman" w:hAnsi="Times New Roman"/>
          <w:b/>
          <w:bCs/>
          <w:sz w:val="36"/>
          <w:szCs w:val="36"/>
          <w:lang w:val="en-US"/>
        </w:rPr>
      </w:pPr>
      <w:r>
        <w:rPr>
          <w:rFonts w:hint="default" w:ascii="Times New Roman" w:hAnsi="Times New Roman"/>
          <w:b/>
          <w:bCs/>
          <w:sz w:val="36"/>
          <w:szCs w:val="36"/>
          <w:lang w:val="en-US"/>
        </w:rPr>
        <w:t>&lt;BỂ CÁ THÔNG MINH&gt;</w:t>
      </w:r>
    </w:p>
    <w:p w14:paraId="4D8E3880">
      <w:pPr>
        <w:rPr>
          <w:rFonts w:hint="default" w:ascii="Times New Roman" w:hAnsi="Times New Roman"/>
          <w:sz w:val="36"/>
          <w:szCs w:val="36"/>
        </w:rPr>
      </w:pPr>
    </w:p>
    <w:p w14:paraId="0661DC2E">
      <w:pPr>
        <w:pStyle w:val="165"/>
        <w:rPr>
          <w:rFonts w:ascii="Times New Roman" w:hAnsi="Times New Roman"/>
          <w:sz w:val="36"/>
          <w:szCs w:val="36"/>
          <w:lang w:val="vi-VN"/>
        </w:rPr>
      </w:pPr>
    </w:p>
    <w:p w14:paraId="60072DF7">
      <w:pPr>
        <w:pStyle w:val="165"/>
        <w:rPr>
          <w:rFonts w:ascii="Times New Roman" w:hAnsi="Times New Roman"/>
          <w:sz w:val="36"/>
          <w:szCs w:val="36"/>
          <w:lang w:val="vi-VN"/>
        </w:rPr>
      </w:pPr>
    </w:p>
    <w:p w14:paraId="495705E4">
      <w:pPr>
        <w:pStyle w:val="165"/>
        <w:rPr>
          <w:rFonts w:ascii="Times New Roman" w:hAnsi="Times New Roman"/>
          <w:sz w:val="36"/>
          <w:szCs w:val="36"/>
          <w:lang w:val="vi-VN"/>
        </w:rPr>
      </w:pPr>
    </w:p>
    <w:p w14:paraId="3AEAF223">
      <w:pPr>
        <w:pStyle w:val="165"/>
        <w:rPr>
          <w:rFonts w:ascii="Times New Roman" w:hAnsi="Times New Roman"/>
          <w:sz w:val="36"/>
          <w:szCs w:val="36"/>
          <w:lang w:val="vi-VN"/>
        </w:rPr>
      </w:pPr>
    </w:p>
    <w:p w14:paraId="3930819B">
      <w:pPr>
        <w:pStyle w:val="165"/>
        <w:rPr>
          <w:rFonts w:ascii="Times New Roman" w:hAnsi="Times New Roman"/>
          <w:sz w:val="36"/>
          <w:szCs w:val="36"/>
          <w:lang w:val="vi-VN"/>
        </w:rPr>
      </w:pPr>
    </w:p>
    <w:p w14:paraId="3FEEA628">
      <w:pPr>
        <w:pStyle w:val="165"/>
        <w:rPr>
          <w:rFonts w:ascii="Times New Roman" w:hAnsi="Times New Roman"/>
          <w:sz w:val="36"/>
          <w:szCs w:val="36"/>
          <w:lang w:val="vi-VN"/>
        </w:rPr>
      </w:pPr>
    </w:p>
    <w:p w14:paraId="481A79E1">
      <w:pPr>
        <w:pStyle w:val="165"/>
        <w:rPr>
          <w:rFonts w:ascii="Times New Roman" w:hAnsi="Times New Roman"/>
          <w:sz w:val="36"/>
          <w:szCs w:val="36"/>
          <w:lang w:val="vi-VN"/>
        </w:rPr>
      </w:pPr>
    </w:p>
    <w:p w14:paraId="35A622E2">
      <w:pPr>
        <w:pStyle w:val="165"/>
        <w:rPr>
          <w:rFonts w:ascii="Times New Roman" w:hAnsi="Times New Roman"/>
          <w:sz w:val="36"/>
          <w:szCs w:val="36"/>
          <w:lang w:val="vi-VN"/>
        </w:rPr>
      </w:pPr>
    </w:p>
    <w:p w14:paraId="11B84E3F">
      <w:pPr>
        <w:pStyle w:val="165"/>
        <w:rPr>
          <w:rFonts w:ascii="Times New Roman" w:hAnsi="Times New Roman"/>
          <w:sz w:val="36"/>
          <w:szCs w:val="36"/>
          <w:lang w:val="vi-VN"/>
        </w:rPr>
      </w:pPr>
    </w:p>
    <w:p w14:paraId="03CDF18D">
      <w:pPr>
        <w:pStyle w:val="165"/>
        <w:rPr>
          <w:rFonts w:ascii="Times New Roman" w:hAnsi="Times New Roman"/>
          <w:sz w:val="36"/>
          <w:szCs w:val="36"/>
          <w:lang w:val="vi-VN"/>
        </w:rPr>
      </w:pPr>
    </w:p>
    <w:p w14:paraId="51E09E65">
      <w:pPr>
        <w:pStyle w:val="165"/>
        <w:rPr>
          <w:rFonts w:ascii="Times New Roman" w:hAnsi="Times New Roman"/>
          <w:sz w:val="36"/>
          <w:szCs w:val="36"/>
          <w:lang w:val="vi-VN"/>
        </w:rPr>
      </w:pPr>
    </w:p>
    <w:p w14:paraId="3BB31ABE">
      <w:pPr>
        <w:pStyle w:val="165"/>
        <w:rPr>
          <w:rFonts w:ascii="Times New Roman" w:hAnsi="Times New Roman"/>
          <w:sz w:val="36"/>
          <w:szCs w:val="36"/>
          <w:lang w:val="vi-VN"/>
        </w:rPr>
      </w:pPr>
      <w:r>
        <w:rPr>
          <w:rFonts w:ascii="Times New Roman" w:hAnsi="Times New Roman"/>
          <w:sz w:val="36"/>
          <w:szCs w:val="36"/>
          <w:lang w:val="vi-VN"/>
        </w:rPr>
        <w:t xml:space="preserve">Người soạn thảo: </w:t>
      </w:r>
    </w:p>
    <w:p w14:paraId="011DBB9F">
      <w:pPr>
        <w:pStyle w:val="165"/>
        <w:rPr>
          <w:rFonts w:ascii="Times New Roman" w:hAnsi="Times New Roman"/>
          <w:sz w:val="36"/>
          <w:szCs w:val="36"/>
          <w:lang w:val="vi-VN"/>
        </w:rPr>
      </w:pPr>
    </w:p>
    <w:p w14:paraId="25583CA8">
      <w:pPr>
        <w:pStyle w:val="165"/>
        <w:rPr>
          <w:rFonts w:ascii="Times New Roman" w:hAnsi="Times New Roman"/>
          <w:sz w:val="36"/>
          <w:szCs w:val="36"/>
          <w:lang w:val="vi-VN"/>
        </w:rPr>
      </w:pPr>
      <w:r>
        <w:rPr>
          <w:rFonts w:ascii="Times New Roman" w:hAnsi="Times New Roman"/>
          <w:sz w:val="36"/>
          <w:szCs w:val="36"/>
          <w:lang w:val="vi-VN"/>
        </w:rPr>
        <w:t>Nguyễn Văn Lý</w:t>
      </w:r>
    </w:p>
    <w:p w14:paraId="3B727866">
      <w:pPr>
        <w:pStyle w:val="165"/>
        <w:rPr>
          <w:rFonts w:ascii="Times New Roman" w:hAnsi="Times New Roman"/>
          <w:sz w:val="36"/>
          <w:szCs w:val="36"/>
          <w:lang w:val="vi-VN"/>
        </w:rPr>
      </w:pPr>
      <w:r>
        <w:rPr>
          <w:rFonts w:ascii="Times New Roman" w:hAnsi="Times New Roman"/>
          <w:sz w:val="36"/>
          <w:szCs w:val="36"/>
          <w:lang w:val="vi-VN"/>
        </w:rPr>
        <w:t>Vũ Đăng Trường Giang</w:t>
      </w:r>
    </w:p>
    <w:p w14:paraId="11EADAD6">
      <w:pPr>
        <w:pStyle w:val="165"/>
        <w:wordWrap w:val="0"/>
        <w:rPr>
          <w:rFonts w:hint="default" w:ascii="Times New Roman" w:hAnsi="Times New Roman"/>
          <w:sz w:val="36"/>
          <w:szCs w:val="36"/>
          <w:lang w:val="en-US"/>
        </w:rPr>
      </w:pPr>
      <w:r>
        <w:rPr>
          <w:rFonts w:hint="default" w:ascii="Times New Roman" w:hAnsi="Times New Roman"/>
          <w:sz w:val="36"/>
          <w:szCs w:val="36"/>
          <w:lang w:val="en-US"/>
        </w:rPr>
        <w:t>Mai Đình Thăng</w:t>
      </w:r>
    </w:p>
    <w:p w14:paraId="4AF739D2">
      <w:pPr>
        <w:pStyle w:val="165"/>
        <w:wordWrap w:val="0"/>
        <w:rPr>
          <w:rFonts w:hint="default" w:ascii="Times New Roman" w:hAnsi="Times New Roman"/>
          <w:sz w:val="36"/>
          <w:szCs w:val="36"/>
          <w:lang w:val="en-US"/>
        </w:rPr>
      </w:pPr>
      <w:r>
        <w:rPr>
          <w:rFonts w:hint="default" w:ascii="Times New Roman" w:hAnsi="Times New Roman"/>
          <w:sz w:val="36"/>
          <w:szCs w:val="36"/>
          <w:lang w:val="en-US"/>
        </w:rPr>
        <w:t>Phạm Dương HIếu</w:t>
      </w:r>
    </w:p>
    <w:p w14:paraId="171A5918">
      <w:pPr>
        <w:pStyle w:val="165"/>
        <w:rPr>
          <w:rFonts w:ascii="Times New Roman" w:hAnsi="Times New Roman"/>
          <w:sz w:val="36"/>
          <w:szCs w:val="36"/>
          <w:lang w:val="vi-VN"/>
        </w:rPr>
      </w:pPr>
    </w:p>
    <w:p w14:paraId="21877EC9">
      <w:pPr>
        <w:pStyle w:val="165"/>
        <w:rPr>
          <w:rFonts w:hint="default" w:ascii="Times New Roman" w:hAnsi="Times New Roman"/>
          <w:sz w:val="36"/>
          <w:szCs w:val="36"/>
          <w:lang w:val="en-US"/>
        </w:rPr>
      </w:pPr>
      <w:r>
        <w:rPr>
          <w:rFonts w:ascii="Times New Roman" w:hAnsi="Times New Roman"/>
          <w:sz w:val="36"/>
          <w:szCs w:val="36"/>
          <w:lang w:val="vi-VN"/>
        </w:rPr>
        <w:t xml:space="preserve">Nhóm : </w:t>
      </w:r>
      <w:r>
        <w:rPr>
          <w:rFonts w:hint="default" w:ascii="Times New Roman" w:hAnsi="Times New Roman"/>
          <w:sz w:val="36"/>
          <w:szCs w:val="36"/>
          <w:lang w:val="en-US"/>
        </w:rPr>
        <w:t>1</w:t>
      </w:r>
    </w:p>
    <w:p w14:paraId="4BFB727E">
      <w:pPr>
        <w:pStyle w:val="165"/>
        <w:spacing w:before="0" w:after="0"/>
        <w:rPr>
          <w:rFonts w:ascii="Times New Roman" w:hAnsi="Times New Roman"/>
          <w:sz w:val="36"/>
          <w:szCs w:val="36"/>
          <w:lang w:val="vi-VN"/>
        </w:rPr>
      </w:pPr>
      <w:r>
        <w:rPr>
          <w:rFonts w:ascii="Times New Roman" w:hAnsi="Times New Roman"/>
          <w:sz w:val="36"/>
          <w:szCs w:val="36"/>
          <w:lang w:val="vi-VN"/>
        </w:rPr>
        <w:t xml:space="preserve">Ngày soạn thảo : </w:t>
      </w:r>
      <w:r>
        <w:rPr>
          <w:rFonts w:hint="default" w:ascii="Times New Roman" w:hAnsi="Times New Roman"/>
          <w:sz w:val="36"/>
          <w:szCs w:val="36"/>
          <w:lang w:val="en-US"/>
        </w:rPr>
        <w:t>13</w:t>
      </w:r>
      <w:r>
        <w:rPr>
          <w:rFonts w:ascii="Times New Roman" w:hAnsi="Times New Roman"/>
          <w:sz w:val="36"/>
          <w:szCs w:val="36"/>
          <w:lang w:val="vi-VN"/>
        </w:rPr>
        <w:t>/0</w:t>
      </w:r>
      <w:r>
        <w:rPr>
          <w:rFonts w:hint="default" w:ascii="Times New Roman" w:hAnsi="Times New Roman"/>
          <w:sz w:val="36"/>
          <w:szCs w:val="36"/>
          <w:lang w:val="en-US"/>
        </w:rPr>
        <w:t>5</w:t>
      </w:r>
      <w:r>
        <w:rPr>
          <w:rFonts w:ascii="Times New Roman" w:hAnsi="Times New Roman"/>
          <w:sz w:val="36"/>
          <w:szCs w:val="36"/>
          <w:lang w:val="vi-VN"/>
        </w:rPr>
        <w:t>/2025</w:t>
      </w:r>
    </w:p>
    <w:p w14:paraId="2511B704">
      <w:pPr>
        <w:rPr>
          <w:rFonts w:hint="default" w:ascii="Times New Roman" w:hAnsi="Times New Roman"/>
          <w:sz w:val="36"/>
          <w:szCs w:val="36"/>
        </w:rPr>
      </w:pPr>
    </w:p>
    <w:p w14:paraId="2126062E">
      <w:pPr>
        <w:jc w:val="center"/>
        <w:rPr>
          <w:rFonts w:hint="default" w:ascii="Times New Roman" w:hAnsi="Times New Roman"/>
          <w:b/>
          <w:bCs/>
          <w:color w:val="0000FF"/>
          <w:sz w:val="36"/>
          <w:szCs w:val="36"/>
          <w:lang w:val="en-US"/>
        </w:rPr>
      </w:pPr>
      <w:r>
        <w:rPr>
          <w:rFonts w:hint="default" w:ascii="Times New Roman" w:hAnsi="Times New Roman"/>
          <w:b/>
          <w:bCs/>
          <w:color w:val="0000FF"/>
          <w:sz w:val="36"/>
          <w:szCs w:val="36"/>
          <w:lang w:val="en-US"/>
        </w:rPr>
        <w:t>MỤC LỤC</w:t>
      </w:r>
    </w:p>
    <w:p w14:paraId="4EDF6EE2">
      <w:pPr>
        <w:tabs>
          <w:tab w:val="left" w:pos="8640"/>
        </w:tabs>
        <w:rPr>
          <w:b w:val="0"/>
          <w:bCs w:val="0"/>
          <w:color w:val="auto"/>
          <w:sz w:val="28"/>
          <w:szCs w:val="28"/>
        </w:rPr>
      </w:pPr>
      <w:r>
        <w:rPr>
          <w:rFonts w:ascii="Times New Roman" w:hAnsi="Times New Roman"/>
          <w:b w:val="0"/>
          <w:bCs w:val="0"/>
          <w:color w:val="auto"/>
          <w:sz w:val="28"/>
          <w:szCs w:val="28"/>
        </w:rPr>
        <w:t>1. Giới thiệu</w:t>
      </w:r>
      <w:r>
        <w:rPr>
          <w:rFonts w:ascii="Times New Roman" w:hAnsi="Times New Roman"/>
          <w:b w:val="0"/>
          <w:bCs w:val="0"/>
          <w:color w:val="auto"/>
          <w:sz w:val="28"/>
          <w:szCs w:val="28"/>
        </w:rPr>
        <w:tab/>
      </w:r>
      <w:r>
        <w:rPr>
          <w:rFonts w:ascii="Times New Roman" w:hAnsi="Times New Roman"/>
          <w:b w:val="0"/>
          <w:bCs w:val="0"/>
          <w:color w:val="auto"/>
          <w:sz w:val="28"/>
          <w:szCs w:val="28"/>
        </w:rPr>
        <w:t>1</w:t>
      </w:r>
    </w:p>
    <w:p w14:paraId="7B7C5CC9">
      <w:pPr>
        <w:tabs>
          <w:tab w:val="left" w:pos="8640"/>
        </w:tabs>
        <w:rPr>
          <w:b w:val="0"/>
          <w:bCs w:val="0"/>
          <w:color w:val="auto"/>
          <w:sz w:val="28"/>
          <w:szCs w:val="28"/>
        </w:rPr>
      </w:pPr>
      <w:r>
        <w:rPr>
          <w:rFonts w:ascii="Times New Roman" w:hAnsi="Times New Roman"/>
          <w:b w:val="0"/>
          <w:bCs w:val="0"/>
          <w:color w:val="auto"/>
          <w:sz w:val="28"/>
          <w:szCs w:val="28"/>
        </w:rPr>
        <w:t>1.1 Tổng quan tài liệu</w:t>
      </w:r>
      <w:r>
        <w:rPr>
          <w:rFonts w:ascii="Times New Roman" w:hAnsi="Times New Roman"/>
          <w:b w:val="0"/>
          <w:bCs w:val="0"/>
          <w:color w:val="auto"/>
          <w:sz w:val="28"/>
          <w:szCs w:val="28"/>
        </w:rPr>
        <w:tab/>
      </w:r>
      <w:r>
        <w:rPr>
          <w:rFonts w:ascii="Times New Roman" w:hAnsi="Times New Roman"/>
          <w:b w:val="0"/>
          <w:bCs w:val="0"/>
          <w:color w:val="auto"/>
          <w:sz w:val="28"/>
          <w:szCs w:val="28"/>
        </w:rPr>
        <w:t>1</w:t>
      </w:r>
    </w:p>
    <w:p w14:paraId="45238DB9">
      <w:pPr>
        <w:tabs>
          <w:tab w:val="left" w:pos="8640"/>
        </w:tabs>
        <w:rPr>
          <w:b w:val="0"/>
          <w:bCs w:val="0"/>
          <w:color w:val="auto"/>
          <w:sz w:val="28"/>
          <w:szCs w:val="28"/>
        </w:rPr>
      </w:pPr>
      <w:r>
        <w:rPr>
          <w:rFonts w:ascii="Times New Roman" w:hAnsi="Times New Roman"/>
          <w:b w:val="0"/>
          <w:bCs w:val="0"/>
          <w:color w:val="auto"/>
          <w:sz w:val="28"/>
          <w:szCs w:val="28"/>
        </w:rPr>
        <w:t>1.2 Các từ viết tắt và thuật ngữ</w:t>
      </w:r>
      <w:r>
        <w:rPr>
          <w:rFonts w:ascii="Times New Roman" w:hAnsi="Times New Roman"/>
          <w:b w:val="0"/>
          <w:bCs w:val="0"/>
          <w:color w:val="auto"/>
          <w:sz w:val="28"/>
          <w:szCs w:val="28"/>
        </w:rPr>
        <w:tab/>
      </w:r>
      <w:r>
        <w:rPr>
          <w:rStyle w:val="140"/>
          <w:color w:val="auto"/>
        </w:rPr>
        <w:t>2</w:t>
      </w:r>
    </w:p>
    <w:p w14:paraId="20C28635">
      <w:pPr>
        <w:tabs>
          <w:tab w:val="left" w:pos="8640"/>
        </w:tabs>
        <w:rPr>
          <w:b w:val="0"/>
          <w:bCs w:val="0"/>
          <w:color w:val="auto"/>
          <w:sz w:val="28"/>
          <w:szCs w:val="28"/>
        </w:rPr>
      </w:pPr>
      <w:r>
        <w:rPr>
          <w:rFonts w:ascii="Times New Roman" w:hAnsi="Times New Roman"/>
          <w:b w:val="0"/>
          <w:bCs w:val="0"/>
          <w:color w:val="auto"/>
          <w:sz w:val="28"/>
          <w:szCs w:val="28"/>
        </w:rPr>
        <w:t xml:space="preserve">    1.2.1 Viết tắt</w:t>
      </w:r>
      <w:r>
        <w:rPr>
          <w:rFonts w:ascii="Times New Roman" w:hAnsi="Times New Roman"/>
          <w:b w:val="0"/>
          <w:bCs w:val="0"/>
          <w:color w:val="auto"/>
          <w:sz w:val="28"/>
          <w:szCs w:val="28"/>
        </w:rPr>
        <w:tab/>
      </w:r>
      <w:r>
        <w:rPr>
          <w:rStyle w:val="140"/>
          <w:color w:val="auto"/>
        </w:rPr>
        <w:t>2</w:t>
      </w:r>
    </w:p>
    <w:p w14:paraId="0061409E">
      <w:pPr>
        <w:tabs>
          <w:tab w:val="left" w:pos="8640"/>
        </w:tabs>
        <w:rPr>
          <w:b w:val="0"/>
          <w:bCs w:val="0"/>
          <w:color w:val="auto"/>
          <w:sz w:val="28"/>
          <w:szCs w:val="28"/>
        </w:rPr>
      </w:pPr>
      <w:r>
        <w:rPr>
          <w:rFonts w:ascii="Times New Roman" w:hAnsi="Times New Roman"/>
          <w:b w:val="0"/>
          <w:bCs w:val="0"/>
          <w:color w:val="auto"/>
          <w:sz w:val="28"/>
          <w:szCs w:val="28"/>
        </w:rPr>
        <w:t xml:space="preserve">    1.2.2 Thuật ngữ</w:t>
      </w:r>
      <w:r>
        <w:rPr>
          <w:rFonts w:ascii="Times New Roman" w:hAnsi="Times New Roman"/>
          <w:b w:val="0"/>
          <w:bCs w:val="0"/>
          <w:color w:val="auto"/>
          <w:sz w:val="28"/>
          <w:szCs w:val="28"/>
        </w:rPr>
        <w:tab/>
      </w:r>
      <w:r>
        <w:rPr>
          <w:rStyle w:val="140"/>
          <w:color w:val="auto"/>
        </w:rPr>
        <w:t>2</w:t>
      </w:r>
    </w:p>
    <w:p w14:paraId="1AE7663C">
      <w:pPr>
        <w:tabs>
          <w:tab w:val="left" w:pos="8640"/>
        </w:tabs>
        <w:rPr>
          <w:b w:val="0"/>
          <w:bCs w:val="0"/>
          <w:color w:val="auto"/>
          <w:sz w:val="28"/>
          <w:szCs w:val="28"/>
        </w:rPr>
      </w:pPr>
      <w:r>
        <w:rPr>
          <w:rFonts w:ascii="Times New Roman" w:hAnsi="Times New Roman"/>
          <w:b w:val="0"/>
          <w:bCs w:val="0"/>
          <w:color w:val="auto"/>
          <w:sz w:val="28"/>
          <w:szCs w:val="28"/>
        </w:rPr>
        <w:t>1.3 Tài liệu tham khảo</w:t>
      </w:r>
      <w:r>
        <w:rPr>
          <w:rFonts w:ascii="Times New Roman" w:hAnsi="Times New Roman"/>
          <w:b w:val="0"/>
          <w:bCs w:val="0"/>
          <w:color w:val="auto"/>
          <w:sz w:val="28"/>
          <w:szCs w:val="28"/>
        </w:rPr>
        <w:tab/>
      </w:r>
      <w:r>
        <w:rPr>
          <w:rFonts w:ascii="Times New Roman" w:hAnsi="Times New Roman"/>
          <w:b w:val="0"/>
          <w:bCs w:val="0"/>
          <w:color w:val="auto"/>
          <w:sz w:val="28"/>
          <w:szCs w:val="28"/>
        </w:rPr>
        <w:t>3</w:t>
      </w:r>
      <w:bookmarkStart w:id="0" w:name="_GoBack"/>
      <w:bookmarkEnd w:id="0"/>
    </w:p>
    <w:p w14:paraId="1976491A">
      <w:pPr>
        <w:tabs>
          <w:tab w:val="left" w:pos="8640"/>
        </w:tabs>
        <w:rPr>
          <w:b w:val="0"/>
          <w:bCs w:val="0"/>
          <w:color w:val="auto"/>
          <w:sz w:val="28"/>
          <w:szCs w:val="28"/>
        </w:rPr>
      </w:pPr>
      <w:r>
        <w:rPr>
          <w:rFonts w:ascii="Times New Roman" w:hAnsi="Times New Roman"/>
          <w:b w:val="0"/>
          <w:bCs w:val="0"/>
          <w:color w:val="auto"/>
          <w:sz w:val="28"/>
          <w:szCs w:val="28"/>
        </w:rPr>
        <w:t xml:space="preserve">    1.3.1 Tài liệu tham khảo dự án</w:t>
      </w:r>
      <w:r>
        <w:rPr>
          <w:rFonts w:ascii="Times New Roman" w:hAnsi="Times New Roman"/>
          <w:b w:val="0"/>
          <w:bCs w:val="0"/>
          <w:color w:val="auto"/>
          <w:sz w:val="28"/>
          <w:szCs w:val="28"/>
        </w:rPr>
        <w:tab/>
      </w:r>
      <w:r>
        <w:rPr>
          <w:rFonts w:ascii="Times New Roman" w:hAnsi="Times New Roman"/>
          <w:b w:val="0"/>
          <w:bCs w:val="0"/>
          <w:color w:val="auto"/>
          <w:sz w:val="28"/>
          <w:szCs w:val="28"/>
        </w:rPr>
        <w:t>3</w:t>
      </w:r>
    </w:p>
    <w:p w14:paraId="0E2D71EC">
      <w:pPr>
        <w:tabs>
          <w:tab w:val="left" w:pos="8640"/>
        </w:tabs>
        <w:rPr>
          <w:b w:val="0"/>
          <w:bCs w:val="0"/>
          <w:color w:val="auto"/>
          <w:sz w:val="28"/>
          <w:szCs w:val="28"/>
        </w:rPr>
      </w:pPr>
      <w:r>
        <w:rPr>
          <w:rFonts w:ascii="Times New Roman" w:hAnsi="Times New Roman"/>
          <w:b w:val="0"/>
          <w:bCs w:val="0"/>
          <w:color w:val="auto"/>
          <w:sz w:val="28"/>
          <w:szCs w:val="28"/>
        </w:rPr>
        <w:t xml:space="preserve">    1.3.2 Tài liệu tham khảo tiêu chuẩn và quy định</w:t>
      </w:r>
      <w:r>
        <w:rPr>
          <w:rFonts w:ascii="Times New Roman" w:hAnsi="Times New Roman"/>
          <w:b w:val="0"/>
          <w:bCs w:val="0"/>
          <w:color w:val="auto"/>
          <w:sz w:val="28"/>
          <w:szCs w:val="28"/>
        </w:rPr>
        <w:tab/>
      </w:r>
      <w:r>
        <w:rPr>
          <w:rFonts w:ascii="Times New Roman" w:hAnsi="Times New Roman"/>
          <w:b w:val="0"/>
          <w:bCs w:val="0"/>
          <w:color w:val="auto"/>
          <w:sz w:val="28"/>
          <w:szCs w:val="28"/>
        </w:rPr>
        <w:t>3</w:t>
      </w:r>
    </w:p>
    <w:p w14:paraId="32787763">
      <w:pPr>
        <w:tabs>
          <w:tab w:val="left" w:pos="8640"/>
        </w:tabs>
        <w:rPr>
          <w:b w:val="0"/>
          <w:bCs w:val="0"/>
          <w:color w:val="auto"/>
          <w:sz w:val="28"/>
          <w:szCs w:val="28"/>
        </w:rPr>
      </w:pPr>
      <w:r>
        <w:rPr>
          <w:rFonts w:ascii="Times New Roman" w:hAnsi="Times New Roman"/>
          <w:b w:val="0"/>
          <w:bCs w:val="0"/>
          <w:color w:val="auto"/>
          <w:sz w:val="28"/>
          <w:szCs w:val="28"/>
        </w:rPr>
        <w:t>1.4 Quy ước</w:t>
      </w:r>
      <w:r>
        <w:rPr>
          <w:rFonts w:ascii="Times New Roman" w:hAnsi="Times New Roman"/>
          <w:b w:val="0"/>
          <w:bCs w:val="0"/>
          <w:color w:val="auto"/>
          <w:sz w:val="28"/>
          <w:szCs w:val="28"/>
        </w:rPr>
        <w:tab/>
      </w:r>
      <w:r>
        <w:rPr>
          <w:rFonts w:ascii="Times New Roman" w:hAnsi="Times New Roman"/>
          <w:b w:val="0"/>
          <w:bCs w:val="0"/>
          <w:color w:val="auto"/>
          <w:sz w:val="28"/>
          <w:szCs w:val="28"/>
        </w:rPr>
        <w:t>4</w:t>
      </w:r>
    </w:p>
    <w:p w14:paraId="0E3A15C3">
      <w:pPr>
        <w:tabs>
          <w:tab w:val="left" w:pos="8640"/>
        </w:tabs>
        <w:rPr>
          <w:b w:val="0"/>
          <w:bCs w:val="0"/>
          <w:color w:val="auto"/>
          <w:sz w:val="28"/>
          <w:szCs w:val="28"/>
        </w:rPr>
      </w:pPr>
      <w:r>
        <w:rPr>
          <w:rFonts w:ascii="Times New Roman" w:hAnsi="Times New Roman"/>
          <w:b w:val="0"/>
          <w:bCs w:val="0"/>
          <w:color w:val="auto"/>
          <w:sz w:val="28"/>
          <w:szCs w:val="28"/>
        </w:rPr>
        <w:t>2. Kiến trúc hệ thống</w:t>
      </w:r>
      <w:r>
        <w:rPr>
          <w:rFonts w:ascii="Times New Roman" w:hAnsi="Times New Roman"/>
          <w:b w:val="0"/>
          <w:bCs w:val="0"/>
          <w:color w:val="auto"/>
          <w:sz w:val="28"/>
          <w:szCs w:val="28"/>
        </w:rPr>
        <w:tab/>
      </w:r>
      <w:r>
        <w:rPr>
          <w:rFonts w:ascii="Times New Roman" w:hAnsi="Times New Roman"/>
          <w:b w:val="0"/>
          <w:bCs w:val="0"/>
          <w:color w:val="auto"/>
          <w:sz w:val="28"/>
          <w:szCs w:val="28"/>
        </w:rPr>
        <w:t>4</w:t>
      </w:r>
    </w:p>
    <w:p w14:paraId="1B7FE996">
      <w:pPr>
        <w:tabs>
          <w:tab w:val="left" w:pos="8640"/>
        </w:tabs>
        <w:rPr>
          <w:b w:val="0"/>
          <w:bCs w:val="0"/>
          <w:color w:val="auto"/>
          <w:sz w:val="28"/>
          <w:szCs w:val="28"/>
        </w:rPr>
      </w:pPr>
      <w:r>
        <w:rPr>
          <w:rFonts w:ascii="Times New Roman" w:hAnsi="Times New Roman"/>
          <w:b w:val="0"/>
          <w:bCs w:val="0"/>
          <w:color w:val="auto"/>
          <w:sz w:val="28"/>
          <w:szCs w:val="28"/>
        </w:rPr>
        <w:t>2.1 Tổng quan kiến trúc</w:t>
      </w:r>
      <w:r>
        <w:rPr>
          <w:rFonts w:ascii="Times New Roman" w:hAnsi="Times New Roman"/>
          <w:b w:val="0"/>
          <w:bCs w:val="0"/>
          <w:color w:val="auto"/>
          <w:sz w:val="28"/>
          <w:szCs w:val="28"/>
        </w:rPr>
        <w:tab/>
      </w:r>
      <w:r>
        <w:rPr>
          <w:rFonts w:ascii="Times New Roman" w:hAnsi="Times New Roman"/>
          <w:b w:val="0"/>
          <w:bCs w:val="0"/>
          <w:color w:val="auto"/>
          <w:sz w:val="28"/>
          <w:szCs w:val="28"/>
        </w:rPr>
        <w:t>4</w:t>
      </w:r>
    </w:p>
    <w:p w14:paraId="04AAD684">
      <w:pPr>
        <w:tabs>
          <w:tab w:val="left" w:pos="8640"/>
        </w:tabs>
        <w:rPr>
          <w:b w:val="0"/>
          <w:bCs w:val="0"/>
          <w:color w:val="auto"/>
          <w:sz w:val="28"/>
          <w:szCs w:val="28"/>
        </w:rPr>
      </w:pPr>
      <w:r>
        <w:rPr>
          <w:rFonts w:ascii="Times New Roman" w:hAnsi="Times New Roman"/>
          <w:b w:val="0"/>
          <w:bCs w:val="0"/>
          <w:color w:val="auto"/>
          <w:sz w:val="28"/>
          <w:szCs w:val="28"/>
        </w:rPr>
        <w:t>2.2 Kiến trúc logic</w:t>
      </w:r>
      <w:r>
        <w:rPr>
          <w:rFonts w:ascii="Times New Roman" w:hAnsi="Times New Roman"/>
          <w:b w:val="0"/>
          <w:bCs w:val="0"/>
          <w:color w:val="auto"/>
          <w:sz w:val="28"/>
          <w:szCs w:val="28"/>
        </w:rPr>
        <w:tab/>
      </w:r>
      <w:r>
        <w:rPr>
          <w:rFonts w:ascii="Times New Roman" w:hAnsi="Times New Roman"/>
          <w:b w:val="0"/>
          <w:bCs w:val="0"/>
          <w:color w:val="auto"/>
          <w:sz w:val="28"/>
          <w:szCs w:val="28"/>
        </w:rPr>
        <w:t>4</w:t>
      </w:r>
    </w:p>
    <w:p w14:paraId="74F917CE">
      <w:pPr>
        <w:tabs>
          <w:tab w:val="left" w:pos="8640"/>
        </w:tabs>
        <w:rPr>
          <w:b w:val="0"/>
          <w:bCs w:val="0"/>
          <w:color w:val="auto"/>
          <w:sz w:val="28"/>
          <w:szCs w:val="28"/>
        </w:rPr>
      </w:pPr>
      <w:r>
        <w:rPr>
          <w:rFonts w:ascii="Times New Roman" w:hAnsi="Times New Roman"/>
          <w:b w:val="0"/>
          <w:bCs w:val="0"/>
          <w:color w:val="auto"/>
          <w:sz w:val="28"/>
          <w:szCs w:val="28"/>
        </w:rPr>
        <w:t xml:space="preserve">    2.2.1 Thành phần phần mềm: Thu thập dữ liệu cảm biến</w:t>
      </w:r>
      <w:r>
        <w:rPr>
          <w:rFonts w:ascii="Times New Roman" w:hAnsi="Times New Roman"/>
          <w:b w:val="0"/>
          <w:bCs w:val="0"/>
          <w:color w:val="auto"/>
          <w:sz w:val="28"/>
          <w:szCs w:val="28"/>
        </w:rPr>
        <w:tab/>
      </w:r>
      <w:r>
        <w:rPr>
          <w:rFonts w:ascii="Times New Roman" w:hAnsi="Times New Roman"/>
          <w:b w:val="0"/>
          <w:bCs w:val="0"/>
          <w:color w:val="auto"/>
          <w:sz w:val="28"/>
          <w:szCs w:val="28"/>
        </w:rPr>
        <w:t>4</w:t>
      </w:r>
    </w:p>
    <w:p w14:paraId="261B8279">
      <w:pPr>
        <w:tabs>
          <w:tab w:val="left" w:pos="8640"/>
        </w:tabs>
        <w:rPr>
          <w:b w:val="0"/>
          <w:bCs w:val="0"/>
          <w:color w:val="auto"/>
          <w:sz w:val="28"/>
          <w:szCs w:val="28"/>
        </w:rPr>
      </w:pPr>
      <w:r>
        <w:rPr>
          <w:rFonts w:ascii="Times New Roman" w:hAnsi="Times New Roman"/>
          <w:b w:val="0"/>
          <w:bCs w:val="0"/>
          <w:color w:val="auto"/>
          <w:sz w:val="28"/>
          <w:szCs w:val="28"/>
        </w:rPr>
        <w:t xml:space="preserve">    2.2.2 Thành phần phần mềm: Xử lý và đánh giá dữ liệu</w:t>
      </w:r>
      <w:r>
        <w:rPr>
          <w:rFonts w:ascii="Times New Roman" w:hAnsi="Times New Roman"/>
          <w:b w:val="0"/>
          <w:bCs w:val="0"/>
          <w:color w:val="auto"/>
          <w:sz w:val="28"/>
          <w:szCs w:val="28"/>
        </w:rPr>
        <w:tab/>
      </w:r>
      <w:r>
        <w:rPr>
          <w:rStyle w:val="140"/>
          <w:color w:val="auto"/>
        </w:rPr>
        <w:t>5</w:t>
      </w:r>
    </w:p>
    <w:p w14:paraId="41E994C4">
      <w:pPr>
        <w:tabs>
          <w:tab w:val="left" w:pos="8640"/>
        </w:tabs>
        <w:rPr>
          <w:b w:val="0"/>
          <w:bCs w:val="0"/>
          <w:color w:val="auto"/>
          <w:sz w:val="28"/>
          <w:szCs w:val="28"/>
        </w:rPr>
      </w:pPr>
      <w:r>
        <w:rPr>
          <w:rFonts w:ascii="Times New Roman" w:hAnsi="Times New Roman"/>
          <w:b w:val="0"/>
          <w:bCs w:val="0"/>
          <w:color w:val="auto"/>
          <w:sz w:val="28"/>
          <w:szCs w:val="28"/>
        </w:rPr>
        <w:t xml:space="preserve">    2.2.3 Thành phần phần mềm: Giao diện Blynk</w:t>
      </w:r>
      <w:r>
        <w:rPr>
          <w:rFonts w:ascii="Times New Roman" w:hAnsi="Times New Roman"/>
          <w:b w:val="0"/>
          <w:bCs w:val="0"/>
          <w:color w:val="auto"/>
          <w:sz w:val="28"/>
          <w:szCs w:val="28"/>
        </w:rPr>
        <w:tab/>
      </w:r>
      <w:r>
        <w:rPr>
          <w:rStyle w:val="140"/>
          <w:color w:val="auto"/>
        </w:rPr>
        <w:t>5</w:t>
      </w:r>
    </w:p>
    <w:p w14:paraId="39542BD0">
      <w:pPr>
        <w:tabs>
          <w:tab w:val="left" w:pos="8640"/>
        </w:tabs>
        <w:rPr>
          <w:b w:val="0"/>
          <w:bCs w:val="0"/>
          <w:color w:val="auto"/>
          <w:sz w:val="28"/>
          <w:szCs w:val="28"/>
        </w:rPr>
      </w:pPr>
      <w:r>
        <w:rPr>
          <w:rFonts w:ascii="Times New Roman" w:hAnsi="Times New Roman"/>
          <w:b w:val="0"/>
          <w:bCs w:val="0"/>
          <w:color w:val="auto"/>
          <w:sz w:val="28"/>
          <w:szCs w:val="28"/>
        </w:rPr>
        <w:t xml:space="preserve">    2.2.4 Thành phần phần mềm: Điều khiển thiết bị</w:t>
      </w:r>
      <w:r>
        <w:rPr>
          <w:rFonts w:ascii="Times New Roman" w:hAnsi="Times New Roman"/>
          <w:b w:val="0"/>
          <w:bCs w:val="0"/>
          <w:color w:val="auto"/>
          <w:sz w:val="28"/>
          <w:szCs w:val="28"/>
        </w:rPr>
        <w:tab/>
      </w:r>
      <w:r>
        <w:rPr>
          <w:rStyle w:val="140"/>
          <w:color w:val="auto"/>
        </w:rPr>
        <w:t>5</w:t>
      </w:r>
    </w:p>
    <w:p w14:paraId="591D6B62">
      <w:pPr>
        <w:tabs>
          <w:tab w:val="left" w:pos="8640"/>
        </w:tabs>
        <w:rPr>
          <w:b w:val="0"/>
          <w:bCs w:val="0"/>
          <w:color w:val="auto"/>
          <w:sz w:val="28"/>
          <w:szCs w:val="28"/>
        </w:rPr>
      </w:pPr>
      <w:r>
        <w:rPr>
          <w:rFonts w:ascii="Times New Roman" w:hAnsi="Times New Roman"/>
          <w:b w:val="0"/>
          <w:bCs w:val="0"/>
          <w:color w:val="auto"/>
          <w:sz w:val="28"/>
          <w:szCs w:val="28"/>
        </w:rPr>
        <w:t>2.3 Kiến trúc vật lý</w:t>
      </w:r>
      <w:r>
        <w:rPr>
          <w:rFonts w:ascii="Times New Roman" w:hAnsi="Times New Roman"/>
          <w:b w:val="0"/>
          <w:bCs w:val="0"/>
          <w:color w:val="auto"/>
          <w:sz w:val="28"/>
          <w:szCs w:val="28"/>
        </w:rPr>
        <w:tab/>
      </w:r>
      <w:r>
        <w:rPr>
          <w:rStyle w:val="140"/>
          <w:color w:val="auto"/>
        </w:rPr>
        <w:t>5</w:t>
      </w:r>
    </w:p>
    <w:p w14:paraId="66EC7290">
      <w:pPr>
        <w:tabs>
          <w:tab w:val="left" w:pos="8640"/>
        </w:tabs>
        <w:rPr>
          <w:b w:val="0"/>
          <w:bCs w:val="0"/>
          <w:color w:val="auto"/>
          <w:sz w:val="28"/>
          <w:szCs w:val="28"/>
        </w:rPr>
      </w:pPr>
      <w:r>
        <w:rPr>
          <w:rFonts w:ascii="Times New Roman" w:hAnsi="Times New Roman"/>
          <w:b w:val="0"/>
          <w:bCs w:val="0"/>
          <w:color w:val="auto"/>
          <w:sz w:val="28"/>
          <w:szCs w:val="28"/>
        </w:rPr>
        <w:t xml:space="preserve">    2.3.1 Cảm biến pH và ADS1115</w:t>
      </w:r>
      <w:r>
        <w:rPr>
          <w:rFonts w:ascii="Times New Roman" w:hAnsi="Times New Roman"/>
          <w:b w:val="0"/>
          <w:bCs w:val="0"/>
          <w:color w:val="auto"/>
          <w:sz w:val="28"/>
          <w:szCs w:val="28"/>
        </w:rPr>
        <w:tab/>
      </w:r>
      <w:r>
        <w:rPr>
          <w:rStyle w:val="140"/>
          <w:color w:val="auto"/>
        </w:rPr>
        <w:t>5</w:t>
      </w:r>
    </w:p>
    <w:p w14:paraId="09B6D2BD">
      <w:pPr>
        <w:tabs>
          <w:tab w:val="left" w:pos="8640"/>
        </w:tabs>
        <w:rPr>
          <w:b w:val="0"/>
          <w:bCs w:val="0"/>
          <w:color w:val="auto"/>
          <w:sz w:val="28"/>
          <w:szCs w:val="28"/>
        </w:rPr>
      </w:pPr>
      <w:r>
        <w:rPr>
          <w:rFonts w:ascii="Times New Roman" w:hAnsi="Times New Roman"/>
          <w:b w:val="0"/>
          <w:bCs w:val="0"/>
          <w:color w:val="auto"/>
          <w:sz w:val="28"/>
          <w:szCs w:val="28"/>
        </w:rPr>
        <w:t xml:space="preserve">    2.3.2 Cảm biến nhiệt độ DS18B20</w:t>
      </w:r>
      <w:r>
        <w:rPr>
          <w:rFonts w:ascii="Times New Roman" w:hAnsi="Times New Roman"/>
          <w:b w:val="0"/>
          <w:bCs w:val="0"/>
          <w:color w:val="auto"/>
          <w:sz w:val="28"/>
          <w:szCs w:val="28"/>
        </w:rPr>
        <w:tab/>
      </w:r>
      <w:r>
        <w:rPr>
          <w:rFonts w:ascii="Times New Roman" w:hAnsi="Times New Roman"/>
          <w:b w:val="0"/>
          <w:bCs w:val="0"/>
          <w:color w:val="auto"/>
          <w:sz w:val="28"/>
          <w:szCs w:val="28"/>
        </w:rPr>
        <w:t>6</w:t>
      </w:r>
    </w:p>
    <w:p w14:paraId="1CBB9E68">
      <w:pPr>
        <w:tabs>
          <w:tab w:val="left" w:pos="8640"/>
        </w:tabs>
        <w:rPr>
          <w:b w:val="0"/>
          <w:bCs w:val="0"/>
          <w:color w:val="auto"/>
          <w:sz w:val="28"/>
          <w:szCs w:val="28"/>
        </w:rPr>
      </w:pPr>
      <w:r>
        <w:rPr>
          <w:rFonts w:ascii="Times New Roman" w:hAnsi="Times New Roman"/>
          <w:b w:val="0"/>
          <w:bCs w:val="0"/>
          <w:color w:val="auto"/>
          <w:sz w:val="28"/>
          <w:szCs w:val="28"/>
        </w:rPr>
        <w:t xml:space="preserve">    2.3.3 Cảm biến mực nước</w:t>
      </w:r>
      <w:r>
        <w:rPr>
          <w:rFonts w:ascii="Times New Roman" w:hAnsi="Times New Roman"/>
          <w:b w:val="0"/>
          <w:bCs w:val="0"/>
          <w:color w:val="auto"/>
          <w:sz w:val="28"/>
          <w:szCs w:val="28"/>
        </w:rPr>
        <w:tab/>
      </w:r>
      <w:r>
        <w:rPr>
          <w:rFonts w:ascii="Times New Roman" w:hAnsi="Times New Roman"/>
          <w:b w:val="0"/>
          <w:bCs w:val="0"/>
          <w:color w:val="auto"/>
          <w:sz w:val="28"/>
          <w:szCs w:val="28"/>
        </w:rPr>
        <w:t>6</w:t>
      </w:r>
    </w:p>
    <w:p w14:paraId="14ECC9AC">
      <w:pPr>
        <w:tabs>
          <w:tab w:val="left" w:pos="8640"/>
        </w:tabs>
        <w:rPr>
          <w:b w:val="0"/>
          <w:bCs w:val="0"/>
          <w:color w:val="auto"/>
          <w:sz w:val="28"/>
          <w:szCs w:val="28"/>
        </w:rPr>
      </w:pPr>
      <w:r>
        <w:rPr>
          <w:rFonts w:ascii="Times New Roman" w:hAnsi="Times New Roman"/>
          <w:b w:val="0"/>
          <w:bCs w:val="0"/>
          <w:color w:val="auto"/>
          <w:sz w:val="28"/>
          <w:szCs w:val="28"/>
        </w:rPr>
        <w:t xml:space="preserve">    2.3.4 Bộ xử lý ESP32</w:t>
      </w:r>
      <w:r>
        <w:rPr>
          <w:rFonts w:ascii="Times New Roman" w:hAnsi="Times New Roman"/>
          <w:b w:val="0"/>
          <w:bCs w:val="0"/>
          <w:color w:val="auto"/>
          <w:sz w:val="28"/>
          <w:szCs w:val="28"/>
        </w:rPr>
        <w:tab/>
      </w:r>
      <w:r>
        <w:rPr>
          <w:rFonts w:ascii="Times New Roman" w:hAnsi="Times New Roman"/>
          <w:b w:val="0"/>
          <w:bCs w:val="0"/>
          <w:color w:val="auto"/>
          <w:sz w:val="28"/>
          <w:szCs w:val="28"/>
        </w:rPr>
        <w:t>6</w:t>
      </w:r>
    </w:p>
    <w:p w14:paraId="797FA419">
      <w:pPr>
        <w:tabs>
          <w:tab w:val="left" w:pos="8640"/>
        </w:tabs>
        <w:rPr>
          <w:b w:val="0"/>
          <w:bCs w:val="0"/>
          <w:color w:val="auto"/>
          <w:sz w:val="28"/>
          <w:szCs w:val="28"/>
        </w:rPr>
      </w:pPr>
      <w:r>
        <w:rPr>
          <w:rFonts w:ascii="Times New Roman" w:hAnsi="Times New Roman"/>
          <w:b w:val="0"/>
          <w:bCs w:val="0"/>
          <w:color w:val="auto"/>
          <w:sz w:val="28"/>
          <w:szCs w:val="28"/>
        </w:rPr>
        <w:t xml:space="preserve">    2.3.5 Relay 2 kênh và máy bơm nước</w:t>
      </w:r>
      <w:r>
        <w:rPr>
          <w:rFonts w:ascii="Times New Roman" w:hAnsi="Times New Roman"/>
          <w:b w:val="0"/>
          <w:bCs w:val="0"/>
          <w:color w:val="auto"/>
          <w:sz w:val="28"/>
          <w:szCs w:val="28"/>
        </w:rPr>
        <w:tab/>
      </w:r>
      <w:r>
        <w:rPr>
          <w:rFonts w:ascii="Times New Roman" w:hAnsi="Times New Roman"/>
          <w:b w:val="0"/>
          <w:bCs w:val="0"/>
          <w:color w:val="auto"/>
          <w:sz w:val="28"/>
          <w:szCs w:val="28"/>
        </w:rPr>
        <w:t>6</w:t>
      </w:r>
    </w:p>
    <w:p w14:paraId="430C946A">
      <w:pPr>
        <w:tabs>
          <w:tab w:val="left" w:pos="8640"/>
        </w:tabs>
        <w:rPr>
          <w:b w:val="0"/>
          <w:bCs w:val="0"/>
          <w:color w:val="auto"/>
          <w:sz w:val="28"/>
          <w:szCs w:val="28"/>
        </w:rPr>
      </w:pPr>
      <w:r>
        <w:rPr>
          <w:rFonts w:ascii="Times New Roman" w:hAnsi="Times New Roman"/>
          <w:b w:val="0"/>
          <w:bCs w:val="0"/>
          <w:color w:val="auto"/>
          <w:sz w:val="28"/>
          <w:szCs w:val="28"/>
        </w:rPr>
        <w:t>2.4 Phần mềm thương mại (COTS)</w:t>
      </w:r>
      <w:r>
        <w:rPr>
          <w:rFonts w:ascii="Times New Roman" w:hAnsi="Times New Roman"/>
          <w:b w:val="0"/>
          <w:bCs w:val="0"/>
          <w:color w:val="auto"/>
          <w:sz w:val="28"/>
          <w:szCs w:val="28"/>
        </w:rPr>
        <w:tab/>
      </w:r>
      <w:r>
        <w:rPr>
          <w:rFonts w:ascii="Times New Roman" w:hAnsi="Times New Roman"/>
          <w:b w:val="0"/>
          <w:bCs w:val="0"/>
          <w:color w:val="auto"/>
          <w:sz w:val="28"/>
          <w:szCs w:val="28"/>
        </w:rPr>
        <w:t>6</w:t>
      </w:r>
    </w:p>
    <w:p w14:paraId="409645E6">
      <w:pPr>
        <w:tabs>
          <w:tab w:val="left" w:pos="8640"/>
        </w:tabs>
        <w:rPr>
          <w:b w:val="0"/>
          <w:bCs w:val="0"/>
          <w:color w:val="auto"/>
          <w:sz w:val="28"/>
          <w:szCs w:val="28"/>
        </w:rPr>
      </w:pPr>
      <w:r>
        <w:rPr>
          <w:rFonts w:ascii="Times New Roman" w:hAnsi="Times New Roman"/>
          <w:b w:val="0"/>
          <w:bCs w:val="0"/>
          <w:color w:val="auto"/>
          <w:sz w:val="28"/>
          <w:szCs w:val="28"/>
        </w:rPr>
        <w:t>3. Hành vi động của kiến trúc</w:t>
      </w:r>
      <w:r>
        <w:rPr>
          <w:rFonts w:ascii="Times New Roman" w:hAnsi="Times New Roman"/>
          <w:b w:val="0"/>
          <w:bCs w:val="0"/>
          <w:color w:val="auto"/>
          <w:sz w:val="28"/>
          <w:szCs w:val="28"/>
        </w:rPr>
        <w:tab/>
      </w:r>
      <w:r>
        <w:rPr>
          <w:rFonts w:ascii="Times New Roman" w:hAnsi="Times New Roman"/>
          <w:b w:val="0"/>
          <w:bCs w:val="0"/>
          <w:color w:val="auto"/>
          <w:sz w:val="28"/>
          <w:szCs w:val="28"/>
        </w:rPr>
        <w:t>6</w:t>
      </w:r>
    </w:p>
    <w:p w14:paraId="68DE9CD7">
      <w:pPr>
        <w:tabs>
          <w:tab w:val="left" w:pos="8640"/>
        </w:tabs>
        <w:rPr>
          <w:b w:val="0"/>
          <w:bCs w:val="0"/>
          <w:color w:val="auto"/>
          <w:sz w:val="28"/>
          <w:szCs w:val="28"/>
        </w:rPr>
      </w:pPr>
      <w:r>
        <w:rPr>
          <w:rFonts w:ascii="Times New Roman" w:hAnsi="Times New Roman"/>
          <w:b w:val="0"/>
          <w:bCs w:val="0"/>
          <w:color w:val="auto"/>
          <w:sz w:val="28"/>
          <w:szCs w:val="28"/>
        </w:rPr>
        <w:t>3.1 Quy trình 1: Thu thập và xử lý dữ liệu</w:t>
      </w:r>
      <w:r>
        <w:rPr>
          <w:rFonts w:ascii="Times New Roman" w:hAnsi="Times New Roman"/>
          <w:b w:val="0"/>
          <w:bCs w:val="0"/>
          <w:color w:val="auto"/>
          <w:sz w:val="28"/>
          <w:szCs w:val="28"/>
        </w:rPr>
        <w:tab/>
      </w:r>
      <w:r>
        <w:rPr>
          <w:rFonts w:ascii="Times New Roman" w:hAnsi="Times New Roman"/>
          <w:b w:val="0"/>
          <w:bCs w:val="0"/>
          <w:color w:val="auto"/>
          <w:sz w:val="28"/>
          <w:szCs w:val="28"/>
        </w:rPr>
        <w:t>6</w:t>
      </w:r>
    </w:p>
    <w:p w14:paraId="34F5D421">
      <w:pPr>
        <w:tabs>
          <w:tab w:val="left" w:pos="8640"/>
        </w:tabs>
        <w:rPr>
          <w:b w:val="0"/>
          <w:bCs w:val="0"/>
          <w:color w:val="auto"/>
          <w:sz w:val="28"/>
          <w:szCs w:val="28"/>
        </w:rPr>
      </w:pPr>
      <w:r>
        <w:rPr>
          <w:rFonts w:ascii="Times New Roman" w:hAnsi="Times New Roman"/>
          <w:b w:val="0"/>
          <w:bCs w:val="0"/>
          <w:color w:val="auto"/>
          <w:sz w:val="28"/>
          <w:szCs w:val="28"/>
        </w:rPr>
        <w:t>3.2 Quy trình 2: Điều khiển từ xa qua Blynk</w:t>
      </w:r>
      <w:r>
        <w:rPr>
          <w:rFonts w:ascii="Times New Roman" w:hAnsi="Times New Roman"/>
          <w:b w:val="0"/>
          <w:bCs w:val="0"/>
          <w:color w:val="auto"/>
          <w:sz w:val="28"/>
          <w:szCs w:val="28"/>
        </w:rPr>
        <w:tab/>
      </w:r>
      <w:r>
        <w:rPr>
          <w:rStyle w:val="140"/>
          <w:color w:val="auto"/>
        </w:rPr>
        <w:t>7</w:t>
      </w:r>
    </w:p>
    <w:p w14:paraId="3889E5F5">
      <w:pPr>
        <w:tabs>
          <w:tab w:val="left" w:pos="8640"/>
        </w:tabs>
        <w:rPr>
          <w:b w:val="0"/>
          <w:bCs w:val="0"/>
          <w:color w:val="auto"/>
          <w:sz w:val="28"/>
          <w:szCs w:val="28"/>
        </w:rPr>
      </w:pPr>
      <w:r>
        <w:rPr>
          <w:rFonts w:ascii="Times New Roman" w:hAnsi="Times New Roman"/>
          <w:b w:val="0"/>
          <w:bCs w:val="0"/>
          <w:color w:val="auto"/>
          <w:sz w:val="28"/>
          <w:szCs w:val="28"/>
        </w:rPr>
        <w:t>4. Giải trình kiến trúc</w:t>
      </w:r>
      <w:r>
        <w:rPr>
          <w:rFonts w:ascii="Times New Roman" w:hAnsi="Times New Roman"/>
          <w:b w:val="0"/>
          <w:bCs w:val="0"/>
          <w:color w:val="auto"/>
          <w:sz w:val="28"/>
          <w:szCs w:val="28"/>
        </w:rPr>
        <w:tab/>
      </w:r>
      <w:r>
        <w:rPr>
          <w:rStyle w:val="140"/>
          <w:color w:val="auto"/>
        </w:rPr>
        <w:t>7</w:t>
      </w:r>
    </w:p>
    <w:p w14:paraId="48403CCC">
      <w:pPr>
        <w:tabs>
          <w:tab w:val="left" w:pos="8640"/>
        </w:tabs>
        <w:rPr>
          <w:b w:val="0"/>
          <w:bCs w:val="0"/>
          <w:color w:val="auto"/>
          <w:sz w:val="28"/>
          <w:szCs w:val="28"/>
        </w:rPr>
      </w:pPr>
      <w:r>
        <w:rPr>
          <w:rFonts w:ascii="Times New Roman" w:hAnsi="Times New Roman"/>
          <w:b w:val="0"/>
          <w:bCs w:val="0"/>
          <w:color w:val="auto"/>
          <w:sz w:val="28"/>
          <w:szCs w:val="28"/>
        </w:rPr>
        <w:t>4.1 Khả năng của kiến trúc hệ thống</w:t>
      </w:r>
      <w:r>
        <w:rPr>
          <w:rFonts w:ascii="Times New Roman" w:hAnsi="Times New Roman"/>
          <w:b w:val="0"/>
          <w:bCs w:val="0"/>
          <w:color w:val="auto"/>
          <w:sz w:val="28"/>
          <w:szCs w:val="28"/>
        </w:rPr>
        <w:tab/>
      </w:r>
      <w:r>
        <w:rPr>
          <w:rStyle w:val="140"/>
          <w:color w:val="auto"/>
        </w:rPr>
        <w:t>7</w:t>
      </w:r>
    </w:p>
    <w:p w14:paraId="04F9B23C">
      <w:pPr>
        <w:tabs>
          <w:tab w:val="left" w:pos="8640"/>
        </w:tabs>
        <w:rPr>
          <w:b w:val="0"/>
          <w:bCs w:val="0"/>
          <w:color w:val="auto"/>
          <w:sz w:val="28"/>
          <w:szCs w:val="28"/>
        </w:rPr>
      </w:pPr>
      <w:r>
        <w:rPr>
          <w:rFonts w:ascii="Times New Roman" w:hAnsi="Times New Roman"/>
          <w:b w:val="0"/>
          <w:bCs w:val="0"/>
          <w:color w:val="auto"/>
          <w:sz w:val="28"/>
          <w:szCs w:val="28"/>
        </w:rPr>
        <w:t>4.2 Khả năng của kiến trúc mạng</w:t>
      </w:r>
      <w:r>
        <w:rPr>
          <w:rFonts w:ascii="Times New Roman" w:hAnsi="Times New Roman"/>
          <w:b w:val="0"/>
          <w:bCs w:val="0"/>
          <w:color w:val="auto"/>
          <w:sz w:val="28"/>
          <w:szCs w:val="28"/>
        </w:rPr>
        <w:tab/>
      </w:r>
      <w:r>
        <w:rPr>
          <w:rStyle w:val="140"/>
          <w:color w:val="auto"/>
        </w:rPr>
        <w:t>7</w:t>
      </w:r>
    </w:p>
    <w:p w14:paraId="3447DB93">
      <w:pPr>
        <w:tabs>
          <w:tab w:val="left" w:pos="8640"/>
        </w:tabs>
        <w:rPr>
          <w:b w:val="0"/>
          <w:bCs w:val="0"/>
          <w:color w:val="auto"/>
          <w:sz w:val="28"/>
          <w:szCs w:val="28"/>
        </w:rPr>
      </w:pPr>
      <w:r>
        <w:rPr>
          <w:rFonts w:ascii="Times New Roman" w:hAnsi="Times New Roman"/>
          <w:b w:val="0"/>
          <w:bCs w:val="0"/>
          <w:color w:val="auto"/>
          <w:sz w:val="28"/>
          <w:szCs w:val="28"/>
        </w:rPr>
        <w:t>4.3 Kết quả phân tích rủi ro</w:t>
      </w:r>
      <w:r>
        <w:rPr>
          <w:rFonts w:ascii="Times New Roman" w:hAnsi="Times New Roman"/>
          <w:b w:val="0"/>
          <w:bCs w:val="0"/>
          <w:color w:val="auto"/>
          <w:sz w:val="28"/>
          <w:szCs w:val="28"/>
        </w:rPr>
        <w:tab/>
      </w:r>
      <w:r>
        <w:rPr>
          <w:rStyle w:val="140"/>
          <w:color w:val="auto"/>
        </w:rPr>
        <w:t>7</w:t>
      </w:r>
    </w:p>
    <w:p w14:paraId="20A4EA29">
      <w:pPr>
        <w:tabs>
          <w:tab w:val="left" w:pos="8640"/>
        </w:tabs>
        <w:rPr>
          <w:b w:val="0"/>
          <w:bCs w:val="0"/>
          <w:color w:val="auto"/>
          <w:sz w:val="28"/>
          <w:szCs w:val="28"/>
        </w:rPr>
      </w:pPr>
      <w:r>
        <w:rPr>
          <w:rFonts w:ascii="Times New Roman" w:hAnsi="Times New Roman"/>
          <w:b w:val="0"/>
          <w:bCs w:val="0"/>
          <w:color w:val="auto"/>
          <w:sz w:val="28"/>
          <w:szCs w:val="28"/>
        </w:rPr>
        <w:t>4.4 Kết quả phân tích yếu tố con người</w:t>
      </w:r>
      <w:r>
        <w:rPr>
          <w:rFonts w:ascii="Times New Roman" w:hAnsi="Times New Roman"/>
          <w:b w:val="0"/>
          <w:bCs w:val="0"/>
          <w:color w:val="auto"/>
          <w:sz w:val="28"/>
          <w:szCs w:val="28"/>
        </w:rPr>
        <w:tab/>
      </w:r>
      <w:r>
        <w:rPr>
          <w:rStyle w:val="140"/>
          <w:color w:val="auto"/>
        </w:rPr>
        <w:t>7</w:t>
      </w:r>
    </w:p>
    <w:p w14:paraId="5EED9CB1">
      <w:pPr>
        <w:tabs>
          <w:tab w:val="left" w:pos="8640"/>
        </w:tabs>
        <w:rPr>
          <w:b w:val="0"/>
          <w:bCs w:val="0"/>
          <w:color w:val="auto"/>
          <w:sz w:val="28"/>
          <w:szCs w:val="28"/>
        </w:rPr>
      </w:pPr>
      <w:r>
        <w:rPr>
          <w:rFonts w:ascii="Times New Roman" w:hAnsi="Times New Roman"/>
          <w:b w:val="0"/>
          <w:bCs w:val="0"/>
          <w:color w:val="auto"/>
          <w:sz w:val="28"/>
          <w:szCs w:val="28"/>
        </w:rPr>
        <w:t>4.5 Tích hợp SOUP</w:t>
      </w:r>
      <w:r>
        <w:rPr>
          <w:rFonts w:ascii="Times New Roman" w:hAnsi="Times New Roman"/>
          <w:b w:val="0"/>
          <w:bCs w:val="0"/>
          <w:color w:val="auto"/>
          <w:sz w:val="28"/>
          <w:szCs w:val="28"/>
        </w:rPr>
        <w:tab/>
      </w:r>
      <w:r>
        <w:rPr>
          <w:rFonts w:ascii="Times New Roman" w:hAnsi="Times New Roman"/>
          <w:b w:val="0"/>
          <w:bCs w:val="0"/>
          <w:color w:val="auto"/>
          <w:sz w:val="28"/>
          <w:szCs w:val="28"/>
        </w:rPr>
        <w:t>8</w:t>
      </w:r>
    </w:p>
    <w:p w14:paraId="49F8AA5A">
      <w:pPr>
        <w:tabs>
          <w:tab w:val="left" w:pos="8640"/>
        </w:tabs>
        <w:rPr>
          <w:b w:val="0"/>
          <w:bCs w:val="0"/>
          <w:color w:val="auto"/>
          <w:sz w:val="28"/>
          <w:szCs w:val="28"/>
        </w:rPr>
      </w:pPr>
      <w:r>
        <w:rPr>
          <w:rFonts w:ascii="Times New Roman" w:hAnsi="Times New Roman"/>
          <w:b w:val="0"/>
          <w:bCs w:val="0"/>
          <w:color w:val="auto"/>
          <w:sz w:val="28"/>
          <w:szCs w:val="28"/>
        </w:rPr>
        <w:t>5. Theo dõi yêu cầu</w:t>
      </w:r>
      <w:r>
        <w:rPr>
          <w:rFonts w:ascii="Times New Roman" w:hAnsi="Times New Roman"/>
          <w:b w:val="0"/>
          <w:bCs w:val="0"/>
          <w:color w:val="auto"/>
          <w:sz w:val="28"/>
          <w:szCs w:val="28"/>
        </w:rPr>
        <w:tab/>
      </w:r>
      <w:r>
        <w:rPr>
          <w:rFonts w:ascii="Times New Roman" w:hAnsi="Times New Roman"/>
          <w:b w:val="0"/>
          <w:bCs w:val="0"/>
          <w:color w:val="auto"/>
          <w:sz w:val="28"/>
          <w:szCs w:val="28"/>
        </w:rPr>
        <w:t>8</w:t>
      </w:r>
    </w:p>
    <w:p w14:paraId="17F01F8C">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45732C95">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16F2493D">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19B38C3B">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3DEB1DF3">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1E27F90C">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4C156356">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07102728">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1295735C">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180E4CFB">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254619AC">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p>
    <w:p w14:paraId="0211F5D2">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sectPr>
          <w:footerReference r:id="rId5" w:type="default"/>
          <w:pgSz w:w="12240" w:h="15840"/>
          <w:pgMar w:top="1440" w:right="1800" w:bottom="1440" w:left="1800" w:header="720" w:footer="720" w:gutter="0"/>
          <w:pgNumType w:start="1"/>
          <w:cols w:space="720" w:num="1"/>
          <w:docGrid w:linePitch="360" w:charSpace="0"/>
        </w:sectPr>
      </w:pPr>
    </w:p>
    <w:p w14:paraId="24053F33">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Giới thiệu</w:t>
      </w:r>
    </w:p>
    <w:p w14:paraId="6AA6A92F">
      <w:pPr>
        <w:pStyle w:val="4"/>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1.1 Tổng quan tài liệu</w:t>
      </w:r>
    </w:p>
    <w:p w14:paraId="7286F013">
      <w:pPr>
        <w:pStyle w:val="33"/>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Bể cá là một mô hình sinh thái thu nhỏ mang tính thẩm mỹ cao và có lợi cho tinh thần, sức khỏe của con người. Tuy nhiên, việc duy trì một môi trường sống ổn định và phù hợp cho cá cảnh yêu cầu người nuôi phải thường xuyên kiểm tra các yếu tố như nhiệt độ nước, độ pH, mức nước và đảm bảo lưu thông nước. Trong cuộc sống hiện đại, điều này trở nên khó khăn do nhịp sống bận rộn. Để giải quyết vấn đề đó, hệ thống </w:t>
      </w:r>
      <w:r>
        <w:rPr>
          <w:rStyle w:val="34"/>
          <w:rFonts w:hint="default" w:ascii="Times New Roman" w:hAnsi="Times New Roman" w:cs="Times New Roman"/>
          <w:b w:val="0"/>
          <w:bCs w:val="0"/>
          <w:color w:val="000000" w:themeColor="text1"/>
          <w:sz w:val="28"/>
          <w:szCs w:val="28"/>
          <w14:textFill>
            <w14:solidFill>
              <w14:schemeClr w14:val="tx1"/>
            </w14:solidFill>
          </w14:textFill>
        </w:rPr>
        <w:t>bể cá thông minh IoT</w:t>
      </w:r>
      <w:r>
        <w:rPr>
          <w:rFonts w:hint="default" w:ascii="Times New Roman" w:hAnsi="Times New Roman" w:cs="Times New Roman"/>
          <w:b w:val="0"/>
          <w:bCs w:val="0"/>
          <w:color w:val="000000" w:themeColor="text1"/>
          <w:sz w:val="28"/>
          <w:szCs w:val="28"/>
          <w14:textFill>
            <w14:solidFill>
              <w14:schemeClr w14:val="tx1"/>
            </w14:solidFill>
          </w14:textFill>
        </w:rPr>
        <w:t xml:space="preserve"> được phát triển như một giải pháp hỗ trợ người nuôi cá quản lý bể cá một cách hiệu quả và tiết kiệm thời gian.</w:t>
      </w:r>
    </w:p>
    <w:p w14:paraId="43462C00">
      <w:pPr>
        <w:pStyle w:val="33"/>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Tài liệu này sẽ cung cấp một cái nhìn toàn diện về hệ thống bể cá thông minh sử dụng công nghệ IoT, bao gồm thiết kế kiến trúc phần cứng và phần mềm, các hành vi động của hệ thống, các thành phần chính và cơ chế giám sát, cảnh báo. Không sử dụng camera hay cơ chế cho ăn tự động, hệ thống này tập trung vào các cảm biến môi trường quan trọng và khả năng tương tác qua ứng dụng Blynk. Dựa trên dữ liệu thu được từ các cảm biến </w:t>
      </w:r>
      <w:r>
        <w:rPr>
          <w:rFonts w:hint="default" w:ascii="Times New Roman" w:hAnsi="Times New Roman" w:cs="Times New Roman"/>
          <w:sz w:val="28"/>
          <w:szCs w:val="28"/>
        </w:rPr>
        <w:t>như cảm biến nhiệt độ DS18B20, cảm biến độ pH, cảm biến mực nước và các bộ xử lý tín hiệu như ADS1115, hệ thống sẽ truyền dữ liệu đến vi điều khiển ESP32. Từ đó, dữ liệu được gửi lên nền tảng ứng dụng Blynk, nơi người dùng có thể theo dõi thông số thời gian thực và điều khiển máy bơm nước qua relay.</w:t>
      </w:r>
    </w:p>
    <w:p w14:paraId="2700F51C">
      <w:pPr>
        <w:pStyle w:val="33"/>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Mục tiêu chính của tài liệu này là làm rõ cấu trúc logic và vật lý của hệ thống, các luồng xử lý dữ liệu từ cảm biến đến người dùng, khả năng mở rộng, phân tích rủi ro cũng như tiêu chuẩn và quy định kỹ thuật có liên quan. Đây là tài liệu tham khảo hữu ích cho những ai đang xây dựng các mô hình hệ thống IoT thực tiễn hoặc nghiên cứu triển khai hệ thống tự động hóa nhỏ gọn tại nhà.</w:t>
      </w:r>
    </w:p>
    <w:p w14:paraId="3B7051DA">
      <w:pPr>
        <w:pStyle w:val="4"/>
        <w:keepNext w:val="0"/>
        <w:keepLines w:val="0"/>
        <w:widowControl/>
        <w:suppressLineNumbers w:val="0"/>
        <w:jc w:val="both"/>
        <w:rPr>
          <w:rFonts w:hint="default" w:ascii="Times New Roman" w:hAnsi="Times New Roman" w:cs="Times New Roman"/>
          <w:sz w:val="28"/>
          <w:szCs w:val="28"/>
        </w:rPr>
      </w:pPr>
    </w:p>
    <w:p w14:paraId="13FCFC44">
      <w:pPr>
        <w:pStyle w:val="4"/>
        <w:keepNext w:val="0"/>
        <w:keepLines w:val="0"/>
        <w:widowControl/>
        <w:suppressLineNumbers w:val="0"/>
        <w:jc w:val="both"/>
        <w:rPr>
          <w:rFonts w:hint="default" w:ascii="Times New Roman" w:hAnsi="Times New Roman" w:cs="Times New Roman"/>
          <w:sz w:val="28"/>
          <w:szCs w:val="28"/>
        </w:rPr>
      </w:pPr>
    </w:p>
    <w:p w14:paraId="30AB0DD9">
      <w:pPr>
        <w:pStyle w:val="4"/>
        <w:keepNext w:val="0"/>
        <w:keepLines w:val="0"/>
        <w:widowControl/>
        <w:suppressLineNumbers w:val="0"/>
        <w:jc w:val="both"/>
        <w:rPr>
          <w:rFonts w:hint="default" w:ascii="Times New Roman" w:hAnsi="Times New Roman" w:cs="Times New Roman"/>
          <w:sz w:val="28"/>
          <w:szCs w:val="28"/>
        </w:rPr>
      </w:pPr>
    </w:p>
    <w:p w14:paraId="4899283F">
      <w:pPr>
        <w:pStyle w:val="4"/>
        <w:keepNext w:val="0"/>
        <w:keepLines w:val="0"/>
        <w:widowControl/>
        <w:suppressLineNumbers w:val="0"/>
        <w:jc w:val="both"/>
        <w:rPr>
          <w:rFonts w:hint="default" w:ascii="Times New Roman" w:hAnsi="Times New Roman" w:cs="Times New Roman"/>
          <w:sz w:val="28"/>
          <w:szCs w:val="28"/>
        </w:rPr>
      </w:pPr>
    </w:p>
    <w:p w14:paraId="1F1AC7F4">
      <w:pPr>
        <w:pStyle w:val="4"/>
        <w:keepNext w:val="0"/>
        <w:keepLines w:val="0"/>
        <w:widowControl/>
        <w:suppressLineNumbers w:val="0"/>
        <w:jc w:val="both"/>
        <w:rPr>
          <w:rFonts w:hint="default" w:ascii="Times New Roman" w:hAnsi="Times New Roman" w:cs="Times New Roman"/>
          <w:sz w:val="28"/>
          <w:szCs w:val="28"/>
        </w:rPr>
      </w:pPr>
    </w:p>
    <w:p w14:paraId="16C5994F">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1.2 Các từ viết tắt và thuật ngữ</w:t>
      </w:r>
    </w:p>
    <w:p w14:paraId="1E0B4586">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1.2.1 Viết tắt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352"/>
        <w:gridCol w:w="6879"/>
      </w:tblGrid>
      <w:tr w14:paraId="55B2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68D142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Từ viết tắt</w:t>
            </w:r>
          </w:p>
        </w:tc>
        <w:tc>
          <w:tcPr>
            <w:tcW w:w="0" w:type="auto"/>
            <w:shd w:val="clear"/>
            <w:vAlign w:val="center"/>
          </w:tcPr>
          <w:p w14:paraId="2F6760AF">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Diễn giải</w:t>
            </w:r>
          </w:p>
        </w:tc>
      </w:tr>
      <w:tr w14:paraId="584D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5690EC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IoT</w:t>
            </w:r>
          </w:p>
        </w:tc>
        <w:tc>
          <w:tcPr>
            <w:tcW w:w="0" w:type="auto"/>
            <w:shd w:val="clear"/>
            <w:vAlign w:val="center"/>
          </w:tcPr>
          <w:p w14:paraId="43542A7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Internet of Things (Internet vạn vật)</w:t>
            </w:r>
          </w:p>
        </w:tc>
      </w:tr>
      <w:tr w14:paraId="3FB0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D1F8D1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ESP32</w:t>
            </w:r>
          </w:p>
        </w:tc>
        <w:tc>
          <w:tcPr>
            <w:tcW w:w="0" w:type="auto"/>
            <w:shd w:val="clear"/>
            <w:vAlign w:val="center"/>
          </w:tcPr>
          <w:p w14:paraId="7A23494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Microcontroller tích hợp Wi-Fi/Bluetooth</w:t>
            </w:r>
          </w:p>
        </w:tc>
      </w:tr>
      <w:tr w14:paraId="637B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7CA803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UI</w:t>
            </w:r>
          </w:p>
        </w:tc>
        <w:tc>
          <w:tcPr>
            <w:tcW w:w="0" w:type="auto"/>
            <w:shd w:val="clear"/>
            <w:vAlign w:val="center"/>
          </w:tcPr>
          <w:p w14:paraId="5471D25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Interface (Giao diện người dùng)</w:t>
            </w:r>
          </w:p>
        </w:tc>
      </w:tr>
      <w:tr w14:paraId="272A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76E605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ADC</w:t>
            </w:r>
          </w:p>
        </w:tc>
        <w:tc>
          <w:tcPr>
            <w:tcW w:w="0" w:type="auto"/>
            <w:shd w:val="clear"/>
            <w:vAlign w:val="center"/>
          </w:tcPr>
          <w:p w14:paraId="4DBFBB7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Analog to Digital Converter</w:t>
            </w:r>
          </w:p>
        </w:tc>
      </w:tr>
      <w:tr w14:paraId="701B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FC2455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PWM</w:t>
            </w:r>
          </w:p>
        </w:tc>
        <w:tc>
          <w:tcPr>
            <w:tcW w:w="0" w:type="auto"/>
            <w:shd w:val="clear"/>
            <w:vAlign w:val="center"/>
          </w:tcPr>
          <w:p w14:paraId="1D0F3CD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Pulse Width Modulation (Điều biến độ rộng xung)</w:t>
            </w:r>
          </w:p>
        </w:tc>
      </w:tr>
      <w:tr w14:paraId="2E38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C51739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I2C</w:t>
            </w:r>
          </w:p>
        </w:tc>
        <w:tc>
          <w:tcPr>
            <w:tcW w:w="0" w:type="auto"/>
            <w:shd w:val="clear"/>
            <w:vAlign w:val="center"/>
          </w:tcPr>
          <w:p w14:paraId="4BAEFF4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Inter-Integrated Circuit (Giao tiếp nối tiếp giữa các vi mạch)</w:t>
            </w:r>
          </w:p>
        </w:tc>
      </w:tr>
      <w:tr w14:paraId="24C5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FF8511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pH</w:t>
            </w:r>
          </w:p>
        </w:tc>
        <w:tc>
          <w:tcPr>
            <w:tcW w:w="0" w:type="auto"/>
            <w:shd w:val="clear"/>
            <w:vAlign w:val="center"/>
          </w:tcPr>
          <w:p w14:paraId="7F25613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Chỉ số đo độ axit hoặc bazơ của dung dịch</w:t>
            </w:r>
          </w:p>
        </w:tc>
      </w:tr>
      <w:tr w14:paraId="4E02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F4681E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Blynk</w:t>
            </w:r>
          </w:p>
        </w:tc>
        <w:tc>
          <w:tcPr>
            <w:tcW w:w="0" w:type="auto"/>
            <w:shd w:val="clear"/>
            <w:vAlign w:val="center"/>
          </w:tcPr>
          <w:p w14:paraId="78985F3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Ứng dụng di động để điều khiển các thiết bị IoT</w:t>
            </w:r>
          </w:p>
        </w:tc>
      </w:tr>
    </w:tbl>
    <w:p w14:paraId="652BEC8E">
      <w:pPr>
        <w:jc w:val="both"/>
        <w:rPr>
          <w:rFonts w:hint="default" w:ascii="Times New Roman" w:hAnsi="Times New Roman" w:cs="Times New Roman"/>
          <w:sz w:val="28"/>
          <w:szCs w:val="28"/>
        </w:rPr>
      </w:pPr>
    </w:p>
    <w:p w14:paraId="2B75F6D6">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1.2.2 Thuật ngữ</w:t>
      </w:r>
    </w:p>
    <w:p w14:paraId="4C83F216">
      <w:pPr>
        <w:pStyle w:val="3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Bể cá thông minh</w:t>
      </w:r>
      <w:r>
        <w:rPr>
          <w:rFonts w:hint="default" w:ascii="Times New Roman" w:hAnsi="Times New Roman" w:cs="Times New Roman"/>
          <w:sz w:val="28"/>
          <w:szCs w:val="28"/>
        </w:rPr>
        <w:t>: Là hệ thống bể cá được tích hợp các cảm biến môi trường và thiết bị điều khiển có khả năng giám sát và điều chỉnh các thông số môi trường một cách tự động hoặc từ xa thông qua kết nối internet.</w:t>
      </w:r>
    </w:p>
    <w:p w14:paraId="13A1140C">
      <w:pPr>
        <w:pStyle w:val="3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Cảm biến DS18B20</w:t>
      </w:r>
      <w:r>
        <w:rPr>
          <w:rFonts w:hint="default" w:ascii="Times New Roman" w:hAnsi="Times New Roman" w:cs="Times New Roman"/>
          <w:sz w:val="28"/>
          <w:szCs w:val="28"/>
        </w:rPr>
        <w:t>: Là cảm biến đo nhiệt độ kỹ thuật số với giao tiếp 1-Wire, được sử dụng phổ biến nhờ khả năng chống nước và độ chính xác cao.</w:t>
      </w:r>
    </w:p>
    <w:p w14:paraId="1BFC941E">
      <w:pPr>
        <w:pStyle w:val="3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Cảm biến pH</w:t>
      </w:r>
      <w:r>
        <w:rPr>
          <w:rFonts w:hint="default" w:ascii="Times New Roman" w:hAnsi="Times New Roman" w:cs="Times New Roman"/>
          <w:sz w:val="28"/>
          <w:szCs w:val="28"/>
        </w:rPr>
        <w:t>: Thiết bị giúp xác định độ axit hoặc kiềm trong nước, đảm bảo môi trường sống của cá phù hợp và ổn định.</w:t>
      </w:r>
    </w:p>
    <w:p w14:paraId="2A1B3E0D">
      <w:pPr>
        <w:pStyle w:val="3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lang w:val="en-US"/>
        </w:rPr>
      </w:pPr>
      <w:r>
        <w:rPr>
          <w:rStyle w:val="34"/>
          <w:rFonts w:hint="default" w:ascii="Times New Roman" w:hAnsi="Times New Roman" w:cs="Times New Roman"/>
          <w:sz w:val="28"/>
          <w:szCs w:val="28"/>
        </w:rPr>
        <w:t>Cảm biến mực nước</w:t>
      </w:r>
      <w:r>
        <w:rPr>
          <w:rFonts w:hint="default" w:ascii="Times New Roman" w:hAnsi="Times New Roman" w:cs="Times New Roman"/>
          <w:sz w:val="28"/>
          <w:szCs w:val="28"/>
        </w:rPr>
        <w:t>: Có thể là cảm biến điện cực hoặc phao, dùng để phát hiện tình trạng nước đầy, cạn hoặc tràn để có hành động xử lý kịp thời.</w:t>
      </w:r>
      <w:r>
        <w:rPr>
          <w:rFonts w:hint="default" w:ascii="Times New Roman" w:hAnsi="Times New Roman" w:cs="Times New Roman"/>
          <w:sz w:val="28"/>
          <w:szCs w:val="28"/>
          <w:lang w:val="en-US"/>
        </w:rPr>
        <w:tab/>
      </w:r>
    </w:p>
    <w:p w14:paraId="54B05977">
      <w:pPr>
        <w:pStyle w:val="3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Module ADS1115</w:t>
      </w:r>
      <w:r>
        <w:rPr>
          <w:rFonts w:hint="default" w:ascii="Times New Roman" w:hAnsi="Times New Roman" w:cs="Times New Roman"/>
          <w:sz w:val="28"/>
          <w:szCs w:val="28"/>
        </w:rPr>
        <w:t>: Bộ chuyển đổi tín hiệu analog sang digital (ADC) với độ phân giải 16-bit, giúp đọc dữ liệu từ các cảm biến analog một cách chính xác.</w:t>
      </w:r>
    </w:p>
    <w:p w14:paraId="28BB2464">
      <w:pPr>
        <w:pStyle w:val="3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ESP32</w:t>
      </w:r>
      <w:r>
        <w:rPr>
          <w:rFonts w:hint="default" w:ascii="Times New Roman" w:hAnsi="Times New Roman" w:cs="Times New Roman"/>
          <w:sz w:val="28"/>
          <w:szCs w:val="28"/>
        </w:rPr>
        <w:t>: Vi điều khiển tích hợp Wi-Fi và Bluetooth, là trung tâm điều khiển và xử lý dữ liệu từ các cảm biến và truyền thông tin lên ứng dụng Blynk.</w:t>
      </w:r>
    </w:p>
    <w:p w14:paraId="48FD2B60">
      <w:pPr>
        <w:pStyle w:val="3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Relay module</w:t>
      </w:r>
      <w:r>
        <w:rPr>
          <w:rFonts w:hint="default" w:ascii="Times New Roman" w:hAnsi="Times New Roman" w:cs="Times New Roman"/>
          <w:sz w:val="28"/>
          <w:szCs w:val="28"/>
        </w:rPr>
        <w:t>: Mạch đóng/mở mạch điện tải cao (như máy bơm) bằng tín hiệu điều khiển từ ESP32.</w:t>
      </w:r>
    </w:p>
    <w:p w14:paraId="21A4D040">
      <w:pPr>
        <w:pStyle w:val="33"/>
        <w:keepNext w:val="0"/>
        <w:keepLines w:val="0"/>
        <w:widowControl/>
        <w:numPr>
          <w:ilvl w:val="0"/>
          <w:numId w:val="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Blynk App</w:t>
      </w:r>
      <w:r>
        <w:rPr>
          <w:rFonts w:hint="default" w:ascii="Times New Roman" w:hAnsi="Times New Roman" w:cs="Times New Roman"/>
          <w:sz w:val="28"/>
          <w:szCs w:val="28"/>
        </w:rPr>
        <w:t>: Ứng dụng di động cho phép điều khiển, giám sát thiết bị IoT từ xa thông qua mạng Wi-Fi hoặc 3G/4G, với giao diện trực quan, dễ sử dụng.</w:t>
      </w:r>
    </w:p>
    <w:p w14:paraId="434F655C">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1.3 Tài liệu tham khảo</w:t>
      </w:r>
    </w:p>
    <w:p w14:paraId="33895396">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1.3.1 Tài liệu tham khảo dự án</w:t>
      </w:r>
    </w:p>
    <w:tbl>
      <w:tblPr>
        <w:tblStyle w:val="12"/>
        <w:tblW w:w="83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1"/>
        <w:gridCol w:w="6101"/>
      </w:tblGrid>
      <w:tr w14:paraId="5394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71" w:type="dxa"/>
            <w:shd w:val="clear" w:color="auto" w:fill="CCCCCC"/>
            <w:noWrap w:val="0"/>
            <w:vAlign w:val="top"/>
          </w:tcPr>
          <w:p w14:paraId="36DB1A53">
            <w:pPr>
              <w:jc w:val="cente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STT</w:t>
            </w:r>
          </w:p>
        </w:tc>
        <w:tc>
          <w:tcPr>
            <w:tcW w:w="6101" w:type="dxa"/>
            <w:shd w:val="clear" w:color="auto" w:fill="CCCCCC"/>
            <w:noWrap w:val="0"/>
            <w:vAlign w:val="top"/>
          </w:tcPr>
          <w:p w14:paraId="4C36512A">
            <w:pPr>
              <w:jc w:val="cente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Tên tài liệu</w:t>
            </w:r>
          </w:p>
        </w:tc>
      </w:tr>
      <w:tr w14:paraId="6500F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noWrap w:val="0"/>
            <w:vAlign w:val="top"/>
          </w:tcPr>
          <w:p w14:paraId="084BD36F">
            <w:pPr>
              <w:jc w:val="center"/>
              <w:rPr>
                <w:rFonts w:hint="default" w:ascii="Times New Roman" w:hAnsi="Times New Roman" w:cs="Times New Roman"/>
                <w:sz w:val="28"/>
                <w:szCs w:val="28"/>
                <w:highlight w:val="none"/>
                <w:shd w:val="clear" w:color="auto" w:fill="auto"/>
                <w:lang w:val="en-US"/>
              </w:rPr>
            </w:pPr>
            <w:r>
              <w:rPr>
                <w:rFonts w:hint="default" w:ascii="Times New Roman" w:hAnsi="Times New Roman" w:cs="Times New Roman"/>
                <w:sz w:val="28"/>
                <w:szCs w:val="28"/>
                <w:highlight w:val="none"/>
                <w:shd w:val="clear" w:color="auto" w:fill="auto"/>
                <w:lang w:val="en-US"/>
              </w:rPr>
              <w:t>1</w:t>
            </w:r>
          </w:p>
        </w:tc>
        <w:tc>
          <w:tcPr>
            <w:tcW w:w="6101" w:type="dxa"/>
            <w:noWrap w:val="0"/>
            <w:vAlign w:val="top"/>
          </w:tcPr>
          <w:p w14:paraId="254B8851">
            <w:pPr>
              <w:jc w:val="center"/>
              <w:rPr>
                <w:rFonts w:hint="default" w:ascii="Times New Roman" w:hAnsi="Times New Roman" w:cs="Times New Roman"/>
                <w:sz w:val="28"/>
                <w:szCs w:val="28"/>
                <w:highlight w:val="none"/>
                <w:shd w:val="clear" w:color="FFFFFF" w:fill="D9D9D9"/>
              </w:rPr>
            </w:pPr>
            <w:r>
              <w:rPr>
                <w:rFonts w:hint="default" w:ascii="Times New Roman" w:hAnsi="Times New Roman" w:eastAsia="SimSun" w:cs="Times New Roman"/>
                <w:sz w:val="28"/>
                <w:szCs w:val="28"/>
              </w:rPr>
              <w:t>ESP32 Technical Reference Manual – Espressif</w:t>
            </w:r>
          </w:p>
        </w:tc>
      </w:tr>
      <w:tr w14:paraId="01911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noWrap w:val="0"/>
            <w:vAlign w:val="top"/>
          </w:tcPr>
          <w:p w14:paraId="42A24B48">
            <w:pPr>
              <w:jc w:val="center"/>
              <w:rPr>
                <w:rFonts w:hint="default" w:ascii="Times New Roman" w:hAnsi="Times New Roman" w:cs="Times New Roman"/>
                <w:sz w:val="28"/>
                <w:szCs w:val="28"/>
                <w:highlight w:val="none"/>
                <w:shd w:val="clear" w:color="auto" w:fill="auto"/>
                <w:lang w:val="en-US"/>
              </w:rPr>
            </w:pPr>
            <w:r>
              <w:rPr>
                <w:rFonts w:hint="default" w:ascii="Times New Roman" w:hAnsi="Times New Roman" w:cs="Times New Roman"/>
                <w:sz w:val="28"/>
                <w:szCs w:val="28"/>
                <w:highlight w:val="none"/>
                <w:shd w:val="clear" w:color="auto" w:fill="auto"/>
                <w:lang w:val="en-US"/>
              </w:rPr>
              <w:t>2</w:t>
            </w:r>
          </w:p>
        </w:tc>
        <w:tc>
          <w:tcPr>
            <w:tcW w:w="6101" w:type="dxa"/>
            <w:noWrap w:val="0"/>
            <w:vAlign w:val="top"/>
          </w:tcPr>
          <w:p w14:paraId="2C496DF7">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Blynk IoT Platform Documentation</w:t>
            </w:r>
          </w:p>
        </w:tc>
      </w:tr>
      <w:tr w14:paraId="6519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noWrap w:val="0"/>
            <w:vAlign w:val="top"/>
          </w:tcPr>
          <w:p w14:paraId="622FD32A">
            <w:pPr>
              <w:jc w:val="center"/>
              <w:rPr>
                <w:rFonts w:hint="default" w:ascii="Times New Roman" w:hAnsi="Times New Roman" w:cs="Times New Roman"/>
                <w:sz w:val="28"/>
                <w:szCs w:val="28"/>
                <w:highlight w:val="none"/>
                <w:shd w:val="clear" w:color="auto" w:fill="auto"/>
                <w:lang w:val="en-US"/>
              </w:rPr>
            </w:pPr>
            <w:r>
              <w:rPr>
                <w:rFonts w:hint="default" w:ascii="Times New Roman" w:hAnsi="Times New Roman" w:cs="Times New Roman"/>
                <w:sz w:val="28"/>
                <w:szCs w:val="28"/>
                <w:highlight w:val="none"/>
                <w:shd w:val="clear" w:color="auto" w:fill="auto"/>
                <w:lang w:val="en-US"/>
              </w:rPr>
              <w:t>3</w:t>
            </w:r>
          </w:p>
        </w:tc>
        <w:tc>
          <w:tcPr>
            <w:tcW w:w="6101" w:type="dxa"/>
            <w:noWrap w:val="0"/>
            <w:vAlign w:val="top"/>
          </w:tcPr>
          <w:p w14:paraId="4AE59F4D">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Datasheet cảm biến nhiệt độ DS18B20</w:t>
            </w:r>
          </w:p>
        </w:tc>
      </w:tr>
      <w:tr w14:paraId="45D4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noWrap w:val="0"/>
            <w:vAlign w:val="top"/>
          </w:tcPr>
          <w:p w14:paraId="18BEB859">
            <w:pPr>
              <w:jc w:val="center"/>
              <w:rPr>
                <w:rFonts w:hint="default" w:ascii="Times New Roman" w:hAnsi="Times New Roman" w:cs="Times New Roman"/>
                <w:sz w:val="28"/>
                <w:szCs w:val="28"/>
                <w:highlight w:val="none"/>
                <w:shd w:val="clear" w:color="auto" w:fill="auto"/>
                <w:lang w:val="en-US"/>
              </w:rPr>
            </w:pPr>
            <w:r>
              <w:rPr>
                <w:rFonts w:hint="default" w:ascii="Times New Roman" w:hAnsi="Times New Roman" w:cs="Times New Roman"/>
                <w:sz w:val="28"/>
                <w:szCs w:val="28"/>
                <w:highlight w:val="none"/>
                <w:shd w:val="clear" w:color="auto" w:fill="auto"/>
                <w:lang w:val="en-US"/>
              </w:rPr>
              <w:t>4</w:t>
            </w:r>
          </w:p>
        </w:tc>
        <w:tc>
          <w:tcPr>
            <w:tcW w:w="6101" w:type="dxa"/>
            <w:noWrap w:val="0"/>
            <w:vAlign w:val="top"/>
          </w:tcPr>
          <w:p w14:paraId="57E79AE6">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Tài liệu cảm biến pH DFRobot V2</w:t>
            </w:r>
          </w:p>
        </w:tc>
      </w:tr>
      <w:tr w14:paraId="3C68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noWrap w:val="0"/>
            <w:vAlign w:val="top"/>
          </w:tcPr>
          <w:p w14:paraId="58EFFB01">
            <w:pPr>
              <w:jc w:val="center"/>
              <w:rPr>
                <w:rFonts w:hint="default" w:ascii="Times New Roman" w:hAnsi="Times New Roman" w:cs="Times New Roman"/>
                <w:sz w:val="28"/>
                <w:szCs w:val="28"/>
                <w:highlight w:val="none"/>
                <w:shd w:val="clear" w:color="auto" w:fill="auto"/>
                <w:lang w:val="en-US"/>
              </w:rPr>
            </w:pPr>
            <w:r>
              <w:rPr>
                <w:rFonts w:hint="default" w:ascii="Times New Roman" w:hAnsi="Times New Roman" w:cs="Times New Roman"/>
                <w:sz w:val="28"/>
                <w:szCs w:val="28"/>
                <w:highlight w:val="none"/>
                <w:shd w:val="clear" w:color="auto" w:fill="auto"/>
                <w:lang w:val="en-US"/>
              </w:rPr>
              <w:t>5</w:t>
            </w:r>
          </w:p>
        </w:tc>
        <w:tc>
          <w:tcPr>
            <w:tcW w:w="6101" w:type="dxa"/>
            <w:noWrap w:val="0"/>
            <w:vAlign w:val="top"/>
          </w:tcPr>
          <w:p w14:paraId="101CACFB">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Hướng dẫn sử dụng Blynk với ESP32</w:t>
            </w:r>
          </w:p>
        </w:tc>
      </w:tr>
      <w:tr w14:paraId="6FC5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noWrap w:val="0"/>
            <w:vAlign w:val="top"/>
          </w:tcPr>
          <w:p w14:paraId="521E7E82">
            <w:pPr>
              <w:jc w:val="center"/>
              <w:rPr>
                <w:rFonts w:hint="default" w:ascii="Times New Roman" w:hAnsi="Times New Roman" w:cs="Times New Roman"/>
                <w:sz w:val="28"/>
                <w:szCs w:val="28"/>
                <w:highlight w:val="none"/>
                <w:shd w:val="clear" w:color="auto" w:fill="auto"/>
                <w:lang w:val="en-US"/>
              </w:rPr>
            </w:pPr>
            <w:r>
              <w:rPr>
                <w:rFonts w:hint="default" w:ascii="Times New Roman" w:hAnsi="Times New Roman" w:cs="Times New Roman"/>
                <w:sz w:val="28"/>
                <w:szCs w:val="28"/>
                <w:highlight w:val="none"/>
                <w:shd w:val="clear" w:color="auto" w:fill="auto"/>
                <w:lang w:val="en-US"/>
              </w:rPr>
              <w:t>6</w:t>
            </w:r>
          </w:p>
        </w:tc>
        <w:tc>
          <w:tcPr>
            <w:tcW w:w="6101" w:type="dxa"/>
            <w:noWrap w:val="0"/>
            <w:vAlign w:val="top"/>
          </w:tcPr>
          <w:p w14:paraId="3EEFAA23">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Hướng dẫn sử dụng Arduino IDE với ESP32</w:t>
            </w:r>
          </w:p>
        </w:tc>
      </w:tr>
      <w:tr w14:paraId="75D4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noWrap w:val="0"/>
            <w:vAlign w:val="top"/>
          </w:tcPr>
          <w:p w14:paraId="2C9788C7">
            <w:pPr>
              <w:jc w:val="center"/>
              <w:rPr>
                <w:rFonts w:hint="default" w:ascii="Times New Roman" w:hAnsi="Times New Roman" w:cs="Times New Roman"/>
                <w:sz w:val="28"/>
                <w:szCs w:val="28"/>
                <w:highlight w:val="none"/>
                <w:shd w:val="clear" w:color="auto" w:fill="auto"/>
                <w:lang w:val="en-US"/>
              </w:rPr>
            </w:pPr>
            <w:r>
              <w:rPr>
                <w:rFonts w:hint="default" w:ascii="Times New Roman" w:hAnsi="Times New Roman" w:cs="Times New Roman"/>
                <w:sz w:val="28"/>
                <w:szCs w:val="28"/>
                <w:highlight w:val="none"/>
                <w:shd w:val="clear" w:color="auto" w:fill="auto"/>
                <w:lang w:val="en-US"/>
              </w:rPr>
              <w:t>7</w:t>
            </w:r>
          </w:p>
        </w:tc>
        <w:tc>
          <w:tcPr>
            <w:tcW w:w="6101" w:type="dxa"/>
            <w:noWrap w:val="0"/>
            <w:vAlign w:val="top"/>
          </w:tcPr>
          <w:p w14:paraId="110DA74E">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Tài liệu kỹ thuật ADS1115</w:t>
            </w:r>
          </w:p>
        </w:tc>
      </w:tr>
    </w:tbl>
    <w:p w14:paraId="3E1D7D64">
      <w:pPr>
        <w:jc w:val="both"/>
        <w:rPr>
          <w:rFonts w:hint="default" w:ascii="Times New Roman" w:hAnsi="Times New Roman" w:cs="Times New Roman"/>
          <w:sz w:val="28"/>
          <w:szCs w:val="28"/>
        </w:rPr>
      </w:pPr>
    </w:p>
    <w:p w14:paraId="7B96124D">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1.3.2 Tài liệu tham khảo tiêu chuẩn và quy định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5831"/>
      </w:tblGrid>
      <w:tr w14:paraId="2C3D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shd w:val="clear" w:color="auto" w:fill="CCCCCC"/>
            <w:noWrap w:val="0"/>
            <w:vAlign w:val="top"/>
          </w:tcPr>
          <w:p w14:paraId="4EFDDA24">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STT</w:t>
            </w:r>
          </w:p>
        </w:tc>
        <w:tc>
          <w:tcPr>
            <w:tcW w:w="5831" w:type="dxa"/>
            <w:shd w:val="clear" w:color="auto" w:fill="CCCCCC"/>
            <w:noWrap w:val="0"/>
            <w:vAlign w:val="top"/>
          </w:tcPr>
          <w:p w14:paraId="1C9E15D6">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Tên tài liệu</w:t>
            </w:r>
          </w:p>
        </w:tc>
      </w:tr>
      <w:tr w14:paraId="4822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noWrap w:val="0"/>
            <w:vAlign w:val="top"/>
          </w:tcPr>
          <w:p w14:paraId="1B459C90">
            <w:pPr>
              <w:jc w:val="center"/>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1</w:t>
            </w:r>
          </w:p>
        </w:tc>
        <w:tc>
          <w:tcPr>
            <w:tcW w:w="5831" w:type="dxa"/>
            <w:noWrap w:val="0"/>
            <w:vAlign w:val="top"/>
          </w:tcPr>
          <w:p w14:paraId="260EBBC5">
            <w:pPr>
              <w:jc w:val="center"/>
              <w:rPr>
                <w:rFonts w:hint="default" w:ascii="Times New Roman" w:hAnsi="Times New Roman" w:cs="Times New Roman"/>
                <w:b w:val="0"/>
                <w:bCs w:val="0"/>
                <w:sz w:val="28"/>
                <w:szCs w:val="28"/>
                <w:highlight w:val="none"/>
              </w:rPr>
            </w:pPr>
            <w:r>
              <w:rPr>
                <w:rStyle w:val="34"/>
                <w:rFonts w:hint="default" w:ascii="Times New Roman" w:hAnsi="Times New Roman" w:eastAsia="SimSun" w:cs="Times New Roman"/>
                <w:b w:val="0"/>
                <w:bCs w:val="0"/>
                <w:sz w:val="28"/>
                <w:szCs w:val="28"/>
              </w:rPr>
              <w:t>TCVN 5699-2-41:2010</w:t>
            </w:r>
            <w:r>
              <w:rPr>
                <w:rFonts w:hint="default" w:ascii="Times New Roman" w:hAnsi="Times New Roman" w:eastAsia="SimSun" w:cs="Times New Roman"/>
                <w:b w:val="0"/>
                <w:bCs w:val="0"/>
                <w:sz w:val="28"/>
                <w:szCs w:val="28"/>
              </w:rPr>
              <w:t xml:space="preserve"> – Tiêu chuẩn an toàn thiết bị điện ngập nước như máy bơm</w:t>
            </w:r>
          </w:p>
        </w:tc>
      </w:tr>
      <w:tr w14:paraId="3D0D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noWrap w:val="0"/>
            <w:vAlign w:val="top"/>
          </w:tcPr>
          <w:p w14:paraId="4A2BD876">
            <w:pPr>
              <w:jc w:val="center"/>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2</w:t>
            </w:r>
          </w:p>
        </w:tc>
        <w:tc>
          <w:tcPr>
            <w:tcW w:w="5831" w:type="dxa"/>
            <w:noWrap w:val="0"/>
            <w:vAlign w:val="top"/>
          </w:tcPr>
          <w:p w14:paraId="10C1630D">
            <w:pPr>
              <w:jc w:val="center"/>
              <w:rPr>
                <w:rFonts w:hint="default" w:ascii="Times New Roman" w:hAnsi="Times New Roman" w:cs="Times New Roman"/>
                <w:b w:val="0"/>
                <w:bCs w:val="0"/>
                <w:sz w:val="28"/>
                <w:szCs w:val="28"/>
                <w:highlight w:val="none"/>
              </w:rPr>
            </w:pPr>
            <w:r>
              <w:rPr>
                <w:rStyle w:val="34"/>
                <w:rFonts w:hint="default" w:ascii="Times New Roman" w:hAnsi="Times New Roman" w:eastAsia="SimSun" w:cs="Times New Roman"/>
                <w:b w:val="0"/>
                <w:bCs w:val="0"/>
                <w:sz w:val="28"/>
                <w:szCs w:val="28"/>
              </w:rPr>
              <w:t>TCVN 7722-1:2017</w:t>
            </w:r>
            <w:r>
              <w:rPr>
                <w:rFonts w:hint="default" w:ascii="Times New Roman" w:hAnsi="Times New Roman" w:eastAsia="SimSun" w:cs="Times New Roman"/>
                <w:b w:val="0"/>
                <w:bCs w:val="0"/>
                <w:sz w:val="28"/>
                <w:szCs w:val="28"/>
              </w:rPr>
              <w:t xml:space="preserve"> – Quy chuẩn hệ thống điện chiếu sáng trong môi trường ẩm</w:t>
            </w:r>
          </w:p>
        </w:tc>
      </w:tr>
      <w:tr w14:paraId="61B0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noWrap w:val="0"/>
            <w:vAlign w:val="top"/>
          </w:tcPr>
          <w:p w14:paraId="7141BF68">
            <w:pPr>
              <w:jc w:val="center"/>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3</w:t>
            </w:r>
          </w:p>
        </w:tc>
        <w:tc>
          <w:tcPr>
            <w:tcW w:w="5831" w:type="dxa"/>
            <w:noWrap w:val="0"/>
            <w:vAlign w:val="top"/>
          </w:tcPr>
          <w:p w14:paraId="0BF685BA">
            <w:pPr>
              <w:jc w:val="center"/>
              <w:rPr>
                <w:rFonts w:hint="default" w:ascii="Times New Roman" w:hAnsi="Times New Roman" w:eastAsia="SimSun" w:cs="Times New Roman"/>
                <w:b w:val="0"/>
                <w:bCs w:val="0"/>
                <w:sz w:val="28"/>
                <w:szCs w:val="28"/>
              </w:rPr>
            </w:pPr>
            <w:r>
              <w:rPr>
                <w:rStyle w:val="34"/>
                <w:rFonts w:hint="default" w:ascii="Times New Roman" w:hAnsi="Times New Roman" w:eastAsia="SimSun" w:cs="Times New Roman"/>
                <w:b w:val="0"/>
                <w:bCs w:val="0"/>
                <w:sz w:val="28"/>
                <w:szCs w:val="28"/>
              </w:rPr>
              <w:t>ISO/IEC 29182</w:t>
            </w:r>
            <w:r>
              <w:rPr>
                <w:rFonts w:hint="default" w:ascii="Times New Roman" w:hAnsi="Times New Roman" w:eastAsia="SimSun" w:cs="Times New Roman"/>
                <w:b w:val="0"/>
                <w:bCs w:val="0"/>
                <w:sz w:val="28"/>
                <w:szCs w:val="28"/>
              </w:rPr>
              <w:t xml:space="preserve"> – Khung tham chiếu hệ thống IoT</w:t>
            </w:r>
          </w:p>
        </w:tc>
      </w:tr>
      <w:tr w14:paraId="1C62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noWrap w:val="0"/>
            <w:vAlign w:val="top"/>
          </w:tcPr>
          <w:p w14:paraId="12677321">
            <w:pPr>
              <w:jc w:val="center"/>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4</w:t>
            </w:r>
          </w:p>
        </w:tc>
        <w:tc>
          <w:tcPr>
            <w:tcW w:w="5831" w:type="dxa"/>
            <w:noWrap w:val="0"/>
            <w:vAlign w:val="top"/>
          </w:tcPr>
          <w:p w14:paraId="3B0C6263">
            <w:pPr>
              <w:jc w:val="center"/>
              <w:rPr>
                <w:rStyle w:val="34"/>
                <w:rFonts w:hint="default" w:ascii="Times New Roman" w:hAnsi="Times New Roman" w:eastAsia="SimSun" w:cs="Times New Roman"/>
                <w:b w:val="0"/>
                <w:bCs w:val="0"/>
                <w:sz w:val="28"/>
                <w:szCs w:val="28"/>
              </w:rPr>
            </w:pPr>
            <w:r>
              <w:rPr>
                <w:rStyle w:val="34"/>
                <w:rFonts w:hint="default" w:ascii="Times New Roman" w:hAnsi="Times New Roman" w:eastAsia="SimSun" w:cs="Times New Roman"/>
                <w:b w:val="0"/>
                <w:bCs w:val="0"/>
                <w:sz w:val="28"/>
                <w:szCs w:val="28"/>
              </w:rPr>
              <w:t>IEEE 1451</w:t>
            </w:r>
            <w:r>
              <w:rPr>
                <w:rFonts w:hint="default" w:ascii="Times New Roman" w:hAnsi="Times New Roman" w:eastAsia="SimSun" w:cs="Times New Roman"/>
                <w:b w:val="0"/>
                <w:bCs w:val="0"/>
                <w:sz w:val="28"/>
                <w:szCs w:val="28"/>
              </w:rPr>
              <w:t xml:space="preserve"> – Chuẩn giao tiếp cảm biến thông minh và thiết bị đo</w:t>
            </w:r>
          </w:p>
        </w:tc>
      </w:tr>
    </w:tbl>
    <w:p w14:paraId="49E78A9C">
      <w:pPr>
        <w:jc w:val="both"/>
        <w:rPr>
          <w:rFonts w:hint="default" w:ascii="Times New Roman" w:hAnsi="Times New Roman" w:cs="Times New Roman"/>
          <w:sz w:val="28"/>
          <w:szCs w:val="28"/>
        </w:rPr>
      </w:pPr>
    </w:p>
    <w:p w14:paraId="4324381C">
      <w:pPr>
        <w:pStyle w:val="4"/>
        <w:keepNext w:val="0"/>
        <w:keepLines w:val="0"/>
        <w:widowControl/>
        <w:suppressLineNumbers w:val="0"/>
        <w:jc w:val="both"/>
        <w:rPr>
          <w:rFonts w:hint="default" w:ascii="Times New Roman" w:hAnsi="Times New Roman" w:cs="Times New Roman"/>
          <w:sz w:val="28"/>
          <w:szCs w:val="28"/>
        </w:rPr>
      </w:pPr>
    </w:p>
    <w:p w14:paraId="1823ECAA">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1.4 Quy ước</w:t>
      </w:r>
    </w:p>
    <w:p w14:paraId="12595B24">
      <w:pPr>
        <w:pStyle w:val="33"/>
        <w:keepNext w:val="0"/>
        <w:keepLines w:val="0"/>
        <w:widowControl/>
        <w:numPr>
          <w:ilvl w:val="0"/>
          <w:numId w:val="8"/>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Nhiệt độ hiển thị theo đơn vị độ C.</w:t>
      </w:r>
    </w:p>
    <w:p w14:paraId="6118F73E">
      <w:pPr>
        <w:pStyle w:val="33"/>
        <w:keepNext w:val="0"/>
        <w:keepLines w:val="0"/>
        <w:widowControl/>
        <w:numPr>
          <w:ilvl w:val="0"/>
          <w:numId w:val="8"/>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Giá trị pH hiển thị từ 0–14, với khoảng lý tưởng cho bể cá là 6.5–7.5.</w:t>
      </w:r>
    </w:p>
    <w:p w14:paraId="4D5533C6">
      <w:pPr>
        <w:pStyle w:val="33"/>
        <w:keepNext w:val="0"/>
        <w:keepLines w:val="0"/>
        <w:widowControl/>
        <w:numPr>
          <w:ilvl w:val="0"/>
          <w:numId w:val="8"/>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Mực nước được biểu diễn theo trạng thái: "Đầy", "Cạn", hoặc "Tràn".</w:t>
      </w:r>
    </w:p>
    <w:p w14:paraId="7BB502DE">
      <w:pPr>
        <w:pStyle w:val="33"/>
        <w:keepNext w:val="0"/>
        <w:keepLines w:val="0"/>
        <w:widowControl/>
        <w:numPr>
          <w:ilvl w:val="0"/>
          <w:numId w:val="8"/>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Các dữ liệu thu thập được hiển thị trực tiếp trên app Blynk theo thời gian thực.</w:t>
      </w:r>
    </w:p>
    <w:p w14:paraId="5BAAF0BF">
      <w:pPr>
        <w:pStyle w:val="33"/>
        <w:keepNext w:val="0"/>
        <w:keepLines w:val="0"/>
        <w:widowControl/>
        <w:numPr>
          <w:ilvl w:val="0"/>
          <w:numId w:val="8"/>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Máy bơm chỉ hoạt động khi có cảnh báo mực nước thấp hoặc khi người dùng điều khiển qua ứng dụng.</w:t>
      </w:r>
    </w:p>
    <w:p w14:paraId="303D0E3C">
      <w:pPr>
        <w:pStyle w:val="33"/>
        <w:keepNext w:val="0"/>
        <w:keepLines w:val="0"/>
        <w:widowControl/>
        <w:numPr>
          <w:ilvl w:val="0"/>
          <w:numId w:val="8"/>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Mọi cảnh báo bất thường sẽ được gửi đến ứng dụng di động để người dùng kịp thời xử lý.</w:t>
      </w:r>
    </w:p>
    <w:p w14:paraId="1279BFE2">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 Kiến trúc hệ thống</w:t>
      </w:r>
    </w:p>
    <w:p w14:paraId="11751515">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2.1 Tổng quan kiến trúc</w:t>
      </w:r>
    </w:p>
    <w:p w14:paraId="1E079F6A">
      <w:pPr>
        <w:pStyle w:val="4"/>
        <w:keepNext w:val="0"/>
        <w:keepLines w:val="0"/>
        <w:widowControl/>
        <w:suppressLineNumbers w:val="0"/>
        <w:ind w:firstLine="720" w:firstLineChars="0"/>
        <w:jc w:val="both"/>
        <w:rPr>
          <w:rFonts w:hint="default" w:ascii="Times New Roman" w:hAnsi="Times New Roman" w:cs="Times New Roman"/>
          <w:b w:val="0"/>
          <w:bCs w:val="0"/>
          <w:color w:val="000000" w:themeColor="text1"/>
          <w:sz w:val="28"/>
          <w:szCs w:val="28"/>
          <w14:textFill>
            <w14:solidFill>
              <w14:schemeClr w14:val="tx1"/>
            </w14:solidFill>
          </w14:textFill>
        </w:rPr>
      </w:pPr>
      <w:r>
        <w:rPr>
          <w:rFonts w:hint="default" w:ascii="Times New Roman" w:hAnsi="Times New Roman" w:eastAsia="SimSun" w:cs="Times New Roman"/>
          <w:b w:val="0"/>
          <w:bCs w:val="0"/>
          <w:color w:val="000000" w:themeColor="text1"/>
          <w:sz w:val="28"/>
          <w:szCs w:val="28"/>
          <w14:textFill>
            <w14:solidFill>
              <w14:schemeClr w14:val="tx1"/>
            </w14:solidFill>
          </w14:textFill>
        </w:rPr>
        <w:t>Hệ thống bể cá thông minh IoT được thiết kế với kiến trúc phân lớp, bao gồm ba lớp chính: lớp cảm biến và điều khiển (hardware), lớp xử lý trung tâm (ESP32), và lớp giao diện người dùng (ứng dụng Blynk). Mục tiêu chính của kiến trúc này là thu thập dữ liệu từ môi trường nước trong bể cá, xử lý các dữ liệu này để đưa ra hành động tương ứng (như kích hoạt máy bơm), đồng thời cung cấp thông tin cho người dùng từ xa thông qua ứng dụng điện thoại thông minh.</w:t>
      </w:r>
      <w:r>
        <w:rPr>
          <w:rFonts w:hint="default" w:ascii="Times New Roman" w:hAnsi="Times New Roman" w:cs="Times New Roman"/>
          <w:b w:val="0"/>
          <w:bCs w:val="0"/>
          <w:color w:val="000000" w:themeColor="text1"/>
          <w:sz w:val="28"/>
          <w:szCs w:val="28"/>
          <w14:textFill>
            <w14:solidFill>
              <w14:schemeClr w14:val="tx1"/>
            </w14:solidFill>
          </w14:textFill>
        </w:rPr>
        <w:t>2.2 Tổng quan kiến trúc logic</w:t>
      </w:r>
    </w:p>
    <w:p w14:paraId="3AE4D3C3">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2.2 Tổng quan kiến trúc logic</w:t>
      </w:r>
    </w:p>
    <w:p w14:paraId="5F2FE229">
      <w:pPr>
        <w:pStyle w:val="33"/>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Kiến trúc logic của hệ thống xoay quanh việc thu thập và xử lý tín hiệu từ cảm biến, phân tích dữ liệu và ra lệnh cho thiết bị chấp hành. Toàn bộ quy trình được lập trình và xử lý trong vi điều khiển ESP32, là trung tâm điều phối mọi hoạt động.</w:t>
      </w:r>
    </w:p>
    <w:p w14:paraId="51BE9AC8">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2.2.1 Thành phần</w:t>
      </w:r>
      <w:r>
        <w:rPr>
          <w:rFonts w:hint="default" w:ascii="Times New Roman" w:hAnsi="Times New Roman" w:cs="Times New Roman"/>
          <w:sz w:val="28"/>
          <w:szCs w:val="28"/>
          <w:lang w:val="en-US"/>
        </w:rPr>
        <w:t xml:space="preserve"> p</w:t>
      </w:r>
      <w:r>
        <w:rPr>
          <w:rFonts w:hint="default" w:ascii="Times New Roman" w:hAnsi="Times New Roman" w:cs="Times New Roman"/>
          <w:sz w:val="28"/>
          <w:szCs w:val="28"/>
        </w:rPr>
        <w:t>hần mềm: Thu thập dữ liệu cảm biến</w:t>
      </w:r>
    </w:p>
    <w:p w14:paraId="7C33B9C8">
      <w:pPr>
        <w:pStyle w:val="33"/>
        <w:keepNext w:val="0"/>
        <w:keepLines w:val="0"/>
        <w:widowControl/>
        <w:numPr>
          <w:ilvl w:val="0"/>
          <w:numId w:val="9"/>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Chức năng chính: ESP32 đọc giá trị từ các cảm biến bao gồm: nhiệt độ nước (DS18B20), độ pH (qua module pH và ADC ADS1115), và mực nước (cảm biến phao hoặc điện cực).</w:t>
      </w:r>
    </w:p>
    <w:p w14:paraId="5DCC7ADF">
      <w:pPr>
        <w:pStyle w:val="33"/>
        <w:keepNext w:val="0"/>
        <w:keepLines w:val="0"/>
        <w:widowControl/>
        <w:numPr>
          <w:ilvl w:val="0"/>
          <w:numId w:val="9"/>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Việc thu thập dữ liệu diễn ra theo chu kỳ (ví dụ: 5 giây/lần) hoặc theo yêu cầu từ app.</w:t>
      </w:r>
    </w:p>
    <w:p w14:paraId="087EF811">
      <w:pPr>
        <w:pStyle w:val="33"/>
        <w:keepNext w:val="0"/>
        <w:keepLines w:val="0"/>
        <w:widowControl/>
        <w:numPr>
          <w:ilvl w:val="0"/>
          <w:numId w:val="9"/>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Dữ liệu sau khi thu thập sẽ được xử lý để kiểm tra ngưỡng an toàn.</w:t>
      </w:r>
    </w:p>
    <w:p w14:paraId="17C82D04">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2.2.2 Thành phần</w:t>
      </w:r>
      <w:r>
        <w:rPr>
          <w:rFonts w:hint="default" w:ascii="Times New Roman" w:hAnsi="Times New Roman" w:cs="Times New Roman"/>
          <w:sz w:val="28"/>
          <w:szCs w:val="28"/>
          <w:lang w:val="en-US"/>
        </w:rPr>
        <w:t xml:space="preserve"> p</w:t>
      </w:r>
      <w:r>
        <w:rPr>
          <w:rFonts w:hint="default" w:ascii="Times New Roman" w:hAnsi="Times New Roman" w:cs="Times New Roman"/>
          <w:sz w:val="28"/>
          <w:szCs w:val="28"/>
        </w:rPr>
        <w:t>hần mềm: Xử lý và đánh giá dữ liệu</w:t>
      </w:r>
    </w:p>
    <w:p w14:paraId="3B82D6F1">
      <w:pPr>
        <w:pStyle w:val="33"/>
        <w:keepNext w:val="0"/>
        <w:keepLines w:val="0"/>
        <w:widowControl/>
        <w:numPr>
          <w:ilvl w:val="0"/>
          <w:numId w:val="9"/>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Phần mềm kiểm tra giá trị đo được so với ngưỡng định trước:</w:t>
      </w:r>
    </w:p>
    <w:p w14:paraId="526FCCC4">
      <w:pPr>
        <w:pStyle w:val="33"/>
        <w:keepNext w:val="0"/>
        <w:keepLines w:val="0"/>
        <w:widowControl/>
        <w:numPr>
          <w:ilvl w:val="0"/>
          <w:numId w:val="10"/>
        </w:numPr>
        <w:suppressLineNumbers w:val="0"/>
        <w:spacing w:before="0" w:beforeAutospacing="1" w:after="0" w:afterAutospacing="1"/>
        <w:ind w:left="126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Nhiệt độ lý tưởng: 24°C – 28°C</w:t>
      </w:r>
    </w:p>
    <w:p w14:paraId="492E6260">
      <w:pPr>
        <w:pStyle w:val="33"/>
        <w:keepNext w:val="0"/>
        <w:keepLines w:val="0"/>
        <w:widowControl/>
        <w:numPr>
          <w:ilvl w:val="0"/>
          <w:numId w:val="10"/>
        </w:numPr>
        <w:suppressLineNumbers w:val="0"/>
        <w:spacing w:before="0" w:beforeAutospacing="1" w:after="0" w:afterAutospacing="1"/>
        <w:ind w:left="126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Độ pH lý tưởng: 6.5 – 7.5</w:t>
      </w:r>
    </w:p>
    <w:p w14:paraId="628A7EBD">
      <w:pPr>
        <w:pStyle w:val="33"/>
        <w:keepNext w:val="0"/>
        <w:keepLines w:val="0"/>
        <w:widowControl/>
        <w:numPr>
          <w:ilvl w:val="0"/>
          <w:numId w:val="10"/>
        </w:numPr>
        <w:suppressLineNumbers w:val="0"/>
        <w:spacing w:before="0" w:beforeAutospacing="1" w:after="0" w:afterAutospacing="1"/>
        <w:ind w:left="126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Mực nước: mức nước tối thiểu không thấp hơn 70% chiều cao bể.</w:t>
      </w:r>
    </w:p>
    <w:p w14:paraId="62713897">
      <w:pPr>
        <w:pStyle w:val="33"/>
        <w:keepNext w:val="0"/>
        <w:keepLines w:val="0"/>
        <w:widowControl/>
        <w:numPr>
          <w:ilvl w:val="0"/>
          <w:numId w:val="9"/>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Nếu giá trị nằm ngoài phạm vi an toàn, hệ thống sẽ đưa ra cảnh báo và điều khiển thiết bị tương ứng.</w:t>
      </w:r>
    </w:p>
    <w:p w14:paraId="1B924F9B">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2.2.3 Thành phần </w:t>
      </w:r>
      <w:r>
        <w:rPr>
          <w:rFonts w:hint="default" w:ascii="Times New Roman" w:hAnsi="Times New Roman" w:cs="Times New Roman"/>
          <w:sz w:val="28"/>
          <w:szCs w:val="28"/>
          <w:lang w:val="en-US"/>
        </w:rPr>
        <w:t>p</w:t>
      </w:r>
      <w:r>
        <w:rPr>
          <w:rFonts w:hint="default" w:ascii="Times New Roman" w:hAnsi="Times New Roman" w:cs="Times New Roman"/>
          <w:sz w:val="28"/>
          <w:szCs w:val="28"/>
        </w:rPr>
        <w:t>hần mềm: Giao diện Blynk</w:t>
      </w:r>
    </w:p>
    <w:p w14:paraId="4FA77A57">
      <w:pPr>
        <w:pStyle w:val="33"/>
        <w:keepNext w:val="0"/>
        <w:keepLines w:val="0"/>
        <w:widowControl/>
        <w:numPr>
          <w:ilvl w:val="0"/>
          <w:numId w:val="11"/>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Ứng dụng Blynk trên điện thoại di động dùng để:</w:t>
      </w:r>
    </w:p>
    <w:p w14:paraId="640D1AC3">
      <w:pPr>
        <w:pStyle w:val="33"/>
        <w:keepNext w:val="0"/>
        <w:keepLines w:val="0"/>
        <w:widowControl/>
        <w:numPr>
          <w:ilvl w:val="0"/>
          <w:numId w:val="12"/>
        </w:numPr>
        <w:suppressLineNumbers w:val="0"/>
        <w:spacing w:before="0" w:beforeAutospacing="1" w:after="0" w:afterAutospacing="1"/>
        <w:ind w:left="126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Hiển thị thông số: nhiệt độ, pH, mực nước.</w:t>
      </w:r>
    </w:p>
    <w:p w14:paraId="2ABA75CE">
      <w:pPr>
        <w:pStyle w:val="33"/>
        <w:keepNext w:val="0"/>
        <w:keepLines w:val="0"/>
        <w:widowControl/>
        <w:numPr>
          <w:ilvl w:val="0"/>
          <w:numId w:val="12"/>
        </w:numPr>
        <w:suppressLineNumbers w:val="0"/>
        <w:spacing w:before="0" w:beforeAutospacing="1" w:after="0" w:afterAutospacing="1"/>
        <w:ind w:left="126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Gửi cảnh báo đến người dùng qua widget Notification hoặc LED.</w:t>
      </w:r>
    </w:p>
    <w:p w14:paraId="542862DC">
      <w:pPr>
        <w:pStyle w:val="33"/>
        <w:keepNext w:val="0"/>
        <w:keepLines w:val="0"/>
        <w:widowControl/>
        <w:numPr>
          <w:ilvl w:val="0"/>
          <w:numId w:val="12"/>
        </w:numPr>
        <w:suppressLineNumbers w:val="0"/>
        <w:spacing w:before="0" w:beforeAutospacing="1" w:after="0" w:afterAutospacing="1"/>
        <w:ind w:left="126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Cho phép người dùng điều khiển máy bơm thủ công khi cần.</w:t>
      </w:r>
    </w:p>
    <w:p w14:paraId="4B4C90A7">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Giao tiếp giữa Blynk và ESP32 thông qua kết nối Wi-Fi sử dụng Virtual Pins.</w:t>
      </w:r>
    </w:p>
    <w:p w14:paraId="57DFFA65">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2.2.4 Thành phần </w:t>
      </w:r>
      <w:r>
        <w:rPr>
          <w:rFonts w:hint="default" w:ascii="Times New Roman" w:hAnsi="Times New Roman" w:cs="Times New Roman"/>
          <w:sz w:val="28"/>
          <w:szCs w:val="28"/>
          <w:lang w:val="en-US"/>
        </w:rPr>
        <w:t>p</w:t>
      </w:r>
      <w:r>
        <w:rPr>
          <w:rFonts w:hint="default" w:ascii="Times New Roman" w:hAnsi="Times New Roman" w:cs="Times New Roman"/>
          <w:sz w:val="28"/>
          <w:szCs w:val="28"/>
        </w:rPr>
        <w:t>hần mềm: Điều khiển thiết bị</w:t>
      </w:r>
    </w:p>
    <w:p w14:paraId="71825F0E">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Khi cần thiết, phần mềm sẽ gửi tín hiệu điều khiển module relay để bật/tắt máy bơm nước.</w:t>
      </w:r>
    </w:p>
    <w:p w14:paraId="78E45A84">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Các điều kiện tự động như: bật bơm khi nước thấp, hoặc cảnh báo pH lệch ngưỡng, được lập trình sẵn.</w:t>
      </w:r>
    </w:p>
    <w:p w14:paraId="3E3603AD">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2.3 Tổng quan kiến trúc vật lý</w:t>
      </w:r>
    </w:p>
    <w:p w14:paraId="706482C1">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2.3.1 Thành phần </w:t>
      </w:r>
      <w:r>
        <w:rPr>
          <w:rFonts w:hint="default" w:ascii="Times New Roman" w:hAnsi="Times New Roman" w:cs="Times New Roman"/>
          <w:sz w:val="28"/>
          <w:szCs w:val="28"/>
          <w:lang w:val="en-US"/>
        </w:rPr>
        <w:t>p</w:t>
      </w:r>
      <w:r>
        <w:rPr>
          <w:rFonts w:hint="default" w:ascii="Times New Roman" w:hAnsi="Times New Roman" w:cs="Times New Roman"/>
          <w:sz w:val="28"/>
          <w:szCs w:val="28"/>
        </w:rPr>
        <w:t>hần cứng: Cảm biến pH và ADS1115</w:t>
      </w:r>
    </w:p>
    <w:p w14:paraId="780642C2">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Cảm biến pH không thể giao tiếp trực tiếp với ESP32 do tín hiệu analog yếu và nhiễu.</w:t>
      </w:r>
    </w:p>
    <w:p w14:paraId="5FE97EA9">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Module ADS1115 đóng vai trò chuyển đổi tín hiệu analog thành digital với độ phân giải 16 bit, kết nối với ESP32 qua giao tiếp I2C.</w:t>
      </w:r>
    </w:p>
    <w:p w14:paraId="14C331CA">
      <w:pPr>
        <w:pStyle w:val="5"/>
        <w:keepNext w:val="0"/>
        <w:keepLines w:val="0"/>
        <w:widowControl/>
        <w:suppressLineNumbers w:val="0"/>
        <w:jc w:val="both"/>
        <w:rPr>
          <w:rFonts w:hint="default" w:ascii="Times New Roman" w:hAnsi="Times New Roman" w:cs="Times New Roman"/>
          <w:sz w:val="28"/>
          <w:szCs w:val="28"/>
        </w:rPr>
      </w:pPr>
    </w:p>
    <w:p w14:paraId="69E7946B">
      <w:pPr>
        <w:pStyle w:val="5"/>
        <w:keepNext w:val="0"/>
        <w:keepLines w:val="0"/>
        <w:widowControl/>
        <w:suppressLineNumbers w:val="0"/>
        <w:jc w:val="both"/>
        <w:rPr>
          <w:rFonts w:hint="default" w:ascii="Times New Roman" w:hAnsi="Times New Roman" w:cs="Times New Roman"/>
          <w:sz w:val="28"/>
          <w:szCs w:val="28"/>
        </w:rPr>
      </w:pPr>
    </w:p>
    <w:p w14:paraId="6F06FAC7">
      <w:pPr>
        <w:pStyle w:val="5"/>
        <w:keepNext w:val="0"/>
        <w:keepLines w:val="0"/>
        <w:widowControl/>
        <w:suppressLineNumbers w:val="0"/>
        <w:jc w:val="both"/>
        <w:rPr>
          <w:rFonts w:hint="default" w:ascii="Times New Roman" w:hAnsi="Times New Roman" w:cs="Times New Roman"/>
          <w:sz w:val="28"/>
          <w:szCs w:val="28"/>
        </w:rPr>
      </w:pPr>
    </w:p>
    <w:p w14:paraId="57C60F6F">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2.3.2 Thành phần </w:t>
      </w:r>
      <w:r>
        <w:rPr>
          <w:rFonts w:hint="default" w:ascii="Times New Roman" w:hAnsi="Times New Roman" w:cs="Times New Roman"/>
          <w:sz w:val="28"/>
          <w:szCs w:val="28"/>
          <w:lang w:val="en-US"/>
        </w:rPr>
        <w:t>p</w:t>
      </w:r>
      <w:r>
        <w:rPr>
          <w:rFonts w:hint="default" w:ascii="Times New Roman" w:hAnsi="Times New Roman" w:cs="Times New Roman"/>
          <w:sz w:val="28"/>
          <w:szCs w:val="28"/>
        </w:rPr>
        <w:t>hần cứng: DS18B20</w:t>
      </w:r>
    </w:p>
    <w:p w14:paraId="2B8D3048">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Cảm biến nhiệt độ DS18B20 sử dụng giao tiếp 1-Wire, cho phép kết nối nhiều cảm biến trên cùng một dây dẫn.</w:t>
      </w:r>
    </w:p>
    <w:p w14:paraId="7D5A2688">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Được đặt chìm trong bể cá để đo chính xác nhiệt độ nước.</w:t>
      </w:r>
    </w:p>
    <w:p w14:paraId="7D735743">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2.3.3 Thành phần </w:t>
      </w:r>
      <w:r>
        <w:rPr>
          <w:rFonts w:hint="default" w:ascii="Times New Roman" w:hAnsi="Times New Roman" w:cs="Times New Roman"/>
          <w:sz w:val="28"/>
          <w:szCs w:val="28"/>
          <w:lang w:val="en-US"/>
        </w:rPr>
        <w:t>p</w:t>
      </w:r>
      <w:r>
        <w:rPr>
          <w:rFonts w:hint="default" w:ascii="Times New Roman" w:hAnsi="Times New Roman" w:cs="Times New Roman"/>
          <w:sz w:val="28"/>
          <w:szCs w:val="28"/>
        </w:rPr>
        <w:t>hần cứng: Cảm biến mực nước</w:t>
      </w:r>
    </w:p>
    <w:p w14:paraId="12201061">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Sử dụng loại cảm biến đơn giản: phao hoặc điện cực.</w:t>
      </w:r>
    </w:p>
    <w:p w14:paraId="2B0B2E02">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Kết nối tín hiệu digital tới ESP32 để kiểm tra mức nước cao/thấp.</w:t>
      </w:r>
    </w:p>
    <w:p w14:paraId="3708988B">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2.3.4 Thành phần </w:t>
      </w:r>
      <w:r>
        <w:rPr>
          <w:rFonts w:hint="default" w:ascii="Times New Roman" w:hAnsi="Times New Roman" w:cs="Times New Roman"/>
          <w:sz w:val="28"/>
          <w:szCs w:val="28"/>
          <w:lang w:val="en-US"/>
        </w:rPr>
        <w:t>p</w:t>
      </w:r>
      <w:r>
        <w:rPr>
          <w:rFonts w:hint="default" w:ascii="Times New Roman" w:hAnsi="Times New Roman" w:cs="Times New Roman"/>
          <w:sz w:val="28"/>
          <w:szCs w:val="28"/>
        </w:rPr>
        <w:t>hần cứng: ESP32</w:t>
      </w:r>
    </w:p>
    <w:p w14:paraId="4BEAD3CD">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Là trung tâm điều khiển, chịu trách nhiệm đọc dữ liệu cảm biến, xử lý logic, điều khiển thiết bị và truyền dữ liệu đến Blynk.</w:t>
      </w:r>
    </w:p>
    <w:p w14:paraId="62E637FB">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Tích hợp Wi-Fi để giao tiếp từ xa.</w:t>
      </w:r>
    </w:p>
    <w:p w14:paraId="735ECFE5">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2.3.5 Thành phần </w:t>
      </w:r>
      <w:r>
        <w:rPr>
          <w:rFonts w:hint="default" w:ascii="Times New Roman" w:hAnsi="Times New Roman" w:cs="Times New Roman"/>
          <w:sz w:val="28"/>
          <w:szCs w:val="28"/>
          <w:lang w:val="en-US"/>
        </w:rPr>
        <w:t>p</w:t>
      </w:r>
      <w:r>
        <w:rPr>
          <w:rFonts w:hint="default" w:ascii="Times New Roman" w:hAnsi="Times New Roman" w:cs="Times New Roman"/>
          <w:sz w:val="28"/>
          <w:szCs w:val="28"/>
        </w:rPr>
        <w:t>hần cứng: Relay 2 kênh và Máy bơm nước</w:t>
      </w:r>
    </w:p>
    <w:p w14:paraId="6E2FA066">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Relay chịu trách nhiệm bật/tắt máy bơm.</w:t>
      </w:r>
    </w:p>
    <w:p w14:paraId="33C70D2B">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Máy bơm hoạt động bằng nguồn điện DC 3–6V, được kích hoạt khi cần điều chỉnh mực nước.</w:t>
      </w:r>
    </w:p>
    <w:p w14:paraId="0E9C7584">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2.4 Phần mềm thương mại (COTS)</w:t>
      </w:r>
    </w:p>
    <w:p w14:paraId="70DE4D97">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Blynk</w:t>
      </w:r>
      <w:r>
        <w:rPr>
          <w:rFonts w:hint="default" w:ascii="Times New Roman" w:hAnsi="Times New Roman" w:cs="Times New Roman"/>
          <w:sz w:val="28"/>
          <w:szCs w:val="28"/>
        </w:rPr>
        <w:t>: Nền tảng ứng dụng mã nguồn đóng nhưng miễn phí cho cá nhân sử dụng, hỗ trợ tạo UI điều khiển thiết bị IoT dễ dàng, nhanh chóng.</w:t>
      </w:r>
    </w:p>
    <w:p w14:paraId="0368FB31">
      <w:pPr>
        <w:pStyle w:val="33"/>
        <w:keepNext w:val="0"/>
        <w:keepLines w:val="0"/>
        <w:widowControl/>
        <w:numPr>
          <w:ilvl w:val="0"/>
          <w:numId w:val="13"/>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Arduino IDE</w:t>
      </w:r>
      <w:r>
        <w:rPr>
          <w:rFonts w:hint="default" w:ascii="Times New Roman" w:hAnsi="Times New Roman" w:cs="Times New Roman"/>
          <w:sz w:val="28"/>
          <w:szCs w:val="28"/>
        </w:rPr>
        <w:t>: Công cụ lập trình cho ESP32, hỗ trợ viết, biên dịch và nạp chương trình.</w:t>
      </w:r>
    </w:p>
    <w:p w14:paraId="78DC7752">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3. Hành vi động của kiến trúc</w:t>
      </w:r>
    </w:p>
    <w:p w14:paraId="6CAF8F59">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3.1 Quy trình / Chuỗi thao tác 1: Thu thập và xử lý dữ liệu</w:t>
      </w:r>
    </w:p>
    <w:p w14:paraId="79740134">
      <w:pPr>
        <w:pStyle w:val="33"/>
        <w:keepNext w:val="0"/>
        <w:keepLines w:val="0"/>
        <w:widowControl/>
        <w:numPr>
          <w:ilvl w:val="0"/>
          <w:numId w:val="14"/>
        </w:numPr>
        <w:suppressLineNumbers w:val="0"/>
        <w:spacing w:before="0" w:beforeAutospacing="1" w:after="0" w:afterAutospacing="1"/>
        <w:ind w:left="425" w:leftChars="0" w:right="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ESP32 kích hoạt chu kỳ đọc cảm biến định kỳ.</w:t>
      </w:r>
    </w:p>
    <w:p w14:paraId="43A05668">
      <w:pPr>
        <w:pStyle w:val="33"/>
        <w:keepNext w:val="0"/>
        <w:keepLines w:val="0"/>
        <w:widowControl/>
        <w:numPr>
          <w:ilvl w:val="0"/>
          <w:numId w:val="14"/>
        </w:numPr>
        <w:suppressLineNumbers w:val="0"/>
        <w:spacing w:before="0" w:beforeAutospacing="1" w:after="0" w:afterAutospacing="1"/>
        <w:ind w:left="425" w:leftChars="0" w:right="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Cảm biến DS18B20 trả về nhiệt độ nước.</w:t>
      </w:r>
    </w:p>
    <w:p w14:paraId="1953B841">
      <w:pPr>
        <w:pStyle w:val="33"/>
        <w:keepNext w:val="0"/>
        <w:keepLines w:val="0"/>
        <w:widowControl/>
        <w:numPr>
          <w:ilvl w:val="0"/>
          <w:numId w:val="14"/>
        </w:numPr>
        <w:suppressLineNumbers w:val="0"/>
        <w:spacing w:before="0" w:beforeAutospacing="1" w:after="0" w:afterAutospacing="1"/>
        <w:ind w:left="425" w:leftChars="0" w:right="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Module cảm biến pH trả về tín hiệu analog → được chuyển qua ADS1115 → ESP32 nhận giá trị digital.</w:t>
      </w:r>
    </w:p>
    <w:p w14:paraId="7783F5BF">
      <w:pPr>
        <w:pStyle w:val="33"/>
        <w:keepNext w:val="0"/>
        <w:keepLines w:val="0"/>
        <w:widowControl/>
        <w:numPr>
          <w:ilvl w:val="0"/>
          <w:numId w:val="14"/>
        </w:numPr>
        <w:suppressLineNumbers w:val="0"/>
        <w:spacing w:before="0" w:beforeAutospacing="1" w:after="0" w:afterAutospacing="1"/>
        <w:ind w:left="425" w:leftChars="0" w:right="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Cảm biến mực nước gửi tín hiệu high/low xác định trạng thái nước.</w:t>
      </w:r>
    </w:p>
    <w:p w14:paraId="27D1012F">
      <w:pPr>
        <w:pStyle w:val="33"/>
        <w:keepNext w:val="0"/>
        <w:keepLines w:val="0"/>
        <w:widowControl/>
        <w:suppressLineNumbers w:val="0"/>
        <w:spacing w:before="0" w:beforeAutospacing="1" w:after="0" w:afterAutospacing="1"/>
        <w:ind w:left="720" w:right="0"/>
        <w:jc w:val="both"/>
        <w:rPr>
          <w:rFonts w:hint="default" w:ascii="Times New Roman" w:hAnsi="Times New Roman" w:cs="Times New Roman"/>
          <w:sz w:val="28"/>
          <w:szCs w:val="28"/>
        </w:rPr>
      </w:pPr>
      <w:r>
        <w:rPr>
          <w:rFonts w:hint="default" w:ascii="Times New Roman" w:hAnsi="Times New Roman" w:cs="Times New Roman"/>
          <w:sz w:val="28"/>
          <w:szCs w:val="28"/>
        </w:rPr>
        <w:t>ESP32 phân tích dữ liệu, so sánh với giá trị ngưỡng:</w:t>
      </w:r>
    </w:p>
    <w:p w14:paraId="1A75753C">
      <w:pPr>
        <w:pStyle w:val="33"/>
        <w:keepNext w:val="0"/>
        <w:keepLines w:val="0"/>
        <w:widowControl/>
        <w:numPr>
          <w:ilvl w:val="0"/>
          <w:numId w:val="15"/>
        </w:numPr>
        <w:suppressLineNumbers w:val="0"/>
        <w:spacing w:before="0" w:beforeAutospacing="1" w:after="0" w:afterAutospacing="1"/>
        <w:ind w:left="168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Nếu vượt ngưỡng, gửi cảnh báo đến ứng dụng Blynk.</w:t>
      </w:r>
    </w:p>
    <w:p w14:paraId="28CFDAC3">
      <w:pPr>
        <w:pStyle w:val="33"/>
        <w:keepNext w:val="0"/>
        <w:keepLines w:val="0"/>
        <w:widowControl/>
        <w:numPr>
          <w:ilvl w:val="0"/>
          <w:numId w:val="15"/>
        </w:numPr>
        <w:suppressLineNumbers w:val="0"/>
        <w:spacing w:before="0" w:beforeAutospacing="1" w:after="0" w:afterAutospacing="1"/>
        <w:ind w:left="168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Nếu cần thiết, kích hoạt relay để bơm hoạt động.</w:t>
      </w:r>
    </w:p>
    <w:p w14:paraId="6A9FF663">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3.2 Quy trình / Chuỗi thao tác 2: Điều khiển từ xa qua Blynk</w:t>
      </w:r>
    </w:p>
    <w:p w14:paraId="6AA3C4EB">
      <w:pPr>
        <w:pStyle w:val="33"/>
        <w:keepNext w:val="0"/>
        <w:keepLines w:val="0"/>
        <w:widowControl/>
        <w:numPr>
          <w:ilvl w:val="0"/>
          <w:numId w:val="16"/>
        </w:numPr>
        <w:suppressLineNumbers w:val="0"/>
        <w:spacing w:before="0" w:beforeAutospacing="1" w:after="0" w:afterAutospacing="1"/>
        <w:ind w:left="425" w:leftChars="0" w:right="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Người dùng mở ứng dụng Blynk.</w:t>
      </w:r>
    </w:p>
    <w:p w14:paraId="265FA5C4">
      <w:pPr>
        <w:pStyle w:val="33"/>
        <w:keepNext w:val="0"/>
        <w:keepLines w:val="0"/>
        <w:widowControl/>
        <w:numPr>
          <w:ilvl w:val="0"/>
          <w:numId w:val="16"/>
        </w:numPr>
        <w:suppressLineNumbers w:val="0"/>
        <w:spacing w:before="0" w:beforeAutospacing="1" w:after="0" w:afterAutospacing="1"/>
        <w:ind w:left="425" w:leftChars="0" w:right="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Xem các chỉ số: nhiệt độ, độ pH, mực nước.</w:t>
      </w:r>
    </w:p>
    <w:p w14:paraId="129CAE19">
      <w:pPr>
        <w:pStyle w:val="33"/>
        <w:keepNext w:val="0"/>
        <w:keepLines w:val="0"/>
        <w:widowControl/>
        <w:numPr>
          <w:ilvl w:val="0"/>
          <w:numId w:val="16"/>
        </w:numPr>
        <w:suppressLineNumbers w:val="0"/>
        <w:spacing w:before="0" w:beforeAutospacing="1" w:after="0" w:afterAutospacing="1"/>
        <w:ind w:left="425" w:leftChars="0" w:right="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Nếu muốn, có thể bật/tắt máy bơm thủ công qua giao diện nút điều khiển.</w:t>
      </w:r>
    </w:p>
    <w:p w14:paraId="661CC8B3">
      <w:pPr>
        <w:pStyle w:val="33"/>
        <w:keepNext w:val="0"/>
        <w:keepLines w:val="0"/>
        <w:widowControl/>
        <w:numPr>
          <w:ilvl w:val="0"/>
          <w:numId w:val="16"/>
        </w:numPr>
        <w:suppressLineNumbers w:val="0"/>
        <w:spacing w:before="0" w:beforeAutospacing="1" w:after="0" w:afterAutospacing="1"/>
        <w:ind w:left="425" w:leftChars="0" w:right="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Tín hiệu điều khiển từ app được gửi về ESP32 thông qua kết nối Wi-Fi.</w:t>
      </w:r>
    </w:p>
    <w:p w14:paraId="739D8EA3">
      <w:pPr>
        <w:pStyle w:val="33"/>
        <w:keepNext w:val="0"/>
        <w:keepLines w:val="0"/>
        <w:widowControl/>
        <w:numPr>
          <w:ilvl w:val="0"/>
          <w:numId w:val="16"/>
        </w:numPr>
        <w:suppressLineNumbers w:val="0"/>
        <w:spacing w:before="0" w:beforeAutospacing="1" w:after="0" w:afterAutospacing="1"/>
        <w:ind w:left="425" w:leftChars="0" w:right="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ESP32 nhận lệnh → kích hoạt relay tương ứng → máy bơm hoạt động.</w:t>
      </w:r>
      <w:r>
        <w:rPr>
          <w:rFonts w:hint="default" w:ascii="Times New Roman" w:hAnsi="Times New Roman" w:cs="Times New Roman"/>
          <w:sz w:val="28"/>
          <w:szCs w:val="28"/>
          <w:lang w:val="en-US"/>
        </w:rPr>
        <w:t>=</w:t>
      </w:r>
    </w:p>
    <w:p w14:paraId="667593E0">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 Giải trình kiến trúc</w:t>
      </w:r>
    </w:p>
    <w:p w14:paraId="7732C5E6">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4.1 Khả năng của kiến trúc hệ thống</w:t>
      </w:r>
    </w:p>
    <w:p w14:paraId="4E9BA771">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Thiết kế modul hóa, dễ dàng mở rộng và tích hợp thêm cảm biến khác.</w:t>
      </w:r>
    </w:p>
    <w:p w14:paraId="7D4A13AB">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Kiểm soát tốt môi trường nước cho cá qua các chỉ số quan trọng.</w:t>
      </w:r>
    </w:p>
    <w:p w14:paraId="109EFE58">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Cho phép người dùng giám sát từ xa mọi lúc, mọi nơi.</w:t>
      </w:r>
    </w:p>
    <w:p w14:paraId="43CD8456">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4.2 Khả năng của kiến trúc mạng</w:t>
      </w:r>
    </w:p>
    <w:p w14:paraId="2526B442">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Sử dụng Wi-Fi là phương thức kết nối chính giữa thiết bị và ứng dụng.</w:t>
      </w:r>
    </w:p>
    <w:p w14:paraId="152999E8">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Có thể hoạt động ổn định trong mạng nội bộ hoặc thông qua Internet.</w:t>
      </w:r>
    </w:p>
    <w:p w14:paraId="5CCBDB73">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4.3 Kết quả phân tích rủi ro</w:t>
      </w:r>
    </w:p>
    <w:p w14:paraId="564E35CB">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Ngắt kết nối Wi-Fi</w:t>
      </w:r>
      <w:r>
        <w:rPr>
          <w:rFonts w:hint="default" w:ascii="Times New Roman" w:hAnsi="Times New Roman" w:cs="Times New Roman"/>
          <w:sz w:val="28"/>
          <w:szCs w:val="28"/>
        </w:rPr>
        <w:t>: Không gửi được cảnh báo, hệ thống sẽ hoạt động theo điều kiện tự động.</w:t>
      </w:r>
    </w:p>
    <w:p w14:paraId="7B311250">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Hỏng cảm biến</w:t>
      </w:r>
      <w:r>
        <w:rPr>
          <w:rFonts w:hint="default" w:ascii="Times New Roman" w:hAnsi="Times New Roman" w:cs="Times New Roman"/>
          <w:sz w:val="28"/>
          <w:szCs w:val="28"/>
        </w:rPr>
        <w:t>: Hệ thống không nhận được dữ liệu, cần kiểm tra bảo trì định kỳ.</w:t>
      </w:r>
    </w:p>
    <w:p w14:paraId="1A6795D5">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Style w:val="34"/>
          <w:rFonts w:hint="default" w:ascii="Times New Roman" w:hAnsi="Times New Roman" w:cs="Times New Roman"/>
          <w:sz w:val="28"/>
          <w:szCs w:val="28"/>
        </w:rPr>
        <w:t>Lỗi nguồn</w:t>
      </w:r>
      <w:r>
        <w:rPr>
          <w:rFonts w:hint="default" w:ascii="Times New Roman" w:hAnsi="Times New Roman" w:cs="Times New Roman"/>
          <w:sz w:val="28"/>
          <w:szCs w:val="28"/>
        </w:rPr>
        <w:t>: Cần dùng nguồn ổn định hoặc thêm bộ lưu điện cho ESP32.</w:t>
      </w:r>
    </w:p>
    <w:p w14:paraId="34EE3049">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4.4 Kết quả phân tích yếu tố con người</w:t>
      </w:r>
    </w:p>
    <w:p w14:paraId="22718E8B">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Người dùng không cần kiến thức kỹ thuật cao, chỉ cần thao tác qua app.</w:t>
      </w:r>
    </w:p>
    <w:p w14:paraId="7B503B8F">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Thiết kế giao diện đơn giản, trực quan, có thông báo bằng chữ và màu sắc.</w:t>
      </w:r>
    </w:p>
    <w:p w14:paraId="6BFF872F">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Dễ lắp đặt và bảo trì vì hệ thống hoạt động độc lập, không cần PC hỗ trợ.</w:t>
      </w:r>
    </w:p>
    <w:p w14:paraId="62AE011C">
      <w:pPr>
        <w:pStyle w:val="4"/>
        <w:keepNext w:val="0"/>
        <w:keepLines w:val="0"/>
        <w:widowControl/>
        <w:suppressLineNumbers w:val="0"/>
        <w:jc w:val="both"/>
        <w:rPr>
          <w:rFonts w:hint="default" w:ascii="Times New Roman" w:hAnsi="Times New Roman" w:cs="Times New Roman"/>
          <w:sz w:val="28"/>
          <w:szCs w:val="28"/>
        </w:rPr>
      </w:pPr>
    </w:p>
    <w:p w14:paraId="573B7DE7">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4.5 Tích hợp SOUP (Software Of Unknown Provenance)</w:t>
      </w:r>
    </w:p>
    <w:p w14:paraId="339AE70E">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Blynk là phần mềm bên thứ ba, mã nguồn đóng, cần tin tưởng vào nhà phát triển.</w:t>
      </w:r>
    </w:p>
    <w:p w14:paraId="3D610134">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Arduino IDE là mã nguồn mở nhưng phải đảm bảo thư viện sử dụng ổn định, không chứa mã độc.</w:t>
      </w:r>
    </w:p>
    <w:p w14:paraId="50840717">
      <w:pPr>
        <w:pStyle w:val="33"/>
        <w:keepNext w:val="0"/>
        <w:keepLines w:val="0"/>
        <w:widowControl/>
        <w:numPr>
          <w:ilvl w:val="0"/>
          <w:numId w:val="17"/>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Cần xem xét các cập nhật hoặc chính sách bảo mật từ nền tảng sử dụng.</w:t>
      </w:r>
    </w:p>
    <w:p w14:paraId="51CA406D">
      <w:pPr>
        <w:keepNext w:val="0"/>
        <w:keepLines w:val="0"/>
        <w:widowControl/>
        <w:suppressLineNumbers w:val="0"/>
        <w:rPr>
          <w:rFonts w:hint="default" w:ascii="Times New Roman" w:hAnsi="Times New Roman" w:cs="Times New Roman"/>
          <w:sz w:val="28"/>
          <w:szCs w:val="28"/>
        </w:rPr>
      </w:pPr>
    </w:p>
    <w:p w14:paraId="3F898EF7">
      <w:pPr>
        <w:pStyle w:val="3"/>
        <w:keepNext w:val="0"/>
        <w:keepLines w:val="0"/>
        <w:widowControl/>
        <w:numPr>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Theo dõi yêu cầu</w:t>
      </w:r>
    </w:p>
    <w:p w14:paraId="4003E47A">
      <w:pPr>
        <w:numPr>
          <w:numId w:val="0"/>
        </w:numPr>
        <w:ind w:leftChars="0"/>
        <w:rPr>
          <w:rFonts w:hint="default"/>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187"/>
        <w:gridCol w:w="3105"/>
        <w:gridCol w:w="1781"/>
        <w:gridCol w:w="2677"/>
      </w:tblGrid>
      <w:tr w14:paraId="094C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D98E8D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Mã yêu cầu</w:t>
            </w:r>
          </w:p>
        </w:tc>
        <w:tc>
          <w:tcPr>
            <w:tcW w:w="0" w:type="auto"/>
            <w:shd w:val="clear"/>
            <w:vAlign w:val="center"/>
          </w:tcPr>
          <w:p w14:paraId="66DD6A9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Mô tả yêu cầu</w:t>
            </w:r>
          </w:p>
        </w:tc>
        <w:tc>
          <w:tcPr>
            <w:tcW w:w="0" w:type="auto"/>
            <w:shd w:val="clear"/>
            <w:vAlign w:val="center"/>
          </w:tcPr>
          <w:p w14:paraId="0CE3150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Trạng thái đáp ứng</w:t>
            </w:r>
          </w:p>
        </w:tc>
        <w:tc>
          <w:tcPr>
            <w:tcW w:w="0" w:type="auto"/>
            <w:shd w:val="clear"/>
            <w:vAlign w:val="center"/>
          </w:tcPr>
          <w:p w14:paraId="13543B2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Ghi chú</w:t>
            </w:r>
          </w:p>
        </w:tc>
      </w:tr>
      <w:tr w14:paraId="70A0C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1508B2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REQ-01</w:t>
            </w:r>
          </w:p>
        </w:tc>
        <w:tc>
          <w:tcPr>
            <w:tcW w:w="0" w:type="auto"/>
            <w:shd w:val="clear"/>
            <w:vAlign w:val="center"/>
          </w:tcPr>
          <w:p w14:paraId="03FB843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Giám sát nhiệt độ nước trong bể</w:t>
            </w:r>
          </w:p>
        </w:tc>
        <w:tc>
          <w:tcPr>
            <w:tcW w:w="0" w:type="auto"/>
            <w:shd w:val="clear"/>
            <w:vAlign w:val="center"/>
          </w:tcPr>
          <w:p w14:paraId="3AA0C9E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Đã đáp ứng</w:t>
            </w:r>
          </w:p>
        </w:tc>
        <w:tc>
          <w:tcPr>
            <w:tcW w:w="0" w:type="auto"/>
            <w:shd w:val="clear"/>
            <w:vAlign w:val="center"/>
          </w:tcPr>
          <w:p w14:paraId="4123BB5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DS18B20</w:t>
            </w:r>
          </w:p>
        </w:tc>
      </w:tr>
      <w:tr w14:paraId="7CCB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F227F9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REQ-02</w:t>
            </w:r>
          </w:p>
        </w:tc>
        <w:tc>
          <w:tcPr>
            <w:tcW w:w="0" w:type="auto"/>
            <w:shd w:val="clear"/>
            <w:vAlign w:val="center"/>
          </w:tcPr>
          <w:p w14:paraId="37BF694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Giám sát độ pH nước</w:t>
            </w:r>
          </w:p>
        </w:tc>
        <w:tc>
          <w:tcPr>
            <w:tcW w:w="0" w:type="auto"/>
            <w:shd w:val="clear"/>
            <w:vAlign w:val="center"/>
          </w:tcPr>
          <w:p w14:paraId="227B63D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Đã đáp ứng</w:t>
            </w:r>
          </w:p>
        </w:tc>
        <w:tc>
          <w:tcPr>
            <w:tcW w:w="0" w:type="auto"/>
            <w:shd w:val="clear"/>
            <w:vAlign w:val="center"/>
          </w:tcPr>
          <w:p w14:paraId="1AC9D4C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Cảm biến pH + ADS1115</w:t>
            </w:r>
          </w:p>
        </w:tc>
      </w:tr>
      <w:tr w14:paraId="30B5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6D0319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REQ-03</w:t>
            </w:r>
          </w:p>
        </w:tc>
        <w:tc>
          <w:tcPr>
            <w:tcW w:w="0" w:type="auto"/>
            <w:shd w:val="clear"/>
            <w:vAlign w:val="center"/>
          </w:tcPr>
          <w:p w14:paraId="0A21220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Giám sát mực nước</w:t>
            </w:r>
          </w:p>
        </w:tc>
        <w:tc>
          <w:tcPr>
            <w:tcW w:w="0" w:type="auto"/>
            <w:shd w:val="clear"/>
            <w:vAlign w:val="center"/>
          </w:tcPr>
          <w:p w14:paraId="2DD240D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Đã đáp ứng</w:t>
            </w:r>
          </w:p>
        </w:tc>
        <w:tc>
          <w:tcPr>
            <w:tcW w:w="0" w:type="auto"/>
            <w:shd w:val="clear"/>
            <w:vAlign w:val="center"/>
          </w:tcPr>
          <w:p w14:paraId="3847037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Cảm biến điện cực</w:t>
            </w:r>
          </w:p>
        </w:tc>
      </w:tr>
      <w:tr w14:paraId="1790E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DF6553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REQ-04</w:t>
            </w:r>
          </w:p>
        </w:tc>
        <w:tc>
          <w:tcPr>
            <w:tcW w:w="0" w:type="auto"/>
            <w:shd w:val="clear"/>
            <w:vAlign w:val="center"/>
          </w:tcPr>
          <w:p w14:paraId="1FFA738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Điều khiển máy bơm khi nước thấp</w:t>
            </w:r>
          </w:p>
        </w:tc>
        <w:tc>
          <w:tcPr>
            <w:tcW w:w="0" w:type="auto"/>
            <w:shd w:val="clear"/>
            <w:vAlign w:val="center"/>
          </w:tcPr>
          <w:p w14:paraId="55EBB26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Đã đáp ứng</w:t>
            </w:r>
          </w:p>
        </w:tc>
        <w:tc>
          <w:tcPr>
            <w:tcW w:w="0" w:type="auto"/>
            <w:shd w:val="clear"/>
            <w:vAlign w:val="center"/>
          </w:tcPr>
          <w:p w14:paraId="5BF793A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Tự động và thủ công qua Blynk</w:t>
            </w:r>
          </w:p>
        </w:tc>
      </w:tr>
      <w:tr w14:paraId="041F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6AA102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REQ-05</w:t>
            </w:r>
          </w:p>
        </w:tc>
        <w:tc>
          <w:tcPr>
            <w:tcW w:w="0" w:type="auto"/>
            <w:shd w:val="clear"/>
            <w:vAlign w:val="center"/>
          </w:tcPr>
          <w:p w14:paraId="08BD8A9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Cảnh báo khi nhiệt độ, pH vượt ngưỡng</w:t>
            </w:r>
          </w:p>
        </w:tc>
        <w:tc>
          <w:tcPr>
            <w:tcW w:w="0" w:type="auto"/>
            <w:shd w:val="clear"/>
            <w:vAlign w:val="center"/>
          </w:tcPr>
          <w:p w14:paraId="57E5A53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Đã đáp ứng</w:t>
            </w:r>
          </w:p>
        </w:tc>
        <w:tc>
          <w:tcPr>
            <w:tcW w:w="0" w:type="auto"/>
            <w:shd w:val="clear"/>
            <w:vAlign w:val="center"/>
          </w:tcPr>
          <w:p w14:paraId="6A55FFA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Hiển thị thông báo trên app</w:t>
            </w:r>
          </w:p>
        </w:tc>
      </w:tr>
      <w:tr w14:paraId="1CCF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2A7BA5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REQ-06</w:t>
            </w:r>
          </w:p>
        </w:tc>
        <w:tc>
          <w:tcPr>
            <w:tcW w:w="0" w:type="auto"/>
            <w:shd w:val="clear"/>
            <w:vAlign w:val="center"/>
          </w:tcPr>
          <w:p w14:paraId="0D08CC2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Giao diện điều khiển đơn giản, dễ dùng</w:t>
            </w:r>
          </w:p>
        </w:tc>
        <w:tc>
          <w:tcPr>
            <w:tcW w:w="0" w:type="auto"/>
            <w:shd w:val="clear"/>
            <w:vAlign w:val="center"/>
          </w:tcPr>
          <w:p w14:paraId="57C1F6E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Đã đáp ứng</w:t>
            </w:r>
          </w:p>
        </w:tc>
        <w:tc>
          <w:tcPr>
            <w:tcW w:w="0" w:type="auto"/>
            <w:shd w:val="clear"/>
            <w:vAlign w:val="center"/>
          </w:tcPr>
          <w:p w14:paraId="6565B24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Blynk app</w:t>
            </w:r>
          </w:p>
        </w:tc>
      </w:tr>
      <w:tr w14:paraId="58F8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172DAF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REQ-07</w:t>
            </w:r>
          </w:p>
        </w:tc>
        <w:tc>
          <w:tcPr>
            <w:tcW w:w="0" w:type="auto"/>
            <w:shd w:val="clear"/>
            <w:vAlign w:val="center"/>
          </w:tcPr>
          <w:p w14:paraId="5928ABC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Kết nối từ xa qua Wi-Fi</w:t>
            </w:r>
          </w:p>
        </w:tc>
        <w:tc>
          <w:tcPr>
            <w:tcW w:w="0" w:type="auto"/>
            <w:shd w:val="clear"/>
            <w:vAlign w:val="center"/>
          </w:tcPr>
          <w:p w14:paraId="75A22FE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Đã đáp ứng</w:t>
            </w:r>
          </w:p>
        </w:tc>
        <w:tc>
          <w:tcPr>
            <w:tcW w:w="0" w:type="auto"/>
            <w:shd w:val="clear"/>
            <w:vAlign w:val="center"/>
          </w:tcPr>
          <w:p w14:paraId="59EB26A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ESP32 Wi-Fi</w:t>
            </w:r>
          </w:p>
        </w:tc>
      </w:tr>
      <w:tr w14:paraId="532A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8663C6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REQ-08</w:t>
            </w:r>
          </w:p>
        </w:tc>
        <w:tc>
          <w:tcPr>
            <w:tcW w:w="0" w:type="auto"/>
            <w:shd w:val="clear"/>
            <w:vAlign w:val="center"/>
          </w:tcPr>
          <w:p w14:paraId="18E71E0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Có khả năng mở rộng cảm biến</w:t>
            </w:r>
          </w:p>
        </w:tc>
        <w:tc>
          <w:tcPr>
            <w:tcW w:w="0" w:type="auto"/>
            <w:shd w:val="clear"/>
            <w:vAlign w:val="center"/>
          </w:tcPr>
          <w:p w14:paraId="639DC06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Đã đáp ứng</w:t>
            </w:r>
          </w:p>
        </w:tc>
        <w:tc>
          <w:tcPr>
            <w:tcW w:w="0" w:type="auto"/>
            <w:shd w:val="clear"/>
            <w:vAlign w:val="center"/>
          </w:tcPr>
          <w:p w14:paraId="2807E15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Kiến trúc modul</w:t>
            </w:r>
          </w:p>
        </w:tc>
      </w:tr>
    </w:tbl>
    <w:p w14:paraId="0E8481FB">
      <w:pPr>
        <w:jc w:val="both"/>
        <w:rPr>
          <w:rFonts w:hint="default" w:ascii="Times New Roman" w:hAnsi="Times New Roman" w:cs="Times New Roman"/>
          <w:sz w:val="28"/>
          <w:szCs w:val="28"/>
        </w:rPr>
      </w:pPr>
    </w:p>
    <w:sectPr>
      <w:footerReference r:id="rId6" w:type="default"/>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w:panose1 w:val="020B0604020202020204"/>
    <w:charset w:val="86"/>
    <w:family w:val="swiss"/>
    <w:pitch w:val="default"/>
    <w:sig w:usb0="E0002EFF" w:usb1="C000785B" w:usb2="00000009" w:usb3="00000000" w:csb0="400001FF" w:csb1="FFFF0000"/>
  </w:font>
  <w:font w:name="Times">
    <w:altName w:val="Ebrima"/>
    <w:panose1 w:val="020B0604020202020204"/>
    <w:charset w:val="00"/>
    <w:family w:val="roman"/>
    <w:pitch w:val="default"/>
    <w:sig w:usb0="00000000" w:usb1="00000000" w:usb2="00000008" w:usb3="00000000" w:csb0="000001FF" w:csb1="00000000"/>
  </w:font>
  <w:font w:name="Ebrima">
    <w:panose1 w:val="02000000000000000000"/>
    <w:charset w:val="00"/>
    <w:family w:val="auto"/>
    <w:pitch w:val="default"/>
    <w:sig w:usb0="A000505F" w:usb1="02000041" w:usb2="00000800" w:usb3="00000404" w:csb0="00000093" w:csb1="00000000"/>
  </w:font>
  <w:font w:name="Segoe UI Variable Display Semibold">
    <w:panose1 w:val="00000000000000000000"/>
    <w:charset w:val="00"/>
    <w:family w:val="auto"/>
    <w:pitch w:val="default"/>
    <w:sig w:usb0="A00002FF" w:usb1="0000000B" w:usb2="00000000" w:usb3="00000000" w:csb0="2000019F" w:csb1="00000000"/>
  </w:font>
  <w:font w:name="Pristina">
    <w:panose1 w:val="0306040204040608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E8099">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EC0DC7">
                          <w:pPr>
                            <w:pStyle w:val="18"/>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5EC0DC7">
                    <w:pPr>
                      <w:pStyle w:val="18"/>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D4CB0">
    <w:pPr>
      <w:pStyle w:val="18"/>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9B7DC2">
                          <w:pPr>
                            <w:pStyle w:val="18"/>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5D9B7DC2">
                    <w:pPr>
                      <w:pStyle w:val="18"/>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AA038"/>
    <w:multiLevelType w:val="singleLevel"/>
    <w:tmpl w:val="928AA03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4E61116"/>
    <w:multiLevelType w:val="singleLevel"/>
    <w:tmpl w:val="94E6111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969A4769"/>
    <w:multiLevelType w:val="singleLevel"/>
    <w:tmpl w:val="969A476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98891B6F"/>
    <w:multiLevelType w:val="singleLevel"/>
    <w:tmpl w:val="98891B6F"/>
    <w:lvl w:ilvl="0" w:tentative="0">
      <w:start w:val="1"/>
      <w:numFmt w:val="decimal"/>
      <w:lvlText w:val="%1."/>
      <w:lvlJc w:val="left"/>
      <w:pPr>
        <w:tabs>
          <w:tab w:val="left" w:pos="425"/>
        </w:tabs>
        <w:ind w:left="425" w:leftChars="0" w:hanging="425" w:firstLineChars="0"/>
      </w:pPr>
      <w:rPr>
        <w:rFonts w:hint="default"/>
      </w:rPr>
    </w:lvl>
  </w:abstractNum>
  <w:abstractNum w:abstractNumId="4">
    <w:nsid w:val="D44DB1B5"/>
    <w:multiLevelType w:val="singleLevel"/>
    <w:tmpl w:val="D44DB1B5"/>
    <w:lvl w:ilvl="0" w:tentative="0">
      <w:start w:val="1"/>
      <w:numFmt w:val="decimal"/>
      <w:lvlText w:val="%1."/>
      <w:lvlJc w:val="left"/>
      <w:pPr>
        <w:tabs>
          <w:tab w:val="left" w:pos="425"/>
        </w:tabs>
        <w:ind w:left="425" w:leftChars="0" w:hanging="425" w:firstLineChars="0"/>
      </w:pPr>
      <w:rPr>
        <w:rFonts w:hint="default"/>
      </w:rPr>
    </w:lvl>
  </w:abstractNum>
  <w:abstractNum w:abstractNumId="5">
    <w:nsid w:val="DB8A96DE"/>
    <w:multiLevelType w:val="singleLevel"/>
    <w:tmpl w:val="DB8A96DE"/>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6">
    <w:nsid w:val="EF851AE8"/>
    <w:multiLevelType w:val="singleLevel"/>
    <w:tmpl w:val="EF851AE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7">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3">
    <w:nsid w:val="2DA46A06"/>
    <w:multiLevelType w:val="singleLevel"/>
    <w:tmpl w:val="2DA46A0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4">
    <w:nsid w:val="362718DB"/>
    <w:multiLevelType w:val="singleLevel"/>
    <w:tmpl w:val="362718D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5">
    <w:nsid w:val="53383505"/>
    <w:multiLevelType w:val="singleLevel"/>
    <w:tmpl w:val="53383505"/>
    <w:lvl w:ilvl="0" w:tentative="0">
      <w:start w:val="1"/>
      <w:numFmt w:val="bullet"/>
      <w:lvlText w:val=""/>
      <w:lvlJc w:val="left"/>
      <w:pPr>
        <w:tabs>
          <w:tab w:val="left" w:pos="1680"/>
        </w:tabs>
        <w:ind w:left="1680" w:leftChars="0" w:hanging="420" w:firstLineChars="0"/>
      </w:pPr>
      <w:rPr>
        <w:rFonts w:hint="default" w:ascii="Wingdings" w:hAnsi="Wingdings"/>
        <w:sz w:val="15"/>
        <w:szCs w:val="15"/>
      </w:rPr>
    </w:lvl>
  </w:abstractNum>
  <w:abstractNum w:abstractNumId="16">
    <w:nsid w:val="65AFD416"/>
    <w:multiLevelType w:val="singleLevel"/>
    <w:tmpl w:val="65AFD416"/>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num w:numId="1">
    <w:abstractNumId w:val="12"/>
  </w:num>
  <w:num w:numId="2">
    <w:abstractNumId w:val="10"/>
  </w:num>
  <w:num w:numId="3">
    <w:abstractNumId w:val="9"/>
  </w:num>
  <w:num w:numId="4">
    <w:abstractNumId w:val="11"/>
  </w:num>
  <w:num w:numId="5">
    <w:abstractNumId w:val="8"/>
  </w:num>
  <w:num w:numId="6">
    <w:abstractNumId w:val="7"/>
  </w:num>
  <w:num w:numId="7">
    <w:abstractNumId w:val="6"/>
  </w:num>
  <w:num w:numId="8">
    <w:abstractNumId w:val="0"/>
  </w:num>
  <w:num w:numId="9">
    <w:abstractNumId w:val="2"/>
  </w:num>
  <w:num w:numId="10">
    <w:abstractNumId w:val="16"/>
  </w:num>
  <w:num w:numId="11">
    <w:abstractNumId w:val="13"/>
  </w:num>
  <w:num w:numId="12">
    <w:abstractNumId w:val="5"/>
  </w:num>
  <w:num w:numId="13">
    <w:abstractNumId w:val="1"/>
  </w:num>
  <w:num w:numId="14">
    <w:abstractNumId w:val="3"/>
  </w:num>
  <w:num w:numId="15">
    <w:abstractNumId w:val="15"/>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36B74"/>
    <w:rsid w:val="01A629BC"/>
    <w:rsid w:val="0F981930"/>
    <w:rsid w:val="1089530E"/>
    <w:rsid w:val="3CB85903"/>
    <w:rsid w:val="47A41C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ByLine"/>
    <w:basedOn w:val="37"/>
    <w:uiPriority w:val="0"/>
    <w:pPr>
      <w:keepNext w:val="0"/>
      <w:keepLines w:val="0"/>
      <w:spacing w:before="240" w:after="720" w:line="240" w:lineRule="auto"/>
      <w:jc w:val="right"/>
    </w:pPr>
    <w:rPr>
      <w:rFonts w:eastAsia="Times New Roman" w:cs="Times New Roman"/>
      <w:b/>
      <w:kern w:val="28"/>
      <w:sz w:val="28"/>
      <w:szCs w:val="20"/>
      <w:lang w:val="en-US" w:eastAsia="en-US"/>
    </w:rPr>
  </w:style>
  <w:style w:type="paragraph" w:customStyle="1" w:styleId="166">
    <w:name w:val="ChangeHistory Title"/>
    <w:basedOn w:val="1"/>
    <w:qFormat/>
    <w:uiPriority w:val="0"/>
    <w:pPr>
      <w:keepNext/>
      <w:spacing w:before="60" w:after="60" w:line="240" w:lineRule="auto"/>
      <w:jc w:val="center"/>
    </w:pPr>
    <w:rPr>
      <w:rFonts w:eastAsia="Times New Roman" w:cs="Times New Roman"/>
      <w:b/>
      <w:sz w:val="36"/>
      <w:szCs w:val="20"/>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2025-05-13T17:40:43Z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5D81AD33A74A47ECBE7E725310773F89_13</vt:lpwstr>
  </property>
</Properties>
</file>