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5654C1" w14:textId="70AD0C1E" w:rsidR="00515373" w:rsidRPr="004A500D" w:rsidRDefault="00BD2FBF" w:rsidP="004A500D">
      <w:pPr>
        <w:pStyle w:val="Title"/>
        <w:jc w:val="center"/>
        <w:rPr>
          <w:rFonts w:ascii="Palatino Linotype" w:hAnsi="Palatino Linotype"/>
          <w:color w:val="auto"/>
        </w:rPr>
      </w:pPr>
      <w:r w:rsidRPr="004A500D">
        <w:rPr>
          <w:rFonts w:ascii="Palatino Linotype" w:hAnsi="Palatino Linotype"/>
          <w:color w:val="auto"/>
        </w:rPr>
        <w:t>NEPAL WIRELESS PROJECT</w:t>
      </w:r>
    </w:p>
    <w:p w14:paraId="39B6D46F" w14:textId="77777777" w:rsidR="005F04DB" w:rsidRPr="004A500D" w:rsidRDefault="00515373" w:rsidP="004A500D">
      <w:pPr>
        <w:pStyle w:val="Title"/>
        <w:jc w:val="center"/>
        <w:rPr>
          <w:color w:val="auto"/>
          <w:sz w:val="36"/>
          <w:szCs w:val="36"/>
        </w:rPr>
      </w:pPr>
      <w:r w:rsidRPr="004A500D">
        <w:rPr>
          <w:color w:val="auto"/>
          <w:sz w:val="36"/>
          <w:szCs w:val="36"/>
        </w:rPr>
        <w:t xml:space="preserve">PROVIDING </w:t>
      </w:r>
      <w:r w:rsidR="00BD2FBF" w:rsidRPr="004A500D">
        <w:rPr>
          <w:color w:val="auto"/>
          <w:sz w:val="36"/>
          <w:szCs w:val="36"/>
        </w:rPr>
        <w:t xml:space="preserve">COMMUNITY WI-FI </w:t>
      </w:r>
    </w:p>
    <w:p w14:paraId="4E55FA0C" w14:textId="7D82F81A" w:rsidR="00515373" w:rsidRPr="004A500D" w:rsidRDefault="00BD2FBF" w:rsidP="004A500D">
      <w:pPr>
        <w:pStyle w:val="Title"/>
        <w:spacing w:after="120"/>
        <w:jc w:val="center"/>
        <w:rPr>
          <w:color w:val="auto"/>
          <w:sz w:val="36"/>
          <w:szCs w:val="36"/>
        </w:rPr>
      </w:pPr>
      <w:r w:rsidRPr="004A500D">
        <w:rPr>
          <w:color w:val="auto"/>
          <w:sz w:val="36"/>
          <w:szCs w:val="36"/>
        </w:rPr>
        <w:t>IN REMOTE AREAS OF NEPAL</w:t>
      </w:r>
    </w:p>
    <w:p w14:paraId="5366872F" w14:textId="77777777" w:rsidR="00515373" w:rsidRPr="004A500D" w:rsidRDefault="008E3431" w:rsidP="004A500D">
      <w:pPr>
        <w:jc w:val="center"/>
      </w:pPr>
      <w:r w:rsidRPr="004A500D">
        <w:rPr>
          <w:noProof/>
        </w:rPr>
        <w:drawing>
          <wp:inline distT="0" distB="0" distL="0" distR="0" wp14:anchorId="2F311924" wp14:editId="099E55B8">
            <wp:extent cx="5727700" cy="3063240"/>
            <wp:effectExtent l="0" t="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063240"/>
                    </a:xfrm>
                    <a:prstGeom prst="rect">
                      <a:avLst/>
                    </a:prstGeom>
                  </pic:spPr>
                </pic:pic>
              </a:graphicData>
            </a:graphic>
          </wp:inline>
        </w:drawing>
      </w:r>
    </w:p>
    <w:p w14:paraId="1F5CF456" w14:textId="77777777" w:rsidR="00515373" w:rsidRPr="004A500D" w:rsidRDefault="008A1A4B" w:rsidP="004A500D">
      <w:pPr>
        <w:jc w:val="center"/>
        <w:rPr>
          <w:rFonts w:ascii="Times New Roman" w:hAnsi="Times New Roman" w:cs="Times New Roman"/>
          <w:i/>
        </w:rPr>
      </w:pPr>
      <w:r w:rsidRPr="004A500D">
        <w:rPr>
          <w:rFonts w:ascii="Times New Roman" w:hAnsi="Times New Roman" w:cs="Times New Roman"/>
          <w:i/>
        </w:rPr>
        <w:t>A Nepal Wireless Cell Tower</w:t>
      </w:r>
      <w:r w:rsidR="00515373" w:rsidRPr="004A500D">
        <w:rPr>
          <w:rFonts w:ascii="Times New Roman" w:hAnsi="Times New Roman" w:cs="Times New Roman"/>
          <w:i/>
        </w:rPr>
        <w:t xml:space="preserve">. Photo courtesy </w:t>
      </w:r>
      <w:r w:rsidRPr="004A500D">
        <w:rPr>
          <w:rFonts w:ascii="Times New Roman" w:hAnsi="Times New Roman" w:cs="Times New Roman"/>
          <w:i/>
        </w:rPr>
        <w:t>Nepal Wireless Networking Project</w:t>
      </w:r>
    </w:p>
    <w:p w14:paraId="4C164E0D" w14:textId="77777777" w:rsidR="00515373" w:rsidRPr="004A500D" w:rsidRDefault="00515373" w:rsidP="004A500D">
      <w:pPr>
        <w:pStyle w:val="Heading1"/>
        <w:rPr>
          <w:color w:val="auto"/>
        </w:rPr>
      </w:pPr>
      <w:r w:rsidRPr="004A500D">
        <w:rPr>
          <w:color w:val="auto"/>
        </w:rPr>
        <w:t xml:space="preserve">Executive Summary </w:t>
      </w:r>
    </w:p>
    <w:p w14:paraId="2FA9C9C1" w14:textId="3B6FE1A2" w:rsidR="00967050" w:rsidRPr="004A500D" w:rsidRDefault="00D94B3E" w:rsidP="00CF492B">
      <w:pPr>
        <w:spacing w:after="120"/>
        <w:jc w:val="both"/>
        <w:rPr>
          <w:rFonts w:ascii="Times New Roman" w:hAnsi="Times New Roman" w:cs="Times New Roman"/>
        </w:rPr>
      </w:pPr>
      <w:r w:rsidRPr="004A500D">
        <w:rPr>
          <w:rFonts w:ascii="Times New Roman" w:hAnsi="Times New Roman" w:cs="Times New Roman"/>
        </w:rPr>
        <w:t>Nepal Wireless Networking Project is a social enterprise that provides connectivity to villages in Nepal throu</w:t>
      </w:r>
      <w:r w:rsidR="00E23821" w:rsidRPr="004A500D">
        <w:rPr>
          <w:rFonts w:ascii="Times New Roman" w:hAnsi="Times New Roman" w:cs="Times New Roman"/>
        </w:rPr>
        <w:t>gh community Wi-Fi</w:t>
      </w:r>
      <w:r w:rsidR="00967050" w:rsidRPr="004A500D">
        <w:rPr>
          <w:rFonts w:ascii="Times New Roman" w:hAnsi="Times New Roman" w:cs="Times New Roman"/>
        </w:rPr>
        <w:t xml:space="preserve"> </w:t>
      </w:r>
      <w:r w:rsidR="008A1A4B" w:rsidRPr="004A500D">
        <w:rPr>
          <w:rFonts w:ascii="Times New Roman" w:hAnsi="Times New Roman" w:cs="Times New Roman"/>
        </w:rPr>
        <w:t>projects. Since 2001, it has connected over 200 rural hamlets in Nepal to the Internet. In late 2015</w:t>
      </w:r>
      <w:r w:rsidR="00E23821" w:rsidRPr="004A500D">
        <w:rPr>
          <w:rFonts w:ascii="Times New Roman" w:hAnsi="Times New Roman" w:cs="Times New Roman"/>
        </w:rPr>
        <w:t>,</w:t>
      </w:r>
      <w:r w:rsidR="008A1A4B" w:rsidRPr="004A500D">
        <w:rPr>
          <w:rFonts w:ascii="Times New Roman" w:hAnsi="Times New Roman" w:cs="Times New Roman"/>
        </w:rPr>
        <w:t xml:space="preserve"> the</w:t>
      </w:r>
      <w:r w:rsidRPr="004A500D">
        <w:rPr>
          <w:rFonts w:ascii="Times New Roman" w:hAnsi="Times New Roman" w:cs="Times New Roman"/>
        </w:rPr>
        <w:t xml:space="preserve"> team helped </w:t>
      </w:r>
      <w:r w:rsidR="008A1A4B" w:rsidRPr="004A500D">
        <w:rPr>
          <w:rFonts w:ascii="Times New Roman" w:hAnsi="Times New Roman" w:cs="Times New Roman"/>
        </w:rPr>
        <w:t xml:space="preserve">connect </w:t>
      </w:r>
      <w:r w:rsidR="00967050" w:rsidRPr="004A500D">
        <w:rPr>
          <w:rFonts w:ascii="Times New Roman" w:hAnsi="Times New Roman" w:cs="Times New Roman"/>
        </w:rPr>
        <w:t>12</w:t>
      </w:r>
      <w:r w:rsidRPr="004A500D">
        <w:rPr>
          <w:rFonts w:ascii="Times New Roman" w:hAnsi="Times New Roman" w:cs="Times New Roman"/>
        </w:rPr>
        <w:t xml:space="preserve"> villag</w:t>
      </w:r>
      <w:r w:rsidR="00E23821" w:rsidRPr="004A500D">
        <w:rPr>
          <w:rFonts w:ascii="Times New Roman" w:hAnsi="Times New Roman" w:cs="Times New Roman"/>
        </w:rPr>
        <w:t xml:space="preserve">es in </w:t>
      </w:r>
      <w:r w:rsidR="00D44EA4">
        <w:rPr>
          <w:rFonts w:ascii="Times New Roman" w:hAnsi="Times New Roman" w:cs="Times New Roman"/>
        </w:rPr>
        <w:t xml:space="preserve">earthquake-affected areas. It is </w:t>
      </w:r>
      <w:r w:rsidR="00E23821" w:rsidRPr="004A500D">
        <w:rPr>
          <w:rFonts w:ascii="Times New Roman" w:hAnsi="Times New Roman" w:cs="Times New Roman"/>
        </w:rPr>
        <w:t xml:space="preserve">pioneering </w:t>
      </w:r>
      <w:r w:rsidR="00D44EA4">
        <w:rPr>
          <w:rFonts w:ascii="Times New Roman" w:hAnsi="Times New Roman" w:cs="Times New Roman"/>
        </w:rPr>
        <w:t xml:space="preserve">a </w:t>
      </w:r>
      <w:r w:rsidR="00E23821" w:rsidRPr="004A500D">
        <w:rPr>
          <w:rFonts w:ascii="Times New Roman" w:hAnsi="Times New Roman" w:cs="Times New Roman"/>
        </w:rPr>
        <w:t>‘Smart Village’ to provide the various benefits of connectivity</w:t>
      </w:r>
      <w:r w:rsidR="007416C7" w:rsidRPr="004A500D">
        <w:rPr>
          <w:rFonts w:ascii="Times New Roman" w:hAnsi="Times New Roman" w:cs="Times New Roman"/>
        </w:rPr>
        <w:t xml:space="preserve"> </w:t>
      </w:r>
      <w:r w:rsidR="00DF249C" w:rsidRPr="004A500D">
        <w:rPr>
          <w:rFonts w:ascii="Times New Roman" w:hAnsi="Times New Roman" w:cs="Times New Roman"/>
        </w:rPr>
        <w:t xml:space="preserve">such as easy access to </w:t>
      </w:r>
      <w:r w:rsidR="0091555E" w:rsidRPr="004A500D">
        <w:rPr>
          <w:rFonts w:ascii="Times New Roman" w:hAnsi="Times New Roman" w:cs="Times New Roman"/>
        </w:rPr>
        <w:t xml:space="preserve">online education, </w:t>
      </w:r>
      <w:r w:rsidR="00DF249C" w:rsidRPr="004A500D">
        <w:rPr>
          <w:rFonts w:ascii="Times New Roman" w:hAnsi="Times New Roman" w:cs="Times New Roman"/>
        </w:rPr>
        <w:t xml:space="preserve">government services, health services and </w:t>
      </w:r>
      <w:r w:rsidR="0091555E" w:rsidRPr="004A500D">
        <w:rPr>
          <w:rFonts w:ascii="Times New Roman" w:hAnsi="Times New Roman" w:cs="Times New Roman"/>
        </w:rPr>
        <w:t>smart trekking routes</w:t>
      </w:r>
      <w:r w:rsidR="00D44EA4">
        <w:rPr>
          <w:rFonts w:ascii="Times New Roman" w:hAnsi="Times New Roman" w:cs="Times New Roman"/>
        </w:rPr>
        <w:t xml:space="preserve"> to</w:t>
      </w:r>
      <w:r w:rsidR="00E23821" w:rsidRPr="004A500D">
        <w:rPr>
          <w:rFonts w:ascii="Times New Roman" w:hAnsi="Times New Roman" w:cs="Times New Roman"/>
        </w:rPr>
        <w:t xml:space="preserve"> communities. </w:t>
      </w:r>
      <w:r w:rsidR="00967050" w:rsidRPr="004A500D">
        <w:rPr>
          <w:rFonts w:ascii="Times New Roman" w:hAnsi="Times New Roman" w:cs="Times New Roman"/>
        </w:rPr>
        <w:t xml:space="preserve">Nepal Wireless is </w:t>
      </w:r>
      <w:r w:rsidR="00D44EA4">
        <w:rPr>
          <w:rFonts w:ascii="Times New Roman" w:hAnsi="Times New Roman" w:cs="Times New Roman"/>
        </w:rPr>
        <w:t xml:space="preserve">also </w:t>
      </w:r>
      <w:r w:rsidR="00967050" w:rsidRPr="004A500D">
        <w:rPr>
          <w:rFonts w:ascii="Times New Roman" w:hAnsi="Times New Roman" w:cs="Times New Roman"/>
        </w:rPr>
        <w:t>implementing pilot project fo</w:t>
      </w:r>
      <w:r w:rsidR="00D44EA4">
        <w:rPr>
          <w:rFonts w:ascii="Times New Roman" w:hAnsi="Times New Roman" w:cs="Times New Roman"/>
        </w:rPr>
        <w:t>r the deployment of a community-</w:t>
      </w:r>
      <w:r w:rsidR="00967050" w:rsidRPr="004A500D">
        <w:rPr>
          <w:rFonts w:ascii="Times New Roman" w:hAnsi="Times New Roman" w:cs="Times New Roman"/>
        </w:rPr>
        <w:t xml:space="preserve">based hybrid wireless network using TV White Space and Wi-Fi spectrum in remote valleys around </w:t>
      </w:r>
      <w:proofErr w:type="spellStart"/>
      <w:r w:rsidR="00967050" w:rsidRPr="004A500D">
        <w:rPr>
          <w:rFonts w:ascii="Times New Roman" w:hAnsi="Times New Roman" w:cs="Times New Roman"/>
        </w:rPr>
        <w:t>Manaslu</w:t>
      </w:r>
      <w:proofErr w:type="spellEnd"/>
      <w:r w:rsidR="00967050" w:rsidRPr="004A500D">
        <w:rPr>
          <w:rFonts w:ascii="Times New Roman" w:hAnsi="Times New Roman" w:cs="Times New Roman"/>
        </w:rPr>
        <w:t xml:space="preserve"> Himalaya and Dhaulagiri Himalaya region in 2016. </w:t>
      </w:r>
    </w:p>
    <w:p w14:paraId="2000531A" w14:textId="4780D234" w:rsidR="004A500D" w:rsidRPr="004A500D" w:rsidRDefault="004A500D" w:rsidP="00CF492B">
      <w:pPr>
        <w:spacing w:after="120"/>
        <w:jc w:val="both"/>
        <w:rPr>
          <w:rFonts w:ascii="Times New Roman" w:hAnsi="Times New Roman" w:cs="Times New Roman"/>
        </w:rPr>
      </w:pPr>
    </w:p>
    <w:p w14:paraId="340CF2DA" w14:textId="790F438D" w:rsidR="004A500D" w:rsidRPr="004A500D" w:rsidRDefault="004A500D" w:rsidP="00CF492B">
      <w:pPr>
        <w:spacing w:after="120"/>
        <w:jc w:val="both"/>
        <w:rPr>
          <w:rFonts w:ascii="Times New Roman" w:hAnsi="Times New Roman" w:cs="Times New Roman"/>
          <w:i/>
        </w:rPr>
      </w:pPr>
      <w:r w:rsidRPr="004A500D">
        <w:rPr>
          <w:rFonts w:ascii="Times New Roman" w:hAnsi="Times New Roman" w:cs="Times New Roman"/>
          <w:i/>
        </w:rPr>
        <w:t>Keywords: community network, TVWS, rural, Nepal</w:t>
      </w:r>
    </w:p>
    <w:p w14:paraId="53C72F61" w14:textId="77777777" w:rsidR="00D44EA4" w:rsidRDefault="00D44EA4" w:rsidP="00CF492B">
      <w:pPr>
        <w:spacing w:after="120"/>
        <w:rPr>
          <w:rFonts w:ascii="Georgia" w:eastAsiaTheme="majorEastAsia" w:hAnsi="Georgia" w:cstheme="majorBidi"/>
          <w:bCs/>
          <w:smallCaps/>
          <w:sz w:val="36"/>
          <w:szCs w:val="36"/>
          <w:lang w:eastAsia="ja-JP"/>
        </w:rPr>
      </w:pPr>
      <w:r>
        <w:br w:type="page"/>
      </w:r>
    </w:p>
    <w:p w14:paraId="090CF583" w14:textId="357139E7" w:rsidR="00515373" w:rsidRPr="004A500D" w:rsidRDefault="00515373" w:rsidP="004A500D">
      <w:pPr>
        <w:pStyle w:val="Heading1"/>
        <w:rPr>
          <w:b/>
          <w:color w:val="auto"/>
        </w:rPr>
      </w:pPr>
      <w:r w:rsidRPr="004A500D">
        <w:rPr>
          <w:color w:val="auto"/>
        </w:rPr>
        <w:lastRenderedPageBreak/>
        <w:t>Context</w:t>
      </w:r>
    </w:p>
    <w:p w14:paraId="3BBBBEAC" w14:textId="2192A451" w:rsidR="002939DB" w:rsidRPr="004A500D" w:rsidRDefault="00A3488F" w:rsidP="004A500D">
      <w:pPr>
        <w:spacing w:after="120"/>
        <w:jc w:val="both"/>
        <w:rPr>
          <w:rFonts w:ascii="Times New Roman" w:eastAsia="Times New Roman" w:hAnsi="Times New Roman" w:cs="Times New Roman"/>
          <w:shd w:val="clear" w:color="auto" w:fill="FFFFFF"/>
        </w:rPr>
      </w:pPr>
      <w:r w:rsidRPr="004A500D">
        <w:rPr>
          <w:rFonts w:ascii="Times New Roman" w:eastAsia="Times New Roman" w:hAnsi="Times New Roman" w:cs="Times New Roman"/>
          <w:shd w:val="clear" w:color="auto" w:fill="FFFFFF"/>
        </w:rPr>
        <w:t xml:space="preserve">Nepal is a </w:t>
      </w:r>
      <w:r w:rsidR="00D44EA4">
        <w:rPr>
          <w:rFonts w:ascii="Times New Roman" w:eastAsia="Times New Roman" w:hAnsi="Times New Roman" w:cs="Times New Roman"/>
          <w:shd w:val="clear" w:color="auto" w:fill="FFFFFF"/>
        </w:rPr>
        <w:t>landlocked country with over 70 percent</w:t>
      </w:r>
      <w:r w:rsidRPr="004A500D">
        <w:rPr>
          <w:rFonts w:ascii="Times New Roman" w:eastAsia="Times New Roman" w:hAnsi="Times New Roman" w:cs="Times New Roman"/>
          <w:shd w:val="clear" w:color="auto" w:fill="FFFFFF"/>
        </w:rPr>
        <w:t xml:space="preserve"> of its population in rural and remote areas. The terrain in the country is highly mountainous, which </w:t>
      </w:r>
      <w:r w:rsidR="00346B6C" w:rsidRPr="004A500D">
        <w:rPr>
          <w:rFonts w:ascii="Times New Roman" w:eastAsia="Times New Roman" w:hAnsi="Times New Roman" w:cs="Times New Roman"/>
          <w:shd w:val="clear" w:color="auto" w:fill="FFFFFF"/>
        </w:rPr>
        <w:t xml:space="preserve">creates multiple challenges in the deployment of telecommunications infrastructure in many parts of the country. </w:t>
      </w:r>
      <w:r w:rsidR="002A46AE" w:rsidRPr="004A500D">
        <w:rPr>
          <w:rFonts w:ascii="Times New Roman" w:eastAsia="Times New Roman" w:hAnsi="Times New Roman" w:cs="Times New Roman"/>
          <w:shd w:val="clear" w:color="auto" w:fill="FFFFFF"/>
        </w:rPr>
        <w:t>The country has</w:t>
      </w:r>
      <w:r w:rsidR="00D90286" w:rsidRPr="004A500D">
        <w:rPr>
          <w:rFonts w:ascii="Times New Roman" w:eastAsia="Times New Roman" w:hAnsi="Times New Roman" w:cs="Times New Roman"/>
          <w:shd w:val="clear" w:color="auto" w:fill="FFFFFF"/>
        </w:rPr>
        <w:t xml:space="preserve"> relatively</w:t>
      </w:r>
      <w:r w:rsidR="002A46AE" w:rsidRPr="004A500D">
        <w:rPr>
          <w:rFonts w:ascii="Times New Roman" w:eastAsia="Times New Roman" w:hAnsi="Times New Roman" w:cs="Times New Roman"/>
          <w:shd w:val="clear" w:color="auto" w:fill="FFFFFF"/>
        </w:rPr>
        <w:t xml:space="preserve"> low mobile </w:t>
      </w:r>
      <w:r w:rsidR="00D90286" w:rsidRPr="004A500D">
        <w:rPr>
          <w:rFonts w:ascii="Times New Roman" w:eastAsia="Times New Roman" w:hAnsi="Times New Roman" w:cs="Times New Roman"/>
          <w:shd w:val="clear" w:color="auto" w:fill="FFFFFF"/>
        </w:rPr>
        <w:t>broadband penetration, at 25</w:t>
      </w:r>
      <w:r w:rsidR="00D44EA4">
        <w:rPr>
          <w:rFonts w:ascii="Times New Roman" w:eastAsia="Times New Roman" w:hAnsi="Times New Roman" w:cs="Times New Roman"/>
          <w:shd w:val="clear" w:color="auto" w:fill="FFFFFF"/>
        </w:rPr>
        <w:t xml:space="preserve"> percent</w:t>
      </w:r>
      <w:r w:rsidR="003D2DA4" w:rsidRPr="004A500D">
        <w:rPr>
          <w:rFonts w:ascii="Times New Roman" w:eastAsia="Times New Roman" w:hAnsi="Times New Roman" w:cs="Times New Roman"/>
          <w:shd w:val="clear" w:color="auto" w:fill="FFFFFF"/>
        </w:rPr>
        <w:t xml:space="preserve"> for a population of over 28.5</w:t>
      </w:r>
      <w:r w:rsidR="002A46AE" w:rsidRPr="004A500D">
        <w:rPr>
          <w:rFonts w:ascii="Times New Roman" w:eastAsia="Times New Roman" w:hAnsi="Times New Roman" w:cs="Times New Roman"/>
          <w:shd w:val="clear" w:color="auto" w:fill="FFFFFF"/>
        </w:rPr>
        <w:t xml:space="preserve"> million people. </w:t>
      </w:r>
      <w:r w:rsidR="00F728D2" w:rsidRPr="004A500D">
        <w:rPr>
          <w:rFonts w:ascii="Times New Roman" w:eastAsia="Times New Roman" w:hAnsi="Times New Roman" w:cs="Times New Roman"/>
          <w:shd w:val="clear" w:color="auto" w:fill="FFFFFF"/>
        </w:rPr>
        <w:t xml:space="preserve">In addition, </w:t>
      </w:r>
      <w:r w:rsidR="00D44EA4">
        <w:rPr>
          <w:rFonts w:ascii="Times New Roman" w:eastAsia="Times New Roman" w:hAnsi="Times New Roman" w:cs="Times New Roman"/>
          <w:shd w:val="clear" w:color="auto" w:fill="FFFFFF"/>
        </w:rPr>
        <w:t>as of 2016, there is only a 1.2 percent</w:t>
      </w:r>
      <w:r w:rsidR="00F728D2" w:rsidRPr="004A500D">
        <w:rPr>
          <w:rFonts w:ascii="Times New Roman" w:eastAsia="Times New Roman" w:hAnsi="Times New Roman" w:cs="Times New Roman"/>
          <w:shd w:val="clear" w:color="auto" w:fill="FFFFFF"/>
        </w:rPr>
        <w:t xml:space="preserve"> penetration rate for fixed broadband subscriptions. </w:t>
      </w:r>
      <w:r w:rsidR="00D90286" w:rsidRPr="004A500D">
        <w:rPr>
          <w:rFonts w:ascii="Times New Roman" w:eastAsia="Times New Roman" w:hAnsi="Times New Roman" w:cs="Times New Roman"/>
          <w:shd w:val="clear" w:color="auto" w:fill="FFFFFF"/>
        </w:rPr>
        <w:t xml:space="preserve">The country is also one of the poorest countries of the world, with income per capita at a mere </w:t>
      </w:r>
      <w:r w:rsidR="004A500D" w:rsidRPr="004A500D">
        <w:rPr>
          <w:rFonts w:ascii="Times New Roman" w:eastAsia="Times New Roman" w:hAnsi="Times New Roman" w:cs="Times New Roman"/>
          <w:shd w:val="clear" w:color="auto" w:fill="FFFFFF"/>
        </w:rPr>
        <w:t>US</w:t>
      </w:r>
      <w:r w:rsidR="00D90286" w:rsidRPr="004A500D">
        <w:rPr>
          <w:rFonts w:ascii="Times New Roman" w:eastAsia="Times New Roman" w:hAnsi="Times New Roman" w:cs="Times New Roman"/>
          <w:shd w:val="clear" w:color="auto" w:fill="FFFFFF"/>
        </w:rPr>
        <w:t>$</w:t>
      </w:r>
      <w:r w:rsidR="004A500D" w:rsidRPr="004A500D">
        <w:rPr>
          <w:rFonts w:ascii="Times New Roman" w:eastAsia="Times New Roman" w:hAnsi="Times New Roman" w:cs="Times New Roman"/>
          <w:shd w:val="clear" w:color="auto" w:fill="FFFFFF"/>
        </w:rPr>
        <w:t xml:space="preserve"> </w:t>
      </w:r>
      <w:r w:rsidR="00D90286" w:rsidRPr="004A500D">
        <w:rPr>
          <w:rFonts w:ascii="Times New Roman" w:eastAsia="Times New Roman" w:hAnsi="Times New Roman" w:cs="Times New Roman"/>
          <w:shd w:val="clear" w:color="auto" w:fill="FFFFFF"/>
        </w:rPr>
        <w:t xml:space="preserve">730. </w:t>
      </w:r>
    </w:p>
    <w:p w14:paraId="5A6397F9" w14:textId="7ABE84DE" w:rsidR="004A500D" w:rsidRDefault="00F728D2" w:rsidP="004A500D">
      <w:pPr>
        <w:spacing w:after="120"/>
        <w:jc w:val="both"/>
        <w:rPr>
          <w:rFonts w:ascii="Times New Roman" w:eastAsia="Times New Roman" w:hAnsi="Times New Roman" w:cs="Times New Roman"/>
          <w:shd w:val="clear" w:color="auto" w:fill="FFFFFF"/>
        </w:rPr>
      </w:pPr>
      <w:r w:rsidRPr="004A500D">
        <w:rPr>
          <w:rFonts w:ascii="Times New Roman" w:eastAsia="Times New Roman" w:hAnsi="Times New Roman" w:cs="Times New Roman"/>
          <w:shd w:val="clear" w:color="auto" w:fill="FFFFFF"/>
        </w:rPr>
        <w:t xml:space="preserve">Although Nepal is one of the poorest countries in the world, internet has become widely available across the country as a result of the many cyber cafes and public internet access spots (approximately 1100) located around the country. Additionally, there are over 40 internet service providers, with the most popular being Nepal Telecom, United Telecom, and </w:t>
      </w:r>
      <w:proofErr w:type="spellStart"/>
      <w:r w:rsidRPr="004A500D">
        <w:rPr>
          <w:rFonts w:ascii="Times New Roman" w:eastAsia="Times New Roman" w:hAnsi="Times New Roman" w:cs="Times New Roman"/>
          <w:shd w:val="clear" w:color="auto" w:fill="FFFFFF"/>
        </w:rPr>
        <w:t>Ncell</w:t>
      </w:r>
      <w:proofErr w:type="spellEnd"/>
      <w:r w:rsidRPr="004A500D">
        <w:rPr>
          <w:rFonts w:ascii="Times New Roman" w:eastAsia="Times New Roman" w:hAnsi="Times New Roman" w:cs="Times New Roman"/>
          <w:shd w:val="clear" w:color="auto" w:fill="FFFFFF"/>
        </w:rPr>
        <w:t xml:space="preserve">. The minimum monthly internet cost, offered by Nepal telecom, is </w:t>
      </w:r>
      <w:r w:rsidR="004A500D" w:rsidRPr="004A500D">
        <w:rPr>
          <w:rFonts w:ascii="Times New Roman" w:eastAsia="Times New Roman" w:hAnsi="Times New Roman" w:cs="Times New Roman"/>
          <w:shd w:val="clear" w:color="auto" w:fill="FFFFFF"/>
        </w:rPr>
        <w:t>US</w:t>
      </w:r>
      <w:r w:rsidRPr="004A500D">
        <w:rPr>
          <w:rFonts w:ascii="Times New Roman" w:eastAsia="Times New Roman" w:hAnsi="Times New Roman" w:cs="Times New Roman"/>
          <w:shd w:val="clear" w:color="auto" w:fill="FFFFFF"/>
        </w:rPr>
        <w:t>$</w:t>
      </w:r>
      <w:r w:rsidR="004A500D" w:rsidRPr="004A500D">
        <w:rPr>
          <w:rFonts w:ascii="Times New Roman" w:eastAsia="Times New Roman" w:hAnsi="Times New Roman" w:cs="Times New Roman"/>
          <w:shd w:val="clear" w:color="auto" w:fill="FFFFFF"/>
        </w:rPr>
        <w:t xml:space="preserve"> </w:t>
      </w:r>
      <w:r w:rsidR="004A500D">
        <w:rPr>
          <w:rFonts w:ascii="Times New Roman" w:eastAsia="Times New Roman" w:hAnsi="Times New Roman" w:cs="Times New Roman"/>
          <w:shd w:val="clear" w:color="auto" w:fill="FFFFFF"/>
        </w:rPr>
        <w:t xml:space="preserve">8.70. </w:t>
      </w:r>
    </w:p>
    <w:p w14:paraId="79FC315B" w14:textId="77777777" w:rsidR="004A500D" w:rsidRPr="004A500D" w:rsidRDefault="004A500D" w:rsidP="004A500D">
      <w:pPr>
        <w:spacing w:after="120"/>
        <w:jc w:val="both"/>
        <w:rPr>
          <w:rFonts w:ascii="Times New Roman" w:eastAsia="Times New Roman" w:hAnsi="Times New Roman" w:cs="Times New Roman"/>
          <w:shd w:val="clear" w:color="auto" w:fill="FFFFFF"/>
        </w:rPr>
      </w:pPr>
    </w:p>
    <w:tbl>
      <w:tblPr>
        <w:tblStyle w:val="GridTable6Colorful20"/>
        <w:tblW w:w="5000" w:type="pct"/>
        <w:tblLayout w:type="fixed"/>
        <w:tblCellMar>
          <w:top w:w="101" w:type="dxa"/>
          <w:left w:w="0" w:type="dxa"/>
          <w:bottom w:w="101" w:type="dxa"/>
          <w:right w:w="0" w:type="dxa"/>
        </w:tblCellMar>
        <w:tblLook w:val="04A0" w:firstRow="1" w:lastRow="0" w:firstColumn="1" w:lastColumn="0" w:noHBand="0" w:noVBand="1"/>
      </w:tblPr>
      <w:tblGrid>
        <w:gridCol w:w="2697"/>
        <w:gridCol w:w="1836"/>
        <w:gridCol w:w="2598"/>
        <w:gridCol w:w="1879"/>
      </w:tblGrid>
      <w:tr w:rsidR="004A500D" w:rsidRPr="004A500D" w14:paraId="6A0519A0" w14:textId="77777777" w:rsidTr="004A500D">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auto"/>
            <w:vAlign w:val="center"/>
          </w:tcPr>
          <w:p w14:paraId="6D4E2598" w14:textId="77777777" w:rsidR="00F31557" w:rsidRPr="004A500D" w:rsidRDefault="00F31557" w:rsidP="004A500D">
            <w:pPr>
              <w:jc w:val="center"/>
              <w:rPr>
                <w:rFonts w:ascii="Times New Roman" w:hAnsi="Times New Roman" w:cs="Times New Roman"/>
                <w:color w:val="auto"/>
                <w:sz w:val="24"/>
                <w:szCs w:val="24"/>
                <w:lang w:eastAsia="en-US"/>
              </w:rPr>
            </w:pPr>
            <w:r w:rsidRPr="004A500D">
              <w:rPr>
                <w:rFonts w:ascii="Times New Roman" w:hAnsi="Times New Roman" w:cs="Times New Roman"/>
                <w:color w:val="auto"/>
                <w:sz w:val="24"/>
                <w:szCs w:val="24"/>
                <w:lang w:eastAsia="en-US"/>
              </w:rPr>
              <w:t>Nepal</w:t>
            </w:r>
          </w:p>
        </w:tc>
      </w:tr>
      <w:tr w:rsidR="004A500D" w:rsidRPr="004A500D" w14:paraId="289C82DF" w14:textId="77777777" w:rsidTr="00CF492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96" w:type="pct"/>
            <w:shd w:val="clear" w:color="auto" w:fill="auto"/>
            <w:vAlign w:val="center"/>
          </w:tcPr>
          <w:p w14:paraId="60B4EE0F" w14:textId="1429BE81" w:rsidR="00F31557" w:rsidRPr="004A500D" w:rsidRDefault="00F31557" w:rsidP="004A500D">
            <w:pPr>
              <w:jc w:val="center"/>
              <w:rPr>
                <w:rFonts w:ascii="Times New Roman" w:hAnsi="Times New Roman" w:cs="Times New Roman"/>
                <w:b w:val="0"/>
                <w:bCs w:val="0"/>
                <w:color w:val="auto"/>
                <w:sz w:val="24"/>
                <w:szCs w:val="24"/>
                <w:lang w:eastAsia="en-US"/>
              </w:rPr>
            </w:pPr>
            <w:r w:rsidRPr="004A500D">
              <w:rPr>
                <w:rFonts w:ascii="Times New Roman" w:hAnsi="Times New Roman" w:cs="Times New Roman"/>
                <w:color w:val="auto"/>
                <w:sz w:val="24"/>
                <w:szCs w:val="24"/>
                <w:lang w:eastAsia="en-US"/>
              </w:rPr>
              <w:t>Population</w:t>
            </w:r>
          </w:p>
          <w:p w14:paraId="181D949C" w14:textId="77777777" w:rsidR="00F31557" w:rsidRPr="004A500D" w:rsidRDefault="00F31557" w:rsidP="004A500D">
            <w:pPr>
              <w:jc w:val="center"/>
              <w:rPr>
                <w:rFonts w:ascii="Times New Roman" w:hAnsi="Times New Roman" w:cs="Times New Roman"/>
                <w:color w:val="auto"/>
                <w:sz w:val="24"/>
                <w:szCs w:val="24"/>
                <w:lang w:eastAsia="en-US"/>
              </w:rPr>
            </w:pPr>
            <w:r w:rsidRPr="004A500D">
              <w:rPr>
                <w:rFonts w:ascii="Times New Roman" w:hAnsi="Times New Roman" w:cs="Times New Roman"/>
                <w:color w:val="auto"/>
                <w:sz w:val="24"/>
                <w:szCs w:val="24"/>
                <w:lang w:eastAsia="en-US"/>
              </w:rPr>
              <w:t>(UN, 2015)</w:t>
            </w:r>
          </w:p>
        </w:tc>
        <w:tc>
          <w:tcPr>
            <w:tcW w:w="1019" w:type="pct"/>
            <w:shd w:val="clear" w:color="auto" w:fill="auto"/>
            <w:vAlign w:val="center"/>
          </w:tcPr>
          <w:p w14:paraId="41DAF25F" w14:textId="77777777" w:rsidR="00F31557" w:rsidRPr="004A500D" w:rsidRDefault="00F31557" w:rsidP="004A50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eastAsia="en-US"/>
              </w:rPr>
            </w:pPr>
            <w:r w:rsidRPr="004A500D">
              <w:rPr>
                <w:rFonts w:ascii="Times New Roman" w:hAnsi="Times New Roman" w:cs="Times New Roman"/>
                <w:color w:val="auto"/>
                <w:sz w:val="24"/>
                <w:szCs w:val="24"/>
              </w:rPr>
              <w:t>28,440,629</w:t>
            </w:r>
          </w:p>
        </w:tc>
        <w:tc>
          <w:tcPr>
            <w:tcW w:w="1442" w:type="pct"/>
            <w:shd w:val="clear" w:color="auto" w:fill="auto"/>
            <w:vAlign w:val="center"/>
          </w:tcPr>
          <w:p w14:paraId="07910E37" w14:textId="207E1323" w:rsidR="00F31557" w:rsidRPr="004A500D" w:rsidRDefault="00F31557" w:rsidP="004A50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szCs w:val="24"/>
                <w:lang w:eastAsia="en-US"/>
              </w:rPr>
            </w:pPr>
            <w:r w:rsidRPr="004A500D">
              <w:rPr>
                <w:rFonts w:ascii="Times New Roman" w:hAnsi="Times New Roman" w:cs="Times New Roman"/>
                <w:b/>
                <w:color w:val="auto"/>
                <w:sz w:val="24"/>
                <w:szCs w:val="24"/>
                <w:lang w:eastAsia="en-US"/>
              </w:rPr>
              <w:t>Fixed broadband subscriptions (%)</w:t>
            </w:r>
          </w:p>
          <w:p w14:paraId="62DB1671" w14:textId="77777777" w:rsidR="00F31557" w:rsidRPr="004A500D" w:rsidRDefault="00F31557" w:rsidP="004A50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szCs w:val="24"/>
                <w:lang w:eastAsia="en-US"/>
              </w:rPr>
            </w:pPr>
            <w:r w:rsidRPr="004A500D">
              <w:rPr>
                <w:rFonts w:ascii="Times New Roman" w:hAnsi="Times New Roman" w:cs="Times New Roman"/>
                <w:b/>
                <w:color w:val="auto"/>
                <w:sz w:val="24"/>
                <w:szCs w:val="24"/>
                <w:lang w:eastAsia="en-US"/>
              </w:rPr>
              <w:t>(ITU, 2016)</w:t>
            </w:r>
          </w:p>
        </w:tc>
        <w:tc>
          <w:tcPr>
            <w:tcW w:w="1044" w:type="pct"/>
            <w:shd w:val="clear" w:color="auto" w:fill="auto"/>
            <w:vAlign w:val="center"/>
          </w:tcPr>
          <w:p w14:paraId="09F8CB50" w14:textId="77777777" w:rsidR="00F31557" w:rsidRPr="004A500D" w:rsidRDefault="00F31557" w:rsidP="004A50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eastAsia="en-US"/>
              </w:rPr>
            </w:pPr>
            <w:r w:rsidRPr="004A500D">
              <w:rPr>
                <w:rFonts w:ascii="Times New Roman" w:hAnsi="Times New Roman" w:cs="Times New Roman"/>
                <w:color w:val="auto"/>
                <w:sz w:val="24"/>
                <w:szCs w:val="24"/>
                <w:lang w:eastAsia="en-US"/>
              </w:rPr>
              <w:t>0.78</w:t>
            </w:r>
          </w:p>
        </w:tc>
      </w:tr>
      <w:tr w:rsidR="004A500D" w:rsidRPr="004A500D" w14:paraId="79FD2FE2" w14:textId="77777777" w:rsidTr="00CF492B">
        <w:trPr>
          <w:trHeight w:val="20"/>
        </w:trPr>
        <w:tc>
          <w:tcPr>
            <w:cnfStyle w:val="001000000000" w:firstRow="0" w:lastRow="0" w:firstColumn="1" w:lastColumn="0" w:oddVBand="0" w:evenVBand="0" w:oddHBand="0" w:evenHBand="0" w:firstRowFirstColumn="0" w:firstRowLastColumn="0" w:lastRowFirstColumn="0" w:lastRowLastColumn="0"/>
            <w:tcW w:w="1496" w:type="pct"/>
            <w:shd w:val="clear" w:color="auto" w:fill="auto"/>
            <w:vAlign w:val="center"/>
          </w:tcPr>
          <w:p w14:paraId="17557171" w14:textId="77777777" w:rsidR="00F31557" w:rsidRPr="004A500D" w:rsidRDefault="00F31557" w:rsidP="004A500D">
            <w:pPr>
              <w:jc w:val="center"/>
              <w:rPr>
                <w:rFonts w:ascii="Times New Roman" w:eastAsia="Times New Roman" w:hAnsi="Times New Roman" w:cs="Times New Roman"/>
                <w:color w:val="auto"/>
                <w:sz w:val="24"/>
                <w:szCs w:val="24"/>
                <w:lang w:eastAsia="en-US"/>
              </w:rPr>
            </w:pPr>
            <w:r w:rsidRPr="004A500D">
              <w:rPr>
                <w:rFonts w:ascii="Times New Roman" w:eastAsia="Times New Roman" w:hAnsi="Times New Roman" w:cs="Times New Roman"/>
                <w:color w:val="auto"/>
                <w:sz w:val="24"/>
                <w:szCs w:val="24"/>
                <w:lang w:eastAsia="en-US"/>
              </w:rPr>
              <w:t>Population density (people per sq.km)</w:t>
            </w:r>
          </w:p>
          <w:p w14:paraId="43EDBA04" w14:textId="77777777" w:rsidR="00F31557" w:rsidRPr="004A500D" w:rsidRDefault="00F31557" w:rsidP="004A500D">
            <w:pPr>
              <w:jc w:val="center"/>
              <w:rPr>
                <w:rFonts w:ascii="Times New Roman" w:hAnsi="Times New Roman" w:cs="Times New Roman"/>
                <w:color w:val="auto"/>
                <w:sz w:val="24"/>
                <w:szCs w:val="24"/>
                <w:lang w:eastAsia="en-US"/>
              </w:rPr>
            </w:pPr>
            <w:r w:rsidRPr="004A500D">
              <w:rPr>
                <w:rFonts w:ascii="Times New Roman" w:eastAsia="Times New Roman" w:hAnsi="Times New Roman" w:cs="Times New Roman"/>
                <w:color w:val="auto"/>
                <w:sz w:val="24"/>
                <w:szCs w:val="24"/>
                <w:lang w:eastAsia="en-US"/>
              </w:rPr>
              <w:t>(UN, 2015)</w:t>
            </w:r>
          </w:p>
        </w:tc>
        <w:tc>
          <w:tcPr>
            <w:tcW w:w="1019" w:type="pct"/>
            <w:shd w:val="clear" w:color="auto" w:fill="auto"/>
            <w:vAlign w:val="center"/>
          </w:tcPr>
          <w:p w14:paraId="12060D9D" w14:textId="77777777" w:rsidR="00F31557" w:rsidRPr="004A500D" w:rsidRDefault="00F31557" w:rsidP="004A50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sidRPr="004A500D">
              <w:rPr>
                <w:rFonts w:ascii="Times New Roman" w:hAnsi="Times New Roman" w:cs="Times New Roman"/>
                <w:color w:val="auto"/>
                <w:sz w:val="24"/>
                <w:szCs w:val="24"/>
              </w:rPr>
              <w:t>193.24</w:t>
            </w:r>
          </w:p>
        </w:tc>
        <w:tc>
          <w:tcPr>
            <w:tcW w:w="1442" w:type="pct"/>
            <w:shd w:val="clear" w:color="auto" w:fill="auto"/>
            <w:vAlign w:val="center"/>
          </w:tcPr>
          <w:p w14:paraId="0D44F191" w14:textId="1FB0E901" w:rsidR="00F31557" w:rsidRPr="004A500D" w:rsidRDefault="00F31557" w:rsidP="004A50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4"/>
                <w:lang w:eastAsia="en-US"/>
              </w:rPr>
            </w:pPr>
            <w:r w:rsidRPr="004A500D">
              <w:rPr>
                <w:rFonts w:ascii="Times New Roman" w:hAnsi="Times New Roman" w:cs="Times New Roman"/>
                <w:b/>
                <w:color w:val="auto"/>
                <w:sz w:val="24"/>
                <w:szCs w:val="24"/>
                <w:lang w:eastAsia="en-US"/>
              </w:rPr>
              <w:t>Mobile cellular subscriptions (%)</w:t>
            </w:r>
          </w:p>
          <w:p w14:paraId="28F3FDA0" w14:textId="77777777" w:rsidR="00F31557" w:rsidRPr="004A500D" w:rsidRDefault="00F31557" w:rsidP="004A50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4"/>
                <w:lang w:eastAsia="en-US"/>
              </w:rPr>
            </w:pPr>
            <w:r w:rsidRPr="004A500D">
              <w:rPr>
                <w:rFonts w:ascii="Times New Roman" w:hAnsi="Times New Roman" w:cs="Times New Roman"/>
                <w:b/>
                <w:color w:val="auto"/>
                <w:sz w:val="24"/>
                <w:szCs w:val="24"/>
                <w:lang w:eastAsia="en-US"/>
              </w:rPr>
              <w:t>(ITU, 2016)</w:t>
            </w:r>
          </w:p>
        </w:tc>
        <w:tc>
          <w:tcPr>
            <w:tcW w:w="1044" w:type="pct"/>
            <w:shd w:val="clear" w:color="auto" w:fill="auto"/>
            <w:vAlign w:val="center"/>
          </w:tcPr>
          <w:p w14:paraId="3355B493" w14:textId="77777777" w:rsidR="00F31557" w:rsidRPr="004A500D" w:rsidRDefault="00F31557" w:rsidP="004A50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sidRPr="004A500D">
              <w:rPr>
                <w:rFonts w:ascii="Times New Roman" w:hAnsi="Times New Roman" w:cs="Times New Roman"/>
                <w:color w:val="auto"/>
                <w:sz w:val="24"/>
                <w:szCs w:val="24"/>
                <w:lang w:eastAsia="en-US"/>
              </w:rPr>
              <w:t>111.7</w:t>
            </w:r>
          </w:p>
        </w:tc>
      </w:tr>
      <w:tr w:rsidR="004A500D" w:rsidRPr="004A500D" w14:paraId="3A6D0962" w14:textId="77777777" w:rsidTr="00CF492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96" w:type="pct"/>
            <w:shd w:val="clear" w:color="auto" w:fill="auto"/>
            <w:vAlign w:val="center"/>
          </w:tcPr>
          <w:p w14:paraId="0122F20F" w14:textId="77777777" w:rsidR="00F31557" w:rsidRPr="004A500D" w:rsidRDefault="00F31557" w:rsidP="004A500D">
            <w:pPr>
              <w:jc w:val="center"/>
              <w:rPr>
                <w:rFonts w:ascii="Times New Roman" w:eastAsia="Times New Roman" w:hAnsi="Times New Roman" w:cs="Times New Roman"/>
                <w:color w:val="auto"/>
                <w:sz w:val="24"/>
                <w:szCs w:val="24"/>
                <w:lang w:eastAsia="en-US"/>
              </w:rPr>
            </w:pPr>
            <w:r w:rsidRPr="004A500D">
              <w:rPr>
                <w:rFonts w:ascii="Times New Roman" w:eastAsia="Times New Roman" w:hAnsi="Times New Roman" w:cs="Times New Roman"/>
                <w:color w:val="auto"/>
                <w:sz w:val="24"/>
                <w:szCs w:val="24"/>
                <w:lang w:eastAsia="en-US"/>
              </w:rPr>
              <w:t>Median household income</w:t>
            </w:r>
          </w:p>
          <w:p w14:paraId="34ACCDCA" w14:textId="77777777" w:rsidR="00F31557" w:rsidRPr="004A500D" w:rsidRDefault="00F31557" w:rsidP="004A500D">
            <w:pPr>
              <w:jc w:val="center"/>
              <w:rPr>
                <w:rFonts w:ascii="Times New Roman" w:hAnsi="Times New Roman" w:cs="Times New Roman"/>
                <w:color w:val="auto"/>
                <w:sz w:val="24"/>
                <w:szCs w:val="24"/>
                <w:lang w:eastAsia="en-US"/>
              </w:rPr>
            </w:pPr>
            <w:r w:rsidRPr="004A500D">
              <w:rPr>
                <w:rFonts w:ascii="Times New Roman" w:eastAsia="Times New Roman" w:hAnsi="Times New Roman" w:cs="Times New Roman"/>
                <w:color w:val="auto"/>
                <w:sz w:val="24"/>
                <w:szCs w:val="24"/>
                <w:lang w:eastAsia="en-US"/>
              </w:rPr>
              <w:t>(Gallup, 2006-2012)</w:t>
            </w:r>
          </w:p>
        </w:tc>
        <w:tc>
          <w:tcPr>
            <w:tcW w:w="1019" w:type="pct"/>
            <w:shd w:val="clear" w:color="auto" w:fill="auto"/>
            <w:vAlign w:val="center"/>
          </w:tcPr>
          <w:p w14:paraId="645F9BE5" w14:textId="58FD869B" w:rsidR="00F31557" w:rsidRPr="004A500D" w:rsidRDefault="004A500D" w:rsidP="004A50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eastAsia="en-US"/>
              </w:rPr>
            </w:pPr>
            <w:r w:rsidRPr="004A500D">
              <w:rPr>
                <w:rFonts w:ascii="Times New Roman" w:hAnsi="Times New Roman" w:cs="Times New Roman"/>
                <w:color w:val="auto"/>
                <w:sz w:val="24"/>
                <w:szCs w:val="24"/>
                <w:lang w:eastAsia="en-US"/>
              </w:rPr>
              <w:t>US</w:t>
            </w:r>
            <w:r w:rsidR="00F31557" w:rsidRPr="004A500D">
              <w:rPr>
                <w:rFonts w:ascii="Times New Roman" w:hAnsi="Times New Roman" w:cs="Times New Roman"/>
                <w:color w:val="auto"/>
                <w:sz w:val="24"/>
                <w:szCs w:val="24"/>
                <w:lang w:eastAsia="en-US"/>
              </w:rPr>
              <w:t xml:space="preserve">$ </w:t>
            </w:r>
            <w:r w:rsidR="00F31557" w:rsidRPr="004A500D">
              <w:rPr>
                <w:rFonts w:ascii="Times New Roman" w:hAnsi="Times New Roman" w:cs="Times New Roman"/>
                <w:color w:val="auto"/>
                <w:sz w:val="24"/>
                <w:szCs w:val="24"/>
              </w:rPr>
              <w:t>2</w:t>
            </w:r>
            <w:r w:rsidRPr="004A500D">
              <w:rPr>
                <w:rFonts w:ascii="Times New Roman" w:hAnsi="Times New Roman" w:cs="Times New Roman"/>
                <w:color w:val="auto"/>
                <w:sz w:val="24"/>
                <w:szCs w:val="24"/>
              </w:rPr>
              <w:t>,</w:t>
            </w:r>
            <w:r w:rsidR="00F31557" w:rsidRPr="004A500D">
              <w:rPr>
                <w:rFonts w:ascii="Times New Roman" w:hAnsi="Times New Roman" w:cs="Times New Roman"/>
                <w:color w:val="auto"/>
                <w:sz w:val="24"/>
                <w:szCs w:val="24"/>
              </w:rPr>
              <w:t>718</w:t>
            </w:r>
          </w:p>
        </w:tc>
        <w:tc>
          <w:tcPr>
            <w:tcW w:w="1442" w:type="pct"/>
            <w:shd w:val="clear" w:color="auto" w:fill="auto"/>
            <w:vAlign w:val="center"/>
          </w:tcPr>
          <w:p w14:paraId="42EC798B" w14:textId="60E7832F" w:rsidR="00F31557" w:rsidRPr="004A500D" w:rsidRDefault="00F31557" w:rsidP="004A50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szCs w:val="24"/>
              </w:rPr>
            </w:pPr>
            <w:r w:rsidRPr="004A500D">
              <w:rPr>
                <w:rFonts w:ascii="Times New Roman" w:hAnsi="Times New Roman" w:cs="Times New Roman"/>
                <w:b/>
                <w:color w:val="auto"/>
                <w:sz w:val="24"/>
                <w:szCs w:val="24"/>
              </w:rPr>
              <w:t>Individuals using the Internet (%)</w:t>
            </w:r>
          </w:p>
          <w:p w14:paraId="04FFA776" w14:textId="77777777" w:rsidR="00F31557" w:rsidRPr="004A500D" w:rsidRDefault="00F31557" w:rsidP="004A50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szCs w:val="24"/>
                <w:lang w:eastAsia="en-US"/>
              </w:rPr>
            </w:pPr>
            <w:r w:rsidRPr="004A500D">
              <w:rPr>
                <w:rFonts w:ascii="Times New Roman" w:hAnsi="Times New Roman" w:cs="Times New Roman"/>
                <w:b/>
                <w:color w:val="auto"/>
                <w:sz w:val="24"/>
                <w:szCs w:val="24"/>
              </w:rPr>
              <w:t>(ITU, 2016)</w:t>
            </w:r>
          </w:p>
        </w:tc>
        <w:tc>
          <w:tcPr>
            <w:tcW w:w="1044" w:type="pct"/>
            <w:shd w:val="clear" w:color="auto" w:fill="auto"/>
            <w:vAlign w:val="center"/>
          </w:tcPr>
          <w:p w14:paraId="5EC804CD" w14:textId="77777777" w:rsidR="00F31557" w:rsidRPr="004A500D" w:rsidRDefault="00F31557" w:rsidP="004A50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eastAsia="en-US"/>
              </w:rPr>
            </w:pPr>
            <w:r w:rsidRPr="004A500D">
              <w:rPr>
                <w:rFonts w:ascii="Times New Roman" w:hAnsi="Times New Roman" w:cs="Times New Roman"/>
                <w:color w:val="auto"/>
                <w:sz w:val="24"/>
                <w:szCs w:val="24"/>
                <w:lang w:eastAsia="en-US"/>
              </w:rPr>
              <w:t>19.7</w:t>
            </w:r>
          </w:p>
        </w:tc>
      </w:tr>
      <w:tr w:rsidR="004A500D" w:rsidRPr="004A500D" w14:paraId="337C6C64" w14:textId="77777777" w:rsidTr="00CF492B">
        <w:trPr>
          <w:trHeight w:val="20"/>
        </w:trPr>
        <w:tc>
          <w:tcPr>
            <w:cnfStyle w:val="001000000000" w:firstRow="0" w:lastRow="0" w:firstColumn="1" w:lastColumn="0" w:oddVBand="0" w:evenVBand="0" w:oddHBand="0" w:evenHBand="0" w:firstRowFirstColumn="0" w:firstRowLastColumn="0" w:lastRowFirstColumn="0" w:lastRowLastColumn="0"/>
            <w:tcW w:w="1496" w:type="pct"/>
            <w:shd w:val="clear" w:color="auto" w:fill="auto"/>
            <w:vAlign w:val="center"/>
          </w:tcPr>
          <w:p w14:paraId="4626D4DD" w14:textId="77777777" w:rsidR="00CF492B" w:rsidRDefault="00F31557" w:rsidP="004A500D">
            <w:pPr>
              <w:jc w:val="center"/>
              <w:rPr>
                <w:rFonts w:ascii="Times New Roman" w:hAnsi="Times New Roman" w:cs="Times New Roman"/>
                <w:color w:val="auto"/>
                <w:sz w:val="24"/>
                <w:szCs w:val="24"/>
              </w:rPr>
            </w:pPr>
            <w:r w:rsidRPr="004A500D">
              <w:rPr>
                <w:rFonts w:ascii="Times New Roman" w:hAnsi="Times New Roman" w:cs="Times New Roman"/>
                <w:color w:val="auto"/>
                <w:sz w:val="24"/>
                <w:szCs w:val="24"/>
              </w:rPr>
              <w:t xml:space="preserve">Education </w:t>
            </w:r>
          </w:p>
          <w:p w14:paraId="36B23F06" w14:textId="77777777" w:rsidR="00CF492B" w:rsidRDefault="00F31557" w:rsidP="004A500D">
            <w:pPr>
              <w:jc w:val="center"/>
              <w:rPr>
                <w:rFonts w:ascii="Times New Roman" w:hAnsi="Times New Roman" w:cs="Times New Roman"/>
                <w:color w:val="auto"/>
                <w:sz w:val="24"/>
                <w:szCs w:val="24"/>
              </w:rPr>
            </w:pPr>
            <w:r w:rsidRPr="004A500D">
              <w:rPr>
                <w:rFonts w:ascii="Times New Roman" w:hAnsi="Times New Roman" w:cs="Times New Roman"/>
                <w:color w:val="auto"/>
                <w:sz w:val="24"/>
                <w:szCs w:val="24"/>
              </w:rPr>
              <w:t xml:space="preserve">(Mean years of schooling) </w:t>
            </w:r>
          </w:p>
          <w:p w14:paraId="040DD770" w14:textId="5AC0EF89" w:rsidR="00F31557" w:rsidRPr="004A500D" w:rsidRDefault="00F31557" w:rsidP="004A500D">
            <w:pPr>
              <w:jc w:val="center"/>
              <w:rPr>
                <w:rFonts w:ascii="Times New Roman" w:hAnsi="Times New Roman" w:cs="Times New Roman"/>
                <w:color w:val="auto"/>
                <w:sz w:val="24"/>
                <w:szCs w:val="24"/>
              </w:rPr>
            </w:pPr>
            <w:r w:rsidRPr="004A500D">
              <w:rPr>
                <w:rFonts w:ascii="Times New Roman" w:hAnsi="Times New Roman" w:cs="Times New Roman"/>
                <w:color w:val="auto"/>
                <w:sz w:val="24"/>
                <w:szCs w:val="24"/>
              </w:rPr>
              <w:t>(UNDP, 2013)</w:t>
            </w:r>
          </w:p>
        </w:tc>
        <w:tc>
          <w:tcPr>
            <w:tcW w:w="1019" w:type="pct"/>
            <w:shd w:val="clear" w:color="auto" w:fill="auto"/>
            <w:vAlign w:val="center"/>
          </w:tcPr>
          <w:p w14:paraId="220E8735" w14:textId="77777777" w:rsidR="00F31557" w:rsidRPr="004A500D" w:rsidRDefault="00F31557" w:rsidP="004A50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4A500D">
              <w:rPr>
                <w:rFonts w:ascii="Times New Roman" w:hAnsi="Times New Roman" w:cs="Times New Roman"/>
                <w:color w:val="auto"/>
                <w:sz w:val="24"/>
                <w:szCs w:val="24"/>
              </w:rPr>
              <w:t>Male: 4.2</w:t>
            </w:r>
          </w:p>
          <w:p w14:paraId="2265B37A" w14:textId="2CA08847" w:rsidR="00F31557" w:rsidRPr="004A500D" w:rsidRDefault="00F31557" w:rsidP="004A50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4A500D">
              <w:rPr>
                <w:rFonts w:ascii="Times New Roman" w:hAnsi="Times New Roman" w:cs="Times New Roman"/>
                <w:color w:val="auto"/>
                <w:sz w:val="24"/>
                <w:szCs w:val="24"/>
              </w:rPr>
              <w:t>Female: 2.4</w:t>
            </w:r>
          </w:p>
        </w:tc>
        <w:tc>
          <w:tcPr>
            <w:tcW w:w="1442" w:type="pct"/>
            <w:shd w:val="clear" w:color="auto" w:fill="auto"/>
            <w:vAlign w:val="center"/>
          </w:tcPr>
          <w:p w14:paraId="32A32424" w14:textId="77777777" w:rsidR="00F31557" w:rsidRPr="004A500D" w:rsidRDefault="00F31557" w:rsidP="004A50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4"/>
                <w:lang w:eastAsia="en-US"/>
              </w:rPr>
            </w:pPr>
            <w:r w:rsidRPr="004A500D">
              <w:rPr>
                <w:rFonts w:ascii="Times New Roman" w:hAnsi="Times New Roman" w:cs="Times New Roman"/>
                <w:b/>
                <w:color w:val="auto"/>
                <w:sz w:val="24"/>
                <w:szCs w:val="24"/>
              </w:rPr>
              <w:t>Individuals using the Internet by Gender (%) (ITU, 2016)</w:t>
            </w:r>
          </w:p>
        </w:tc>
        <w:tc>
          <w:tcPr>
            <w:tcW w:w="1044" w:type="pct"/>
            <w:shd w:val="clear" w:color="auto" w:fill="auto"/>
            <w:vAlign w:val="center"/>
          </w:tcPr>
          <w:p w14:paraId="37AE443B" w14:textId="77777777" w:rsidR="00F31557" w:rsidRPr="004A500D" w:rsidRDefault="00F31557" w:rsidP="004A50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sidRPr="004A500D">
              <w:rPr>
                <w:rFonts w:ascii="Times New Roman" w:hAnsi="Times New Roman" w:cs="Times New Roman"/>
                <w:color w:val="auto"/>
                <w:sz w:val="24"/>
                <w:szCs w:val="24"/>
                <w:lang w:eastAsia="en-US"/>
              </w:rPr>
              <w:t>N/A</w:t>
            </w:r>
          </w:p>
        </w:tc>
      </w:tr>
    </w:tbl>
    <w:p w14:paraId="522F72AC" w14:textId="1B50BA3F" w:rsidR="00515373" w:rsidRPr="004A500D" w:rsidRDefault="007B415B" w:rsidP="004A500D">
      <w:pPr>
        <w:pStyle w:val="Heading1"/>
        <w:rPr>
          <w:b/>
          <w:color w:val="auto"/>
        </w:rPr>
      </w:pPr>
      <w:r w:rsidRPr="004A500D">
        <w:rPr>
          <w:color w:val="auto"/>
        </w:rPr>
        <w:t>Project Description</w:t>
      </w:r>
    </w:p>
    <w:p w14:paraId="63947861" w14:textId="060AC421" w:rsidR="00376DAD" w:rsidRPr="004A500D" w:rsidRDefault="00D44EA4" w:rsidP="004A500D">
      <w:pPr>
        <w:spacing w:after="120"/>
        <w:jc w:val="both"/>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Nepal Wireless</w:t>
      </w:r>
      <w:r w:rsidR="00691D19" w:rsidRPr="004A500D">
        <w:rPr>
          <w:rFonts w:ascii="Times New Roman" w:eastAsia="Times New Roman" w:hAnsi="Times New Roman" w:cs="Times New Roman"/>
          <w:shd w:val="clear" w:color="auto" w:fill="FFFFFF"/>
        </w:rPr>
        <w:t xml:space="preserve"> started as an effort to bring a telephone line and an Internet connection to the Himachal Higher Secondary School in the </w:t>
      </w:r>
      <w:proofErr w:type="spellStart"/>
      <w:r w:rsidR="00691D19" w:rsidRPr="004A500D">
        <w:rPr>
          <w:rFonts w:ascii="Times New Roman" w:eastAsia="Times New Roman" w:hAnsi="Times New Roman" w:cs="Times New Roman"/>
          <w:shd w:val="clear" w:color="auto" w:fill="FFFFFF"/>
        </w:rPr>
        <w:t>Mygadi</w:t>
      </w:r>
      <w:proofErr w:type="spellEnd"/>
      <w:r w:rsidR="00691D19" w:rsidRPr="004A500D">
        <w:rPr>
          <w:rFonts w:ascii="Times New Roman" w:eastAsia="Times New Roman" w:hAnsi="Times New Roman" w:cs="Times New Roman"/>
          <w:shd w:val="clear" w:color="auto" w:fill="FFFFFF"/>
        </w:rPr>
        <w:t xml:space="preserve"> district of Nepal in 1996. After overcoming an environment of political strife, stringent government regulations, as well as technical challenges and financial constraints, the first project was completed in 2002. </w:t>
      </w:r>
      <w:r w:rsidR="00376DAD" w:rsidRPr="004A500D">
        <w:rPr>
          <w:rFonts w:ascii="Times New Roman" w:eastAsia="Times New Roman" w:hAnsi="Times New Roman" w:cs="Times New Roman"/>
          <w:shd w:val="clear" w:color="auto" w:fill="FFFFFF"/>
        </w:rPr>
        <w:t>The project’s locations – mostly rural and isolated areas – are often inhabited by indigenous subs</w:t>
      </w:r>
      <w:r>
        <w:rPr>
          <w:rFonts w:ascii="Times New Roman" w:eastAsia="Times New Roman" w:hAnsi="Times New Roman" w:cs="Times New Roman"/>
          <w:shd w:val="clear" w:color="auto" w:fill="FFFFFF"/>
        </w:rPr>
        <w:t xml:space="preserve">istence farmers. There are </w:t>
      </w:r>
      <w:r w:rsidR="00376DAD" w:rsidRPr="004A500D">
        <w:rPr>
          <w:rFonts w:ascii="Times New Roman" w:eastAsia="Times New Roman" w:hAnsi="Times New Roman" w:cs="Times New Roman"/>
          <w:shd w:val="clear" w:color="auto" w:fill="FFFFFF"/>
        </w:rPr>
        <w:t xml:space="preserve">marginalized or socially disadvantaged groups living in these isolated villages of the Himalayan regions of Nepal. </w:t>
      </w:r>
    </w:p>
    <w:p w14:paraId="7E9D90B3" w14:textId="2598DC58" w:rsidR="00691D19" w:rsidRPr="004A500D" w:rsidRDefault="002420BE" w:rsidP="004A500D">
      <w:pPr>
        <w:spacing w:after="120"/>
        <w:jc w:val="both"/>
        <w:rPr>
          <w:rFonts w:ascii="Times New Roman" w:eastAsia="Times New Roman" w:hAnsi="Times New Roman" w:cs="Times New Roman"/>
          <w:shd w:val="clear" w:color="auto" w:fill="FFFFFF"/>
        </w:rPr>
      </w:pPr>
      <w:r w:rsidRPr="004A500D">
        <w:rPr>
          <w:rFonts w:ascii="Times New Roman" w:eastAsia="Times New Roman" w:hAnsi="Times New Roman" w:cs="Times New Roman"/>
          <w:shd w:val="clear" w:color="auto" w:fill="FFFFFF"/>
        </w:rPr>
        <w:t xml:space="preserve">By 2008, Internet connections had been provided to community centers, schools and clinics in 42 villages, with plans to expand to at least 19 more. In 2016, over 200 such villages have been connected to the Internet and had access to a whole host of services including telemedicine, online education, and online banking services. </w:t>
      </w:r>
    </w:p>
    <w:p w14:paraId="18794D5C" w14:textId="7449D98F" w:rsidR="00557065" w:rsidRPr="004A500D" w:rsidRDefault="00557065" w:rsidP="004A500D">
      <w:pPr>
        <w:spacing w:after="120"/>
        <w:jc w:val="both"/>
        <w:rPr>
          <w:rFonts w:ascii="Times New Roman" w:eastAsia="Times New Roman" w:hAnsi="Times New Roman" w:cs="Times New Roman"/>
          <w:shd w:val="clear" w:color="auto" w:fill="FFFFFF"/>
        </w:rPr>
      </w:pPr>
      <w:r w:rsidRPr="004A500D">
        <w:rPr>
          <w:rFonts w:ascii="Times New Roman" w:eastAsia="Times New Roman" w:hAnsi="Times New Roman" w:cs="Times New Roman"/>
          <w:shd w:val="clear" w:color="auto" w:fill="FFFFFF"/>
        </w:rPr>
        <w:t xml:space="preserve">The Nepal Wireless Project uses 2.4 GHz and 5.8 GHz frequencies to connect the villages, relay stations and base stations. Most of the network backbone is connected using Motorola </w:t>
      </w:r>
      <w:r w:rsidRPr="004A500D">
        <w:rPr>
          <w:rFonts w:ascii="Times New Roman" w:eastAsia="Times New Roman" w:hAnsi="Times New Roman" w:cs="Times New Roman"/>
          <w:shd w:val="clear" w:color="auto" w:fill="FFFFFF"/>
        </w:rPr>
        <w:lastRenderedPageBreak/>
        <w:t xml:space="preserve">Canopy radios at 5.8 GHz due to high reliability and to avoid signal interference. Last-mile connectivity uses wireless Ethernet (802.11b/g standard) radios at 2.4 GHz, which is cheaper and compatible across various manufacturers. </w:t>
      </w:r>
      <w:r w:rsidR="00C90704" w:rsidRPr="004A500D">
        <w:rPr>
          <w:rFonts w:ascii="Times New Roman" w:eastAsia="Times New Roman" w:hAnsi="Times New Roman" w:cs="Times New Roman"/>
          <w:shd w:val="clear" w:color="auto" w:fill="FFFFFF"/>
        </w:rPr>
        <w:t xml:space="preserve">In </w:t>
      </w:r>
      <w:proofErr w:type="spellStart"/>
      <w:r w:rsidR="00C90704" w:rsidRPr="004A500D">
        <w:rPr>
          <w:rFonts w:ascii="Times New Roman" w:eastAsia="Times New Roman" w:hAnsi="Times New Roman" w:cs="Times New Roman"/>
          <w:shd w:val="clear" w:color="auto" w:fill="FFFFFF"/>
        </w:rPr>
        <w:t>Mygadi</w:t>
      </w:r>
      <w:proofErr w:type="spellEnd"/>
      <w:r w:rsidR="00C90704" w:rsidRPr="004A500D">
        <w:rPr>
          <w:rFonts w:ascii="Times New Roman" w:eastAsia="Times New Roman" w:hAnsi="Times New Roman" w:cs="Times New Roman"/>
          <w:shd w:val="clear" w:color="auto" w:fill="FFFFFF"/>
        </w:rPr>
        <w:t>, for instance, the system has two relay stations to forward the wireless signal to a base station and Linux server facility in Pokhara,</w:t>
      </w:r>
      <w:r w:rsidR="00376DAD" w:rsidRPr="004A500D">
        <w:rPr>
          <w:rFonts w:ascii="Times New Roman" w:eastAsia="Times New Roman" w:hAnsi="Times New Roman" w:cs="Times New Roman"/>
          <w:shd w:val="clear" w:color="auto" w:fill="FFFFFF"/>
        </w:rPr>
        <w:t xml:space="preserve"> </w:t>
      </w:r>
      <w:r w:rsidR="00967050" w:rsidRPr="004A500D">
        <w:rPr>
          <w:rFonts w:ascii="Times New Roman" w:eastAsia="Times New Roman" w:hAnsi="Times New Roman" w:cs="Times New Roman"/>
          <w:shd w:val="clear" w:color="auto" w:fill="FFFFFF"/>
        </w:rPr>
        <w:t>the nearest city with Internet access,</w:t>
      </w:r>
      <w:r w:rsidR="00C90704" w:rsidRPr="004A500D">
        <w:rPr>
          <w:rFonts w:ascii="Times New Roman" w:eastAsia="Times New Roman" w:hAnsi="Times New Roman" w:cs="Times New Roman"/>
          <w:shd w:val="clear" w:color="auto" w:fill="FFFFFF"/>
        </w:rPr>
        <w:t xml:space="preserve"> </w:t>
      </w:r>
      <w:r w:rsidR="00967050" w:rsidRPr="004A500D">
        <w:rPr>
          <w:rFonts w:ascii="Times New Roman" w:eastAsia="Times New Roman" w:hAnsi="Times New Roman" w:cs="Times New Roman"/>
          <w:shd w:val="clear" w:color="auto" w:fill="FFFFFF"/>
        </w:rPr>
        <w:t xml:space="preserve">with a connection </w:t>
      </w:r>
      <w:r w:rsidR="00C90704" w:rsidRPr="004A500D">
        <w:rPr>
          <w:rFonts w:ascii="Times New Roman" w:eastAsia="Times New Roman" w:hAnsi="Times New Roman" w:cs="Times New Roman"/>
          <w:shd w:val="clear" w:color="auto" w:fill="FFFFFF"/>
        </w:rPr>
        <w:t xml:space="preserve">to a hospital in the city. Users at the school use Internet on desktop computers and laptops. </w:t>
      </w:r>
    </w:p>
    <w:p w14:paraId="3A350BB9" w14:textId="5BBC4B10" w:rsidR="00557065" w:rsidRPr="004A500D" w:rsidRDefault="00557065" w:rsidP="004A500D">
      <w:pPr>
        <w:spacing w:after="120"/>
        <w:jc w:val="both"/>
        <w:rPr>
          <w:rFonts w:ascii="Times New Roman" w:eastAsia="Times New Roman" w:hAnsi="Times New Roman" w:cs="Times New Roman"/>
        </w:rPr>
      </w:pPr>
      <w:r w:rsidRPr="004A500D">
        <w:rPr>
          <w:rFonts w:ascii="Times New Roman" w:eastAsia="Times New Roman" w:hAnsi="Times New Roman" w:cs="Times New Roman"/>
        </w:rPr>
        <w:t xml:space="preserve">The Internet connectivity is used to provide teaching and telemedicine services to the villagers. </w:t>
      </w:r>
      <w:r w:rsidR="00C90704" w:rsidRPr="004A500D">
        <w:rPr>
          <w:rFonts w:ascii="Times New Roman" w:eastAsia="Times New Roman" w:hAnsi="Times New Roman" w:cs="Times New Roman"/>
        </w:rPr>
        <w:t xml:space="preserve">While dependent </w:t>
      </w:r>
      <w:r w:rsidRPr="004A500D">
        <w:rPr>
          <w:rFonts w:ascii="Times New Roman" w:eastAsia="Times New Roman" w:hAnsi="Times New Roman" w:cs="Times New Roman"/>
        </w:rPr>
        <w:t xml:space="preserve">on the distance of a village from </w:t>
      </w:r>
      <w:r w:rsidR="00C90704" w:rsidRPr="004A500D">
        <w:rPr>
          <w:rFonts w:ascii="Times New Roman" w:eastAsia="Times New Roman" w:hAnsi="Times New Roman" w:cs="Times New Roman"/>
        </w:rPr>
        <w:t xml:space="preserve">the relay and base stations, most connections provide a </w:t>
      </w:r>
      <w:r w:rsidRPr="004A500D">
        <w:rPr>
          <w:rFonts w:ascii="Times New Roman" w:eastAsia="Times New Roman" w:hAnsi="Times New Roman" w:cs="Times New Roman"/>
        </w:rPr>
        <w:t xml:space="preserve">minimum bandwidth </w:t>
      </w:r>
      <w:r w:rsidR="00C90704" w:rsidRPr="004A500D">
        <w:rPr>
          <w:rFonts w:ascii="Times New Roman" w:eastAsia="Times New Roman" w:hAnsi="Times New Roman" w:cs="Times New Roman"/>
        </w:rPr>
        <w:t xml:space="preserve">of 1 </w:t>
      </w:r>
      <w:proofErr w:type="spellStart"/>
      <w:r w:rsidR="00C90704" w:rsidRPr="004A500D">
        <w:rPr>
          <w:rFonts w:ascii="Times New Roman" w:eastAsia="Times New Roman" w:hAnsi="Times New Roman" w:cs="Times New Roman"/>
        </w:rPr>
        <w:t>MBp</w:t>
      </w:r>
      <w:proofErr w:type="spellEnd"/>
      <w:r w:rsidR="00C90704" w:rsidRPr="004A500D">
        <w:rPr>
          <w:rFonts w:ascii="Times New Roman" w:eastAsia="Times New Roman" w:hAnsi="Times New Roman" w:cs="Times New Roman"/>
        </w:rPr>
        <w:t>/s in the local network, which allows for video conferencing facilities.</w:t>
      </w:r>
      <w:r w:rsidRPr="004A500D">
        <w:rPr>
          <w:rFonts w:ascii="Times New Roman" w:eastAsia="Times New Roman" w:hAnsi="Times New Roman" w:cs="Times New Roman"/>
        </w:rPr>
        <w:t xml:space="preserve"> </w:t>
      </w:r>
      <w:r w:rsidR="00C90704" w:rsidRPr="004A500D">
        <w:rPr>
          <w:rFonts w:ascii="Times New Roman" w:eastAsia="Times New Roman" w:hAnsi="Times New Roman" w:cs="Times New Roman"/>
        </w:rPr>
        <w:t xml:space="preserve">At the telemedicine clinics, doctors use a network camera that can be controlled remotely. </w:t>
      </w:r>
    </w:p>
    <w:p w14:paraId="6A58BBBB" w14:textId="2E0E4AFA" w:rsidR="007207AE" w:rsidRDefault="00967050" w:rsidP="004A500D">
      <w:pPr>
        <w:spacing w:after="120"/>
        <w:jc w:val="both"/>
        <w:rPr>
          <w:rFonts w:ascii="Times New Roman" w:eastAsia="Times New Roman" w:hAnsi="Times New Roman" w:cs="Times New Roman"/>
          <w:shd w:val="clear" w:color="auto" w:fill="FFFFFF"/>
        </w:rPr>
      </w:pPr>
      <w:r w:rsidRPr="004A500D">
        <w:rPr>
          <w:rFonts w:ascii="Times New Roman" w:eastAsia="Times New Roman" w:hAnsi="Times New Roman" w:cs="Times New Roman"/>
          <w:shd w:val="clear" w:color="auto" w:fill="FFFFFF"/>
        </w:rPr>
        <w:t xml:space="preserve">The project </w:t>
      </w:r>
      <w:r w:rsidR="00557065" w:rsidRPr="004A500D">
        <w:rPr>
          <w:rFonts w:ascii="Times New Roman" w:eastAsia="Times New Roman" w:hAnsi="Times New Roman" w:cs="Times New Roman"/>
          <w:shd w:val="clear" w:color="auto" w:fill="FFFFFF"/>
        </w:rPr>
        <w:t>charges a serv</w:t>
      </w:r>
      <w:r w:rsidRPr="004A500D">
        <w:rPr>
          <w:rFonts w:ascii="Times New Roman" w:eastAsia="Times New Roman" w:hAnsi="Times New Roman" w:cs="Times New Roman"/>
          <w:shd w:val="clear" w:color="auto" w:fill="FFFFFF"/>
        </w:rPr>
        <w:t>ice fee to rural communication centers</w:t>
      </w:r>
      <w:r w:rsidR="00557065" w:rsidRPr="004A500D">
        <w:rPr>
          <w:rFonts w:ascii="Times New Roman" w:eastAsia="Times New Roman" w:hAnsi="Times New Roman" w:cs="Times New Roman"/>
          <w:shd w:val="clear" w:color="auto" w:fill="FFFFFF"/>
        </w:rPr>
        <w:t xml:space="preserve"> to ensure sustainability</w:t>
      </w:r>
      <w:r w:rsidRPr="004A500D">
        <w:rPr>
          <w:rFonts w:ascii="Times New Roman" w:eastAsia="Times New Roman" w:hAnsi="Times New Roman" w:cs="Times New Roman"/>
          <w:shd w:val="clear" w:color="auto" w:fill="FFFFFF"/>
        </w:rPr>
        <w:t xml:space="preserve"> and </w:t>
      </w:r>
      <w:r w:rsidR="00557065" w:rsidRPr="004A500D">
        <w:rPr>
          <w:rFonts w:ascii="Times New Roman" w:eastAsia="Times New Roman" w:hAnsi="Times New Roman" w:cs="Times New Roman"/>
          <w:shd w:val="clear" w:color="auto" w:fill="FFFFFF"/>
        </w:rPr>
        <w:t xml:space="preserve">cover the operating and maintenance costs of the network. </w:t>
      </w:r>
      <w:r w:rsidRPr="004A500D">
        <w:rPr>
          <w:rFonts w:ascii="Times New Roman" w:eastAsia="Times New Roman" w:hAnsi="Times New Roman" w:cs="Times New Roman"/>
          <w:shd w:val="clear" w:color="auto" w:fill="FFFFFF"/>
        </w:rPr>
        <w:t>The management structure allows community organiz</w:t>
      </w:r>
      <w:r w:rsidR="00557065" w:rsidRPr="004A500D">
        <w:rPr>
          <w:rFonts w:ascii="Times New Roman" w:eastAsia="Times New Roman" w:hAnsi="Times New Roman" w:cs="Times New Roman"/>
          <w:shd w:val="clear" w:color="auto" w:fill="FFFFFF"/>
        </w:rPr>
        <w:t>ations to make their own decisions to</w:t>
      </w:r>
      <w:r w:rsidRPr="004A500D">
        <w:rPr>
          <w:rFonts w:ascii="Times New Roman" w:eastAsia="Times New Roman" w:hAnsi="Times New Roman" w:cs="Times New Roman"/>
          <w:shd w:val="clear" w:color="auto" w:fill="FFFFFF"/>
        </w:rPr>
        <w:t xml:space="preserve"> run their communication centers and the system is deployed with active participation from local governments and youth from the communities. </w:t>
      </w:r>
    </w:p>
    <w:p w14:paraId="755F24A5" w14:textId="77777777" w:rsidR="004A500D" w:rsidRPr="004A500D" w:rsidRDefault="004A500D" w:rsidP="004A500D">
      <w:pPr>
        <w:spacing w:after="120"/>
        <w:jc w:val="both"/>
        <w:rPr>
          <w:rFonts w:ascii="Times New Roman" w:eastAsia="Times New Roman" w:hAnsi="Times New Roman" w:cs="Times New Roman"/>
          <w:shd w:val="clear" w:color="auto" w:fill="FFFFFF"/>
        </w:rPr>
      </w:pPr>
    </w:p>
    <w:tbl>
      <w:tblPr>
        <w:tblStyle w:val="GridTable6Colorful2"/>
        <w:tblW w:w="9236" w:type="dxa"/>
        <w:tblLayout w:type="fixed"/>
        <w:tblCellMar>
          <w:top w:w="101" w:type="dxa"/>
          <w:left w:w="0" w:type="dxa"/>
          <w:bottom w:w="101" w:type="dxa"/>
          <w:right w:w="0" w:type="dxa"/>
        </w:tblCellMar>
        <w:tblLook w:val="04A0" w:firstRow="1" w:lastRow="0" w:firstColumn="1" w:lastColumn="0" w:noHBand="0" w:noVBand="1"/>
      </w:tblPr>
      <w:tblGrid>
        <w:gridCol w:w="1985"/>
        <w:gridCol w:w="2340"/>
        <w:gridCol w:w="1890"/>
        <w:gridCol w:w="3021"/>
      </w:tblGrid>
      <w:tr w:rsidR="004A500D" w:rsidRPr="004A500D" w14:paraId="46A0E235" w14:textId="77777777" w:rsidTr="00D44EA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236" w:type="dxa"/>
            <w:gridSpan w:val="4"/>
            <w:shd w:val="clear" w:color="auto" w:fill="auto"/>
            <w:vAlign w:val="center"/>
          </w:tcPr>
          <w:p w14:paraId="14F64424" w14:textId="1B78C447" w:rsidR="007207AE" w:rsidRPr="004A500D" w:rsidRDefault="007207AE" w:rsidP="004A500D">
            <w:pPr>
              <w:jc w:val="center"/>
              <w:rPr>
                <w:rFonts w:ascii="Times New Roman" w:hAnsi="Times New Roman" w:cs="Times New Roman"/>
                <w:color w:val="auto"/>
                <w:lang w:eastAsia="en-US"/>
              </w:rPr>
            </w:pPr>
            <w:r w:rsidRPr="004A500D">
              <w:rPr>
                <w:rFonts w:ascii="Times New Roman" w:hAnsi="Times New Roman" w:cs="Times New Roman"/>
                <w:color w:val="auto"/>
                <w:lang w:eastAsia="en-US"/>
              </w:rPr>
              <w:t xml:space="preserve">Project </w:t>
            </w:r>
            <w:r w:rsidR="00125B6E" w:rsidRPr="004A500D">
              <w:rPr>
                <w:rFonts w:ascii="Times New Roman" w:hAnsi="Times New Roman" w:cs="Times New Roman"/>
                <w:color w:val="auto"/>
                <w:lang w:eastAsia="en-US"/>
              </w:rPr>
              <w:t>details</w:t>
            </w:r>
          </w:p>
        </w:tc>
      </w:tr>
      <w:tr w:rsidR="004A500D" w:rsidRPr="004A500D" w14:paraId="05F2FDD6" w14:textId="77777777" w:rsidTr="00D44EA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628988C4" w14:textId="66B346B0" w:rsidR="007207AE" w:rsidRPr="004A500D" w:rsidRDefault="007207AE" w:rsidP="004A500D">
            <w:pPr>
              <w:jc w:val="center"/>
              <w:rPr>
                <w:rFonts w:ascii="Times New Roman" w:hAnsi="Times New Roman" w:cs="Times New Roman"/>
                <w:color w:val="auto"/>
              </w:rPr>
            </w:pPr>
            <w:r w:rsidRPr="004A500D">
              <w:rPr>
                <w:rFonts w:ascii="Times New Roman" w:hAnsi="Times New Roman" w:cs="Times New Roman"/>
                <w:color w:val="auto"/>
              </w:rPr>
              <w:t>Technology</w:t>
            </w:r>
          </w:p>
        </w:tc>
        <w:tc>
          <w:tcPr>
            <w:tcW w:w="2340" w:type="dxa"/>
            <w:shd w:val="clear" w:color="auto" w:fill="auto"/>
            <w:vAlign w:val="center"/>
          </w:tcPr>
          <w:p w14:paraId="5150B4F9" w14:textId="49A4FA1B" w:rsidR="007207AE" w:rsidRPr="004A500D" w:rsidRDefault="007207AE" w:rsidP="004A50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en-US"/>
              </w:rPr>
            </w:pPr>
            <w:proofErr w:type="spellStart"/>
            <w:r w:rsidRPr="004A500D">
              <w:rPr>
                <w:rFonts w:ascii="Times New Roman" w:hAnsi="Times New Roman" w:cs="Times New Roman"/>
                <w:color w:val="auto"/>
                <w:lang w:eastAsia="en-US"/>
              </w:rPr>
              <w:t>Wi</w:t>
            </w:r>
            <w:r w:rsidR="004A500D" w:rsidRPr="004A500D">
              <w:rPr>
                <w:rFonts w:ascii="Times New Roman" w:hAnsi="Times New Roman" w:cs="Times New Roman"/>
                <w:color w:val="auto"/>
                <w:lang w:eastAsia="en-US"/>
              </w:rPr>
              <w:t>Fi</w:t>
            </w:r>
            <w:proofErr w:type="spellEnd"/>
            <w:r w:rsidR="004A500D">
              <w:rPr>
                <w:rFonts w:ascii="Times New Roman" w:hAnsi="Times New Roman" w:cs="Times New Roman"/>
                <w:color w:val="auto"/>
                <w:lang w:eastAsia="en-US"/>
              </w:rPr>
              <w:t xml:space="preserve"> in the 2.4 and 5.8 MHz band</w:t>
            </w:r>
          </w:p>
        </w:tc>
        <w:tc>
          <w:tcPr>
            <w:tcW w:w="1890" w:type="dxa"/>
            <w:shd w:val="clear" w:color="auto" w:fill="auto"/>
            <w:vAlign w:val="center"/>
          </w:tcPr>
          <w:p w14:paraId="203B9245" w14:textId="4445EB3D" w:rsidR="007207AE" w:rsidRPr="004A500D" w:rsidRDefault="007207AE" w:rsidP="004A50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rPr>
            </w:pPr>
            <w:r w:rsidRPr="004A500D">
              <w:rPr>
                <w:rFonts w:ascii="Times New Roman" w:hAnsi="Times New Roman" w:cs="Times New Roman"/>
                <w:b/>
                <w:color w:val="auto"/>
              </w:rPr>
              <w:t>Training</w:t>
            </w:r>
          </w:p>
        </w:tc>
        <w:tc>
          <w:tcPr>
            <w:tcW w:w="3021" w:type="dxa"/>
            <w:shd w:val="clear" w:color="auto" w:fill="auto"/>
            <w:vAlign w:val="center"/>
          </w:tcPr>
          <w:p w14:paraId="17ED4EC1" w14:textId="599015CE" w:rsidR="007207AE" w:rsidRPr="004A500D" w:rsidRDefault="00D330E0" w:rsidP="004A50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en-US"/>
              </w:rPr>
            </w:pPr>
            <w:r w:rsidRPr="004A500D">
              <w:rPr>
                <w:rFonts w:ascii="Times New Roman" w:hAnsi="Times New Roman" w:cs="Times New Roman"/>
                <w:color w:val="auto"/>
                <w:lang w:eastAsia="en-US"/>
              </w:rPr>
              <w:t>Lessons on ICTs, training on system maitenance</w:t>
            </w:r>
          </w:p>
        </w:tc>
      </w:tr>
      <w:tr w:rsidR="004A500D" w:rsidRPr="004A500D" w14:paraId="2B3CB540" w14:textId="77777777" w:rsidTr="00D44EA4">
        <w:trPr>
          <w:trHeight w:val="2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5600A54D" w14:textId="257B90AD" w:rsidR="00125B6E" w:rsidRPr="004A500D" w:rsidRDefault="007207AE" w:rsidP="004A500D">
            <w:pPr>
              <w:jc w:val="center"/>
              <w:rPr>
                <w:rFonts w:ascii="Times New Roman" w:hAnsi="Times New Roman" w:cs="Times New Roman"/>
                <w:color w:val="auto"/>
              </w:rPr>
            </w:pPr>
            <w:r w:rsidRPr="004A500D">
              <w:rPr>
                <w:rFonts w:ascii="Times New Roman" w:hAnsi="Times New Roman" w:cs="Times New Roman"/>
                <w:color w:val="auto"/>
              </w:rPr>
              <w:t xml:space="preserve">Year </w:t>
            </w:r>
            <w:r w:rsidR="004A500D" w:rsidRPr="004A500D">
              <w:rPr>
                <w:rFonts w:ascii="Times New Roman" w:hAnsi="Times New Roman" w:cs="Times New Roman"/>
                <w:color w:val="auto"/>
              </w:rPr>
              <w:t>program started</w:t>
            </w:r>
          </w:p>
        </w:tc>
        <w:tc>
          <w:tcPr>
            <w:tcW w:w="2340" w:type="dxa"/>
            <w:shd w:val="clear" w:color="auto" w:fill="auto"/>
            <w:vAlign w:val="center"/>
          </w:tcPr>
          <w:p w14:paraId="71D25B67" w14:textId="65634E0B" w:rsidR="007207AE" w:rsidRPr="004A500D" w:rsidRDefault="009043AF" w:rsidP="004A50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en-US"/>
              </w:rPr>
            </w:pPr>
            <w:r w:rsidRPr="004A500D">
              <w:rPr>
                <w:rFonts w:ascii="Times New Roman" w:hAnsi="Times New Roman" w:cs="Times New Roman"/>
                <w:color w:val="auto"/>
                <w:lang w:eastAsia="en-US"/>
              </w:rPr>
              <w:t>2002</w:t>
            </w:r>
          </w:p>
        </w:tc>
        <w:tc>
          <w:tcPr>
            <w:tcW w:w="1890" w:type="dxa"/>
            <w:shd w:val="clear" w:color="auto" w:fill="auto"/>
            <w:vAlign w:val="center"/>
          </w:tcPr>
          <w:p w14:paraId="2E0975DB" w14:textId="00177F60" w:rsidR="007207AE" w:rsidRPr="004A500D" w:rsidRDefault="00125B6E" w:rsidP="004A50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lang w:eastAsia="en-US"/>
              </w:rPr>
            </w:pPr>
            <w:r w:rsidRPr="004A500D">
              <w:rPr>
                <w:rFonts w:ascii="Times New Roman" w:hAnsi="Times New Roman" w:cs="Times New Roman"/>
                <w:b/>
                <w:color w:val="auto"/>
                <w:lang w:eastAsia="en-US"/>
              </w:rPr>
              <w:t>Cost to users</w:t>
            </w:r>
          </w:p>
        </w:tc>
        <w:tc>
          <w:tcPr>
            <w:tcW w:w="3021" w:type="dxa"/>
            <w:shd w:val="clear" w:color="auto" w:fill="auto"/>
            <w:vAlign w:val="center"/>
          </w:tcPr>
          <w:p w14:paraId="3BFB1AB7" w14:textId="010814B0" w:rsidR="007207AE" w:rsidRPr="004A500D" w:rsidRDefault="00125B6E" w:rsidP="004A50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4A500D">
              <w:rPr>
                <w:rFonts w:ascii="Times New Roman" w:hAnsi="Times New Roman" w:cs="Times New Roman"/>
                <w:color w:val="auto"/>
                <w:lang w:eastAsia="en-US"/>
              </w:rPr>
              <w:t>M</w:t>
            </w:r>
            <w:r w:rsidR="004A500D">
              <w:rPr>
                <w:rFonts w:ascii="Times New Roman" w:hAnsi="Times New Roman" w:cs="Times New Roman"/>
                <w:color w:val="auto"/>
                <w:lang w:eastAsia="en-US"/>
              </w:rPr>
              <w:t>inimal</w:t>
            </w:r>
          </w:p>
        </w:tc>
      </w:tr>
      <w:tr w:rsidR="004A500D" w:rsidRPr="004A500D" w14:paraId="7D4A19C0" w14:textId="77777777" w:rsidTr="00D44EA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530218C3" w14:textId="1ADBC800" w:rsidR="007207AE" w:rsidRPr="004A500D" w:rsidRDefault="00125B6E" w:rsidP="004A500D">
            <w:pPr>
              <w:jc w:val="center"/>
              <w:rPr>
                <w:rFonts w:ascii="Times New Roman" w:hAnsi="Times New Roman" w:cs="Times New Roman"/>
                <w:color w:val="auto"/>
                <w:lang w:eastAsia="en-US"/>
              </w:rPr>
            </w:pPr>
            <w:r w:rsidRPr="004A500D">
              <w:rPr>
                <w:rFonts w:ascii="Times New Roman" w:hAnsi="Times New Roman" w:cs="Times New Roman"/>
                <w:color w:val="auto"/>
                <w:lang w:eastAsia="en-US"/>
              </w:rPr>
              <w:t>Geography</w:t>
            </w:r>
          </w:p>
        </w:tc>
        <w:tc>
          <w:tcPr>
            <w:tcW w:w="2340" w:type="dxa"/>
            <w:shd w:val="clear" w:color="auto" w:fill="auto"/>
            <w:vAlign w:val="center"/>
          </w:tcPr>
          <w:p w14:paraId="127CD9BE" w14:textId="69477569" w:rsidR="007207AE" w:rsidRPr="004A500D" w:rsidRDefault="00BD40A1" w:rsidP="004A50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en-US"/>
              </w:rPr>
            </w:pPr>
            <w:r w:rsidRPr="004A500D">
              <w:rPr>
                <w:rFonts w:ascii="Times New Roman" w:hAnsi="Times New Roman" w:cs="Times New Roman"/>
                <w:color w:val="auto"/>
                <w:lang w:eastAsia="en-US"/>
              </w:rPr>
              <w:t>Mountainous, harsh terrain</w:t>
            </w:r>
          </w:p>
        </w:tc>
        <w:tc>
          <w:tcPr>
            <w:tcW w:w="1890" w:type="dxa"/>
            <w:shd w:val="clear" w:color="auto" w:fill="auto"/>
            <w:vAlign w:val="center"/>
          </w:tcPr>
          <w:p w14:paraId="5ABA0CE3" w14:textId="19B19C80" w:rsidR="007207AE" w:rsidRPr="004A500D" w:rsidRDefault="00125B6E" w:rsidP="004A50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lang w:eastAsia="en-US"/>
              </w:rPr>
            </w:pPr>
            <w:r w:rsidRPr="004A500D">
              <w:rPr>
                <w:rFonts w:ascii="Times New Roman" w:hAnsi="Times New Roman" w:cs="Times New Roman"/>
                <w:b/>
                <w:color w:val="auto"/>
              </w:rPr>
              <w:t xml:space="preserve">Total cost of </w:t>
            </w:r>
            <w:r w:rsidR="004A500D" w:rsidRPr="004A500D">
              <w:rPr>
                <w:rFonts w:ascii="Times New Roman" w:hAnsi="Times New Roman" w:cs="Times New Roman"/>
                <w:b/>
                <w:color w:val="auto"/>
              </w:rPr>
              <w:t>program</w:t>
            </w:r>
          </w:p>
        </w:tc>
        <w:tc>
          <w:tcPr>
            <w:tcW w:w="3021" w:type="dxa"/>
            <w:shd w:val="clear" w:color="auto" w:fill="auto"/>
            <w:vAlign w:val="center"/>
          </w:tcPr>
          <w:p w14:paraId="2E8D4984" w14:textId="059B351B" w:rsidR="007207AE" w:rsidRPr="004A500D" w:rsidRDefault="004A500D" w:rsidP="004A500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lang w:eastAsia="en-US"/>
              </w:rPr>
            </w:pPr>
            <w:r>
              <w:rPr>
                <w:rFonts w:ascii="Times New Roman" w:hAnsi="Times New Roman" w:cs="Times New Roman"/>
                <w:color w:val="auto"/>
                <w:lang w:eastAsia="en-US"/>
              </w:rPr>
              <w:t>US</w:t>
            </w:r>
            <w:r w:rsidR="00125B6E" w:rsidRPr="004A500D">
              <w:rPr>
                <w:rFonts w:ascii="Times New Roman" w:hAnsi="Times New Roman" w:cs="Times New Roman"/>
                <w:color w:val="auto"/>
                <w:lang w:eastAsia="en-US"/>
              </w:rPr>
              <w:t>$</w:t>
            </w:r>
            <w:r>
              <w:rPr>
                <w:rFonts w:ascii="Times New Roman" w:hAnsi="Times New Roman" w:cs="Times New Roman"/>
                <w:color w:val="auto"/>
                <w:lang w:eastAsia="en-US"/>
              </w:rPr>
              <w:t xml:space="preserve"> </w:t>
            </w:r>
            <w:r w:rsidR="00125B6E" w:rsidRPr="004A500D">
              <w:rPr>
                <w:rFonts w:ascii="Times New Roman" w:hAnsi="Times New Roman" w:cs="Times New Roman"/>
                <w:color w:val="auto"/>
                <w:lang w:eastAsia="en-US"/>
              </w:rPr>
              <w:t>4,000-5000 per location</w:t>
            </w:r>
          </w:p>
        </w:tc>
      </w:tr>
      <w:tr w:rsidR="004A500D" w:rsidRPr="004A500D" w14:paraId="6AF50710" w14:textId="77777777" w:rsidTr="00D44EA4">
        <w:trPr>
          <w:trHeight w:val="2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1ECAE1EC" w14:textId="1CB8B082" w:rsidR="007207AE" w:rsidRPr="004A500D" w:rsidRDefault="00125B6E" w:rsidP="004A500D">
            <w:pPr>
              <w:jc w:val="center"/>
              <w:rPr>
                <w:rFonts w:ascii="Times New Roman" w:hAnsi="Times New Roman" w:cs="Times New Roman"/>
                <w:color w:val="auto"/>
                <w:lang w:eastAsia="en-US"/>
              </w:rPr>
            </w:pPr>
            <w:r w:rsidRPr="004A500D">
              <w:rPr>
                <w:rFonts w:ascii="Times New Roman" w:hAnsi="Times New Roman" w:cs="Times New Roman"/>
                <w:color w:val="auto"/>
              </w:rPr>
              <w:t>User profile</w:t>
            </w:r>
          </w:p>
        </w:tc>
        <w:tc>
          <w:tcPr>
            <w:tcW w:w="2340" w:type="dxa"/>
            <w:shd w:val="clear" w:color="auto" w:fill="auto"/>
            <w:vAlign w:val="center"/>
          </w:tcPr>
          <w:p w14:paraId="6849E848" w14:textId="7F59A8AD" w:rsidR="007207AE" w:rsidRPr="004A500D" w:rsidRDefault="009043AF" w:rsidP="004A50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en-US"/>
              </w:rPr>
            </w:pPr>
            <w:r w:rsidRPr="004A500D">
              <w:rPr>
                <w:rFonts w:ascii="Times New Roman" w:hAnsi="Times New Roman" w:cs="Times New Roman"/>
                <w:color w:val="auto"/>
                <w:lang w:eastAsia="en-US"/>
              </w:rPr>
              <w:t xml:space="preserve">Over </w:t>
            </w:r>
            <w:r w:rsidR="00BD40A1" w:rsidRPr="004A500D">
              <w:rPr>
                <w:rFonts w:ascii="Times New Roman" w:hAnsi="Times New Roman" w:cs="Times New Roman"/>
                <w:color w:val="auto"/>
                <w:lang w:eastAsia="en-US"/>
              </w:rPr>
              <w:t>200 villages</w:t>
            </w:r>
          </w:p>
        </w:tc>
        <w:tc>
          <w:tcPr>
            <w:tcW w:w="1890" w:type="dxa"/>
            <w:shd w:val="clear" w:color="auto" w:fill="auto"/>
            <w:vAlign w:val="center"/>
          </w:tcPr>
          <w:p w14:paraId="76611248" w14:textId="2C6A8077" w:rsidR="007207AE" w:rsidRPr="004A500D" w:rsidRDefault="00125B6E" w:rsidP="004A50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rPr>
            </w:pPr>
            <w:r w:rsidRPr="004A500D">
              <w:rPr>
                <w:rFonts w:ascii="Times New Roman" w:hAnsi="Times New Roman" w:cs="Times New Roman"/>
                <w:b/>
                <w:color w:val="auto"/>
              </w:rPr>
              <w:t>Associated Organizations</w:t>
            </w:r>
          </w:p>
        </w:tc>
        <w:tc>
          <w:tcPr>
            <w:tcW w:w="3021" w:type="dxa"/>
            <w:shd w:val="clear" w:color="auto" w:fill="auto"/>
            <w:vAlign w:val="center"/>
          </w:tcPr>
          <w:p w14:paraId="49DB858B" w14:textId="77777777" w:rsidR="004A500D" w:rsidRDefault="00125B6E" w:rsidP="004A50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en-US"/>
              </w:rPr>
            </w:pPr>
            <w:r w:rsidRPr="004A500D">
              <w:rPr>
                <w:rFonts w:ascii="Times New Roman" w:hAnsi="Times New Roman" w:cs="Times New Roman"/>
                <w:color w:val="auto"/>
                <w:lang w:eastAsia="en-US"/>
              </w:rPr>
              <w:t>Open Learnin</w:t>
            </w:r>
            <w:r w:rsidR="004A500D">
              <w:rPr>
                <w:rFonts w:ascii="Times New Roman" w:hAnsi="Times New Roman" w:cs="Times New Roman"/>
                <w:color w:val="auto"/>
                <w:lang w:eastAsia="en-US"/>
              </w:rPr>
              <w:t xml:space="preserve">g Exchange Nepal, </w:t>
            </w:r>
          </w:p>
          <w:p w14:paraId="08C20708" w14:textId="77777777" w:rsidR="004A500D" w:rsidRDefault="00125B6E" w:rsidP="004A50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en-US"/>
              </w:rPr>
            </w:pPr>
            <w:r w:rsidRPr="004A500D">
              <w:rPr>
                <w:rFonts w:ascii="Times New Roman" w:hAnsi="Times New Roman" w:cs="Times New Roman"/>
                <w:color w:val="auto"/>
                <w:lang w:eastAsia="en-US"/>
              </w:rPr>
              <w:t>Japan Intern</w:t>
            </w:r>
            <w:r w:rsidR="004A500D">
              <w:rPr>
                <w:rFonts w:ascii="Times New Roman" w:hAnsi="Times New Roman" w:cs="Times New Roman"/>
                <w:color w:val="auto"/>
                <w:lang w:eastAsia="en-US"/>
              </w:rPr>
              <w:t>ational ICT Association (JIIA),</w:t>
            </w:r>
          </w:p>
          <w:p w14:paraId="5602A2F7" w14:textId="77777777" w:rsidR="004A500D" w:rsidRDefault="00125B6E" w:rsidP="004A50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en-US"/>
              </w:rPr>
            </w:pPr>
            <w:r w:rsidRPr="004A500D">
              <w:rPr>
                <w:rFonts w:ascii="Times New Roman" w:hAnsi="Times New Roman" w:cs="Times New Roman"/>
                <w:color w:val="auto"/>
                <w:lang w:eastAsia="en-US"/>
              </w:rPr>
              <w:t xml:space="preserve">Thamel.com, </w:t>
            </w:r>
          </w:p>
          <w:p w14:paraId="3BBBE212" w14:textId="77777777" w:rsidR="004A500D" w:rsidRDefault="00125B6E" w:rsidP="004A50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en-US"/>
              </w:rPr>
            </w:pPr>
            <w:proofErr w:type="spellStart"/>
            <w:r w:rsidRPr="004A500D">
              <w:rPr>
                <w:rFonts w:ascii="Times New Roman" w:hAnsi="Times New Roman" w:cs="Times New Roman"/>
                <w:color w:val="auto"/>
                <w:lang w:eastAsia="en-US"/>
              </w:rPr>
              <w:t>Himanchai</w:t>
            </w:r>
            <w:proofErr w:type="spellEnd"/>
            <w:r w:rsidRPr="004A500D">
              <w:rPr>
                <w:rFonts w:ascii="Times New Roman" w:hAnsi="Times New Roman" w:cs="Times New Roman"/>
                <w:color w:val="auto"/>
                <w:lang w:eastAsia="en-US"/>
              </w:rPr>
              <w:t xml:space="preserve"> Educational Foundation, </w:t>
            </w:r>
          </w:p>
          <w:p w14:paraId="7C4EA4D2" w14:textId="77777777" w:rsidR="004A500D" w:rsidRDefault="00125B6E" w:rsidP="004A50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en-US"/>
              </w:rPr>
            </w:pPr>
            <w:r w:rsidRPr="004A500D">
              <w:rPr>
                <w:rFonts w:ascii="Times New Roman" w:hAnsi="Times New Roman" w:cs="Times New Roman"/>
                <w:color w:val="auto"/>
                <w:lang w:eastAsia="en-US"/>
              </w:rPr>
              <w:t>Gandaki College of S</w:t>
            </w:r>
            <w:r w:rsidR="004A500D">
              <w:rPr>
                <w:rFonts w:ascii="Times New Roman" w:hAnsi="Times New Roman" w:cs="Times New Roman"/>
                <w:color w:val="auto"/>
                <w:lang w:eastAsia="en-US"/>
              </w:rPr>
              <w:t xml:space="preserve">oftware Engineering – Pokhara, </w:t>
            </w:r>
          </w:p>
          <w:p w14:paraId="513F24EC" w14:textId="77777777" w:rsidR="004A500D" w:rsidRDefault="00125B6E" w:rsidP="004A50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en-US"/>
              </w:rPr>
            </w:pPr>
            <w:r w:rsidRPr="004A500D">
              <w:rPr>
                <w:rFonts w:ascii="Times New Roman" w:hAnsi="Times New Roman" w:cs="Times New Roman"/>
                <w:color w:val="auto"/>
                <w:lang w:eastAsia="en-US"/>
              </w:rPr>
              <w:t xml:space="preserve">Nepal </w:t>
            </w:r>
            <w:r w:rsidR="004A500D">
              <w:rPr>
                <w:rFonts w:ascii="Times New Roman" w:hAnsi="Times New Roman" w:cs="Times New Roman"/>
                <w:color w:val="auto"/>
                <w:lang w:eastAsia="en-US"/>
              </w:rPr>
              <w:t>Research and Education Network,</w:t>
            </w:r>
            <w:r w:rsidRPr="004A500D">
              <w:rPr>
                <w:rFonts w:ascii="Times New Roman" w:hAnsi="Times New Roman" w:cs="Times New Roman"/>
                <w:color w:val="auto"/>
                <w:lang w:eastAsia="en-US"/>
              </w:rPr>
              <w:t xml:space="preserve"> </w:t>
            </w:r>
          </w:p>
          <w:p w14:paraId="02F7794C" w14:textId="08C0385E" w:rsidR="00D330E0" w:rsidRPr="004A500D" w:rsidRDefault="00125B6E" w:rsidP="004A500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lang w:eastAsia="en-US"/>
              </w:rPr>
            </w:pPr>
            <w:r w:rsidRPr="004A500D">
              <w:rPr>
                <w:rFonts w:ascii="Times New Roman" w:hAnsi="Times New Roman" w:cs="Times New Roman"/>
                <w:color w:val="auto"/>
                <w:lang w:eastAsia="en-US"/>
              </w:rPr>
              <w:t>Kathmandu Model Hospital, schools, clinics, villages</w:t>
            </w:r>
          </w:p>
        </w:tc>
      </w:tr>
    </w:tbl>
    <w:p w14:paraId="43752955" w14:textId="4DCD98C4" w:rsidR="007207AE" w:rsidRPr="004A500D" w:rsidRDefault="007B415B" w:rsidP="004A500D">
      <w:pPr>
        <w:pStyle w:val="Heading1"/>
        <w:ind w:left="0" w:firstLine="0"/>
        <w:rPr>
          <w:b/>
          <w:color w:val="auto"/>
        </w:rPr>
      </w:pPr>
      <w:r w:rsidRPr="004A500D">
        <w:rPr>
          <w:color w:val="auto"/>
        </w:rPr>
        <w:t>Progress and Results</w:t>
      </w:r>
    </w:p>
    <w:p w14:paraId="403DC0A6" w14:textId="0C0ECD59" w:rsidR="000872F9" w:rsidRPr="004A500D" w:rsidRDefault="00C90704" w:rsidP="004A500D">
      <w:pPr>
        <w:pStyle w:val="NormalWeb"/>
        <w:spacing w:before="0" w:beforeAutospacing="0" w:after="120" w:afterAutospacing="0"/>
        <w:jc w:val="both"/>
        <w:rPr>
          <w:rFonts w:eastAsia="Times New Roman"/>
          <w:shd w:val="clear" w:color="auto" w:fill="FFFFFF"/>
        </w:rPr>
      </w:pPr>
      <w:r w:rsidRPr="004A500D">
        <w:rPr>
          <w:rFonts w:eastAsia="Times New Roman"/>
          <w:shd w:val="clear" w:color="auto" w:fill="FFFFFF"/>
        </w:rPr>
        <w:t xml:space="preserve">The Nepal Wireless Networking project has connected </w:t>
      </w:r>
      <w:r w:rsidR="00C77BC5" w:rsidRPr="004A500D">
        <w:rPr>
          <w:rFonts w:eastAsia="Times New Roman"/>
          <w:shd w:val="clear" w:color="auto" w:fill="FFFFFF"/>
        </w:rPr>
        <w:t xml:space="preserve">200 hamlets </w:t>
      </w:r>
      <w:r w:rsidR="000872F9" w:rsidRPr="004A500D">
        <w:rPr>
          <w:rFonts w:eastAsia="Times New Roman"/>
          <w:shd w:val="clear" w:color="auto" w:fill="FFFFFF"/>
        </w:rPr>
        <w:t>in remote, rural a</w:t>
      </w:r>
      <w:r w:rsidR="00D44EA4">
        <w:rPr>
          <w:rFonts w:eastAsia="Times New Roman"/>
          <w:shd w:val="clear" w:color="auto" w:fill="FFFFFF"/>
        </w:rPr>
        <w:t>nd mountainous areas in Nepal. T</w:t>
      </w:r>
      <w:r w:rsidR="000872F9" w:rsidRPr="004A500D">
        <w:rPr>
          <w:rFonts w:eastAsia="Times New Roman"/>
          <w:shd w:val="clear" w:color="auto" w:fill="FFFFFF"/>
        </w:rPr>
        <w:t xml:space="preserve">he populations in each of these villages vary from a few hundreds to a few thousands. This connectivity provides villagers with vital information for trading their produce in local markets. Many villages now provide </w:t>
      </w:r>
      <w:r w:rsidR="00D44EA4">
        <w:rPr>
          <w:rFonts w:eastAsia="Times New Roman"/>
          <w:shd w:val="clear" w:color="auto" w:fill="FFFFFF"/>
        </w:rPr>
        <w:t>online booking</w:t>
      </w:r>
      <w:r w:rsidR="000872F9" w:rsidRPr="004A500D">
        <w:rPr>
          <w:rFonts w:eastAsia="Times New Roman"/>
          <w:shd w:val="clear" w:color="auto" w:fill="FFFFFF"/>
        </w:rPr>
        <w:t xml:space="preserve"> in trekking areas for tourists. Nepal Wireless has established a mechanism for online money transfers through different local agencies in rural areas, which benefits tourists and mountaineers.  </w:t>
      </w:r>
    </w:p>
    <w:p w14:paraId="56430A45" w14:textId="2EE87998" w:rsidR="000872F9" w:rsidRPr="004A500D" w:rsidRDefault="000872F9" w:rsidP="004A500D">
      <w:pPr>
        <w:pStyle w:val="NormalWeb"/>
        <w:spacing w:before="0" w:beforeAutospacing="0" w:after="120" w:afterAutospacing="0"/>
        <w:jc w:val="both"/>
        <w:rPr>
          <w:rFonts w:eastAsia="Times New Roman"/>
          <w:shd w:val="clear" w:color="auto" w:fill="FFFFFF"/>
        </w:rPr>
      </w:pPr>
      <w:r w:rsidRPr="004A500D">
        <w:rPr>
          <w:rFonts w:eastAsia="Times New Roman"/>
          <w:shd w:val="clear" w:color="auto" w:fill="FFFFFF"/>
        </w:rPr>
        <w:lastRenderedPageBreak/>
        <w:t xml:space="preserve">There are also educational and health benefits that stem from providing connectivity to these rural hamlets. Telemedicine services at eight rural clinics now connect patients in remote villages with Kathmandu Model Hospital, Skin Hospital, and Pokhara Om Hospital for expert care. Teleteaching provides children in rural schools with multimedia educational content on the Internet. </w:t>
      </w:r>
    </w:p>
    <w:p w14:paraId="57522F50" w14:textId="278D80C8" w:rsidR="00515373" w:rsidRPr="004A500D" w:rsidRDefault="000872F9" w:rsidP="004A500D">
      <w:pPr>
        <w:pStyle w:val="NormalWeb"/>
        <w:spacing w:before="0" w:beforeAutospacing="0" w:after="120" w:afterAutospacing="0"/>
        <w:jc w:val="both"/>
        <w:rPr>
          <w:rFonts w:eastAsia="Times New Roman"/>
          <w:shd w:val="clear" w:color="auto" w:fill="FFFFFF"/>
        </w:rPr>
      </w:pPr>
      <w:r w:rsidRPr="004A500D">
        <w:rPr>
          <w:rFonts w:eastAsia="Times New Roman"/>
          <w:shd w:val="clear" w:color="auto" w:fill="FFFFFF"/>
        </w:rPr>
        <w:t xml:space="preserve">Nepal Wireless has also partnered with several international organizations and has established weather stations for real time weather monitoring to assess the impacts of climate change over a long period. </w:t>
      </w:r>
    </w:p>
    <w:p w14:paraId="0D715B84" w14:textId="77777777" w:rsidR="008C0174" w:rsidRPr="004A500D" w:rsidRDefault="008C0174" w:rsidP="004A500D">
      <w:pPr>
        <w:pStyle w:val="Heading1"/>
        <w:rPr>
          <w:b/>
          <w:color w:val="auto"/>
        </w:rPr>
      </w:pPr>
      <w:r w:rsidRPr="004A500D">
        <w:rPr>
          <w:color w:val="auto"/>
        </w:rPr>
        <w:t>Challenges</w:t>
      </w:r>
    </w:p>
    <w:p w14:paraId="50D085B5" w14:textId="1D3C913C" w:rsidR="008C0174" w:rsidRPr="00D44EA4" w:rsidRDefault="0080607A" w:rsidP="004A500D">
      <w:pPr>
        <w:spacing w:after="120"/>
        <w:jc w:val="both"/>
        <w:rPr>
          <w:rFonts w:ascii="Times New Roman" w:eastAsia="Times New Roman" w:hAnsi="Times New Roman" w:cs="Times New Roman"/>
          <w:b/>
          <w:shd w:val="clear" w:color="auto" w:fill="FFFFFF"/>
        </w:rPr>
      </w:pPr>
      <w:r>
        <w:rPr>
          <w:rFonts w:ascii="Times New Roman" w:eastAsia="Times New Roman" w:hAnsi="Times New Roman" w:cs="Times New Roman"/>
          <w:b/>
          <w:shd w:val="clear" w:color="auto" w:fill="FFFFFF"/>
        </w:rPr>
        <w:t xml:space="preserve">Challenging terrain </w:t>
      </w:r>
      <w:r w:rsidR="00D44EA4">
        <w:rPr>
          <w:rFonts w:ascii="Times New Roman" w:eastAsia="Times New Roman" w:hAnsi="Times New Roman" w:cs="Times New Roman"/>
          <w:b/>
          <w:shd w:val="clear" w:color="auto" w:fill="FFFFFF"/>
        </w:rPr>
        <w:t>—</w:t>
      </w:r>
      <w:r w:rsidR="008C0174" w:rsidRPr="004A500D">
        <w:rPr>
          <w:rFonts w:ascii="Times New Roman" w:eastAsia="Times New Roman" w:hAnsi="Times New Roman" w:cs="Times New Roman"/>
          <w:shd w:val="clear" w:color="auto" w:fill="FFFFFF"/>
        </w:rPr>
        <w:t xml:space="preserve"> Some rural communities do not have access even to a cellular signal, and Internet provisioning for rural areas is economically cost intensive for traditional telecommunications service providers.  </w:t>
      </w:r>
    </w:p>
    <w:p w14:paraId="6AA657C7" w14:textId="22D2A77A" w:rsidR="008C0174" w:rsidRPr="00D44EA4" w:rsidRDefault="0080607A" w:rsidP="004A500D">
      <w:pPr>
        <w:spacing w:after="120"/>
        <w:jc w:val="both"/>
        <w:rPr>
          <w:rFonts w:ascii="Times New Roman" w:eastAsia="Times New Roman" w:hAnsi="Times New Roman" w:cs="Times New Roman"/>
          <w:b/>
          <w:shd w:val="clear" w:color="auto" w:fill="FFFFFF"/>
        </w:rPr>
      </w:pPr>
      <w:r>
        <w:rPr>
          <w:rFonts w:ascii="Times New Roman" w:eastAsia="Times New Roman" w:hAnsi="Times New Roman" w:cs="Times New Roman"/>
          <w:b/>
          <w:shd w:val="clear" w:color="auto" w:fill="FFFFFF"/>
        </w:rPr>
        <w:t xml:space="preserve">Limited and irregular electricity access </w:t>
      </w:r>
      <w:r w:rsidR="00D44EA4">
        <w:rPr>
          <w:rFonts w:ascii="Times New Roman" w:eastAsia="Times New Roman" w:hAnsi="Times New Roman" w:cs="Times New Roman"/>
          <w:b/>
          <w:shd w:val="clear" w:color="auto" w:fill="FFFFFF"/>
        </w:rPr>
        <w:t>—</w:t>
      </w:r>
      <w:r w:rsidR="008C0174" w:rsidRPr="004A500D">
        <w:rPr>
          <w:rFonts w:ascii="Times New Roman" w:eastAsia="Times New Roman" w:hAnsi="Times New Roman" w:cs="Times New Roman"/>
          <w:shd w:val="clear" w:color="auto" w:fill="FFFFFF"/>
        </w:rPr>
        <w:t xml:space="preserve"> Because of their isolation, some of the villages do not have access to an electricity grid. Instead, the relay stations use alternative sources such as solar and hydroelectric energy. </w:t>
      </w:r>
    </w:p>
    <w:p w14:paraId="2CDD56B0" w14:textId="3D9496D4" w:rsidR="007B415B" w:rsidRPr="00D44EA4" w:rsidRDefault="00D44EA4" w:rsidP="004A500D">
      <w:pPr>
        <w:spacing w:after="120"/>
        <w:jc w:val="both"/>
        <w:rPr>
          <w:rFonts w:ascii="Times New Roman" w:eastAsia="Times New Roman" w:hAnsi="Times New Roman" w:cs="Times New Roman"/>
          <w:b/>
          <w:shd w:val="clear" w:color="auto" w:fill="FFFFFF"/>
        </w:rPr>
      </w:pPr>
      <w:r>
        <w:rPr>
          <w:rFonts w:ascii="Times New Roman" w:eastAsia="Times New Roman" w:hAnsi="Times New Roman" w:cs="Times New Roman"/>
          <w:b/>
          <w:shd w:val="clear" w:color="auto" w:fill="FFFFFF"/>
        </w:rPr>
        <w:t>Lack of</w:t>
      </w:r>
      <w:r w:rsidR="0080607A">
        <w:rPr>
          <w:rFonts w:ascii="Times New Roman" w:eastAsia="Times New Roman" w:hAnsi="Times New Roman" w:cs="Times New Roman"/>
          <w:b/>
          <w:shd w:val="clear" w:color="auto" w:fill="FFFFFF"/>
        </w:rPr>
        <w:t xml:space="preserve"> availability of </w:t>
      </w:r>
      <w:r w:rsidR="0032579C">
        <w:rPr>
          <w:rFonts w:ascii="Times New Roman" w:eastAsia="Times New Roman" w:hAnsi="Times New Roman" w:cs="Times New Roman"/>
          <w:b/>
          <w:shd w:val="clear" w:color="auto" w:fill="FFFFFF"/>
        </w:rPr>
        <w:t>equipment</w:t>
      </w:r>
      <w:bookmarkStart w:id="0" w:name="_GoBack"/>
      <w:bookmarkEnd w:id="0"/>
      <w:r>
        <w:rPr>
          <w:rFonts w:ascii="Times New Roman" w:eastAsia="Times New Roman" w:hAnsi="Times New Roman" w:cs="Times New Roman"/>
          <w:b/>
          <w:shd w:val="clear" w:color="auto" w:fill="FFFFFF"/>
        </w:rPr>
        <w:t>–</w:t>
      </w:r>
      <w:r w:rsidR="008C0174" w:rsidRPr="004A500D">
        <w:rPr>
          <w:rFonts w:ascii="Times New Roman" w:eastAsia="Times New Roman" w:hAnsi="Times New Roman" w:cs="Times New Roman"/>
          <w:shd w:val="clear" w:color="auto" w:fill="FFFFFF"/>
        </w:rPr>
        <w:t xml:space="preserve">Equipment for deploying community infrastructure in rural areas of Nepal is often sourced from outside the country, owing to a low manufacturing base for such components within the country. This causes delays, and increases costs of deployment. </w:t>
      </w:r>
    </w:p>
    <w:p w14:paraId="41DD7FDD" w14:textId="0CC21A9B" w:rsidR="00BD40A1" w:rsidRPr="004A500D" w:rsidRDefault="004A500D" w:rsidP="004A500D">
      <w:pPr>
        <w:pStyle w:val="Heading1"/>
        <w:ind w:left="0" w:firstLine="0"/>
        <w:rPr>
          <w:b/>
          <w:color w:val="auto"/>
        </w:rPr>
      </w:pPr>
      <w:r>
        <w:rPr>
          <w:color w:val="auto"/>
        </w:rPr>
        <w:t>Nepal Wireless’s Suggestions for Future Projects</w:t>
      </w:r>
    </w:p>
    <w:p w14:paraId="5B9DF545" w14:textId="085CF8D4" w:rsidR="00397460" w:rsidRPr="004A500D" w:rsidRDefault="00D44EA4" w:rsidP="004A500D">
      <w:pPr>
        <w:spacing w:after="120"/>
        <w:rPr>
          <w:rFonts w:ascii="Times New Roman" w:hAnsi="Times New Roman" w:cs="Times New Roman"/>
          <w:b/>
          <w:lang w:eastAsia="ja-JP"/>
        </w:rPr>
      </w:pPr>
      <w:r>
        <w:rPr>
          <w:rFonts w:ascii="Times New Roman" w:hAnsi="Times New Roman" w:cs="Times New Roman"/>
          <w:b/>
          <w:lang w:eastAsia="ja-JP"/>
        </w:rPr>
        <w:t>Innovative approaches are needed for deployments in rough terrains –</w:t>
      </w:r>
      <w:r w:rsidR="00BD40A1" w:rsidRPr="004A500D">
        <w:rPr>
          <w:rFonts w:ascii="Times New Roman" w:hAnsi="Times New Roman" w:cs="Times New Roman"/>
          <w:b/>
          <w:lang w:eastAsia="ja-JP"/>
        </w:rPr>
        <w:t xml:space="preserve"> </w:t>
      </w:r>
      <w:r w:rsidR="00397460" w:rsidRPr="004A500D">
        <w:rPr>
          <w:rFonts w:ascii="Times New Roman" w:eastAsia="Times New Roman" w:hAnsi="Times New Roman" w:cs="Times New Roman"/>
        </w:rPr>
        <w:t>Low-cost wireless networks can be used in harsh and remote locations to provide internet access to dispersed communities in mountainous regions</w:t>
      </w:r>
    </w:p>
    <w:p w14:paraId="07E009C2" w14:textId="3856CFA0" w:rsidR="00397460" w:rsidRPr="00D44EA4" w:rsidRDefault="00D44EA4" w:rsidP="004A500D">
      <w:pPr>
        <w:spacing w:after="120"/>
        <w:rPr>
          <w:rFonts w:ascii="Times New Roman" w:eastAsia="Times New Roman" w:hAnsi="Times New Roman" w:cs="Times New Roman"/>
          <w:b/>
        </w:rPr>
      </w:pPr>
      <w:r>
        <w:rPr>
          <w:rFonts w:ascii="Times New Roman" w:eastAsia="Times New Roman" w:hAnsi="Times New Roman" w:cs="Times New Roman"/>
          <w:b/>
        </w:rPr>
        <w:t>Leveraging community partnerships aids sustainability –</w:t>
      </w:r>
      <w:r w:rsidR="00397460" w:rsidRPr="004A500D">
        <w:rPr>
          <w:rFonts w:ascii="Times New Roman" w:eastAsia="Times New Roman" w:hAnsi="Times New Roman" w:cs="Times New Roman"/>
        </w:rPr>
        <w:t xml:space="preserve">Strong community support is essential to sustainable connectivity, as well the provisioning of other types of community services such as telemedicine and school networks. </w:t>
      </w:r>
    </w:p>
    <w:p w14:paraId="19483A46" w14:textId="4405835E" w:rsidR="00650831" w:rsidRPr="00D44EA4" w:rsidRDefault="00D44EA4" w:rsidP="004A500D">
      <w:pPr>
        <w:spacing w:after="120"/>
        <w:rPr>
          <w:rFonts w:ascii="Times New Roman" w:eastAsia="Times New Roman" w:hAnsi="Times New Roman" w:cs="Times New Roman"/>
          <w:b/>
        </w:rPr>
      </w:pPr>
      <w:r>
        <w:rPr>
          <w:rFonts w:ascii="Times New Roman" w:eastAsia="Times New Roman" w:hAnsi="Times New Roman" w:cs="Times New Roman"/>
          <w:b/>
        </w:rPr>
        <w:t>Local capacity building can lower maintenance costs in the long run –</w:t>
      </w:r>
      <w:r w:rsidR="00BD40A1" w:rsidRPr="004A500D">
        <w:rPr>
          <w:rFonts w:ascii="Times New Roman" w:eastAsia="Times New Roman" w:hAnsi="Times New Roman" w:cs="Times New Roman"/>
        </w:rPr>
        <w:t xml:space="preserve"> </w:t>
      </w:r>
      <w:r w:rsidR="00397460" w:rsidRPr="004A500D">
        <w:rPr>
          <w:rFonts w:ascii="Times New Roman" w:eastAsia="Times New Roman" w:hAnsi="Times New Roman" w:cs="Times New Roman"/>
        </w:rPr>
        <w:t xml:space="preserve">Strong local capacity building efforts in ICTs leads to a cadre of local experts who can provide technical assistance in maintaining the network in the long term. </w:t>
      </w:r>
    </w:p>
    <w:p w14:paraId="548DBC29" w14:textId="47FB8D43" w:rsidR="004A500D" w:rsidRPr="004A500D" w:rsidRDefault="004A500D" w:rsidP="004A500D">
      <w:pPr>
        <w:pStyle w:val="Heading1"/>
      </w:pPr>
      <w:r w:rsidRPr="004A500D">
        <w:t>Sources</w:t>
      </w:r>
    </w:p>
    <w:p w14:paraId="18672F2A" w14:textId="2F57B228" w:rsidR="004A500D" w:rsidRPr="004A500D" w:rsidRDefault="004A500D" w:rsidP="004A500D">
      <w:pPr>
        <w:spacing w:after="120"/>
        <w:rPr>
          <w:rFonts w:ascii="Times New Roman" w:eastAsia="Times New Roman" w:hAnsi="Times New Roman" w:cs="Times New Roman"/>
        </w:rPr>
      </w:pPr>
      <w:r w:rsidRPr="004A500D">
        <w:rPr>
          <w:rFonts w:ascii="Times New Roman" w:eastAsia="Times New Roman" w:hAnsi="Times New Roman" w:cs="Times New Roman"/>
        </w:rPr>
        <w:t>Pun, M. (2016, October 6) Personal Interview.</w:t>
      </w:r>
    </w:p>
    <w:sectPr w:rsidR="004A500D" w:rsidRPr="004A500D" w:rsidSect="007230D2">
      <w:footerReference w:type="even" r:id="rId9"/>
      <w:footerReference w:type="default" r:id="rId10"/>
      <w:headerReference w:type="first" r:id="rId11"/>
      <w:footerReference w:type="first" r:id="rId12"/>
      <w:pgSz w:w="11900" w:h="16840"/>
      <w:pgMar w:top="1440" w:right="1440" w:bottom="1440" w:left="1440" w:header="288" w:footer="86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DC0594" w14:textId="77777777" w:rsidR="00CF0863" w:rsidRDefault="00CF0863" w:rsidP="00D733CF">
      <w:r>
        <w:separator/>
      </w:r>
    </w:p>
  </w:endnote>
  <w:endnote w:type="continuationSeparator" w:id="0">
    <w:p w14:paraId="776499E2" w14:textId="77777777" w:rsidR="00CF0863" w:rsidRDefault="00CF0863" w:rsidP="00D73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Light">
    <w:panose1 w:val="020B0300000000000000"/>
    <w:charset w:val="80"/>
    <w:family w:val="swiss"/>
    <w:notTrueType/>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63254641"/>
      <w:docPartObj>
        <w:docPartGallery w:val="Page Numbers (Bottom of Page)"/>
        <w:docPartUnique/>
      </w:docPartObj>
    </w:sdtPr>
    <w:sdtEndPr>
      <w:rPr>
        <w:rStyle w:val="PageNumber"/>
      </w:rPr>
    </w:sdtEndPr>
    <w:sdtContent>
      <w:p w14:paraId="3970FECF" w14:textId="0427C461" w:rsidR="004A500D" w:rsidRDefault="004A500D" w:rsidP="00A372A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F6BD9F" w14:textId="77777777" w:rsidR="004A500D" w:rsidRDefault="004A50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38150171"/>
      <w:docPartObj>
        <w:docPartGallery w:val="Page Numbers (Bottom of Page)"/>
        <w:docPartUnique/>
      </w:docPartObj>
    </w:sdtPr>
    <w:sdtEndPr>
      <w:rPr>
        <w:rStyle w:val="PageNumber"/>
        <w:rFonts w:ascii="Times New Roman" w:hAnsi="Times New Roman" w:cs="Times New Roman"/>
      </w:rPr>
    </w:sdtEndPr>
    <w:sdtContent>
      <w:p w14:paraId="70044CC7" w14:textId="2799929C" w:rsidR="004A500D" w:rsidRPr="004A500D" w:rsidRDefault="004A500D" w:rsidP="00A372A9">
        <w:pPr>
          <w:pStyle w:val="Footer"/>
          <w:framePr w:wrap="none" w:vAnchor="text" w:hAnchor="margin" w:xAlign="center" w:y="1"/>
          <w:rPr>
            <w:rStyle w:val="PageNumber"/>
            <w:rFonts w:ascii="Times New Roman" w:hAnsi="Times New Roman" w:cs="Times New Roman"/>
          </w:rPr>
        </w:pPr>
        <w:r w:rsidRPr="004A500D">
          <w:rPr>
            <w:rStyle w:val="PageNumber"/>
            <w:rFonts w:ascii="Times New Roman" w:hAnsi="Times New Roman" w:cs="Times New Roman"/>
          </w:rPr>
          <w:fldChar w:fldCharType="begin"/>
        </w:r>
        <w:r w:rsidRPr="004A500D">
          <w:rPr>
            <w:rStyle w:val="PageNumber"/>
            <w:rFonts w:ascii="Times New Roman" w:hAnsi="Times New Roman" w:cs="Times New Roman"/>
          </w:rPr>
          <w:instrText xml:space="preserve"> PAGE </w:instrText>
        </w:r>
        <w:r w:rsidRPr="004A500D">
          <w:rPr>
            <w:rStyle w:val="PageNumber"/>
            <w:rFonts w:ascii="Times New Roman" w:hAnsi="Times New Roman" w:cs="Times New Roman"/>
          </w:rPr>
          <w:fldChar w:fldCharType="separate"/>
        </w:r>
        <w:r w:rsidRPr="004A500D">
          <w:rPr>
            <w:rStyle w:val="PageNumber"/>
            <w:rFonts w:ascii="Times New Roman" w:hAnsi="Times New Roman" w:cs="Times New Roman"/>
            <w:noProof/>
          </w:rPr>
          <w:t>2</w:t>
        </w:r>
        <w:r w:rsidRPr="004A500D">
          <w:rPr>
            <w:rStyle w:val="PageNumber"/>
            <w:rFonts w:ascii="Times New Roman" w:hAnsi="Times New Roman" w:cs="Times New Roman"/>
          </w:rPr>
          <w:fldChar w:fldCharType="end"/>
        </w:r>
      </w:p>
    </w:sdtContent>
  </w:sdt>
  <w:p w14:paraId="5A3A5F78" w14:textId="6A62A6C3" w:rsidR="008C0174" w:rsidRPr="00646209" w:rsidRDefault="008C0174" w:rsidP="00CF492B">
    <w:pPr>
      <w:pStyle w:val="Footer"/>
      <w:jc w:val="center"/>
      <w:rPr>
        <w:sz w:val="3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AF2F0" w14:textId="38A699AF" w:rsidR="004A500D" w:rsidRPr="004A500D" w:rsidRDefault="004A500D" w:rsidP="004A500D">
    <w:pPr>
      <w:pStyle w:val="Footer"/>
      <w:jc w:val="center"/>
      <w:rPr>
        <w:rFonts w:ascii="Times New Roman" w:hAnsi="Times New Roman" w:cs="Times New Roman"/>
      </w:rPr>
    </w:pPr>
    <w:r w:rsidRPr="004A500D">
      <w:rPr>
        <w:rFonts w:ascii="Times New Roman" w:hAnsi="Times New Roman" w:cs="Times New Roma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EDCFD7" w14:textId="77777777" w:rsidR="00CF0863" w:rsidRDefault="00CF0863" w:rsidP="00D733CF">
      <w:r>
        <w:separator/>
      </w:r>
    </w:p>
  </w:footnote>
  <w:footnote w:type="continuationSeparator" w:id="0">
    <w:p w14:paraId="00783461" w14:textId="77777777" w:rsidR="00CF0863" w:rsidRDefault="00CF0863" w:rsidP="00D733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12A5B" w14:textId="3324E372" w:rsidR="008C0174" w:rsidRDefault="004A500D" w:rsidP="004A500D">
    <w:pPr>
      <w:pStyle w:val="Header"/>
      <w:tabs>
        <w:tab w:val="clear" w:pos="4680"/>
        <w:tab w:val="clear" w:pos="9360"/>
        <w:tab w:val="left" w:pos="6865"/>
      </w:tabs>
      <w:ind w:right="-1150" w:hanging="1170"/>
      <w:jc w:val="center"/>
    </w:pPr>
    <w:r w:rsidRPr="004A500D">
      <w:rPr>
        <w:noProof/>
      </w:rPr>
      <w:drawing>
        <wp:anchor distT="0" distB="0" distL="114300" distR="114300" simplePos="0" relativeHeight="251658240" behindDoc="1" locked="0" layoutInCell="1" allowOverlap="1" wp14:anchorId="29365B8A" wp14:editId="36821512">
          <wp:simplePos x="0" y="0"/>
          <wp:positionH relativeFrom="margin">
            <wp:posOffset>-10795</wp:posOffset>
          </wp:positionH>
          <wp:positionV relativeFrom="paragraph">
            <wp:posOffset>635</wp:posOffset>
          </wp:positionV>
          <wp:extent cx="5744870" cy="1133856"/>
          <wp:effectExtent l="0" t="0" r="0" b="0"/>
          <wp:wrapTight wrapText="bothSides">
            <wp:wrapPolygon edited="0">
              <wp:start x="1576" y="0"/>
              <wp:lineTo x="1289" y="242"/>
              <wp:lineTo x="334" y="3388"/>
              <wp:lineTo x="0" y="7503"/>
              <wp:lineTo x="0" y="13069"/>
              <wp:lineTo x="96" y="15489"/>
              <wp:lineTo x="716" y="19361"/>
              <wp:lineTo x="764" y="19603"/>
              <wp:lineTo x="1480" y="21297"/>
              <wp:lineTo x="1576" y="21297"/>
              <wp:lineTo x="2674" y="21297"/>
              <wp:lineTo x="2770" y="21297"/>
              <wp:lineTo x="3486" y="19603"/>
              <wp:lineTo x="3486" y="19361"/>
              <wp:lineTo x="21536" y="17667"/>
              <wp:lineTo x="21536" y="4356"/>
              <wp:lineTo x="3963" y="3146"/>
              <wp:lineTo x="3056" y="484"/>
              <wp:lineTo x="2674" y="0"/>
              <wp:lineTo x="1576"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e-World-Connected-Logo.png"/>
                  <pic:cNvPicPr/>
                </pic:nvPicPr>
                <pic:blipFill>
                  <a:blip r:embed="rId1"/>
                  <a:stretch>
                    <a:fillRect/>
                  </a:stretch>
                </pic:blipFill>
                <pic:spPr>
                  <a:xfrm>
                    <a:off x="0" y="0"/>
                    <a:ext cx="5744870" cy="113385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FBF"/>
    <w:rsid w:val="000008E4"/>
    <w:rsid w:val="00033473"/>
    <w:rsid w:val="000872F9"/>
    <w:rsid w:val="0008770E"/>
    <w:rsid w:val="000A2430"/>
    <w:rsid w:val="000B64CB"/>
    <w:rsid w:val="000C743D"/>
    <w:rsid w:val="000E7F7B"/>
    <w:rsid w:val="000F515E"/>
    <w:rsid w:val="00125B6E"/>
    <w:rsid w:val="00147FC5"/>
    <w:rsid w:val="00166F92"/>
    <w:rsid w:val="001D476E"/>
    <w:rsid w:val="001F0B5D"/>
    <w:rsid w:val="001F658D"/>
    <w:rsid w:val="00201EFE"/>
    <w:rsid w:val="002420BE"/>
    <w:rsid w:val="00255CB2"/>
    <w:rsid w:val="00257830"/>
    <w:rsid w:val="00284554"/>
    <w:rsid w:val="0028576F"/>
    <w:rsid w:val="002939DB"/>
    <w:rsid w:val="002A46AE"/>
    <w:rsid w:val="002C78A0"/>
    <w:rsid w:val="00304BA9"/>
    <w:rsid w:val="00310508"/>
    <w:rsid w:val="0032579C"/>
    <w:rsid w:val="00346B6C"/>
    <w:rsid w:val="00376DAD"/>
    <w:rsid w:val="00386ECD"/>
    <w:rsid w:val="00397460"/>
    <w:rsid w:val="003D2DA4"/>
    <w:rsid w:val="004A48D1"/>
    <w:rsid w:val="004A500D"/>
    <w:rsid w:val="004F48E1"/>
    <w:rsid w:val="004F4C7A"/>
    <w:rsid w:val="004F5FEA"/>
    <w:rsid w:val="00515373"/>
    <w:rsid w:val="00557065"/>
    <w:rsid w:val="005B397F"/>
    <w:rsid w:val="005C6580"/>
    <w:rsid w:val="005D6290"/>
    <w:rsid w:val="005F04DB"/>
    <w:rsid w:val="00600A8C"/>
    <w:rsid w:val="0061479A"/>
    <w:rsid w:val="00646209"/>
    <w:rsid w:val="00650831"/>
    <w:rsid w:val="00661004"/>
    <w:rsid w:val="00672730"/>
    <w:rsid w:val="00691D19"/>
    <w:rsid w:val="006945DA"/>
    <w:rsid w:val="00695A93"/>
    <w:rsid w:val="007207AE"/>
    <w:rsid w:val="007230D2"/>
    <w:rsid w:val="007416C7"/>
    <w:rsid w:val="007B415B"/>
    <w:rsid w:val="007F3290"/>
    <w:rsid w:val="007F35B3"/>
    <w:rsid w:val="00801BD6"/>
    <w:rsid w:val="0080607A"/>
    <w:rsid w:val="00830C08"/>
    <w:rsid w:val="008456DB"/>
    <w:rsid w:val="008634DA"/>
    <w:rsid w:val="008A1A4B"/>
    <w:rsid w:val="008C0174"/>
    <w:rsid w:val="008E3431"/>
    <w:rsid w:val="008F6B97"/>
    <w:rsid w:val="009043AF"/>
    <w:rsid w:val="0091555E"/>
    <w:rsid w:val="00927A2A"/>
    <w:rsid w:val="00946E59"/>
    <w:rsid w:val="00967050"/>
    <w:rsid w:val="00973296"/>
    <w:rsid w:val="00980370"/>
    <w:rsid w:val="009E56D3"/>
    <w:rsid w:val="00A3488F"/>
    <w:rsid w:val="00A73AC2"/>
    <w:rsid w:val="00B102CB"/>
    <w:rsid w:val="00B12CD0"/>
    <w:rsid w:val="00B17BEB"/>
    <w:rsid w:val="00B53BC7"/>
    <w:rsid w:val="00B67A60"/>
    <w:rsid w:val="00BD003C"/>
    <w:rsid w:val="00BD2FBF"/>
    <w:rsid w:val="00BD40A1"/>
    <w:rsid w:val="00C05349"/>
    <w:rsid w:val="00C0671D"/>
    <w:rsid w:val="00C31E28"/>
    <w:rsid w:val="00C607FB"/>
    <w:rsid w:val="00C77BC5"/>
    <w:rsid w:val="00C8381E"/>
    <w:rsid w:val="00C90704"/>
    <w:rsid w:val="00CC76A6"/>
    <w:rsid w:val="00CF0863"/>
    <w:rsid w:val="00CF492B"/>
    <w:rsid w:val="00D17D50"/>
    <w:rsid w:val="00D21E25"/>
    <w:rsid w:val="00D330E0"/>
    <w:rsid w:val="00D44EA4"/>
    <w:rsid w:val="00D57A69"/>
    <w:rsid w:val="00D7234D"/>
    <w:rsid w:val="00D733CF"/>
    <w:rsid w:val="00D90286"/>
    <w:rsid w:val="00D921A9"/>
    <w:rsid w:val="00D94B3E"/>
    <w:rsid w:val="00DA3654"/>
    <w:rsid w:val="00DF249C"/>
    <w:rsid w:val="00E10521"/>
    <w:rsid w:val="00E12A16"/>
    <w:rsid w:val="00E2335C"/>
    <w:rsid w:val="00E23821"/>
    <w:rsid w:val="00E3155A"/>
    <w:rsid w:val="00E431D1"/>
    <w:rsid w:val="00EE162F"/>
    <w:rsid w:val="00F31557"/>
    <w:rsid w:val="00F34E51"/>
    <w:rsid w:val="00F728D2"/>
    <w:rsid w:val="00FD1FCA"/>
    <w:rsid w:val="00FE7F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78CA82"/>
  <w14:defaultImageDpi w14:val="32767"/>
  <w15:docId w15:val="{73CC77A3-D1F3-FD49-B1E0-9C74BEC4D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500D"/>
    <w:pPr>
      <w:keepNext/>
      <w:keepLines/>
      <w:pBdr>
        <w:bottom w:val="single" w:sz="4" w:space="1" w:color="595959" w:themeColor="text1" w:themeTint="A6"/>
      </w:pBdr>
      <w:spacing w:before="360" w:after="120"/>
      <w:ind w:left="432" w:hanging="432"/>
      <w:jc w:val="both"/>
      <w:outlineLvl w:val="0"/>
    </w:pPr>
    <w:rPr>
      <w:rFonts w:ascii="Georgia" w:eastAsiaTheme="majorEastAsia" w:hAnsi="Georgia" w:cstheme="majorBidi"/>
      <w:bCs/>
      <w:smallCaps/>
      <w:color w:val="000000" w:themeColor="text1"/>
      <w:sz w:val="36"/>
      <w:szCs w:val="36"/>
      <w:lang w:eastAsia="ja-JP"/>
    </w:rPr>
  </w:style>
  <w:style w:type="paragraph" w:styleId="Heading2">
    <w:name w:val="heading 2"/>
    <w:basedOn w:val="Normal"/>
    <w:next w:val="Normal"/>
    <w:link w:val="Heading2Char"/>
    <w:uiPriority w:val="9"/>
    <w:semiHidden/>
    <w:unhideWhenUsed/>
    <w:qFormat/>
    <w:rsid w:val="00515373"/>
    <w:pPr>
      <w:keepNext/>
      <w:keepLines/>
      <w:numPr>
        <w:ilvl w:val="1"/>
        <w:numId w:val="1"/>
      </w:numPr>
      <w:spacing w:before="360" w:line="259" w:lineRule="auto"/>
      <w:outlineLvl w:val="1"/>
    </w:pPr>
    <w:rPr>
      <w:rFonts w:asciiTheme="majorHAnsi" w:eastAsiaTheme="majorEastAsia" w:hAnsiTheme="majorHAnsi" w:cstheme="majorBidi"/>
      <w:b/>
      <w:bCs/>
      <w:smallCaps/>
      <w:color w:val="000000" w:themeColor="text1"/>
      <w:sz w:val="28"/>
      <w:szCs w:val="28"/>
      <w:lang w:eastAsia="ja-JP"/>
    </w:rPr>
  </w:style>
  <w:style w:type="paragraph" w:styleId="Heading3">
    <w:name w:val="heading 3"/>
    <w:basedOn w:val="Normal"/>
    <w:next w:val="Normal"/>
    <w:link w:val="Heading3Char"/>
    <w:uiPriority w:val="9"/>
    <w:semiHidden/>
    <w:unhideWhenUsed/>
    <w:qFormat/>
    <w:rsid w:val="00515373"/>
    <w:pPr>
      <w:keepNext/>
      <w:keepLines/>
      <w:numPr>
        <w:ilvl w:val="2"/>
        <w:numId w:val="1"/>
      </w:numPr>
      <w:spacing w:before="200" w:line="259" w:lineRule="auto"/>
      <w:outlineLvl w:val="2"/>
    </w:pPr>
    <w:rPr>
      <w:rFonts w:asciiTheme="majorHAnsi" w:eastAsiaTheme="majorEastAsia" w:hAnsiTheme="majorHAnsi" w:cstheme="majorBidi"/>
      <w:b/>
      <w:bCs/>
      <w:color w:val="000000" w:themeColor="text1"/>
      <w:sz w:val="22"/>
      <w:szCs w:val="22"/>
      <w:lang w:eastAsia="ja-JP"/>
    </w:rPr>
  </w:style>
  <w:style w:type="paragraph" w:styleId="Heading4">
    <w:name w:val="heading 4"/>
    <w:basedOn w:val="Normal"/>
    <w:next w:val="Normal"/>
    <w:link w:val="Heading4Char"/>
    <w:uiPriority w:val="9"/>
    <w:semiHidden/>
    <w:unhideWhenUsed/>
    <w:qFormat/>
    <w:rsid w:val="00515373"/>
    <w:pPr>
      <w:keepNext/>
      <w:keepLines/>
      <w:numPr>
        <w:ilvl w:val="3"/>
        <w:numId w:val="1"/>
      </w:numPr>
      <w:spacing w:before="200" w:line="259" w:lineRule="auto"/>
      <w:outlineLvl w:val="3"/>
    </w:pPr>
    <w:rPr>
      <w:rFonts w:asciiTheme="majorHAnsi" w:eastAsiaTheme="majorEastAsia" w:hAnsiTheme="majorHAnsi" w:cstheme="majorBidi"/>
      <w:b/>
      <w:bCs/>
      <w:i/>
      <w:iCs/>
      <w:color w:val="000000" w:themeColor="text1"/>
      <w:sz w:val="22"/>
      <w:szCs w:val="22"/>
      <w:lang w:eastAsia="ja-JP"/>
    </w:rPr>
  </w:style>
  <w:style w:type="paragraph" w:styleId="Heading5">
    <w:name w:val="heading 5"/>
    <w:basedOn w:val="Normal"/>
    <w:next w:val="Normal"/>
    <w:link w:val="Heading5Char"/>
    <w:uiPriority w:val="9"/>
    <w:semiHidden/>
    <w:unhideWhenUsed/>
    <w:qFormat/>
    <w:rsid w:val="00515373"/>
    <w:pPr>
      <w:keepNext/>
      <w:keepLines/>
      <w:numPr>
        <w:ilvl w:val="4"/>
        <w:numId w:val="1"/>
      </w:numPr>
      <w:spacing w:before="200" w:line="259" w:lineRule="auto"/>
      <w:outlineLvl w:val="4"/>
    </w:pPr>
    <w:rPr>
      <w:rFonts w:asciiTheme="majorHAnsi" w:eastAsiaTheme="majorEastAsia" w:hAnsiTheme="majorHAnsi" w:cstheme="majorBidi"/>
      <w:color w:val="323E4F" w:themeColor="text2" w:themeShade="BF"/>
      <w:sz w:val="22"/>
      <w:szCs w:val="22"/>
      <w:lang w:eastAsia="ja-JP"/>
    </w:rPr>
  </w:style>
  <w:style w:type="paragraph" w:styleId="Heading6">
    <w:name w:val="heading 6"/>
    <w:basedOn w:val="Normal"/>
    <w:next w:val="Normal"/>
    <w:link w:val="Heading6Char"/>
    <w:uiPriority w:val="9"/>
    <w:semiHidden/>
    <w:unhideWhenUsed/>
    <w:qFormat/>
    <w:rsid w:val="00515373"/>
    <w:pPr>
      <w:keepNext/>
      <w:keepLines/>
      <w:numPr>
        <w:ilvl w:val="5"/>
        <w:numId w:val="1"/>
      </w:numPr>
      <w:spacing w:before="200" w:line="259" w:lineRule="auto"/>
      <w:outlineLvl w:val="5"/>
    </w:pPr>
    <w:rPr>
      <w:rFonts w:asciiTheme="majorHAnsi" w:eastAsiaTheme="majorEastAsia" w:hAnsiTheme="majorHAnsi" w:cstheme="majorBidi"/>
      <w:i/>
      <w:iCs/>
      <w:color w:val="323E4F" w:themeColor="text2" w:themeShade="BF"/>
      <w:sz w:val="22"/>
      <w:szCs w:val="22"/>
      <w:lang w:eastAsia="ja-JP"/>
    </w:rPr>
  </w:style>
  <w:style w:type="paragraph" w:styleId="Heading7">
    <w:name w:val="heading 7"/>
    <w:basedOn w:val="Normal"/>
    <w:next w:val="Normal"/>
    <w:link w:val="Heading7Char"/>
    <w:uiPriority w:val="9"/>
    <w:semiHidden/>
    <w:unhideWhenUsed/>
    <w:qFormat/>
    <w:rsid w:val="00515373"/>
    <w:pPr>
      <w:keepNext/>
      <w:keepLines/>
      <w:numPr>
        <w:ilvl w:val="6"/>
        <w:numId w:val="1"/>
      </w:numPr>
      <w:spacing w:before="200" w:line="259" w:lineRule="auto"/>
      <w:outlineLvl w:val="6"/>
    </w:pPr>
    <w:rPr>
      <w:rFonts w:asciiTheme="majorHAnsi" w:eastAsiaTheme="majorEastAsia" w:hAnsiTheme="majorHAnsi" w:cstheme="majorBidi"/>
      <w:i/>
      <w:iCs/>
      <w:color w:val="404040" w:themeColor="text1" w:themeTint="BF"/>
      <w:sz w:val="22"/>
      <w:szCs w:val="22"/>
      <w:lang w:eastAsia="ja-JP"/>
    </w:rPr>
  </w:style>
  <w:style w:type="paragraph" w:styleId="Heading8">
    <w:name w:val="heading 8"/>
    <w:basedOn w:val="Normal"/>
    <w:next w:val="Normal"/>
    <w:link w:val="Heading8Char"/>
    <w:uiPriority w:val="9"/>
    <w:semiHidden/>
    <w:unhideWhenUsed/>
    <w:qFormat/>
    <w:rsid w:val="00515373"/>
    <w:pPr>
      <w:keepNext/>
      <w:keepLines/>
      <w:numPr>
        <w:ilvl w:val="7"/>
        <w:numId w:val="1"/>
      </w:numPr>
      <w:spacing w:before="200" w:line="259" w:lineRule="auto"/>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basedOn w:val="Normal"/>
    <w:next w:val="Normal"/>
    <w:link w:val="Heading9Char"/>
    <w:uiPriority w:val="9"/>
    <w:semiHidden/>
    <w:unhideWhenUsed/>
    <w:qFormat/>
    <w:rsid w:val="00515373"/>
    <w:pPr>
      <w:keepNext/>
      <w:keepLines/>
      <w:numPr>
        <w:ilvl w:val="8"/>
        <w:numId w:val="1"/>
      </w:numPr>
      <w:spacing w:before="200" w:line="259" w:lineRule="auto"/>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33CF"/>
    <w:pPr>
      <w:tabs>
        <w:tab w:val="center" w:pos="4680"/>
        <w:tab w:val="right" w:pos="9360"/>
      </w:tabs>
    </w:pPr>
  </w:style>
  <w:style w:type="character" w:customStyle="1" w:styleId="HeaderChar">
    <w:name w:val="Header Char"/>
    <w:basedOn w:val="DefaultParagraphFont"/>
    <w:link w:val="Header"/>
    <w:uiPriority w:val="99"/>
    <w:rsid w:val="00D733CF"/>
  </w:style>
  <w:style w:type="paragraph" w:styleId="Footer">
    <w:name w:val="footer"/>
    <w:basedOn w:val="Normal"/>
    <w:link w:val="FooterChar"/>
    <w:uiPriority w:val="99"/>
    <w:unhideWhenUsed/>
    <w:rsid w:val="00D733CF"/>
    <w:pPr>
      <w:tabs>
        <w:tab w:val="center" w:pos="4680"/>
        <w:tab w:val="right" w:pos="9360"/>
      </w:tabs>
    </w:pPr>
  </w:style>
  <w:style w:type="character" w:customStyle="1" w:styleId="FooterChar">
    <w:name w:val="Footer Char"/>
    <w:basedOn w:val="DefaultParagraphFont"/>
    <w:link w:val="Footer"/>
    <w:uiPriority w:val="99"/>
    <w:rsid w:val="00D733CF"/>
  </w:style>
  <w:style w:type="paragraph" w:styleId="Title">
    <w:name w:val="Title"/>
    <w:basedOn w:val="Normal"/>
    <w:next w:val="Normal"/>
    <w:link w:val="TitleChar"/>
    <w:uiPriority w:val="10"/>
    <w:qFormat/>
    <w:rsid w:val="00D733CF"/>
    <w:pPr>
      <w:contextualSpacing/>
    </w:pPr>
    <w:rPr>
      <w:rFonts w:asciiTheme="majorHAnsi" w:eastAsiaTheme="majorEastAsia" w:hAnsiTheme="majorHAnsi" w:cstheme="majorBidi"/>
      <w:color w:val="000000" w:themeColor="text1"/>
      <w:sz w:val="56"/>
      <w:szCs w:val="56"/>
      <w:lang w:eastAsia="ja-JP"/>
    </w:rPr>
  </w:style>
  <w:style w:type="character" w:customStyle="1" w:styleId="TitleChar">
    <w:name w:val="Title Char"/>
    <w:basedOn w:val="DefaultParagraphFont"/>
    <w:link w:val="Title"/>
    <w:uiPriority w:val="10"/>
    <w:rsid w:val="00D733CF"/>
    <w:rPr>
      <w:rFonts w:asciiTheme="majorHAnsi" w:eastAsiaTheme="majorEastAsia" w:hAnsiTheme="majorHAnsi" w:cstheme="majorBidi"/>
      <w:color w:val="000000" w:themeColor="text1"/>
      <w:sz w:val="56"/>
      <w:szCs w:val="56"/>
      <w:lang w:eastAsia="ja-JP"/>
    </w:rPr>
  </w:style>
  <w:style w:type="table" w:customStyle="1" w:styleId="GridTable6Colorful1">
    <w:name w:val="Grid Table 6 Colorful1"/>
    <w:basedOn w:val="TableNormal"/>
    <w:uiPriority w:val="51"/>
    <w:rsid w:val="00D733CF"/>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ageNumber">
    <w:name w:val="page number"/>
    <w:basedOn w:val="DefaultParagraphFont"/>
    <w:uiPriority w:val="99"/>
    <w:semiHidden/>
    <w:unhideWhenUsed/>
    <w:rsid w:val="00D733CF"/>
  </w:style>
  <w:style w:type="character" w:styleId="Hyperlink">
    <w:name w:val="Hyperlink"/>
    <w:basedOn w:val="DefaultParagraphFont"/>
    <w:uiPriority w:val="99"/>
    <w:unhideWhenUsed/>
    <w:rsid w:val="001D476E"/>
    <w:rPr>
      <w:color w:val="0563C1" w:themeColor="hyperlink"/>
      <w:u w:val="single"/>
    </w:rPr>
  </w:style>
  <w:style w:type="character" w:customStyle="1" w:styleId="Heading1Char">
    <w:name w:val="Heading 1 Char"/>
    <w:basedOn w:val="DefaultParagraphFont"/>
    <w:link w:val="Heading1"/>
    <w:uiPriority w:val="9"/>
    <w:rsid w:val="004A500D"/>
    <w:rPr>
      <w:rFonts w:ascii="Georgia" w:eastAsiaTheme="majorEastAsia" w:hAnsi="Georgia" w:cstheme="majorBidi"/>
      <w:bCs/>
      <w:smallCaps/>
      <w:color w:val="000000" w:themeColor="text1"/>
      <w:sz w:val="36"/>
      <w:szCs w:val="36"/>
      <w:lang w:eastAsia="ja-JP"/>
    </w:rPr>
  </w:style>
  <w:style w:type="character" w:customStyle="1" w:styleId="Heading2Char">
    <w:name w:val="Heading 2 Char"/>
    <w:basedOn w:val="DefaultParagraphFont"/>
    <w:link w:val="Heading2"/>
    <w:uiPriority w:val="9"/>
    <w:semiHidden/>
    <w:rsid w:val="00515373"/>
    <w:rPr>
      <w:rFonts w:asciiTheme="majorHAnsi" w:eastAsiaTheme="majorEastAsia" w:hAnsiTheme="majorHAnsi" w:cstheme="majorBidi"/>
      <w:b/>
      <w:bCs/>
      <w:smallCaps/>
      <w:color w:val="000000" w:themeColor="text1"/>
      <w:sz w:val="28"/>
      <w:szCs w:val="28"/>
      <w:lang w:eastAsia="ja-JP"/>
    </w:rPr>
  </w:style>
  <w:style w:type="character" w:customStyle="1" w:styleId="Heading3Char">
    <w:name w:val="Heading 3 Char"/>
    <w:basedOn w:val="DefaultParagraphFont"/>
    <w:link w:val="Heading3"/>
    <w:uiPriority w:val="9"/>
    <w:semiHidden/>
    <w:rsid w:val="00515373"/>
    <w:rPr>
      <w:rFonts w:asciiTheme="majorHAnsi" w:eastAsiaTheme="majorEastAsia" w:hAnsiTheme="majorHAnsi" w:cstheme="majorBidi"/>
      <w:b/>
      <w:bCs/>
      <w:color w:val="000000" w:themeColor="text1"/>
      <w:sz w:val="22"/>
      <w:szCs w:val="22"/>
      <w:lang w:eastAsia="ja-JP"/>
    </w:rPr>
  </w:style>
  <w:style w:type="character" w:customStyle="1" w:styleId="Heading4Char">
    <w:name w:val="Heading 4 Char"/>
    <w:basedOn w:val="DefaultParagraphFont"/>
    <w:link w:val="Heading4"/>
    <w:uiPriority w:val="9"/>
    <w:semiHidden/>
    <w:rsid w:val="00515373"/>
    <w:rPr>
      <w:rFonts w:asciiTheme="majorHAnsi" w:eastAsiaTheme="majorEastAsia" w:hAnsiTheme="majorHAnsi" w:cstheme="majorBidi"/>
      <w:b/>
      <w:bCs/>
      <w:i/>
      <w:iCs/>
      <w:color w:val="000000" w:themeColor="text1"/>
      <w:sz w:val="22"/>
      <w:szCs w:val="22"/>
      <w:lang w:eastAsia="ja-JP"/>
    </w:rPr>
  </w:style>
  <w:style w:type="character" w:customStyle="1" w:styleId="Heading5Char">
    <w:name w:val="Heading 5 Char"/>
    <w:basedOn w:val="DefaultParagraphFont"/>
    <w:link w:val="Heading5"/>
    <w:uiPriority w:val="9"/>
    <w:semiHidden/>
    <w:rsid w:val="00515373"/>
    <w:rPr>
      <w:rFonts w:asciiTheme="majorHAnsi" w:eastAsiaTheme="majorEastAsia" w:hAnsiTheme="majorHAnsi" w:cstheme="majorBidi"/>
      <w:color w:val="323E4F" w:themeColor="text2" w:themeShade="BF"/>
      <w:sz w:val="22"/>
      <w:szCs w:val="22"/>
      <w:lang w:eastAsia="ja-JP"/>
    </w:rPr>
  </w:style>
  <w:style w:type="character" w:customStyle="1" w:styleId="Heading6Char">
    <w:name w:val="Heading 6 Char"/>
    <w:basedOn w:val="DefaultParagraphFont"/>
    <w:link w:val="Heading6"/>
    <w:uiPriority w:val="9"/>
    <w:semiHidden/>
    <w:rsid w:val="00515373"/>
    <w:rPr>
      <w:rFonts w:asciiTheme="majorHAnsi" w:eastAsiaTheme="majorEastAsia" w:hAnsiTheme="majorHAnsi" w:cstheme="majorBidi"/>
      <w:i/>
      <w:iCs/>
      <w:color w:val="323E4F" w:themeColor="text2" w:themeShade="BF"/>
      <w:sz w:val="22"/>
      <w:szCs w:val="22"/>
      <w:lang w:eastAsia="ja-JP"/>
    </w:rPr>
  </w:style>
  <w:style w:type="character" w:customStyle="1" w:styleId="Heading7Char">
    <w:name w:val="Heading 7 Char"/>
    <w:basedOn w:val="DefaultParagraphFont"/>
    <w:link w:val="Heading7"/>
    <w:uiPriority w:val="9"/>
    <w:semiHidden/>
    <w:rsid w:val="00515373"/>
    <w:rPr>
      <w:rFonts w:asciiTheme="majorHAnsi" w:eastAsiaTheme="majorEastAsia" w:hAnsiTheme="majorHAnsi" w:cstheme="majorBidi"/>
      <w:i/>
      <w:iCs/>
      <w:color w:val="404040" w:themeColor="text1" w:themeTint="BF"/>
      <w:sz w:val="22"/>
      <w:szCs w:val="22"/>
      <w:lang w:eastAsia="ja-JP"/>
    </w:rPr>
  </w:style>
  <w:style w:type="character" w:customStyle="1" w:styleId="Heading8Char">
    <w:name w:val="Heading 8 Char"/>
    <w:basedOn w:val="DefaultParagraphFont"/>
    <w:link w:val="Heading8"/>
    <w:uiPriority w:val="9"/>
    <w:semiHidden/>
    <w:rsid w:val="00515373"/>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515373"/>
    <w:rPr>
      <w:rFonts w:asciiTheme="majorHAnsi" w:eastAsiaTheme="majorEastAsia" w:hAnsiTheme="majorHAnsi" w:cstheme="majorBidi"/>
      <w:i/>
      <w:iCs/>
      <w:color w:val="404040" w:themeColor="text1" w:themeTint="BF"/>
      <w:sz w:val="20"/>
      <w:szCs w:val="20"/>
      <w:lang w:eastAsia="ja-JP"/>
    </w:rPr>
  </w:style>
  <w:style w:type="paragraph" w:styleId="NormalWeb">
    <w:name w:val="Normal (Web)"/>
    <w:basedOn w:val="Normal"/>
    <w:uiPriority w:val="99"/>
    <w:unhideWhenUsed/>
    <w:rsid w:val="00C77BC5"/>
    <w:pPr>
      <w:spacing w:before="100" w:beforeAutospacing="1" w:after="100" w:afterAutospacing="1"/>
    </w:pPr>
    <w:rPr>
      <w:rFonts w:ascii="Times New Roman" w:hAnsi="Times New Roman" w:cs="Times New Roman"/>
    </w:rPr>
  </w:style>
  <w:style w:type="paragraph" w:styleId="BalloonText">
    <w:name w:val="Balloon Text"/>
    <w:basedOn w:val="Normal"/>
    <w:link w:val="BalloonTextChar"/>
    <w:uiPriority w:val="99"/>
    <w:semiHidden/>
    <w:unhideWhenUsed/>
    <w:rsid w:val="00201EF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1EFE"/>
    <w:rPr>
      <w:rFonts w:ascii="Lucida Grande" w:hAnsi="Lucida Grande" w:cs="Lucida Grande"/>
      <w:sz w:val="18"/>
      <w:szCs w:val="18"/>
    </w:rPr>
  </w:style>
  <w:style w:type="table" w:customStyle="1" w:styleId="GridTable6Colorful2">
    <w:name w:val="Grid Table 6 Colorful2"/>
    <w:basedOn w:val="TableNormal"/>
    <w:uiPriority w:val="51"/>
    <w:rsid w:val="007207AE"/>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7207AE"/>
    <w:rPr>
      <w:sz w:val="18"/>
      <w:szCs w:val="18"/>
    </w:rPr>
  </w:style>
  <w:style w:type="paragraph" w:styleId="CommentText">
    <w:name w:val="annotation text"/>
    <w:basedOn w:val="Normal"/>
    <w:link w:val="CommentTextChar"/>
    <w:uiPriority w:val="99"/>
    <w:semiHidden/>
    <w:unhideWhenUsed/>
    <w:rsid w:val="007207AE"/>
  </w:style>
  <w:style w:type="character" w:customStyle="1" w:styleId="CommentTextChar">
    <w:name w:val="Comment Text Char"/>
    <w:basedOn w:val="DefaultParagraphFont"/>
    <w:link w:val="CommentText"/>
    <w:uiPriority w:val="99"/>
    <w:semiHidden/>
    <w:rsid w:val="007207AE"/>
  </w:style>
  <w:style w:type="paragraph" w:styleId="CommentSubject">
    <w:name w:val="annotation subject"/>
    <w:basedOn w:val="CommentText"/>
    <w:next w:val="CommentText"/>
    <w:link w:val="CommentSubjectChar"/>
    <w:uiPriority w:val="99"/>
    <w:semiHidden/>
    <w:unhideWhenUsed/>
    <w:rsid w:val="007207AE"/>
    <w:rPr>
      <w:b/>
      <w:bCs/>
      <w:sz w:val="20"/>
      <w:szCs w:val="20"/>
    </w:rPr>
  </w:style>
  <w:style w:type="character" w:customStyle="1" w:styleId="CommentSubjectChar">
    <w:name w:val="Comment Subject Char"/>
    <w:basedOn w:val="CommentTextChar"/>
    <w:link w:val="CommentSubject"/>
    <w:uiPriority w:val="99"/>
    <w:semiHidden/>
    <w:rsid w:val="007207AE"/>
    <w:rPr>
      <w:b/>
      <w:bCs/>
      <w:sz w:val="20"/>
      <w:szCs w:val="20"/>
    </w:rPr>
  </w:style>
  <w:style w:type="table" w:customStyle="1" w:styleId="GridTable6Colorful20">
    <w:name w:val="Grid Table 6 Colorful2"/>
    <w:basedOn w:val="TableNormal"/>
    <w:uiPriority w:val="51"/>
    <w:rsid w:val="00F31557"/>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898040">
      <w:bodyDiv w:val="1"/>
      <w:marLeft w:val="0"/>
      <w:marRight w:val="0"/>
      <w:marTop w:val="0"/>
      <w:marBottom w:val="0"/>
      <w:divBdr>
        <w:top w:val="none" w:sz="0" w:space="0" w:color="auto"/>
        <w:left w:val="none" w:sz="0" w:space="0" w:color="auto"/>
        <w:bottom w:val="none" w:sz="0" w:space="0" w:color="auto"/>
        <w:right w:val="none" w:sz="0" w:space="0" w:color="auto"/>
      </w:divBdr>
    </w:div>
    <w:div w:id="485367407">
      <w:bodyDiv w:val="1"/>
      <w:marLeft w:val="0"/>
      <w:marRight w:val="0"/>
      <w:marTop w:val="0"/>
      <w:marBottom w:val="0"/>
      <w:divBdr>
        <w:top w:val="none" w:sz="0" w:space="0" w:color="auto"/>
        <w:left w:val="none" w:sz="0" w:space="0" w:color="auto"/>
        <w:bottom w:val="none" w:sz="0" w:space="0" w:color="auto"/>
        <w:right w:val="none" w:sz="0" w:space="0" w:color="auto"/>
      </w:divBdr>
    </w:div>
    <w:div w:id="518272571">
      <w:bodyDiv w:val="1"/>
      <w:marLeft w:val="0"/>
      <w:marRight w:val="0"/>
      <w:marTop w:val="0"/>
      <w:marBottom w:val="0"/>
      <w:divBdr>
        <w:top w:val="none" w:sz="0" w:space="0" w:color="auto"/>
        <w:left w:val="none" w:sz="0" w:space="0" w:color="auto"/>
        <w:bottom w:val="none" w:sz="0" w:space="0" w:color="auto"/>
        <w:right w:val="none" w:sz="0" w:space="0" w:color="auto"/>
      </w:divBdr>
    </w:div>
    <w:div w:id="745417572">
      <w:bodyDiv w:val="1"/>
      <w:marLeft w:val="0"/>
      <w:marRight w:val="0"/>
      <w:marTop w:val="0"/>
      <w:marBottom w:val="0"/>
      <w:divBdr>
        <w:top w:val="none" w:sz="0" w:space="0" w:color="auto"/>
        <w:left w:val="none" w:sz="0" w:space="0" w:color="auto"/>
        <w:bottom w:val="none" w:sz="0" w:space="0" w:color="auto"/>
        <w:right w:val="none" w:sz="0" w:space="0" w:color="auto"/>
      </w:divBdr>
    </w:div>
    <w:div w:id="850413365">
      <w:bodyDiv w:val="1"/>
      <w:marLeft w:val="0"/>
      <w:marRight w:val="0"/>
      <w:marTop w:val="0"/>
      <w:marBottom w:val="0"/>
      <w:divBdr>
        <w:top w:val="none" w:sz="0" w:space="0" w:color="auto"/>
        <w:left w:val="none" w:sz="0" w:space="0" w:color="auto"/>
        <w:bottom w:val="none" w:sz="0" w:space="0" w:color="auto"/>
        <w:right w:val="none" w:sz="0" w:space="0" w:color="auto"/>
      </w:divBdr>
    </w:div>
    <w:div w:id="1020814243">
      <w:bodyDiv w:val="1"/>
      <w:marLeft w:val="0"/>
      <w:marRight w:val="0"/>
      <w:marTop w:val="0"/>
      <w:marBottom w:val="0"/>
      <w:divBdr>
        <w:top w:val="none" w:sz="0" w:space="0" w:color="auto"/>
        <w:left w:val="none" w:sz="0" w:space="0" w:color="auto"/>
        <w:bottom w:val="none" w:sz="0" w:space="0" w:color="auto"/>
        <w:right w:val="none" w:sz="0" w:space="0" w:color="auto"/>
      </w:divBdr>
    </w:div>
    <w:div w:id="1080443729">
      <w:bodyDiv w:val="1"/>
      <w:marLeft w:val="0"/>
      <w:marRight w:val="0"/>
      <w:marTop w:val="0"/>
      <w:marBottom w:val="0"/>
      <w:divBdr>
        <w:top w:val="none" w:sz="0" w:space="0" w:color="auto"/>
        <w:left w:val="none" w:sz="0" w:space="0" w:color="auto"/>
        <w:bottom w:val="none" w:sz="0" w:space="0" w:color="auto"/>
        <w:right w:val="none" w:sz="0" w:space="0" w:color="auto"/>
      </w:divBdr>
    </w:div>
    <w:div w:id="1246914208">
      <w:bodyDiv w:val="1"/>
      <w:marLeft w:val="0"/>
      <w:marRight w:val="0"/>
      <w:marTop w:val="0"/>
      <w:marBottom w:val="0"/>
      <w:divBdr>
        <w:top w:val="none" w:sz="0" w:space="0" w:color="auto"/>
        <w:left w:val="none" w:sz="0" w:space="0" w:color="auto"/>
        <w:bottom w:val="none" w:sz="0" w:space="0" w:color="auto"/>
        <w:right w:val="none" w:sz="0" w:space="0" w:color="auto"/>
      </w:divBdr>
    </w:div>
    <w:div w:id="1262954755">
      <w:bodyDiv w:val="1"/>
      <w:marLeft w:val="0"/>
      <w:marRight w:val="0"/>
      <w:marTop w:val="0"/>
      <w:marBottom w:val="0"/>
      <w:divBdr>
        <w:top w:val="none" w:sz="0" w:space="0" w:color="auto"/>
        <w:left w:val="none" w:sz="0" w:space="0" w:color="auto"/>
        <w:bottom w:val="none" w:sz="0" w:space="0" w:color="auto"/>
        <w:right w:val="none" w:sz="0" w:space="0" w:color="auto"/>
      </w:divBdr>
    </w:div>
    <w:div w:id="1406413815">
      <w:bodyDiv w:val="1"/>
      <w:marLeft w:val="0"/>
      <w:marRight w:val="0"/>
      <w:marTop w:val="0"/>
      <w:marBottom w:val="0"/>
      <w:divBdr>
        <w:top w:val="none" w:sz="0" w:space="0" w:color="auto"/>
        <w:left w:val="none" w:sz="0" w:space="0" w:color="auto"/>
        <w:bottom w:val="none" w:sz="0" w:space="0" w:color="auto"/>
        <w:right w:val="none" w:sz="0" w:space="0" w:color="auto"/>
      </w:divBdr>
    </w:div>
    <w:div w:id="1429423169">
      <w:bodyDiv w:val="1"/>
      <w:marLeft w:val="0"/>
      <w:marRight w:val="0"/>
      <w:marTop w:val="0"/>
      <w:marBottom w:val="0"/>
      <w:divBdr>
        <w:top w:val="none" w:sz="0" w:space="0" w:color="auto"/>
        <w:left w:val="none" w:sz="0" w:space="0" w:color="auto"/>
        <w:bottom w:val="none" w:sz="0" w:space="0" w:color="auto"/>
        <w:right w:val="none" w:sz="0" w:space="0" w:color="auto"/>
      </w:divBdr>
    </w:div>
    <w:div w:id="1523741178">
      <w:bodyDiv w:val="1"/>
      <w:marLeft w:val="0"/>
      <w:marRight w:val="0"/>
      <w:marTop w:val="0"/>
      <w:marBottom w:val="0"/>
      <w:divBdr>
        <w:top w:val="none" w:sz="0" w:space="0" w:color="auto"/>
        <w:left w:val="none" w:sz="0" w:space="0" w:color="auto"/>
        <w:bottom w:val="none" w:sz="0" w:space="0" w:color="auto"/>
        <w:right w:val="none" w:sz="0" w:space="0" w:color="auto"/>
      </w:divBdr>
    </w:div>
    <w:div w:id="1691563762">
      <w:bodyDiv w:val="1"/>
      <w:marLeft w:val="0"/>
      <w:marRight w:val="0"/>
      <w:marTop w:val="0"/>
      <w:marBottom w:val="0"/>
      <w:divBdr>
        <w:top w:val="none" w:sz="0" w:space="0" w:color="auto"/>
        <w:left w:val="none" w:sz="0" w:space="0" w:color="auto"/>
        <w:bottom w:val="none" w:sz="0" w:space="0" w:color="auto"/>
        <w:right w:val="none" w:sz="0" w:space="0" w:color="auto"/>
      </w:divBdr>
    </w:div>
    <w:div w:id="1697924406">
      <w:bodyDiv w:val="1"/>
      <w:marLeft w:val="0"/>
      <w:marRight w:val="0"/>
      <w:marTop w:val="0"/>
      <w:marBottom w:val="0"/>
      <w:divBdr>
        <w:top w:val="none" w:sz="0" w:space="0" w:color="auto"/>
        <w:left w:val="none" w:sz="0" w:space="0" w:color="auto"/>
        <w:bottom w:val="none" w:sz="0" w:space="0" w:color="auto"/>
        <w:right w:val="none" w:sz="0" w:space="0" w:color="auto"/>
      </w:divBdr>
    </w:div>
    <w:div w:id="1907257669">
      <w:bodyDiv w:val="1"/>
      <w:marLeft w:val="0"/>
      <w:marRight w:val="0"/>
      <w:marTop w:val="0"/>
      <w:marBottom w:val="0"/>
      <w:divBdr>
        <w:top w:val="none" w:sz="0" w:space="0" w:color="auto"/>
        <w:left w:val="none" w:sz="0" w:space="0" w:color="auto"/>
        <w:bottom w:val="none" w:sz="0" w:space="0" w:color="auto"/>
        <w:right w:val="none" w:sz="0" w:space="0" w:color="auto"/>
      </w:divBdr>
    </w:div>
    <w:div w:id="1918050340">
      <w:bodyDiv w:val="1"/>
      <w:marLeft w:val="0"/>
      <w:marRight w:val="0"/>
      <w:marTop w:val="0"/>
      <w:marBottom w:val="0"/>
      <w:divBdr>
        <w:top w:val="none" w:sz="0" w:space="0" w:color="auto"/>
        <w:left w:val="none" w:sz="0" w:space="0" w:color="auto"/>
        <w:bottom w:val="none" w:sz="0" w:space="0" w:color="auto"/>
        <w:right w:val="none" w:sz="0" w:space="0" w:color="auto"/>
      </w:divBdr>
    </w:div>
    <w:div w:id="203137253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EFB3EF-3BAC-794F-941B-C177429A7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Pages>
  <Words>1213</Words>
  <Characters>6917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Sharada Srinivasan</dc:creator>
  <cp:lastModifiedBy>Sharada Srinivasan</cp:lastModifiedBy>
  <cp:revision>5</cp:revision>
  <cp:lastPrinted>2016-10-19T17:09:00Z</cp:lastPrinted>
  <dcterms:created xsi:type="dcterms:W3CDTF">2018-02-01T11:29:00Z</dcterms:created>
  <dcterms:modified xsi:type="dcterms:W3CDTF">2019-08-01T15:16:00Z</dcterms:modified>
</cp:coreProperties>
</file>