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9CE3C" w14:textId="6A9B5239" w:rsidR="00286CB9" w:rsidRPr="006A7AD1" w:rsidRDefault="005F53D6" w:rsidP="003A7425">
      <w:pPr>
        <w:pStyle w:val="Title"/>
        <w:spacing w:after="0" w:line="240" w:lineRule="auto"/>
        <w:jc w:val="center"/>
        <w:rPr>
          <w:rFonts w:ascii="Palatino Linotype" w:hAnsi="Palatino Linotype"/>
        </w:rPr>
      </w:pPr>
      <w:r w:rsidRPr="006A7AD1">
        <w:rPr>
          <w:rFonts w:ascii="Palatino Linotype" w:hAnsi="Palatino Linotype"/>
        </w:rPr>
        <w:t>MAKAIA</w:t>
      </w:r>
    </w:p>
    <w:p w14:paraId="0F84C86F" w14:textId="43573E75" w:rsidR="00171F2C" w:rsidRPr="00177443" w:rsidRDefault="00F43832" w:rsidP="006A7AD1">
      <w:pPr>
        <w:pStyle w:val="Title"/>
        <w:spacing w:after="120" w:line="240" w:lineRule="auto"/>
        <w:jc w:val="center"/>
        <w:rPr>
          <w:sz w:val="36"/>
          <w:szCs w:val="36"/>
        </w:rPr>
      </w:pPr>
      <w:r>
        <w:rPr>
          <w:sz w:val="36"/>
          <w:szCs w:val="36"/>
        </w:rPr>
        <w:t xml:space="preserve">PROVIDING </w:t>
      </w:r>
      <w:r w:rsidR="002F69B5" w:rsidRPr="00177443">
        <w:rPr>
          <w:sz w:val="36"/>
          <w:szCs w:val="36"/>
        </w:rPr>
        <w:t>DIGITAL LITERACY</w:t>
      </w:r>
      <w:r w:rsidR="00C62D4C" w:rsidRPr="00177443">
        <w:rPr>
          <w:sz w:val="36"/>
          <w:szCs w:val="36"/>
        </w:rPr>
        <w:t xml:space="preserve"> PROGRAMS </w:t>
      </w:r>
    </w:p>
    <w:p w14:paraId="7772F97E" w14:textId="740A02AB" w:rsidR="00C62D4C" w:rsidRPr="00177443" w:rsidRDefault="00EC0CD7" w:rsidP="006A7AD1">
      <w:pPr>
        <w:pStyle w:val="Title"/>
        <w:spacing w:after="120" w:line="240" w:lineRule="auto"/>
        <w:jc w:val="center"/>
        <w:rPr>
          <w:sz w:val="36"/>
          <w:szCs w:val="36"/>
        </w:rPr>
      </w:pPr>
      <w:r w:rsidRPr="00177443">
        <w:rPr>
          <w:sz w:val="36"/>
          <w:szCs w:val="36"/>
        </w:rPr>
        <w:t xml:space="preserve">IN </w:t>
      </w:r>
      <w:r w:rsidR="005F53D6" w:rsidRPr="00177443">
        <w:rPr>
          <w:sz w:val="36"/>
          <w:szCs w:val="36"/>
        </w:rPr>
        <w:t>COLOMBIA</w:t>
      </w:r>
    </w:p>
    <w:p w14:paraId="194DF080" w14:textId="7FFC5E4E" w:rsidR="00286CB9" w:rsidRPr="006A7AD1" w:rsidRDefault="00C62D4C" w:rsidP="006A7AD1">
      <w:pPr>
        <w:spacing w:after="120" w:line="240" w:lineRule="auto"/>
        <w:jc w:val="center"/>
      </w:pPr>
      <w:r w:rsidRPr="00177443">
        <w:rPr>
          <w:noProof/>
          <w:lang w:eastAsia="en-US"/>
        </w:rPr>
        <w:drawing>
          <wp:inline distT="0" distB="0" distL="0" distR="0" wp14:anchorId="0BF2E9DA" wp14:editId="48AE0E2D">
            <wp:extent cx="5722620" cy="3215640"/>
            <wp:effectExtent l="0" t="0" r="0" b="10160"/>
            <wp:docPr id="1" name="Picture 1" descr="Macintosh HD:Users:mugehaseki:Desktop:maka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ugehaseki:Desktop:makai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3215640"/>
                    </a:xfrm>
                    <a:prstGeom prst="rect">
                      <a:avLst/>
                    </a:prstGeom>
                    <a:noFill/>
                    <a:ln>
                      <a:noFill/>
                    </a:ln>
                  </pic:spPr>
                </pic:pic>
              </a:graphicData>
            </a:graphic>
          </wp:inline>
        </w:drawing>
      </w:r>
      <w:r w:rsidR="006A7AD1" w:rsidRPr="006A7AD1">
        <w:rPr>
          <w:rFonts w:ascii="Times New Roman" w:hAnsi="Times New Roman" w:cs="Times New Roman"/>
          <w:i/>
          <w:sz w:val="24"/>
          <w:szCs w:val="24"/>
        </w:rPr>
        <w:t>Beneficiaries</w:t>
      </w:r>
      <w:r w:rsidR="00F43832">
        <w:rPr>
          <w:rFonts w:ascii="Times New Roman" w:hAnsi="Times New Roman" w:cs="Times New Roman"/>
          <w:i/>
          <w:sz w:val="24"/>
          <w:szCs w:val="24"/>
        </w:rPr>
        <w:t xml:space="preserve"> of the</w:t>
      </w:r>
      <w:r w:rsidR="006A7AD1" w:rsidRPr="006A7AD1">
        <w:rPr>
          <w:rFonts w:ascii="Times New Roman" w:hAnsi="Times New Roman" w:cs="Times New Roman"/>
          <w:i/>
          <w:sz w:val="24"/>
          <w:szCs w:val="24"/>
        </w:rPr>
        <w:t xml:space="preserve"> teacher training program. </w:t>
      </w:r>
      <w:r w:rsidR="006E694E" w:rsidRPr="006A7AD1">
        <w:rPr>
          <w:rFonts w:ascii="Times New Roman" w:hAnsi="Times New Roman" w:cs="Times New Roman"/>
          <w:i/>
          <w:sz w:val="24"/>
          <w:szCs w:val="24"/>
        </w:rPr>
        <w:t xml:space="preserve">Photo </w:t>
      </w:r>
      <w:r w:rsidR="0031042E" w:rsidRPr="006A7AD1">
        <w:rPr>
          <w:rFonts w:ascii="Times New Roman" w:hAnsi="Times New Roman" w:cs="Times New Roman"/>
          <w:i/>
          <w:sz w:val="24"/>
          <w:szCs w:val="24"/>
        </w:rPr>
        <w:t>credit</w:t>
      </w:r>
      <w:r w:rsidR="00325325" w:rsidRPr="006A7AD1">
        <w:rPr>
          <w:rFonts w:ascii="Times New Roman" w:hAnsi="Times New Roman" w:cs="Times New Roman"/>
          <w:i/>
          <w:sz w:val="24"/>
          <w:szCs w:val="24"/>
        </w:rPr>
        <w:t xml:space="preserve">: </w:t>
      </w:r>
      <w:r w:rsidRPr="006A7AD1">
        <w:rPr>
          <w:rFonts w:ascii="Times New Roman" w:hAnsi="Times New Roman" w:cs="Times New Roman"/>
          <w:i/>
          <w:sz w:val="24"/>
          <w:szCs w:val="24"/>
        </w:rPr>
        <w:t>Makaia</w:t>
      </w:r>
    </w:p>
    <w:p w14:paraId="5E1020E3" w14:textId="77777777" w:rsidR="00286CB9" w:rsidRPr="00177443" w:rsidRDefault="00286CB9" w:rsidP="006A7AD1">
      <w:pPr>
        <w:pStyle w:val="Heading1"/>
        <w:numPr>
          <w:ilvl w:val="0"/>
          <w:numId w:val="0"/>
        </w:numPr>
        <w:spacing w:after="120" w:line="240" w:lineRule="auto"/>
        <w:ind w:left="432" w:hanging="432"/>
        <w:rPr>
          <w:rFonts w:ascii="Georgia" w:hAnsi="Georgia"/>
          <w:b w:val="0"/>
        </w:rPr>
      </w:pPr>
      <w:r w:rsidRPr="00177443">
        <w:rPr>
          <w:rFonts w:ascii="Georgia" w:hAnsi="Georgia"/>
          <w:b w:val="0"/>
        </w:rPr>
        <w:t xml:space="preserve">Executive Summary </w:t>
      </w:r>
    </w:p>
    <w:p w14:paraId="11B0D8EA" w14:textId="6281C336" w:rsidR="0068121E" w:rsidRPr="00177443" w:rsidRDefault="00F43832" w:rsidP="006A7AD1">
      <w:pPr>
        <w:shd w:val="clear" w:color="auto" w:fill="FFFFFF"/>
        <w:spacing w:after="120" w:line="240" w:lineRule="auto"/>
        <w:jc w:val="both"/>
        <w:rPr>
          <w:rFonts w:ascii="Times New Roman" w:hAnsi="Times New Roman" w:cs="Times New Roman"/>
          <w:sz w:val="24"/>
          <w:szCs w:val="24"/>
        </w:rPr>
      </w:pPr>
      <w:r>
        <w:rPr>
          <w:rFonts w:ascii="Times New Roman" w:eastAsia="Times New Roman" w:hAnsi="Times New Roman" w:cs="Times New Roman"/>
          <w:color w:val="222222"/>
          <w:sz w:val="24"/>
          <w:szCs w:val="24"/>
        </w:rPr>
        <w:t>Makaia</w:t>
      </w:r>
      <w:r w:rsidR="00BB4FE6">
        <w:rPr>
          <w:rFonts w:ascii="Times New Roman" w:eastAsia="Times New Roman" w:hAnsi="Times New Roman" w:cs="Times New Roman"/>
          <w:color w:val="222222"/>
          <w:sz w:val="24"/>
          <w:szCs w:val="24"/>
        </w:rPr>
        <w:t xml:space="preserve"> is a non</w:t>
      </w:r>
      <w:r w:rsidR="00227A80" w:rsidRPr="00177443">
        <w:rPr>
          <w:rFonts w:ascii="Times New Roman" w:eastAsia="Times New Roman" w:hAnsi="Times New Roman" w:cs="Times New Roman"/>
          <w:color w:val="222222"/>
          <w:sz w:val="24"/>
          <w:szCs w:val="24"/>
        </w:rPr>
        <w:t>profit organizat</w:t>
      </w:r>
      <w:r w:rsidR="00955CD7" w:rsidRPr="00177443">
        <w:rPr>
          <w:rFonts w:ascii="Times New Roman" w:eastAsia="Times New Roman" w:hAnsi="Times New Roman" w:cs="Times New Roman"/>
          <w:color w:val="222222"/>
          <w:sz w:val="24"/>
          <w:szCs w:val="24"/>
        </w:rPr>
        <w:t>ion that has been</w:t>
      </w:r>
      <w:r w:rsidR="00021FD9" w:rsidRPr="00177443">
        <w:rPr>
          <w:rFonts w:ascii="Times New Roman" w:eastAsia="Times New Roman" w:hAnsi="Times New Roman" w:cs="Times New Roman"/>
          <w:color w:val="222222"/>
          <w:sz w:val="24"/>
          <w:szCs w:val="24"/>
        </w:rPr>
        <w:t xml:space="preserve"> using technology to advance</w:t>
      </w:r>
      <w:r w:rsidR="00955CD7" w:rsidRPr="00177443">
        <w:rPr>
          <w:rFonts w:ascii="Times New Roman" w:eastAsia="Times New Roman" w:hAnsi="Times New Roman" w:cs="Times New Roman"/>
          <w:color w:val="222222"/>
          <w:sz w:val="24"/>
          <w:szCs w:val="24"/>
        </w:rPr>
        <w:t xml:space="preserve"> projects for social developmen</w:t>
      </w:r>
      <w:r w:rsidR="00021FD9" w:rsidRPr="00177443">
        <w:rPr>
          <w:rFonts w:ascii="Times New Roman" w:eastAsia="Times New Roman" w:hAnsi="Times New Roman" w:cs="Times New Roman"/>
          <w:color w:val="222222"/>
          <w:sz w:val="24"/>
          <w:szCs w:val="24"/>
        </w:rPr>
        <w:t>t</w:t>
      </w:r>
      <w:r w:rsidR="00177443">
        <w:rPr>
          <w:rFonts w:ascii="Times New Roman" w:eastAsia="Times New Roman" w:hAnsi="Times New Roman" w:cs="Times New Roman"/>
          <w:color w:val="222222"/>
          <w:sz w:val="24"/>
          <w:szCs w:val="24"/>
        </w:rPr>
        <w:t xml:space="preserve"> since 2006. </w:t>
      </w:r>
      <w:r w:rsidR="00955CD7" w:rsidRPr="00177443">
        <w:rPr>
          <w:rFonts w:ascii="Times New Roman" w:eastAsia="Times New Roman" w:hAnsi="Times New Roman" w:cs="Times New Roman"/>
          <w:color w:val="222222"/>
          <w:sz w:val="24"/>
          <w:szCs w:val="24"/>
        </w:rPr>
        <w:t xml:space="preserve">Founded by Colombians </w:t>
      </w:r>
      <w:r w:rsidR="00955CD7" w:rsidRPr="00177443">
        <w:rPr>
          <w:rFonts w:ascii="Times New Roman" w:hAnsi="Times New Roman" w:cs="Times New Roman"/>
          <w:sz w:val="24"/>
          <w:szCs w:val="24"/>
        </w:rPr>
        <w:t>Cat</w:t>
      </w:r>
      <w:r w:rsidR="00BB4FE6">
        <w:rPr>
          <w:rFonts w:ascii="Times New Roman" w:hAnsi="Times New Roman" w:cs="Times New Roman"/>
          <w:sz w:val="24"/>
          <w:szCs w:val="24"/>
        </w:rPr>
        <w:t xml:space="preserve">alina Escobar, Camilo Mondragón, </w:t>
      </w:r>
      <w:r w:rsidR="00955CD7" w:rsidRPr="00177443">
        <w:rPr>
          <w:rFonts w:ascii="Times New Roman" w:hAnsi="Times New Roman" w:cs="Times New Roman"/>
          <w:sz w:val="24"/>
          <w:szCs w:val="24"/>
        </w:rPr>
        <w:t>and Maria Claudia Camacho</w:t>
      </w:r>
      <w:r w:rsidR="00021FD9" w:rsidRPr="00177443">
        <w:rPr>
          <w:rFonts w:ascii="Times New Roman" w:hAnsi="Times New Roman" w:cs="Times New Roman"/>
          <w:sz w:val="24"/>
          <w:szCs w:val="24"/>
        </w:rPr>
        <w:t xml:space="preserve">, MAKAIA draws its name from one of the region’s </w:t>
      </w:r>
      <w:r w:rsidR="00955CD7" w:rsidRPr="00177443">
        <w:rPr>
          <w:rFonts w:ascii="Times New Roman" w:hAnsi="Times New Roman" w:cs="Times New Roman"/>
          <w:sz w:val="24"/>
          <w:szCs w:val="24"/>
        </w:rPr>
        <w:t xml:space="preserve">indigenous </w:t>
      </w:r>
      <w:r w:rsidR="00021FD9" w:rsidRPr="00177443">
        <w:rPr>
          <w:rFonts w:ascii="Times New Roman" w:hAnsi="Times New Roman" w:cs="Times New Roman"/>
          <w:sz w:val="24"/>
          <w:szCs w:val="24"/>
        </w:rPr>
        <w:t xml:space="preserve">languages. In Miskito, </w:t>
      </w:r>
      <w:r w:rsidR="00BB4FE6">
        <w:rPr>
          <w:rFonts w:ascii="Times New Roman" w:hAnsi="Times New Roman" w:cs="Times New Roman"/>
          <w:sz w:val="24"/>
          <w:szCs w:val="24"/>
        </w:rPr>
        <w:t>“</w:t>
      </w:r>
      <w:r w:rsidR="00021FD9" w:rsidRPr="00BB4FE6">
        <w:rPr>
          <w:rFonts w:ascii="Times New Roman" w:hAnsi="Times New Roman" w:cs="Times New Roman"/>
          <w:sz w:val="24"/>
          <w:szCs w:val="24"/>
        </w:rPr>
        <w:t>makaia</w:t>
      </w:r>
      <w:r w:rsidR="00BB4FE6">
        <w:rPr>
          <w:rFonts w:ascii="Times New Roman" w:hAnsi="Times New Roman" w:cs="Times New Roman"/>
          <w:sz w:val="24"/>
          <w:szCs w:val="24"/>
        </w:rPr>
        <w:t>”</w:t>
      </w:r>
      <w:r w:rsidR="00021FD9" w:rsidRPr="00177443">
        <w:rPr>
          <w:rFonts w:ascii="Times New Roman" w:hAnsi="Times New Roman" w:cs="Times New Roman"/>
          <w:sz w:val="24"/>
          <w:szCs w:val="24"/>
        </w:rPr>
        <w:t xml:space="preserve"> means both </w:t>
      </w:r>
      <w:r w:rsidR="00BB4FE6">
        <w:rPr>
          <w:rFonts w:ascii="Times New Roman" w:hAnsi="Times New Roman" w:cs="Times New Roman"/>
          <w:sz w:val="24"/>
          <w:szCs w:val="24"/>
        </w:rPr>
        <w:t>“</w:t>
      </w:r>
      <w:r w:rsidR="00021FD9" w:rsidRPr="00BB4FE6">
        <w:rPr>
          <w:rFonts w:ascii="Times New Roman" w:hAnsi="Times New Roman" w:cs="Times New Roman"/>
          <w:sz w:val="24"/>
          <w:szCs w:val="24"/>
        </w:rPr>
        <w:t>to do</w:t>
      </w:r>
      <w:r w:rsidR="00BB4FE6">
        <w:rPr>
          <w:rFonts w:ascii="Times New Roman" w:hAnsi="Times New Roman" w:cs="Times New Roman"/>
          <w:i/>
          <w:sz w:val="24"/>
          <w:szCs w:val="24"/>
        </w:rPr>
        <w:t>”</w:t>
      </w:r>
      <w:r w:rsidR="00021FD9" w:rsidRPr="00177443">
        <w:rPr>
          <w:rFonts w:ascii="Times New Roman" w:hAnsi="Times New Roman" w:cs="Times New Roman"/>
          <w:i/>
          <w:sz w:val="24"/>
          <w:szCs w:val="24"/>
        </w:rPr>
        <w:t xml:space="preserve"> </w:t>
      </w:r>
      <w:r w:rsidR="00021FD9" w:rsidRPr="00177443">
        <w:rPr>
          <w:rFonts w:ascii="Times New Roman" w:hAnsi="Times New Roman" w:cs="Times New Roman"/>
          <w:sz w:val="24"/>
          <w:szCs w:val="24"/>
        </w:rPr>
        <w:t xml:space="preserve">and </w:t>
      </w:r>
      <w:r w:rsidR="00BB4FE6">
        <w:rPr>
          <w:rFonts w:ascii="Times New Roman" w:hAnsi="Times New Roman" w:cs="Times New Roman"/>
          <w:sz w:val="24"/>
          <w:szCs w:val="24"/>
        </w:rPr>
        <w:t>“</w:t>
      </w:r>
      <w:r w:rsidR="00021FD9" w:rsidRPr="00BB4FE6">
        <w:rPr>
          <w:rFonts w:ascii="Times New Roman" w:hAnsi="Times New Roman" w:cs="Times New Roman"/>
          <w:sz w:val="24"/>
          <w:szCs w:val="24"/>
        </w:rPr>
        <w:t>to build</w:t>
      </w:r>
      <w:r w:rsidR="00021FD9" w:rsidRPr="00177443">
        <w:rPr>
          <w:rFonts w:ascii="Times New Roman" w:hAnsi="Times New Roman" w:cs="Times New Roman"/>
          <w:sz w:val="24"/>
          <w:szCs w:val="24"/>
        </w:rPr>
        <w:t>.</w:t>
      </w:r>
      <w:r w:rsidR="00BB4FE6">
        <w:rPr>
          <w:rFonts w:ascii="Times New Roman" w:hAnsi="Times New Roman" w:cs="Times New Roman"/>
          <w:sz w:val="24"/>
          <w:szCs w:val="24"/>
        </w:rPr>
        <w:t>”</w:t>
      </w:r>
      <w:r w:rsidR="00021FD9" w:rsidRPr="00177443">
        <w:rPr>
          <w:rFonts w:ascii="Times New Roman" w:hAnsi="Times New Roman" w:cs="Times New Roman"/>
          <w:sz w:val="24"/>
          <w:szCs w:val="24"/>
        </w:rPr>
        <w:t xml:space="preserve"> This active et</w:t>
      </w:r>
      <w:r w:rsidR="005F0F91" w:rsidRPr="00177443">
        <w:rPr>
          <w:rFonts w:ascii="Times New Roman" w:hAnsi="Times New Roman" w:cs="Times New Roman"/>
          <w:sz w:val="24"/>
          <w:szCs w:val="24"/>
        </w:rPr>
        <w:t>hos and social awareness inform</w:t>
      </w:r>
      <w:r>
        <w:rPr>
          <w:rFonts w:ascii="Times New Roman" w:hAnsi="Times New Roman" w:cs="Times New Roman"/>
          <w:sz w:val="24"/>
          <w:szCs w:val="24"/>
        </w:rPr>
        <w:t xml:space="preserve"> Makaia</w:t>
      </w:r>
      <w:r w:rsidR="00021FD9" w:rsidRPr="00177443">
        <w:rPr>
          <w:rFonts w:ascii="Times New Roman" w:hAnsi="Times New Roman" w:cs="Times New Roman"/>
          <w:sz w:val="24"/>
          <w:szCs w:val="24"/>
        </w:rPr>
        <w:t xml:space="preserve">’s mission to </w:t>
      </w:r>
      <w:r w:rsidR="00A1243B" w:rsidRPr="00177443">
        <w:rPr>
          <w:rFonts w:ascii="Times New Roman" w:hAnsi="Times New Roman" w:cs="Times New Roman"/>
          <w:sz w:val="24"/>
          <w:szCs w:val="24"/>
        </w:rPr>
        <w:t>c</w:t>
      </w:r>
      <w:r w:rsidR="001C30AE" w:rsidRPr="00177443">
        <w:rPr>
          <w:rFonts w:ascii="Times New Roman" w:hAnsi="Times New Roman" w:cs="Times New Roman"/>
          <w:sz w:val="24"/>
          <w:szCs w:val="24"/>
        </w:rPr>
        <w:t>reate innovative local development projects</w:t>
      </w:r>
      <w:r w:rsidR="00A1243B" w:rsidRPr="00177443">
        <w:rPr>
          <w:rFonts w:ascii="Times New Roman" w:hAnsi="Times New Roman" w:cs="Times New Roman"/>
          <w:sz w:val="24"/>
          <w:szCs w:val="24"/>
        </w:rPr>
        <w:t xml:space="preserve"> </w:t>
      </w:r>
      <w:r w:rsidR="00BB4FE6">
        <w:rPr>
          <w:rFonts w:ascii="Times New Roman" w:hAnsi="Times New Roman" w:cs="Times New Roman"/>
          <w:sz w:val="24"/>
          <w:szCs w:val="24"/>
        </w:rPr>
        <w:t>at</w:t>
      </w:r>
      <w:r w:rsidR="00771390" w:rsidRPr="00177443">
        <w:rPr>
          <w:rFonts w:ascii="Times New Roman" w:hAnsi="Times New Roman" w:cs="Times New Roman"/>
          <w:sz w:val="24"/>
          <w:szCs w:val="24"/>
        </w:rPr>
        <w:t xml:space="preserve"> the institutional, social, and economic levels. </w:t>
      </w:r>
      <w:r w:rsidR="0068121E" w:rsidRPr="00177443">
        <w:rPr>
          <w:rFonts w:ascii="Times New Roman" w:hAnsi="Times New Roman" w:cs="Times New Roman"/>
          <w:sz w:val="24"/>
          <w:szCs w:val="24"/>
        </w:rPr>
        <w:t>Along with this mission, Makai</w:t>
      </w:r>
      <w:r>
        <w:rPr>
          <w:rFonts w:ascii="Times New Roman" w:hAnsi="Times New Roman" w:cs="Times New Roman"/>
          <w:sz w:val="24"/>
          <w:szCs w:val="24"/>
        </w:rPr>
        <w:t>a</w:t>
      </w:r>
      <w:r w:rsidR="0068121E" w:rsidRPr="00177443">
        <w:rPr>
          <w:rFonts w:ascii="Times New Roman" w:hAnsi="Times New Roman" w:cs="Times New Roman"/>
          <w:sz w:val="24"/>
          <w:szCs w:val="24"/>
        </w:rPr>
        <w:t xml:space="preserve"> focuses on improvement of digital skills and technology adoption of various communities</w:t>
      </w:r>
      <w:r w:rsidR="0002460D">
        <w:rPr>
          <w:rFonts w:ascii="Times New Roman" w:hAnsi="Times New Roman" w:cs="Times New Roman"/>
          <w:sz w:val="24"/>
          <w:szCs w:val="24"/>
        </w:rPr>
        <w:t>,</w:t>
      </w:r>
      <w:r w:rsidR="0068121E" w:rsidRPr="00177443">
        <w:rPr>
          <w:rFonts w:ascii="Times New Roman" w:hAnsi="Times New Roman" w:cs="Times New Roman"/>
          <w:sz w:val="24"/>
          <w:szCs w:val="24"/>
        </w:rPr>
        <w:t xml:space="preserve"> including teachers and coffee </w:t>
      </w:r>
      <w:r w:rsidR="0068121E" w:rsidRPr="00177443">
        <w:rPr>
          <w:rFonts w:ascii="Times New Roman" w:hAnsi="Times New Roman"/>
          <w:sz w:val="24"/>
          <w:szCs w:val="24"/>
        </w:rPr>
        <w:t>growers</w:t>
      </w:r>
      <w:r w:rsidR="0002460D">
        <w:rPr>
          <w:rFonts w:ascii="Times New Roman" w:hAnsi="Times New Roman"/>
          <w:sz w:val="24"/>
          <w:szCs w:val="24"/>
        </w:rPr>
        <w:t>,</w:t>
      </w:r>
      <w:r w:rsidR="0068121E" w:rsidRPr="00177443">
        <w:rPr>
          <w:rFonts w:ascii="Times New Roman" w:hAnsi="Times New Roman"/>
          <w:sz w:val="24"/>
          <w:szCs w:val="24"/>
        </w:rPr>
        <w:t xml:space="preserve"> through digital literacy programs. </w:t>
      </w:r>
    </w:p>
    <w:p w14:paraId="530BF09C" w14:textId="77777777" w:rsidR="00177443" w:rsidRDefault="00177443" w:rsidP="006A7AD1">
      <w:pPr>
        <w:shd w:val="clear" w:color="auto" w:fill="FFFFFF"/>
        <w:spacing w:after="120" w:line="240" w:lineRule="auto"/>
        <w:jc w:val="both"/>
        <w:rPr>
          <w:rFonts w:ascii="Times New Roman" w:hAnsi="Times New Roman" w:cs="Times New Roman"/>
          <w:i/>
          <w:sz w:val="24"/>
          <w:szCs w:val="24"/>
        </w:rPr>
      </w:pPr>
    </w:p>
    <w:p w14:paraId="23EC83F8" w14:textId="2E30CF3A" w:rsidR="000E39DA" w:rsidRPr="00177443" w:rsidRDefault="0068121E" w:rsidP="006A7AD1">
      <w:pPr>
        <w:shd w:val="clear" w:color="auto" w:fill="FFFFFF"/>
        <w:spacing w:after="120" w:line="240" w:lineRule="auto"/>
        <w:jc w:val="both"/>
        <w:rPr>
          <w:rFonts w:ascii="Times New Roman" w:eastAsia="Times New Roman" w:hAnsi="Times New Roman" w:cs="Times New Roman"/>
          <w:i/>
          <w:color w:val="222222"/>
          <w:sz w:val="24"/>
          <w:szCs w:val="24"/>
        </w:rPr>
      </w:pPr>
      <w:r w:rsidRPr="00177443">
        <w:rPr>
          <w:rFonts w:ascii="Times New Roman" w:hAnsi="Times New Roman" w:cs="Times New Roman"/>
          <w:i/>
          <w:sz w:val="24"/>
          <w:szCs w:val="24"/>
        </w:rPr>
        <w:t>Keywords: digital literacy, education, agriculture, Colombia</w:t>
      </w:r>
      <w:r w:rsidR="00771390" w:rsidRPr="00177443">
        <w:rPr>
          <w:rFonts w:ascii="Times New Roman" w:hAnsi="Times New Roman" w:cs="Times New Roman"/>
          <w:i/>
          <w:sz w:val="24"/>
          <w:szCs w:val="24"/>
        </w:rPr>
        <w:t xml:space="preserve"> </w:t>
      </w:r>
    </w:p>
    <w:p w14:paraId="5B39CA1F" w14:textId="77777777" w:rsidR="00177443" w:rsidRDefault="00177443" w:rsidP="006A7AD1">
      <w:pPr>
        <w:spacing w:after="120" w:line="240" w:lineRule="auto"/>
        <w:rPr>
          <w:rFonts w:ascii="Georgia" w:eastAsiaTheme="majorEastAsia" w:hAnsi="Georgia" w:cstheme="majorBidi"/>
          <w:bCs/>
          <w:smallCaps/>
          <w:color w:val="000000" w:themeColor="text1"/>
          <w:sz w:val="36"/>
          <w:szCs w:val="36"/>
        </w:rPr>
      </w:pPr>
      <w:r>
        <w:rPr>
          <w:rFonts w:ascii="Georgia" w:hAnsi="Georgia"/>
          <w:b/>
        </w:rPr>
        <w:br w:type="page"/>
      </w:r>
    </w:p>
    <w:p w14:paraId="41E42BE9" w14:textId="257D83E6" w:rsidR="00861C2B" w:rsidRPr="00177443" w:rsidRDefault="00861C2B" w:rsidP="006A7AD1">
      <w:pPr>
        <w:pStyle w:val="Heading1"/>
        <w:numPr>
          <w:ilvl w:val="0"/>
          <w:numId w:val="0"/>
        </w:numPr>
        <w:spacing w:after="120" w:line="240" w:lineRule="auto"/>
        <w:rPr>
          <w:rFonts w:ascii="Georgia" w:hAnsi="Georgia"/>
          <w:b w:val="0"/>
        </w:rPr>
      </w:pPr>
      <w:r w:rsidRPr="00177443">
        <w:rPr>
          <w:rFonts w:ascii="Georgia" w:hAnsi="Georgia"/>
          <w:b w:val="0"/>
        </w:rPr>
        <w:lastRenderedPageBreak/>
        <w:t>Context</w:t>
      </w:r>
    </w:p>
    <w:p w14:paraId="5FF4E35C" w14:textId="3094E501" w:rsidR="0083608E" w:rsidRPr="00177443" w:rsidRDefault="0083608E" w:rsidP="006A7AD1">
      <w:pPr>
        <w:pStyle w:val="Normal1"/>
        <w:spacing w:after="120" w:line="240" w:lineRule="auto"/>
        <w:jc w:val="both"/>
        <w:rPr>
          <w:rFonts w:ascii="Times New Roman" w:eastAsia="Times New Roman" w:hAnsi="Times New Roman" w:cs="Times New Roman"/>
          <w:sz w:val="24"/>
          <w:szCs w:val="24"/>
        </w:rPr>
      </w:pPr>
      <w:r w:rsidRPr="00177443">
        <w:rPr>
          <w:rFonts w:ascii="Times New Roman" w:eastAsia="Times New Roman" w:hAnsi="Times New Roman" w:cs="Times New Roman"/>
          <w:sz w:val="24"/>
          <w:szCs w:val="24"/>
        </w:rPr>
        <w:t xml:space="preserve">Colombia </w:t>
      </w:r>
      <w:r w:rsidR="00F43832">
        <w:rPr>
          <w:rFonts w:ascii="Times New Roman" w:eastAsia="Times New Roman" w:hAnsi="Times New Roman" w:cs="Times New Roman"/>
          <w:sz w:val="24"/>
          <w:szCs w:val="24"/>
        </w:rPr>
        <w:t>seeks to utilize</w:t>
      </w:r>
      <w:r w:rsidRPr="00177443">
        <w:rPr>
          <w:rFonts w:ascii="Times New Roman" w:eastAsia="Times New Roman" w:hAnsi="Times New Roman" w:cs="Times New Roman"/>
          <w:sz w:val="24"/>
          <w:szCs w:val="24"/>
        </w:rPr>
        <w:t xml:space="preserve"> </w:t>
      </w:r>
      <w:r w:rsidR="00E203F3">
        <w:rPr>
          <w:rFonts w:ascii="Times New Roman" w:eastAsia="Times New Roman" w:hAnsi="Times New Roman" w:cs="Times New Roman"/>
          <w:sz w:val="24"/>
          <w:szCs w:val="24"/>
        </w:rPr>
        <w:t>information and communication technologies (</w:t>
      </w:r>
      <w:r w:rsidRPr="00177443">
        <w:rPr>
          <w:rFonts w:ascii="Times New Roman" w:eastAsia="Times New Roman" w:hAnsi="Times New Roman" w:cs="Times New Roman"/>
          <w:sz w:val="24"/>
          <w:szCs w:val="24"/>
        </w:rPr>
        <w:t>ICTs</w:t>
      </w:r>
      <w:r w:rsidR="00E203F3">
        <w:rPr>
          <w:rFonts w:ascii="Times New Roman" w:eastAsia="Times New Roman" w:hAnsi="Times New Roman" w:cs="Times New Roman"/>
          <w:sz w:val="24"/>
          <w:szCs w:val="24"/>
        </w:rPr>
        <w:t>)</w:t>
      </w:r>
      <w:r w:rsidRPr="00177443">
        <w:rPr>
          <w:rFonts w:ascii="Times New Roman" w:eastAsia="Times New Roman" w:hAnsi="Times New Roman" w:cs="Times New Roman"/>
          <w:sz w:val="24"/>
          <w:szCs w:val="24"/>
        </w:rPr>
        <w:t xml:space="preserve"> to promote a knowledge society and modernize the country. The National ICT Plan 2008-2019 proposed a set of policies, actions, and projects to bring about efficient and productive use of ICTs among all Colombians, </w:t>
      </w:r>
      <w:r w:rsidR="00CB23D8">
        <w:rPr>
          <w:rFonts w:ascii="Times New Roman" w:eastAsia="Times New Roman" w:hAnsi="Times New Roman" w:cs="Times New Roman"/>
          <w:sz w:val="24"/>
          <w:szCs w:val="24"/>
        </w:rPr>
        <w:t>with the aim to improve</w:t>
      </w:r>
      <w:r w:rsidRPr="00177443">
        <w:rPr>
          <w:rFonts w:ascii="Times New Roman" w:eastAsia="Times New Roman" w:hAnsi="Times New Roman" w:cs="Times New Roman"/>
          <w:sz w:val="24"/>
          <w:szCs w:val="24"/>
        </w:rPr>
        <w:t xml:space="preserve"> social inclusion and increas</w:t>
      </w:r>
      <w:r w:rsidR="00CB23D8">
        <w:rPr>
          <w:rFonts w:ascii="Times New Roman" w:eastAsia="Times New Roman" w:hAnsi="Times New Roman" w:cs="Times New Roman"/>
          <w:sz w:val="24"/>
          <w:szCs w:val="24"/>
        </w:rPr>
        <w:t>e</w:t>
      </w:r>
      <w:r w:rsidRPr="00177443">
        <w:rPr>
          <w:rFonts w:ascii="Times New Roman" w:eastAsia="Times New Roman" w:hAnsi="Times New Roman" w:cs="Times New Roman"/>
          <w:sz w:val="24"/>
          <w:szCs w:val="24"/>
        </w:rPr>
        <w:t xml:space="preserve"> competitiveness. </w:t>
      </w:r>
    </w:p>
    <w:p w14:paraId="6920F2B8" w14:textId="2954B361" w:rsidR="0083608E" w:rsidRPr="00177443" w:rsidRDefault="0083608E" w:rsidP="006A7AD1">
      <w:pPr>
        <w:pStyle w:val="Normal1"/>
        <w:spacing w:after="120" w:line="240" w:lineRule="auto"/>
        <w:jc w:val="both"/>
        <w:rPr>
          <w:rFonts w:ascii="Times New Roman" w:eastAsia="Times New Roman" w:hAnsi="Times New Roman" w:cs="Times New Roman"/>
          <w:sz w:val="24"/>
          <w:szCs w:val="24"/>
        </w:rPr>
      </w:pPr>
      <w:bookmarkStart w:id="0" w:name="_ydlcftel4zd9" w:colFirst="0" w:colLast="0"/>
      <w:bookmarkEnd w:id="0"/>
      <w:r w:rsidRPr="00177443">
        <w:rPr>
          <w:rFonts w:ascii="Times New Roman" w:eastAsia="Times New Roman" w:hAnsi="Times New Roman" w:cs="Times New Roman"/>
          <w:sz w:val="24"/>
          <w:szCs w:val="24"/>
        </w:rPr>
        <w:t>Due to the lack of competitio</w:t>
      </w:r>
      <w:r w:rsidR="00CB23D8">
        <w:rPr>
          <w:rFonts w:ascii="Times New Roman" w:eastAsia="Times New Roman" w:hAnsi="Times New Roman" w:cs="Times New Roman"/>
          <w:sz w:val="24"/>
          <w:szCs w:val="24"/>
        </w:rPr>
        <w:t>n, both fixed-line</w:t>
      </w:r>
      <w:r w:rsidR="00D716E3" w:rsidRPr="00177443">
        <w:rPr>
          <w:rFonts w:ascii="Times New Roman" w:eastAsia="Times New Roman" w:hAnsi="Times New Roman" w:cs="Times New Roman"/>
          <w:sz w:val="24"/>
          <w:szCs w:val="24"/>
        </w:rPr>
        <w:t xml:space="preserve"> and mobile I</w:t>
      </w:r>
      <w:r w:rsidR="00F43832">
        <w:rPr>
          <w:rFonts w:ascii="Times New Roman" w:eastAsia="Times New Roman" w:hAnsi="Times New Roman" w:cs="Times New Roman"/>
          <w:sz w:val="24"/>
          <w:szCs w:val="24"/>
        </w:rPr>
        <w:t>nternet services in Colo</w:t>
      </w:r>
      <w:r w:rsidRPr="00177443">
        <w:rPr>
          <w:rFonts w:ascii="Times New Roman" w:eastAsia="Times New Roman" w:hAnsi="Times New Roman" w:cs="Times New Roman"/>
          <w:sz w:val="24"/>
          <w:szCs w:val="24"/>
        </w:rPr>
        <w:t xml:space="preserve">mbia are among the most expensive compared to </w:t>
      </w:r>
      <w:r w:rsidR="00CB23D8">
        <w:rPr>
          <w:rFonts w:ascii="Times New Roman" w:eastAsia="Times New Roman" w:hAnsi="Times New Roman" w:cs="Times New Roman"/>
          <w:sz w:val="24"/>
          <w:szCs w:val="24"/>
        </w:rPr>
        <w:t>other Organisation for Economic Co-Operation and Development (</w:t>
      </w:r>
      <w:r w:rsidRPr="00177443">
        <w:rPr>
          <w:rFonts w:ascii="Times New Roman" w:eastAsia="Times New Roman" w:hAnsi="Times New Roman" w:cs="Times New Roman"/>
          <w:sz w:val="24"/>
          <w:szCs w:val="24"/>
        </w:rPr>
        <w:t>OECD</w:t>
      </w:r>
      <w:r w:rsidR="00CB23D8">
        <w:rPr>
          <w:rFonts w:ascii="Times New Roman" w:eastAsia="Times New Roman" w:hAnsi="Times New Roman" w:cs="Times New Roman"/>
          <w:sz w:val="24"/>
          <w:szCs w:val="24"/>
        </w:rPr>
        <w:t>)</w:t>
      </w:r>
      <w:r w:rsidRPr="00177443">
        <w:rPr>
          <w:rFonts w:ascii="Times New Roman" w:eastAsia="Times New Roman" w:hAnsi="Times New Roman" w:cs="Times New Roman"/>
          <w:sz w:val="24"/>
          <w:szCs w:val="24"/>
        </w:rPr>
        <w:t xml:space="preserve"> cou</w:t>
      </w:r>
      <w:r w:rsidR="00D716E3" w:rsidRPr="00177443">
        <w:rPr>
          <w:rFonts w:ascii="Times New Roman" w:eastAsia="Times New Roman" w:hAnsi="Times New Roman" w:cs="Times New Roman"/>
          <w:sz w:val="24"/>
          <w:szCs w:val="24"/>
        </w:rPr>
        <w:t>ntries. Meanwhile, the average I</w:t>
      </w:r>
      <w:r w:rsidRPr="00177443">
        <w:rPr>
          <w:rFonts w:ascii="Times New Roman" w:eastAsia="Times New Roman" w:hAnsi="Times New Roman" w:cs="Times New Roman"/>
          <w:sz w:val="24"/>
          <w:szCs w:val="24"/>
        </w:rPr>
        <w:t xml:space="preserve">nternet speed in Colombia in 2013 was only 3 </w:t>
      </w:r>
      <w:r w:rsidR="00C53B51">
        <w:rPr>
          <w:rFonts w:ascii="Times New Roman" w:eastAsia="Times New Roman" w:hAnsi="Times New Roman" w:cs="Times New Roman"/>
          <w:sz w:val="24"/>
          <w:szCs w:val="24"/>
        </w:rPr>
        <w:t>megabits per second (</w:t>
      </w:r>
      <w:r w:rsidRPr="00177443">
        <w:rPr>
          <w:rFonts w:ascii="Times New Roman" w:eastAsia="Times New Roman" w:hAnsi="Times New Roman" w:cs="Times New Roman"/>
          <w:sz w:val="24"/>
          <w:szCs w:val="24"/>
        </w:rPr>
        <w:t>Mbps</w:t>
      </w:r>
      <w:r w:rsidR="00C53B51">
        <w:rPr>
          <w:rFonts w:ascii="Times New Roman" w:eastAsia="Times New Roman" w:hAnsi="Times New Roman" w:cs="Times New Roman"/>
          <w:sz w:val="24"/>
          <w:szCs w:val="24"/>
        </w:rPr>
        <w:t>)</w:t>
      </w:r>
      <w:r w:rsidRPr="00177443">
        <w:rPr>
          <w:rFonts w:ascii="Times New Roman" w:eastAsia="Times New Roman" w:hAnsi="Times New Roman" w:cs="Times New Roman"/>
          <w:sz w:val="24"/>
          <w:szCs w:val="24"/>
        </w:rPr>
        <w:t xml:space="preserve">, according to </w:t>
      </w:r>
      <w:r w:rsidR="00C53B51">
        <w:rPr>
          <w:rFonts w:ascii="Times New Roman" w:eastAsia="Times New Roman" w:hAnsi="Times New Roman" w:cs="Times New Roman"/>
          <w:sz w:val="24"/>
          <w:szCs w:val="24"/>
        </w:rPr>
        <w:t xml:space="preserve">the </w:t>
      </w:r>
      <w:r w:rsidRPr="00177443">
        <w:rPr>
          <w:rFonts w:ascii="Times New Roman" w:eastAsia="Times New Roman" w:hAnsi="Times New Roman" w:cs="Times New Roman"/>
          <w:sz w:val="24"/>
          <w:szCs w:val="24"/>
        </w:rPr>
        <w:t>OECD. Additionally, the connectivity inequity</w:t>
      </w:r>
      <w:r w:rsidR="00C53B51">
        <w:rPr>
          <w:rFonts w:ascii="Times New Roman" w:eastAsia="Times New Roman" w:hAnsi="Times New Roman" w:cs="Times New Roman"/>
          <w:sz w:val="24"/>
          <w:szCs w:val="24"/>
        </w:rPr>
        <w:t xml:space="preserve"> that exists</w:t>
      </w:r>
      <w:r w:rsidRPr="00177443">
        <w:rPr>
          <w:rFonts w:ascii="Times New Roman" w:eastAsia="Times New Roman" w:hAnsi="Times New Roman" w:cs="Times New Roman"/>
          <w:sz w:val="24"/>
          <w:szCs w:val="24"/>
        </w:rPr>
        <w:t xml:space="preserve"> is severe</w:t>
      </w:r>
      <w:r w:rsidR="00232B44">
        <w:rPr>
          <w:rFonts w:ascii="Times New Roman" w:eastAsia="Times New Roman" w:hAnsi="Times New Roman" w:cs="Times New Roman"/>
          <w:sz w:val="24"/>
          <w:szCs w:val="24"/>
        </w:rPr>
        <w:t xml:space="preserve"> between urban and rural areas. This is largely because </w:t>
      </w:r>
      <w:r w:rsidRPr="00177443">
        <w:rPr>
          <w:rFonts w:ascii="Times New Roman" w:eastAsia="Times New Roman" w:hAnsi="Times New Roman" w:cs="Times New Roman"/>
          <w:sz w:val="24"/>
          <w:szCs w:val="24"/>
        </w:rPr>
        <w:t>most Colombians live</w:t>
      </w:r>
      <w:r w:rsidR="001C6D6A">
        <w:rPr>
          <w:rFonts w:ascii="Times New Roman" w:eastAsia="Times New Roman" w:hAnsi="Times New Roman" w:cs="Times New Roman"/>
          <w:sz w:val="24"/>
          <w:szCs w:val="24"/>
        </w:rPr>
        <w:t xml:space="preserve"> in the cities where the </w:t>
      </w:r>
      <w:r w:rsidR="00232B44">
        <w:rPr>
          <w:rFonts w:ascii="Times New Roman" w:eastAsia="Times New Roman" w:hAnsi="Times New Roman" w:cs="Times New Roman"/>
          <w:sz w:val="24"/>
          <w:szCs w:val="24"/>
        </w:rPr>
        <w:t xml:space="preserve">country’s </w:t>
      </w:r>
      <w:r w:rsidR="001C6D6A">
        <w:rPr>
          <w:rFonts w:ascii="Times New Roman" w:eastAsia="Times New Roman" w:hAnsi="Times New Roman" w:cs="Times New Roman"/>
          <w:sz w:val="24"/>
          <w:szCs w:val="24"/>
        </w:rPr>
        <w:t>major I</w:t>
      </w:r>
      <w:r w:rsidRPr="00177443">
        <w:rPr>
          <w:rFonts w:ascii="Times New Roman" w:eastAsia="Times New Roman" w:hAnsi="Times New Roman" w:cs="Times New Roman"/>
          <w:sz w:val="24"/>
          <w:szCs w:val="24"/>
        </w:rPr>
        <w:t xml:space="preserve">nternet service providers </w:t>
      </w:r>
      <w:r w:rsidR="001C6D6A">
        <w:rPr>
          <w:rFonts w:ascii="Times New Roman" w:eastAsia="Times New Roman" w:hAnsi="Times New Roman" w:cs="Times New Roman"/>
          <w:sz w:val="24"/>
          <w:szCs w:val="24"/>
        </w:rPr>
        <w:t xml:space="preserve">(ISPs) </w:t>
      </w:r>
      <w:r w:rsidRPr="00177443">
        <w:rPr>
          <w:rFonts w:ascii="Times New Roman" w:eastAsia="Times New Roman" w:hAnsi="Times New Roman" w:cs="Times New Roman"/>
          <w:sz w:val="24"/>
          <w:szCs w:val="24"/>
        </w:rPr>
        <w:t xml:space="preserve">hold </w:t>
      </w:r>
      <w:r w:rsidR="00232B44">
        <w:rPr>
          <w:rFonts w:ascii="Times New Roman" w:eastAsia="Times New Roman" w:hAnsi="Times New Roman" w:cs="Times New Roman"/>
          <w:sz w:val="24"/>
          <w:szCs w:val="24"/>
        </w:rPr>
        <w:t xml:space="preserve">significant </w:t>
      </w:r>
      <w:r w:rsidR="00232B44" w:rsidRPr="00177443">
        <w:rPr>
          <w:rFonts w:ascii="Times New Roman" w:eastAsia="Times New Roman" w:hAnsi="Times New Roman" w:cs="Times New Roman"/>
          <w:sz w:val="24"/>
          <w:szCs w:val="24"/>
        </w:rPr>
        <w:t>market</w:t>
      </w:r>
      <w:r w:rsidRPr="00177443">
        <w:rPr>
          <w:rFonts w:ascii="Times New Roman" w:eastAsia="Times New Roman" w:hAnsi="Times New Roman" w:cs="Times New Roman"/>
          <w:sz w:val="24"/>
          <w:szCs w:val="24"/>
        </w:rPr>
        <w:t xml:space="preserve"> power, yet are not interested in expanding the network to rural areas. These issues combined with gender inequalities further discriminate women to access the Internet.</w:t>
      </w:r>
      <w:bookmarkStart w:id="1" w:name="_743ui4dk3v2e" w:colFirst="0" w:colLast="0"/>
      <w:bookmarkEnd w:id="1"/>
    </w:p>
    <w:p w14:paraId="0C1A795A" w14:textId="74654492" w:rsidR="00177443" w:rsidRDefault="0083608E" w:rsidP="006A7AD1">
      <w:pPr>
        <w:pStyle w:val="Normal1"/>
        <w:spacing w:after="120" w:line="240" w:lineRule="auto"/>
        <w:jc w:val="both"/>
        <w:rPr>
          <w:rFonts w:ascii="Times New Roman" w:eastAsia="Times New Roman" w:hAnsi="Times New Roman" w:cs="Times New Roman"/>
          <w:sz w:val="24"/>
          <w:szCs w:val="24"/>
        </w:rPr>
      </w:pPr>
      <w:bookmarkStart w:id="2" w:name="_zd2q2lulq1ct" w:colFirst="0" w:colLast="0"/>
      <w:bookmarkEnd w:id="2"/>
      <w:r w:rsidRPr="00177443">
        <w:rPr>
          <w:rFonts w:ascii="Times New Roman" w:eastAsia="Times New Roman" w:hAnsi="Times New Roman" w:cs="Times New Roman"/>
          <w:sz w:val="24"/>
          <w:szCs w:val="24"/>
        </w:rPr>
        <w:t>The Ministry of Education has launched several initiatives to address the digital literacy issue, including a pilot project to train teachers, students, and parents with 1,500 donated Intel computers in 2007, or a project call</w:t>
      </w:r>
      <w:r w:rsidR="00232B44">
        <w:rPr>
          <w:rFonts w:ascii="Times New Roman" w:eastAsia="Times New Roman" w:hAnsi="Times New Roman" w:cs="Times New Roman"/>
          <w:sz w:val="24"/>
          <w:szCs w:val="24"/>
        </w:rPr>
        <w:t xml:space="preserve">ed “Path of ICTs Appropriation” </w:t>
      </w:r>
      <w:r w:rsidRPr="00177443">
        <w:rPr>
          <w:rFonts w:ascii="Times New Roman" w:eastAsia="Times New Roman" w:hAnsi="Times New Roman" w:cs="Times New Roman"/>
          <w:sz w:val="24"/>
          <w:szCs w:val="24"/>
        </w:rPr>
        <w:t xml:space="preserve">aiming at teachers’ professional development beginning 2008. Through the 899 </w:t>
      </w:r>
      <w:r w:rsidR="00610BB4">
        <w:rPr>
          <w:rFonts w:ascii="Times New Roman" w:eastAsia="Times New Roman" w:hAnsi="Times New Roman" w:cs="Times New Roman"/>
          <w:sz w:val="24"/>
          <w:szCs w:val="24"/>
        </w:rPr>
        <w:t>Puntos Vive Digital (community I</w:t>
      </w:r>
      <w:r w:rsidRPr="00177443">
        <w:rPr>
          <w:rFonts w:ascii="Times New Roman" w:eastAsia="Times New Roman" w:hAnsi="Times New Roman" w:cs="Times New Roman"/>
          <w:sz w:val="24"/>
          <w:szCs w:val="24"/>
        </w:rPr>
        <w:t>nternet centers), 100,771 people have received digital literacy training.</w:t>
      </w:r>
      <w:bookmarkStart w:id="3" w:name="_gjdgxs" w:colFirst="0" w:colLast="0"/>
      <w:bookmarkEnd w:id="3"/>
    </w:p>
    <w:p w14:paraId="6C04916B" w14:textId="77777777" w:rsidR="006A7AD1" w:rsidRPr="00177443" w:rsidRDefault="006A7AD1" w:rsidP="006A7AD1">
      <w:pPr>
        <w:pStyle w:val="Normal1"/>
        <w:spacing w:after="120" w:line="240" w:lineRule="auto"/>
        <w:jc w:val="both"/>
        <w:rPr>
          <w:rFonts w:ascii="Times New Roman" w:eastAsia="Times New Roman" w:hAnsi="Times New Roman" w:cs="Times New Roman"/>
          <w:sz w:val="24"/>
          <w:szCs w:val="24"/>
        </w:rPr>
      </w:pPr>
    </w:p>
    <w:tbl>
      <w:tblPr>
        <w:tblStyle w:val="GridTable6Colorful20"/>
        <w:tblW w:w="5000" w:type="pct"/>
        <w:tblLayout w:type="fixed"/>
        <w:tblCellMar>
          <w:top w:w="101" w:type="dxa"/>
          <w:left w:w="0" w:type="dxa"/>
          <w:bottom w:w="101" w:type="dxa"/>
          <w:right w:w="0" w:type="dxa"/>
        </w:tblCellMar>
        <w:tblLook w:val="04A0" w:firstRow="1" w:lastRow="0" w:firstColumn="1" w:lastColumn="0" w:noHBand="0" w:noVBand="1"/>
      </w:tblPr>
      <w:tblGrid>
        <w:gridCol w:w="2705"/>
        <w:gridCol w:w="1837"/>
        <w:gridCol w:w="2604"/>
        <w:gridCol w:w="1884"/>
      </w:tblGrid>
      <w:tr w:rsidR="00686142" w:rsidRPr="00177443" w14:paraId="6D680D9F" w14:textId="77777777" w:rsidTr="00F4383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auto"/>
            <w:vAlign w:val="center"/>
          </w:tcPr>
          <w:p w14:paraId="7B1B9D22" w14:textId="20245A35" w:rsidR="00686142" w:rsidRPr="00177443" w:rsidRDefault="00686142" w:rsidP="00F43832">
            <w:pPr>
              <w:spacing w:after="0" w:line="240" w:lineRule="auto"/>
              <w:jc w:val="center"/>
              <w:rPr>
                <w:rFonts w:ascii="Times New Roman" w:hAnsi="Times New Roman" w:cs="Times New Roman"/>
                <w:color w:val="000000"/>
                <w:sz w:val="24"/>
                <w:szCs w:val="24"/>
                <w:lang w:eastAsia="en-US"/>
              </w:rPr>
            </w:pPr>
            <w:r w:rsidRPr="00177443">
              <w:rPr>
                <w:rFonts w:ascii="Times New Roman" w:hAnsi="Times New Roman" w:cs="Times New Roman"/>
                <w:color w:val="000000"/>
                <w:sz w:val="24"/>
                <w:szCs w:val="24"/>
                <w:lang w:eastAsia="en-US"/>
              </w:rPr>
              <w:t>Colombia</w:t>
            </w:r>
          </w:p>
        </w:tc>
      </w:tr>
      <w:tr w:rsidR="00686142" w:rsidRPr="00177443" w14:paraId="40071592" w14:textId="77777777" w:rsidTr="003A742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98" w:type="pct"/>
            <w:shd w:val="clear" w:color="auto" w:fill="auto"/>
            <w:vAlign w:val="center"/>
          </w:tcPr>
          <w:p w14:paraId="4BDF78BC" w14:textId="7CB47169" w:rsidR="00686142" w:rsidRPr="00177443" w:rsidRDefault="00686142" w:rsidP="00F43832">
            <w:pPr>
              <w:spacing w:after="0" w:line="240" w:lineRule="auto"/>
              <w:jc w:val="center"/>
              <w:rPr>
                <w:rFonts w:ascii="Times New Roman" w:hAnsi="Times New Roman" w:cs="Times New Roman"/>
                <w:b w:val="0"/>
                <w:bCs w:val="0"/>
                <w:color w:val="000000"/>
                <w:sz w:val="24"/>
                <w:szCs w:val="24"/>
                <w:lang w:eastAsia="en-US"/>
              </w:rPr>
            </w:pPr>
            <w:r w:rsidRPr="00177443">
              <w:rPr>
                <w:rFonts w:ascii="Times New Roman" w:hAnsi="Times New Roman" w:cs="Times New Roman"/>
                <w:color w:val="000000"/>
                <w:sz w:val="24"/>
                <w:szCs w:val="24"/>
                <w:lang w:eastAsia="en-US"/>
              </w:rPr>
              <w:t>Population</w:t>
            </w:r>
          </w:p>
          <w:p w14:paraId="57279465" w14:textId="77777777" w:rsidR="00686142" w:rsidRPr="00177443" w:rsidRDefault="00686142" w:rsidP="00F43832">
            <w:pPr>
              <w:spacing w:after="0" w:line="240" w:lineRule="auto"/>
              <w:jc w:val="center"/>
              <w:rPr>
                <w:rFonts w:ascii="Times New Roman" w:hAnsi="Times New Roman" w:cs="Times New Roman"/>
                <w:color w:val="000000"/>
                <w:sz w:val="24"/>
                <w:szCs w:val="24"/>
                <w:lang w:eastAsia="en-US"/>
              </w:rPr>
            </w:pPr>
            <w:r w:rsidRPr="00177443">
              <w:rPr>
                <w:rFonts w:ascii="Times New Roman" w:hAnsi="Times New Roman" w:cs="Times New Roman"/>
                <w:color w:val="000000"/>
                <w:sz w:val="24"/>
                <w:szCs w:val="24"/>
                <w:lang w:eastAsia="en-US"/>
              </w:rPr>
              <w:t>(UN, 2015)</w:t>
            </w:r>
          </w:p>
        </w:tc>
        <w:tc>
          <w:tcPr>
            <w:tcW w:w="1017" w:type="pct"/>
            <w:shd w:val="clear" w:color="auto" w:fill="auto"/>
            <w:vAlign w:val="center"/>
          </w:tcPr>
          <w:p w14:paraId="2474C733" w14:textId="75432873" w:rsidR="00686142" w:rsidRPr="00177443" w:rsidRDefault="00266594" w:rsidP="00F4383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US"/>
              </w:rPr>
            </w:pPr>
            <w:r w:rsidRPr="00177443">
              <w:rPr>
                <w:rFonts w:ascii="Times New Roman" w:hAnsi="Times New Roman" w:cs="Times New Roman"/>
                <w:color w:val="000000"/>
                <w:sz w:val="24"/>
                <w:szCs w:val="24"/>
              </w:rPr>
              <w:t>49,529,208</w:t>
            </w:r>
          </w:p>
        </w:tc>
        <w:tc>
          <w:tcPr>
            <w:tcW w:w="1442" w:type="pct"/>
            <w:shd w:val="clear" w:color="auto" w:fill="auto"/>
            <w:vAlign w:val="center"/>
          </w:tcPr>
          <w:p w14:paraId="2F0AC792" w14:textId="316FB125" w:rsidR="00686142" w:rsidRPr="00177443" w:rsidRDefault="00686142" w:rsidP="00F4383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4"/>
                <w:szCs w:val="24"/>
                <w:lang w:eastAsia="en-US"/>
              </w:rPr>
            </w:pPr>
            <w:r w:rsidRPr="00177443">
              <w:rPr>
                <w:rFonts w:ascii="Times New Roman" w:hAnsi="Times New Roman" w:cs="Times New Roman"/>
                <w:b/>
                <w:color w:val="000000"/>
                <w:sz w:val="24"/>
                <w:szCs w:val="24"/>
                <w:lang w:eastAsia="en-US"/>
              </w:rPr>
              <w:t>Fixed broadband subscriptions (%)</w:t>
            </w:r>
          </w:p>
          <w:p w14:paraId="4B96EFEC" w14:textId="77777777" w:rsidR="00686142" w:rsidRPr="00177443" w:rsidRDefault="00686142" w:rsidP="00F4383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4"/>
                <w:szCs w:val="24"/>
                <w:lang w:eastAsia="en-US"/>
              </w:rPr>
            </w:pPr>
            <w:r w:rsidRPr="00177443">
              <w:rPr>
                <w:rFonts w:ascii="Times New Roman" w:hAnsi="Times New Roman" w:cs="Times New Roman"/>
                <w:b/>
                <w:color w:val="000000"/>
                <w:sz w:val="24"/>
                <w:szCs w:val="24"/>
                <w:lang w:eastAsia="en-US"/>
              </w:rPr>
              <w:t>(ITU, 2016)</w:t>
            </w:r>
          </w:p>
        </w:tc>
        <w:tc>
          <w:tcPr>
            <w:tcW w:w="1044" w:type="pct"/>
            <w:shd w:val="clear" w:color="auto" w:fill="auto"/>
            <w:vAlign w:val="center"/>
          </w:tcPr>
          <w:p w14:paraId="787F204D" w14:textId="0423FC3D" w:rsidR="00686142" w:rsidRPr="00177443" w:rsidRDefault="00266594" w:rsidP="00F4383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US"/>
              </w:rPr>
            </w:pPr>
            <w:r w:rsidRPr="00177443">
              <w:rPr>
                <w:rFonts w:ascii="Times New Roman" w:hAnsi="Times New Roman" w:cs="Times New Roman"/>
                <w:color w:val="000000"/>
                <w:sz w:val="24"/>
                <w:szCs w:val="24"/>
              </w:rPr>
              <w:t>11.79</w:t>
            </w:r>
          </w:p>
        </w:tc>
      </w:tr>
      <w:tr w:rsidR="00686142" w:rsidRPr="00177443" w14:paraId="077572FC" w14:textId="77777777" w:rsidTr="003A7425">
        <w:trPr>
          <w:trHeight w:val="20"/>
        </w:trPr>
        <w:tc>
          <w:tcPr>
            <w:cnfStyle w:val="001000000000" w:firstRow="0" w:lastRow="0" w:firstColumn="1" w:lastColumn="0" w:oddVBand="0" w:evenVBand="0" w:oddHBand="0" w:evenHBand="0" w:firstRowFirstColumn="0" w:firstRowLastColumn="0" w:lastRowFirstColumn="0" w:lastRowLastColumn="0"/>
            <w:tcW w:w="1498" w:type="pct"/>
            <w:shd w:val="clear" w:color="auto" w:fill="auto"/>
            <w:vAlign w:val="center"/>
          </w:tcPr>
          <w:p w14:paraId="6AD35595" w14:textId="632DF3C5" w:rsidR="00686142" w:rsidRPr="00177443" w:rsidRDefault="00686142" w:rsidP="00F43832">
            <w:pPr>
              <w:shd w:val="clear" w:color="auto" w:fill="FFFFFF"/>
              <w:spacing w:after="0" w:line="240" w:lineRule="auto"/>
              <w:jc w:val="center"/>
              <w:rPr>
                <w:rFonts w:ascii="Times New Roman" w:eastAsia="Times New Roman" w:hAnsi="Times New Roman" w:cs="Times New Roman"/>
                <w:color w:val="000000"/>
                <w:sz w:val="24"/>
                <w:szCs w:val="24"/>
                <w:lang w:eastAsia="en-US"/>
              </w:rPr>
            </w:pPr>
            <w:r w:rsidRPr="00177443">
              <w:rPr>
                <w:rFonts w:ascii="Times New Roman" w:eastAsia="Times New Roman" w:hAnsi="Times New Roman" w:cs="Times New Roman"/>
                <w:color w:val="000000"/>
                <w:sz w:val="24"/>
                <w:szCs w:val="24"/>
                <w:lang w:eastAsia="en-US"/>
              </w:rPr>
              <w:t>P</w:t>
            </w:r>
            <w:r w:rsidR="00177443">
              <w:rPr>
                <w:rFonts w:ascii="Times New Roman" w:eastAsia="Times New Roman" w:hAnsi="Times New Roman" w:cs="Times New Roman"/>
                <w:color w:val="000000"/>
                <w:sz w:val="24"/>
                <w:szCs w:val="24"/>
                <w:lang w:eastAsia="en-US"/>
              </w:rPr>
              <w:t>opulation density (people per</w:t>
            </w:r>
            <w:r w:rsidR="00F43832">
              <w:rPr>
                <w:rFonts w:ascii="Times New Roman" w:eastAsia="Times New Roman" w:hAnsi="Times New Roman" w:cs="Times New Roman"/>
                <w:color w:val="000000"/>
                <w:sz w:val="24"/>
                <w:szCs w:val="24"/>
                <w:lang w:eastAsia="en-US"/>
              </w:rPr>
              <w:t xml:space="preserve"> sq. km</w:t>
            </w:r>
            <w:r w:rsidRPr="00177443">
              <w:rPr>
                <w:rFonts w:ascii="Times New Roman" w:eastAsia="Times New Roman" w:hAnsi="Times New Roman" w:cs="Times New Roman"/>
                <w:color w:val="000000"/>
                <w:sz w:val="24"/>
                <w:szCs w:val="24"/>
                <w:lang w:eastAsia="en-US"/>
              </w:rPr>
              <w:t>)</w:t>
            </w:r>
          </w:p>
          <w:p w14:paraId="48872346" w14:textId="77777777" w:rsidR="00686142" w:rsidRPr="00177443" w:rsidRDefault="00686142" w:rsidP="00F43832">
            <w:pPr>
              <w:spacing w:after="0" w:line="240" w:lineRule="auto"/>
              <w:jc w:val="center"/>
              <w:rPr>
                <w:rFonts w:ascii="Times New Roman" w:hAnsi="Times New Roman" w:cs="Times New Roman"/>
                <w:color w:val="000000"/>
                <w:sz w:val="24"/>
                <w:szCs w:val="24"/>
                <w:lang w:eastAsia="en-US"/>
              </w:rPr>
            </w:pPr>
            <w:r w:rsidRPr="00177443">
              <w:rPr>
                <w:rFonts w:ascii="Times New Roman" w:eastAsia="Times New Roman" w:hAnsi="Times New Roman" w:cs="Times New Roman"/>
                <w:color w:val="000000"/>
                <w:sz w:val="24"/>
                <w:szCs w:val="24"/>
                <w:lang w:eastAsia="en-US"/>
              </w:rPr>
              <w:t>(UN, 2015)</w:t>
            </w:r>
          </w:p>
        </w:tc>
        <w:tc>
          <w:tcPr>
            <w:tcW w:w="1017" w:type="pct"/>
            <w:shd w:val="clear" w:color="auto" w:fill="auto"/>
            <w:vAlign w:val="center"/>
          </w:tcPr>
          <w:p w14:paraId="03610EDF" w14:textId="37FF34CA" w:rsidR="00686142" w:rsidRPr="00177443" w:rsidRDefault="00266594" w:rsidP="00F438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US"/>
              </w:rPr>
            </w:pPr>
            <w:r w:rsidRPr="00177443">
              <w:rPr>
                <w:rFonts w:ascii="Times New Roman" w:hAnsi="Times New Roman" w:cs="Times New Roman"/>
                <w:color w:val="000000"/>
                <w:sz w:val="24"/>
                <w:szCs w:val="24"/>
              </w:rPr>
              <w:t>43.49</w:t>
            </w:r>
          </w:p>
        </w:tc>
        <w:tc>
          <w:tcPr>
            <w:tcW w:w="1442" w:type="pct"/>
            <w:shd w:val="clear" w:color="auto" w:fill="auto"/>
            <w:vAlign w:val="center"/>
          </w:tcPr>
          <w:p w14:paraId="3D843DB4" w14:textId="24EBB6C7" w:rsidR="00686142" w:rsidRPr="00177443" w:rsidRDefault="00686142" w:rsidP="00F438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4"/>
                <w:szCs w:val="24"/>
                <w:lang w:eastAsia="en-US"/>
              </w:rPr>
            </w:pPr>
            <w:r w:rsidRPr="00177443">
              <w:rPr>
                <w:rFonts w:ascii="Times New Roman" w:hAnsi="Times New Roman" w:cs="Times New Roman"/>
                <w:b/>
                <w:color w:val="000000"/>
                <w:sz w:val="24"/>
                <w:szCs w:val="24"/>
                <w:lang w:eastAsia="en-US"/>
              </w:rPr>
              <w:t>Mobile cellular subscriptions (%)</w:t>
            </w:r>
          </w:p>
          <w:p w14:paraId="1540012E" w14:textId="77777777" w:rsidR="00686142" w:rsidRPr="00177443" w:rsidRDefault="00686142" w:rsidP="00F438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4"/>
                <w:szCs w:val="24"/>
                <w:lang w:eastAsia="en-US"/>
              </w:rPr>
            </w:pPr>
            <w:r w:rsidRPr="00177443">
              <w:rPr>
                <w:rFonts w:ascii="Times New Roman" w:hAnsi="Times New Roman" w:cs="Times New Roman"/>
                <w:b/>
                <w:color w:val="000000"/>
                <w:sz w:val="24"/>
                <w:szCs w:val="24"/>
                <w:lang w:eastAsia="en-US"/>
              </w:rPr>
              <w:t>(ITU, 2016)</w:t>
            </w:r>
          </w:p>
        </w:tc>
        <w:tc>
          <w:tcPr>
            <w:tcW w:w="1044" w:type="pct"/>
            <w:shd w:val="clear" w:color="auto" w:fill="auto"/>
            <w:vAlign w:val="center"/>
          </w:tcPr>
          <w:p w14:paraId="5379EC92" w14:textId="4E101AA4" w:rsidR="00686142" w:rsidRPr="00177443" w:rsidRDefault="00266594" w:rsidP="00F438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US"/>
              </w:rPr>
            </w:pPr>
            <w:r w:rsidRPr="00177443">
              <w:rPr>
                <w:rFonts w:ascii="Times New Roman" w:hAnsi="Times New Roman" w:cs="Times New Roman"/>
                <w:color w:val="000000"/>
                <w:sz w:val="24"/>
                <w:szCs w:val="24"/>
              </w:rPr>
              <w:t>117</w:t>
            </w:r>
          </w:p>
        </w:tc>
      </w:tr>
      <w:tr w:rsidR="00686142" w:rsidRPr="00177443" w14:paraId="70933CDC" w14:textId="77777777" w:rsidTr="003A742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98" w:type="pct"/>
            <w:shd w:val="clear" w:color="auto" w:fill="auto"/>
            <w:vAlign w:val="center"/>
          </w:tcPr>
          <w:p w14:paraId="3FC8EE23" w14:textId="77777777" w:rsidR="00686142" w:rsidRPr="00177443" w:rsidRDefault="00686142" w:rsidP="00F43832">
            <w:pPr>
              <w:spacing w:after="0" w:line="240" w:lineRule="auto"/>
              <w:jc w:val="center"/>
              <w:rPr>
                <w:rFonts w:ascii="Times New Roman" w:eastAsia="Times New Roman" w:hAnsi="Times New Roman" w:cs="Times New Roman"/>
                <w:color w:val="000000"/>
                <w:sz w:val="24"/>
                <w:szCs w:val="24"/>
                <w:lang w:eastAsia="en-US"/>
              </w:rPr>
            </w:pPr>
            <w:r w:rsidRPr="00177443">
              <w:rPr>
                <w:rFonts w:ascii="Times New Roman" w:eastAsia="Times New Roman" w:hAnsi="Times New Roman" w:cs="Times New Roman"/>
                <w:color w:val="000000"/>
                <w:sz w:val="24"/>
                <w:szCs w:val="24"/>
                <w:lang w:eastAsia="en-US"/>
              </w:rPr>
              <w:t>Median household income</w:t>
            </w:r>
          </w:p>
          <w:p w14:paraId="1A647E39" w14:textId="77777777" w:rsidR="00686142" w:rsidRPr="00177443" w:rsidRDefault="00686142" w:rsidP="00F43832">
            <w:pPr>
              <w:spacing w:after="0" w:line="240" w:lineRule="auto"/>
              <w:jc w:val="center"/>
              <w:rPr>
                <w:rFonts w:ascii="Times New Roman" w:hAnsi="Times New Roman" w:cs="Times New Roman"/>
                <w:color w:val="000000"/>
                <w:sz w:val="24"/>
                <w:szCs w:val="24"/>
                <w:lang w:eastAsia="en-US"/>
              </w:rPr>
            </w:pPr>
            <w:r w:rsidRPr="00177443">
              <w:rPr>
                <w:rFonts w:ascii="Times New Roman" w:eastAsia="Times New Roman" w:hAnsi="Times New Roman" w:cs="Times New Roman"/>
                <w:color w:val="000000"/>
                <w:sz w:val="24"/>
                <w:szCs w:val="24"/>
                <w:lang w:eastAsia="en-US"/>
              </w:rPr>
              <w:t>(Gallup, 2006-2012)</w:t>
            </w:r>
          </w:p>
        </w:tc>
        <w:tc>
          <w:tcPr>
            <w:tcW w:w="1017" w:type="pct"/>
            <w:shd w:val="clear" w:color="auto" w:fill="auto"/>
            <w:vAlign w:val="center"/>
          </w:tcPr>
          <w:p w14:paraId="1C4B0B74" w14:textId="11187224" w:rsidR="00686142" w:rsidRPr="00177443" w:rsidRDefault="00F43832" w:rsidP="00F4383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US"/>
              </w:rPr>
            </w:pPr>
            <w:r>
              <w:rPr>
                <w:rFonts w:ascii="Times New Roman" w:hAnsi="Times New Roman" w:cs="Times New Roman"/>
                <w:color w:val="000000"/>
                <w:sz w:val="24"/>
                <w:szCs w:val="24"/>
                <w:lang w:eastAsia="en-US"/>
              </w:rPr>
              <w:t>US</w:t>
            </w:r>
            <w:r w:rsidR="00686142" w:rsidRPr="00177443">
              <w:rPr>
                <w:rFonts w:ascii="Times New Roman" w:hAnsi="Times New Roman" w:cs="Times New Roman"/>
                <w:color w:val="000000"/>
                <w:sz w:val="24"/>
                <w:szCs w:val="24"/>
                <w:lang w:eastAsia="en-US"/>
              </w:rPr>
              <w:t>$</w:t>
            </w:r>
            <w:r>
              <w:rPr>
                <w:rFonts w:ascii="Times New Roman" w:hAnsi="Times New Roman" w:cs="Times New Roman"/>
                <w:color w:val="000000"/>
                <w:sz w:val="24"/>
                <w:szCs w:val="24"/>
                <w:lang w:eastAsia="en-US"/>
              </w:rPr>
              <w:t xml:space="preserve"> </w:t>
            </w:r>
            <w:r w:rsidR="00266594" w:rsidRPr="00177443">
              <w:rPr>
                <w:rFonts w:ascii="Times New Roman" w:hAnsi="Times New Roman" w:cs="Times New Roman"/>
                <w:color w:val="000000"/>
                <w:sz w:val="24"/>
                <w:szCs w:val="24"/>
              </w:rPr>
              <w:t>6</w:t>
            </w:r>
            <w:r w:rsidR="00177443">
              <w:rPr>
                <w:rFonts w:ascii="Times New Roman" w:hAnsi="Times New Roman" w:cs="Times New Roman"/>
                <w:color w:val="000000"/>
                <w:sz w:val="24"/>
                <w:szCs w:val="24"/>
              </w:rPr>
              <w:t>,</w:t>
            </w:r>
            <w:r w:rsidR="00266594" w:rsidRPr="00177443">
              <w:rPr>
                <w:rFonts w:ascii="Times New Roman" w:hAnsi="Times New Roman" w:cs="Times New Roman"/>
                <w:color w:val="000000"/>
                <w:sz w:val="24"/>
                <w:szCs w:val="24"/>
              </w:rPr>
              <w:t>544</w:t>
            </w:r>
          </w:p>
        </w:tc>
        <w:tc>
          <w:tcPr>
            <w:tcW w:w="1442" w:type="pct"/>
            <w:shd w:val="clear" w:color="auto" w:fill="auto"/>
            <w:vAlign w:val="center"/>
          </w:tcPr>
          <w:p w14:paraId="06032435" w14:textId="01CFBE13" w:rsidR="00686142" w:rsidRPr="00177443" w:rsidRDefault="00686142" w:rsidP="00F4383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177443">
              <w:rPr>
                <w:rFonts w:ascii="Times New Roman" w:hAnsi="Times New Roman" w:cs="Times New Roman"/>
                <w:b/>
                <w:sz w:val="24"/>
                <w:szCs w:val="24"/>
              </w:rPr>
              <w:t>Individuals using the Internet (%)</w:t>
            </w:r>
          </w:p>
          <w:p w14:paraId="4190A82C" w14:textId="77777777" w:rsidR="00686142" w:rsidRPr="00177443" w:rsidRDefault="00686142" w:rsidP="00F4383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4"/>
                <w:szCs w:val="24"/>
                <w:lang w:eastAsia="en-US"/>
              </w:rPr>
            </w:pPr>
            <w:r w:rsidRPr="00177443">
              <w:rPr>
                <w:rFonts w:ascii="Times New Roman" w:hAnsi="Times New Roman" w:cs="Times New Roman"/>
                <w:b/>
                <w:sz w:val="24"/>
                <w:szCs w:val="24"/>
              </w:rPr>
              <w:t>(ITU, 2016)</w:t>
            </w:r>
          </w:p>
        </w:tc>
        <w:tc>
          <w:tcPr>
            <w:tcW w:w="1044" w:type="pct"/>
            <w:shd w:val="clear" w:color="auto" w:fill="auto"/>
            <w:vAlign w:val="center"/>
          </w:tcPr>
          <w:p w14:paraId="65906C2F" w14:textId="73D73C7E" w:rsidR="00686142" w:rsidRPr="00177443" w:rsidRDefault="00266594" w:rsidP="00F4383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US"/>
              </w:rPr>
            </w:pPr>
            <w:r w:rsidRPr="00177443">
              <w:rPr>
                <w:rFonts w:ascii="Times New Roman" w:hAnsi="Times New Roman" w:cs="Times New Roman"/>
                <w:color w:val="000000"/>
                <w:sz w:val="24"/>
                <w:szCs w:val="24"/>
              </w:rPr>
              <w:t>58.1</w:t>
            </w:r>
          </w:p>
        </w:tc>
      </w:tr>
      <w:tr w:rsidR="00686142" w:rsidRPr="00177443" w14:paraId="225E3015" w14:textId="77777777" w:rsidTr="003A7425">
        <w:trPr>
          <w:trHeight w:val="20"/>
        </w:trPr>
        <w:tc>
          <w:tcPr>
            <w:cnfStyle w:val="001000000000" w:firstRow="0" w:lastRow="0" w:firstColumn="1" w:lastColumn="0" w:oddVBand="0" w:evenVBand="0" w:oddHBand="0" w:evenHBand="0" w:firstRowFirstColumn="0" w:firstRowLastColumn="0" w:lastRowFirstColumn="0" w:lastRowLastColumn="0"/>
            <w:tcW w:w="1498" w:type="pct"/>
            <w:shd w:val="clear" w:color="auto" w:fill="auto"/>
            <w:vAlign w:val="center"/>
          </w:tcPr>
          <w:p w14:paraId="29E132B6" w14:textId="77777777" w:rsidR="003A7425" w:rsidRDefault="00686142" w:rsidP="00F43832">
            <w:pPr>
              <w:spacing w:after="0" w:line="240" w:lineRule="auto"/>
              <w:jc w:val="center"/>
              <w:rPr>
                <w:rFonts w:ascii="Times New Roman" w:hAnsi="Times New Roman" w:cs="Times New Roman"/>
                <w:sz w:val="24"/>
                <w:szCs w:val="24"/>
              </w:rPr>
            </w:pPr>
            <w:r w:rsidRPr="00177443">
              <w:rPr>
                <w:rFonts w:ascii="Times New Roman" w:hAnsi="Times New Roman" w:cs="Times New Roman"/>
                <w:sz w:val="24"/>
                <w:szCs w:val="24"/>
              </w:rPr>
              <w:t xml:space="preserve">Education </w:t>
            </w:r>
          </w:p>
          <w:p w14:paraId="5DD43C4A" w14:textId="77777777" w:rsidR="003A7425" w:rsidRDefault="00686142" w:rsidP="00F43832">
            <w:pPr>
              <w:spacing w:after="0" w:line="240" w:lineRule="auto"/>
              <w:jc w:val="center"/>
              <w:rPr>
                <w:rFonts w:ascii="Times New Roman" w:hAnsi="Times New Roman" w:cs="Times New Roman"/>
                <w:sz w:val="24"/>
                <w:szCs w:val="24"/>
              </w:rPr>
            </w:pPr>
            <w:r w:rsidRPr="00177443">
              <w:rPr>
                <w:rFonts w:ascii="Times New Roman" w:hAnsi="Times New Roman" w:cs="Times New Roman"/>
                <w:sz w:val="24"/>
                <w:szCs w:val="24"/>
              </w:rPr>
              <w:t>(Mean years of schooling)</w:t>
            </w:r>
          </w:p>
          <w:p w14:paraId="5B92B271" w14:textId="3F63417D" w:rsidR="00686142" w:rsidRPr="00177443" w:rsidRDefault="00686142" w:rsidP="00F43832">
            <w:pPr>
              <w:spacing w:after="0" w:line="240" w:lineRule="auto"/>
              <w:jc w:val="center"/>
              <w:rPr>
                <w:rFonts w:ascii="Times New Roman" w:hAnsi="Times New Roman" w:cs="Times New Roman"/>
                <w:sz w:val="24"/>
                <w:szCs w:val="24"/>
              </w:rPr>
            </w:pPr>
            <w:r w:rsidRPr="00177443">
              <w:rPr>
                <w:rFonts w:ascii="Times New Roman" w:hAnsi="Times New Roman" w:cs="Times New Roman"/>
                <w:sz w:val="24"/>
                <w:szCs w:val="24"/>
              </w:rPr>
              <w:t xml:space="preserve"> (UNDP, 2013)</w:t>
            </w:r>
          </w:p>
        </w:tc>
        <w:tc>
          <w:tcPr>
            <w:tcW w:w="1017" w:type="pct"/>
            <w:shd w:val="clear" w:color="auto" w:fill="auto"/>
            <w:vAlign w:val="center"/>
          </w:tcPr>
          <w:p w14:paraId="25D46FE5" w14:textId="199F35D6" w:rsidR="00686142" w:rsidRPr="00177443" w:rsidRDefault="00686142" w:rsidP="00F438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43">
              <w:rPr>
                <w:rFonts w:ascii="Times New Roman" w:hAnsi="Times New Roman" w:cs="Times New Roman"/>
                <w:sz w:val="24"/>
                <w:szCs w:val="24"/>
              </w:rPr>
              <w:t xml:space="preserve">Male: </w:t>
            </w:r>
            <w:r w:rsidR="00266594" w:rsidRPr="00177443">
              <w:rPr>
                <w:rFonts w:ascii="Times New Roman" w:hAnsi="Times New Roman" w:cs="Times New Roman"/>
                <w:color w:val="000000"/>
                <w:sz w:val="24"/>
                <w:szCs w:val="24"/>
              </w:rPr>
              <w:t>7.1</w:t>
            </w:r>
          </w:p>
          <w:p w14:paraId="61D56BAC" w14:textId="185EAD3F" w:rsidR="00686142" w:rsidRPr="00177443" w:rsidRDefault="00686142" w:rsidP="00F438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43">
              <w:rPr>
                <w:rFonts w:ascii="Times New Roman" w:hAnsi="Times New Roman" w:cs="Times New Roman"/>
                <w:sz w:val="24"/>
                <w:szCs w:val="24"/>
              </w:rPr>
              <w:t xml:space="preserve">Female: </w:t>
            </w:r>
            <w:r w:rsidR="00266594" w:rsidRPr="00177443">
              <w:rPr>
                <w:rFonts w:ascii="Times New Roman" w:hAnsi="Times New Roman" w:cs="Times New Roman"/>
                <w:color w:val="000000"/>
                <w:sz w:val="24"/>
                <w:szCs w:val="24"/>
              </w:rPr>
              <w:t>7.0</w:t>
            </w:r>
          </w:p>
        </w:tc>
        <w:tc>
          <w:tcPr>
            <w:tcW w:w="1442" w:type="pct"/>
            <w:shd w:val="clear" w:color="auto" w:fill="auto"/>
            <w:vAlign w:val="center"/>
          </w:tcPr>
          <w:p w14:paraId="53908A43" w14:textId="7B9E6BE4" w:rsidR="00686142" w:rsidRPr="00177443" w:rsidRDefault="00686142" w:rsidP="00F438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4"/>
                <w:szCs w:val="24"/>
                <w:lang w:eastAsia="en-US"/>
              </w:rPr>
            </w:pPr>
            <w:r w:rsidRPr="00177443">
              <w:rPr>
                <w:rFonts w:ascii="Times New Roman" w:hAnsi="Times New Roman" w:cs="Times New Roman"/>
                <w:b/>
                <w:sz w:val="24"/>
                <w:szCs w:val="24"/>
              </w:rPr>
              <w:t>Ind</w:t>
            </w:r>
            <w:r w:rsidR="00177443">
              <w:rPr>
                <w:rFonts w:ascii="Times New Roman" w:hAnsi="Times New Roman" w:cs="Times New Roman"/>
                <w:b/>
                <w:sz w:val="24"/>
                <w:szCs w:val="24"/>
              </w:rPr>
              <w:t>ividuals using the Internet by g</w:t>
            </w:r>
            <w:r w:rsidRPr="00177443">
              <w:rPr>
                <w:rFonts w:ascii="Times New Roman" w:hAnsi="Times New Roman" w:cs="Times New Roman"/>
                <w:b/>
                <w:sz w:val="24"/>
                <w:szCs w:val="24"/>
              </w:rPr>
              <w:t>ender (%) (ITU, 2016)</w:t>
            </w:r>
          </w:p>
        </w:tc>
        <w:tc>
          <w:tcPr>
            <w:tcW w:w="1044" w:type="pct"/>
            <w:shd w:val="clear" w:color="auto" w:fill="auto"/>
            <w:vAlign w:val="center"/>
          </w:tcPr>
          <w:p w14:paraId="36A0CE7A" w14:textId="6D5ACB8B" w:rsidR="00266594" w:rsidRPr="00177443" w:rsidRDefault="00266594" w:rsidP="00F438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177443">
              <w:rPr>
                <w:rFonts w:ascii="Times New Roman" w:hAnsi="Times New Roman" w:cs="Times New Roman"/>
                <w:sz w:val="24"/>
                <w:szCs w:val="24"/>
              </w:rPr>
              <w:t xml:space="preserve">Male: </w:t>
            </w:r>
            <w:r w:rsidR="0084009C" w:rsidRPr="00177443">
              <w:rPr>
                <w:rFonts w:ascii="Times New Roman" w:hAnsi="Times New Roman" w:cs="Times New Roman"/>
                <w:color w:val="000000"/>
                <w:sz w:val="24"/>
                <w:szCs w:val="24"/>
              </w:rPr>
              <w:t>58.1</w:t>
            </w:r>
          </w:p>
          <w:p w14:paraId="6B1511F1" w14:textId="3E199FD7" w:rsidR="00686142" w:rsidRPr="00177443" w:rsidRDefault="00266594" w:rsidP="00F438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US"/>
              </w:rPr>
            </w:pPr>
            <w:r w:rsidRPr="00177443">
              <w:rPr>
                <w:rFonts w:ascii="Times New Roman" w:hAnsi="Times New Roman" w:cs="Times New Roman"/>
                <w:sz w:val="24"/>
                <w:szCs w:val="24"/>
              </w:rPr>
              <w:t xml:space="preserve">Female: </w:t>
            </w:r>
            <w:r w:rsidR="0084009C" w:rsidRPr="00177443">
              <w:rPr>
                <w:rFonts w:ascii="Times New Roman" w:hAnsi="Times New Roman" w:cs="Times New Roman"/>
                <w:color w:val="000000"/>
                <w:sz w:val="24"/>
                <w:szCs w:val="24"/>
              </w:rPr>
              <w:t>58.2</w:t>
            </w:r>
          </w:p>
        </w:tc>
      </w:tr>
    </w:tbl>
    <w:p w14:paraId="48985393" w14:textId="28BC8FDC" w:rsidR="002248E8" w:rsidRPr="00177443" w:rsidRDefault="00177443" w:rsidP="006A7AD1">
      <w:pPr>
        <w:pStyle w:val="Heading1"/>
        <w:numPr>
          <w:ilvl w:val="0"/>
          <w:numId w:val="0"/>
        </w:numPr>
        <w:spacing w:after="120" w:line="240" w:lineRule="auto"/>
        <w:rPr>
          <w:rFonts w:ascii="Georgia" w:hAnsi="Georgia"/>
          <w:b w:val="0"/>
        </w:rPr>
      </w:pPr>
      <w:r>
        <w:rPr>
          <w:rFonts w:ascii="Georgia" w:hAnsi="Georgia"/>
          <w:b w:val="0"/>
        </w:rPr>
        <w:t>Project D</w:t>
      </w:r>
      <w:r w:rsidR="00EE1E6E" w:rsidRPr="00177443">
        <w:rPr>
          <w:rFonts w:ascii="Georgia" w:hAnsi="Georgia"/>
          <w:b w:val="0"/>
        </w:rPr>
        <w:t>escription</w:t>
      </w:r>
    </w:p>
    <w:p w14:paraId="6F3F8050" w14:textId="0AF50CC6" w:rsidR="002B1291" w:rsidRPr="00177443" w:rsidRDefault="00DA57F3" w:rsidP="006A7AD1">
      <w:pPr>
        <w:spacing w:after="120" w:line="240" w:lineRule="auto"/>
        <w:jc w:val="both"/>
        <w:rPr>
          <w:rFonts w:ascii="Times New Roman" w:hAnsi="Times New Roman"/>
          <w:sz w:val="24"/>
          <w:szCs w:val="24"/>
        </w:rPr>
      </w:pPr>
      <w:r w:rsidRPr="00177443">
        <w:rPr>
          <w:rFonts w:ascii="Times New Roman" w:hAnsi="Times New Roman"/>
          <w:sz w:val="24"/>
          <w:szCs w:val="24"/>
        </w:rPr>
        <w:t xml:space="preserve">MAKAIA currently </w:t>
      </w:r>
      <w:r w:rsidR="00610BB4">
        <w:rPr>
          <w:rFonts w:ascii="Times New Roman" w:hAnsi="Times New Roman"/>
          <w:sz w:val="24"/>
          <w:szCs w:val="24"/>
        </w:rPr>
        <w:t>hosts</w:t>
      </w:r>
      <w:r w:rsidR="005F0F91" w:rsidRPr="00177443">
        <w:rPr>
          <w:rFonts w:ascii="Times New Roman" w:hAnsi="Times New Roman"/>
          <w:sz w:val="24"/>
          <w:szCs w:val="24"/>
        </w:rPr>
        <w:t xml:space="preserve"> a number of different programs in </w:t>
      </w:r>
      <w:r w:rsidR="00610BB4">
        <w:rPr>
          <w:rFonts w:ascii="Times New Roman" w:hAnsi="Times New Roman"/>
          <w:sz w:val="24"/>
          <w:szCs w:val="24"/>
        </w:rPr>
        <w:t xml:space="preserve">different stages of development – </w:t>
      </w:r>
      <w:r w:rsidR="005F0F91" w:rsidRPr="00177443">
        <w:rPr>
          <w:rFonts w:ascii="Times New Roman" w:hAnsi="Times New Roman"/>
          <w:sz w:val="24"/>
          <w:szCs w:val="24"/>
        </w:rPr>
        <w:t xml:space="preserve">some </w:t>
      </w:r>
      <w:r w:rsidR="00610BB4">
        <w:rPr>
          <w:rFonts w:ascii="Times New Roman" w:hAnsi="Times New Roman"/>
          <w:sz w:val="24"/>
          <w:szCs w:val="24"/>
        </w:rPr>
        <w:t>continuing</w:t>
      </w:r>
      <w:r w:rsidR="00597184" w:rsidRPr="00177443">
        <w:rPr>
          <w:rFonts w:ascii="Times New Roman" w:hAnsi="Times New Roman"/>
          <w:sz w:val="24"/>
          <w:szCs w:val="24"/>
        </w:rPr>
        <w:t xml:space="preserve"> </w:t>
      </w:r>
      <w:r w:rsidR="00610BB4" w:rsidRPr="00177443">
        <w:rPr>
          <w:rFonts w:ascii="Times New Roman" w:hAnsi="Times New Roman"/>
          <w:sz w:val="24"/>
          <w:szCs w:val="24"/>
        </w:rPr>
        <w:t xml:space="preserve">sustainably </w:t>
      </w:r>
      <w:r w:rsidR="00597184" w:rsidRPr="00177443">
        <w:rPr>
          <w:rFonts w:ascii="Times New Roman" w:hAnsi="Times New Roman"/>
          <w:sz w:val="24"/>
          <w:szCs w:val="24"/>
        </w:rPr>
        <w:t>(</w:t>
      </w:r>
      <w:r w:rsidR="00610BB4">
        <w:rPr>
          <w:rFonts w:ascii="Times New Roman" w:hAnsi="Times New Roman"/>
          <w:sz w:val="24"/>
          <w:szCs w:val="24"/>
        </w:rPr>
        <w:t xml:space="preserve">e.g., </w:t>
      </w:r>
      <w:r w:rsidR="00597184" w:rsidRPr="00177443">
        <w:rPr>
          <w:rFonts w:ascii="Times New Roman" w:hAnsi="Times New Roman"/>
          <w:sz w:val="24"/>
          <w:szCs w:val="24"/>
        </w:rPr>
        <w:t>ICT in education</w:t>
      </w:r>
      <w:r w:rsidR="00610BB4">
        <w:rPr>
          <w:rFonts w:ascii="Times New Roman" w:hAnsi="Times New Roman"/>
          <w:sz w:val="24"/>
          <w:szCs w:val="24"/>
        </w:rPr>
        <w:t>);</w:t>
      </w:r>
      <w:r w:rsidR="005F0F91" w:rsidRPr="00177443">
        <w:rPr>
          <w:rFonts w:ascii="Times New Roman" w:hAnsi="Times New Roman"/>
          <w:sz w:val="24"/>
          <w:szCs w:val="24"/>
        </w:rPr>
        <w:t xml:space="preserve"> some successfully completed (</w:t>
      </w:r>
      <w:r w:rsidR="00610BB4">
        <w:rPr>
          <w:rFonts w:ascii="Times New Roman" w:hAnsi="Times New Roman"/>
          <w:sz w:val="24"/>
          <w:szCs w:val="24"/>
        </w:rPr>
        <w:t>e.g., access in libraries);</w:t>
      </w:r>
      <w:r w:rsidR="005F0F91" w:rsidRPr="00177443">
        <w:rPr>
          <w:rFonts w:ascii="Times New Roman" w:hAnsi="Times New Roman"/>
          <w:sz w:val="24"/>
          <w:szCs w:val="24"/>
        </w:rPr>
        <w:t xml:space="preserve"> some in the planning and assessment stages (</w:t>
      </w:r>
      <w:r w:rsidR="00610BB4">
        <w:rPr>
          <w:rFonts w:ascii="Times New Roman" w:hAnsi="Times New Roman"/>
          <w:sz w:val="24"/>
          <w:szCs w:val="24"/>
        </w:rPr>
        <w:t xml:space="preserve">e.g., </w:t>
      </w:r>
      <w:r w:rsidR="005F0F91" w:rsidRPr="00177443">
        <w:rPr>
          <w:rFonts w:ascii="Times New Roman" w:hAnsi="Times New Roman"/>
          <w:sz w:val="24"/>
          <w:szCs w:val="24"/>
        </w:rPr>
        <w:t>disability and access</w:t>
      </w:r>
      <w:r w:rsidR="00597184" w:rsidRPr="00177443">
        <w:rPr>
          <w:rFonts w:ascii="Times New Roman" w:hAnsi="Times New Roman"/>
          <w:sz w:val="24"/>
          <w:szCs w:val="24"/>
        </w:rPr>
        <w:t>,</w:t>
      </w:r>
      <w:r w:rsidR="00610BB4">
        <w:rPr>
          <w:rFonts w:ascii="Times New Roman" w:hAnsi="Times New Roman"/>
          <w:sz w:val="24"/>
          <w:szCs w:val="24"/>
        </w:rPr>
        <w:t xml:space="preserve"> and</w:t>
      </w:r>
      <w:r w:rsidR="00597184" w:rsidRPr="00177443">
        <w:rPr>
          <w:rFonts w:ascii="Times New Roman" w:hAnsi="Times New Roman"/>
          <w:sz w:val="24"/>
          <w:szCs w:val="24"/>
        </w:rPr>
        <w:t xml:space="preserve"> digital security and ethics for schoolchildren</w:t>
      </w:r>
      <w:r w:rsidR="00610BB4">
        <w:rPr>
          <w:rFonts w:ascii="Times New Roman" w:hAnsi="Times New Roman"/>
          <w:sz w:val="24"/>
          <w:szCs w:val="24"/>
        </w:rPr>
        <w:t>);</w:t>
      </w:r>
      <w:r w:rsidR="005F0F91" w:rsidRPr="00177443">
        <w:rPr>
          <w:rFonts w:ascii="Times New Roman" w:hAnsi="Times New Roman"/>
          <w:sz w:val="24"/>
          <w:szCs w:val="24"/>
        </w:rPr>
        <w:t xml:space="preserve"> and some in their initial </w:t>
      </w:r>
      <w:r w:rsidR="00E87CA6">
        <w:rPr>
          <w:rFonts w:ascii="Times New Roman" w:hAnsi="Times New Roman"/>
          <w:sz w:val="24"/>
          <w:szCs w:val="24"/>
        </w:rPr>
        <w:t>implementation</w:t>
      </w:r>
      <w:r w:rsidR="00597184" w:rsidRPr="00177443">
        <w:rPr>
          <w:rFonts w:ascii="Times New Roman" w:hAnsi="Times New Roman"/>
          <w:sz w:val="24"/>
          <w:szCs w:val="24"/>
        </w:rPr>
        <w:t xml:space="preserve"> phase (</w:t>
      </w:r>
      <w:r w:rsidR="00E87CA6">
        <w:rPr>
          <w:rFonts w:ascii="Times New Roman" w:hAnsi="Times New Roman"/>
          <w:sz w:val="24"/>
          <w:szCs w:val="24"/>
        </w:rPr>
        <w:t xml:space="preserve">e.g., </w:t>
      </w:r>
      <w:r w:rsidR="00597184" w:rsidRPr="00177443">
        <w:rPr>
          <w:rFonts w:ascii="Times New Roman" w:hAnsi="Times New Roman"/>
          <w:sz w:val="24"/>
          <w:szCs w:val="24"/>
        </w:rPr>
        <w:t>digital literacy</w:t>
      </w:r>
      <w:r w:rsidR="005F0F91" w:rsidRPr="00177443">
        <w:rPr>
          <w:rFonts w:ascii="Times New Roman" w:hAnsi="Times New Roman"/>
          <w:sz w:val="24"/>
          <w:szCs w:val="24"/>
        </w:rPr>
        <w:t xml:space="preserve"> for coffee growers). Belo</w:t>
      </w:r>
      <w:r w:rsidR="00E87CA6">
        <w:rPr>
          <w:rFonts w:ascii="Times New Roman" w:hAnsi="Times New Roman"/>
          <w:sz w:val="24"/>
          <w:szCs w:val="24"/>
        </w:rPr>
        <w:t>w are some highlighted projects:</w:t>
      </w:r>
    </w:p>
    <w:p w14:paraId="722A7E50" w14:textId="4C999EE0" w:rsidR="002B1291" w:rsidRPr="00177443" w:rsidRDefault="00177443" w:rsidP="006A7AD1">
      <w:pPr>
        <w:tabs>
          <w:tab w:val="left" w:pos="180"/>
        </w:tabs>
        <w:spacing w:after="120" w:line="240" w:lineRule="auto"/>
        <w:jc w:val="both"/>
        <w:rPr>
          <w:rFonts w:ascii="Times New Roman" w:hAnsi="Times New Roman"/>
          <w:sz w:val="24"/>
          <w:szCs w:val="24"/>
        </w:rPr>
      </w:pPr>
      <w:r>
        <w:rPr>
          <w:rFonts w:ascii="Times New Roman" w:hAnsi="Times New Roman"/>
          <w:b/>
          <w:sz w:val="24"/>
          <w:szCs w:val="24"/>
        </w:rPr>
        <w:lastRenderedPageBreak/>
        <w:t>Education –</w:t>
      </w:r>
      <w:r w:rsidR="005F0F91" w:rsidRPr="00177443">
        <w:rPr>
          <w:rFonts w:ascii="Times New Roman" w:hAnsi="Times New Roman"/>
          <w:b/>
          <w:sz w:val="24"/>
          <w:szCs w:val="24"/>
        </w:rPr>
        <w:t xml:space="preserve"> </w:t>
      </w:r>
      <w:r w:rsidR="00DA57F3" w:rsidRPr="00177443">
        <w:rPr>
          <w:rFonts w:ascii="Times New Roman" w:hAnsi="Times New Roman"/>
          <w:sz w:val="24"/>
          <w:szCs w:val="24"/>
        </w:rPr>
        <w:t>MAKAIA provides a yearlong training program to teachers at the middle and high school level</w:t>
      </w:r>
      <w:r w:rsidR="00B91983" w:rsidRPr="00177443">
        <w:rPr>
          <w:rFonts w:ascii="Times New Roman" w:hAnsi="Times New Roman"/>
          <w:sz w:val="24"/>
          <w:szCs w:val="24"/>
        </w:rPr>
        <w:t>s</w:t>
      </w:r>
      <w:r w:rsidR="00DA57F3" w:rsidRPr="00177443">
        <w:rPr>
          <w:rFonts w:ascii="Times New Roman" w:hAnsi="Times New Roman"/>
          <w:sz w:val="24"/>
          <w:szCs w:val="24"/>
        </w:rPr>
        <w:t>.</w:t>
      </w:r>
      <w:r w:rsidR="00DA57F3" w:rsidRPr="00177443">
        <w:rPr>
          <w:rFonts w:ascii="Times New Roman" w:hAnsi="Times New Roman"/>
          <w:b/>
          <w:sz w:val="24"/>
          <w:szCs w:val="24"/>
        </w:rPr>
        <w:t xml:space="preserve"> </w:t>
      </w:r>
      <w:r w:rsidR="00597184" w:rsidRPr="00177443">
        <w:rPr>
          <w:rFonts w:ascii="Times New Roman" w:hAnsi="Times New Roman"/>
          <w:sz w:val="24"/>
          <w:szCs w:val="24"/>
        </w:rPr>
        <w:t>Their intervention consists of working with teachers to strengthen their capacity to incorporate ICT</w:t>
      </w:r>
      <w:r w:rsidR="00E87CA6">
        <w:rPr>
          <w:rFonts w:ascii="Times New Roman" w:hAnsi="Times New Roman"/>
          <w:sz w:val="24"/>
          <w:szCs w:val="24"/>
        </w:rPr>
        <w:t>s</w:t>
      </w:r>
      <w:r w:rsidR="00597184" w:rsidRPr="00177443">
        <w:rPr>
          <w:rFonts w:ascii="Times New Roman" w:hAnsi="Times New Roman"/>
          <w:sz w:val="24"/>
          <w:szCs w:val="24"/>
        </w:rPr>
        <w:t xml:space="preserve"> in education. These efforts are not </w:t>
      </w:r>
      <w:r w:rsidR="00E87CA6">
        <w:rPr>
          <w:rFonts w:ascii="Times New Roman" w:hAnsi="Times New Roman"/>
          <w:sz w:val="24"/>
          <w:szCs w:val="24"/>
        </w:rPr>
        <w:t xml:space="preserve">limited to classroom pedagogy – </w:t>
      </w:r>
      <w:r w:rsidR="002F1A88" w:rsidRPr="00177443">
        <w:rPr>
          <w:rFonts w:ascii="Times New Roman" w:hAnsi="Times New Roman"/>
          <w:sz w:val="24"/>
          <w:szCs w:val="24"/>
        </w:rPr>
        <w:t>t</w:t>
      </w:r>
      <w:r w:rsidR="00597184" w:rsidRPr="00177443">
        <w:rPr>
          <w:rFonts w:ascii="Times New Roman" w:hAnsi="Times New Roman"/>
          <w:sz w:val="24"/>
          <w:szCs w:val="24"/>
        </w:rPr>
        <w:t xml:space="preserve">he </w:t>
      </w:r>
      <w:r w:rsidR="002F1A88" w:rsidRPr="00177443">
        <w:rPr>
          <w:rFonts w:ascii="Times New Roman" w:hAnsi="Times New Roman"/>
          <w:sz w:val="24"/>
          <w:szCs w:val="24"/>
        </w:rPr>
        <w:t>72-hour training program</w:t>
      </w:r>
      <w:r w:rsidR="00597184" w:rsidRPr="00177443">
        <w:rPr>
          <w:rFonts w:ascii="Times New Roman" w:hAnsi="Times New Roman"/>
          <w:sz w:val="24"/>
          <w:szCs w:val="24"/>
        </w:rPr>
        <w:t xml:space="preserve"> a</w:t>
      </w:r>
      <w:r w:rsidR="002F1A88" w:rsidRPr="00177443">
        <w:rPr>
          <w:rFonts w:ascii="Times New Roman" w:hAnsi="Times New Roman"/>
          <w:sz w:val="24"/>
          <w:szCs w:val="24"/>
        </w:rPr>
        <w:t>lso seeks to support teachers in</w:t>
      </w:r>
      <w:r w:rsidR="00597184" w:rsidRPr="00177443">
        <w:rPr>
          <w:rFonts w:ascii="Times New Roman" w:hAnsi="Times New Roman"/>
          <w:sz w:val="24"/>
          <w:szCs w:val="24"/>
        </w:rPr>
        <w:t xml:space="preserve"> better </w:t>
      </w:r>
      <w:r w:rsidR="002F1A88" w:rsidRPr="00177443">
        <w:rPr>
          <w:rFonts w:ascii="Times New Roman" w:hAnsi="Times New Roman"/>
          <w:sz w:val="24"/>
          <w:szCs w:val="24"/>
        </w:rPr>
        <w:t>harnessing</w:t>
      </w:r>
      <w:r w:rsidR="00597184" w:rsidRPr="00177443">
        <w:rPr>
          <w:rFonts w:ascii="Times New Roman" w:hAnsi="Times New Roman"/>
          <w:sz w:val="24"/>
          <w:szCs w:val="24"/>
        </w:rPr>
        <w:t xml:space="preserve"> the value of technology in their own lives and for their own professional development. </w:t>
      </w:r>
    </w:p>
    <w:p w14:paraId="591BD40E" w14:textId="4253EC95" w:rsidR="000D31A8" w:rsidRDefault="005F0F91" w:rsidP="006A7AD1">
      <w:pPr>
        <w:spacing w:after="120" w:line="240" w:lineRule="auto"/>
        <w:jc w:val="both"/>
        <w:rPr>
          <w:rFonts w:ascii="Times New Roman" w:hAnsi="Times New Roman"/>
          <w:sz w:val="24"/>
          <w:szCs w:val="24"/>
        </w:rPr>
      </w:pPr>
      <w:r w:rsidRPr="00177443">
        <w:rPr>
          <w:rFonts w:ascii="Times New Roman" w:hAnsi="Times New Roman"/>
          <w:b/>
          <w:sz w:val="24"/>
          <w:szCs w:val="24"/>
        </w:rPr>
        <w:t>Agriculture</w:t>
      </w:r>
      <w:r w:rsidR="00177443">
        <w:rPr>
          <w:rFonts w:ascii="Times New Roman" w:hAnsi="Times New Roman"/>
          <w:b/>
          <w:sz w:val="24"/>
          <w:szCs w:val="24"/>
        </w:rPr>
        <w:t xml:space="preserve"> – </w:t>
      </w:r>
      <w:r w:rsidR="00B91983" w:rsidRPr="00177443">
        <w:rPr>
          <w:rFonts w:ascii="Times New Roman" w:hAnsi="Times New Roman"/>
          <w:sz w:val="24"/>
          <w:szCs w:val="24"/>
        </w:rPr>
        <w:t xml:space="preserve">MAKAIA provides </w:t>
      </w:r>
      <w:r w:rsidR="00E87CA6" w:rsidRPr="00177443">
        <w:rPr>
          <w:rFonts w:ascii="Times New Roman" w:hAnsi="Times New Roman"/>
          <w:sz w:val="24"/>
          <w:szCs w:val="24"/>
        </w:rPr>
        <w:t xml:space="preserve">digital literacy </w:t>
      </w:r>
      <w:r w:rsidR="00B91983" w:rsidRPr="00177443">
        <w:rPr>
          <w:rFonts w:ascii="Times New Roman" w:hAnsi="Times New Roman"/>
          <w:sz w:val="24"/>
          <w:szCs w:val="24"/>
        </w:rPr>
        <w:t>training to coffee gr</w:t>
      </w:r>
      <w:r w:rsidR="00913AF3" w:rsidRPr="00177443">
        <w:rPr>
          <w:rFonts w:ascii="Times New Roman" w:hAnsi="Times New Roman"/>
          <w:sz w:val="24"/>
          <w:szCs w:val="24"/>
        </w:rPr>
        <w:t>owers, focusing their efforts</w:t>
      </w:r>
      <w:r w:rsidR="00B91983" w:rsidRPr="00177443">
        <w:rPr>
          <w:rFonts w:ascii="Times New Roman" w:hAnsi="Times New Roman"/>
          <w:sz w:val="24"/>
          <w:szCs w:val="24"/>
        </w:rPr>
        <w:t xml:space="preserve"> in one of the former epicenters of the conflict in Colombia. Ensuring not only training in d</w:t>
      </w:r>
      <w:r w:rsidR="00F43832">
        <w:rPr>
          <w:rFonts w:ascii="Times New Roman" w:hAnsi="Times New Roman"/>
          <w:sz w:val="24"/>
          <w:szCs w:val="24"/>
        </w:rPr>
        <w:t>igital competency but also high-</w:t>
      </w:r>
      <w:r w:rsidR="00B91983" w:rsidRPr="00177443">
        <w:rPr>
          <w:rFonts w:ascii="Times New Roman" w:hAnsi="Times New Roman"/>
          <w:sz w:val="24"/>
          <w:szCs w:val="24"/>
        </w:rPr>
        <w:t xml:space="preserve">quality connectivity, the organization helps provide farmers with technological solutions to agricultural problems. </w:t>
      </w:r>
    </w:p>
    <w:p w14:paraId="0EB9FD30" w14:textId="77777777" w:rsidR="006A7AD1" w:rsidRDefault="006A7AD1" w:rsidP="006A7AD1">
      <w:pPr>
        <w:spacing w:after="120" w:line="240" w:lineRule="auto"/>
        <w:jc w:val="both"/>
        <w:rPr>
          <w:rFonts w:ascii="Times New Roman" w:hAnsi="Times New Roman"/>
          <w:sz w:val="24"/>
          <w:szCs w:val="24"/>
        </w:rPr>
      </w:pPr>
    </w:p>
    <w:tbl>
      <w:tblPr>
        <w:tblStyle w:val="GridTable6Colorful2"/>
        <w:tblW w:w="9236" w:type="dxa"/>
        <w:tblLayout w:type="fixed"/>
        <w:tblCellMar>
          <w:top w:w="101" w:type="dxa"/>
          <w:left w:w="0" w:type="dxa"/>
          <w:bottom w:w="101" w:type="dxa"/>
          <w:right w:w="0" w:type="dxa"/>
        </w:tblCellMar>
        <w:tblLook w:val="04A0" w:firstRow="1" w:lastRow="0" w:firstColumn="1" w:lastColumn="0" w:noHBand="0" w:noVBand="1"/>
      </w:tblPr>
      <w:tblGrid>
        <w:gridCol w:w="2165"/>
        <w:gridCol w:w="2460"/>
        <w:gridCol w:w="2130"/>
        <w:gridCol w:w="2481"/>
      </w:tblGrid>
      <w:tr w:rsidR="002D5221" w:rsidRPr="00177443" w14:paraId="46BDEB19" w14:textId="77777777" w:rsidTr="006A7AD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236" w:type="dxa"/>
            <w:gridSpan w:val="4"/>
            <w:shd w:val="clear" w:color="auto" w:fill="auto"/>
            <w:vAlign w:val="center"/>
          </w:tcPr>
          <w:p w14:paraId="5B04159C" w14:textId="5FED17B4" w:rsidR="002D5221" w:rsidRPr="00177443" w:rsidRDefault="002D5221" w:rsidP="00F43832">
            <w:pPr>
              <w:spacing w:after="0" w:line="240" w:lineRule="auto"/>
              <w:jc w:val="center"/>
              <w:rPr>
                <w:rFonts w:ascii="Times New Roman" w:hAnsi="Times New Roman" w:cs="Times New Roman"/>
                <w:color w:val="000000"/>
                <w:sz w:val="24"/>
                <w:szCs w:val="24"/>
                <w:lang w:eastAsia="en-US"/>
              </w:rPr>
            </w:pPr>
            <w:r w:rsidRPr="00177443">
              <w:rPr>
                <w:rFonts w:ascii="Times New Roman" w:hAnsi="Times New Roman" w:cs="Times New Roman"/>
                <w:color w:val="000000"/>
                <w:sz w:val="24"/>
                <w:szCs w:val="24"/>
                <w:lang w:eastAsia="en-US"/>
              </w:rPr>
              <w:t xml:space="preserve">Project </w:t>
            </w:r>
            <w:r w:rsidR="006A7AD1">
              <w:rPr>
                <w:rFonts w:ascii="Times New Roman" w:hAnsi="Times New Roman" w:cs="Times New Roman"/>
                <w:color w:val="000000"/>
                <w:sz w:val="24"/>
                <w:szCs w:val="24"/>
                <w:lang w:eastAsia="en-US"/>
              </w:rPr>
              <w:t>details</w:t>
            </w:r>
          </w:p>
        </w:tc>
      </w:tr>
      <w:tr w:rsidR="006A7AD1" w:rsidRPr="00177443" w14:paraId="7FBE0794" w14:textId="77777777" w:rsidTr="006A7A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65" w:type="dxa"/>
            <w:shd w:val="clear" w:color="auto" w:fill="auto"/>
            <w:vAlign w:val="center"/>
          </w:tcPr>
          <w:p w14:paraId="7EF0E75C" w14:textId="782483E9" w:rsidR="006A7AD1" w:rsidRPr="00177443" w:rsidRDefault="006A7AD1" w:rsidP="00F43832">
            <w:pPr>
              <w:spacing w:after="0" w:line="240" w:lineRule="auto"/>
              <w:jc w:val="center"/>
              <w:rPr>
                <w:rFonts w:ascii="Times New Roman" w:hAnsi="Times New Roman" w:cs="Times New Roman"/>
                <w:color w:val="000000"/>
                <w:sz w:val="24"/>
                <w:szCs w:val="24"/>
                <w:lang w:eastAsia="en-US"/>
              </w:rPr>
            </w:pPr>
            <w:r w:rsidRPr="00177443">
              <w:rPr>
                <w:rFonts w:ascii="Times New Roman" w:hAnsi="Times New Roman" w:cs="Times New Roman"/>
                <w:color w:val="000000"/>
                <w:sz w:val="24"/>
                <w:szCs w:val="24"/>
                <w:lang w:eastAsia="en-US"/>
              </w:rPr>
              <w:t>Technology</w:t>
            </w:r>
          </w:p>
        </w:tc>
        <w:tc>
          <w:tcPr>
            <w:tcW w:w="2460" w:type="dxa"/>
            <w:shd w:val="clear" w:color="auto" w:fill="auto"/>
            <w:vAlign w:val="center"/>
          </w:tcPr>
          <w:p w14:paraId="7AE8A6FC" w14:textId="5F12F6D9" w:rsidR="006A7AD1" w:rsidRPr="00177443" w:rsidRDefault="006A7AD1" w:rsidP="00F4383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77443">
              <w:rPr>
                <w:rFonts w:ascii="Times New Roman" w:eastAsia="Times New Roman" w:hAnsi="Times New Roman" w:cs="Times New Roman"/>
                <w:sz w:val="24"/>
                <w:szCs w:val="24"/>
              </w:rPr>
              <w:t>Mobile phones, tablets, de</w:t>
            </w:r>
            <w:r>
              <w:rPr>
                <w:rFonts w:ascii="Times New Roman" w:eastAsia="Times New Roman" w:hAnsi="Times New Roman" w:cs="Times New Roman"/>
                <w:sz w:val="24"/>
                <w:szCs w:val="24"/>
              </w:rPr>
              <w:t>sktops; broadband and TV white s</w:t>
            </w:r>
            <w:r w:rsidRPr="00177443">
              <w:rPr>
                <w:rFonts w:ascii="Times New Roman" w:eastAsia="Times New Roman" w:hAnsi="Times New Roman" w:cs="Times New Roman"/>
                <w:sz w:val="24"/>
                <w:szCs w:val="24"/>
              </w:rPr>
              <w:t>pace</w:t>
            </w:r>
          </w:p>
        </w:tc>
        <w:tc>
          <w:tcPr>
            <w:tcW w:w="2130" w:type="dxa"/>
            <w:shd w:val="clear" w:color="auto" w:fill="auto"/>
            <w:vAlign w:val="center"/>
          </w:tcPr>
          <w:p w14:paraId="4A5B0769" w14:textId="44ACC800" w:rsidR="006A7AD1" w:rsidRPr="00177443" w:rsidRDefault="006A7AD1" w:rsidP="00F4383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4"/>
                <w:szCs w:val="24"/>
                <w:lang w:eastAsia="en-US"/>
              </w:rPr>
            </w:pPr>
            <w:r w:rsidRPr="00177443">
              <w:rPr>
                <w:rFonts w:ascii="Times New Roman" w:hAnsi="Times New Roman" w:cs="Times New Roman"/>
                <w:b/>
                <w:sz w:val="24"/>
                <w:szCs w:val="24"/>
              </w:rPr>
              <w:t>Training</w:t>
            </w:r>
          </w:p>
        </w:tc>
        <w:tc>
          <w:tcPr>
            <w:tcW w:w="2481" w:type="dxa"/>
            <w:shd w:val="clear" w:color="auto" w:fill="auto"/>
            <w:vAlign w:val="center"/>
          </w:tcPr>
          <w:p w14:paraId="21381659" w14:textId="54D139D2" w:rsidR="006A7AD1" w:rsidRPr="006A7AD1" w:rsidRDefault="006A7AD1" w:rsidP="00F4383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43">
              <w:rPr>
                <w:rFonts w:ascii="Times New Roman" w:hAnsi="Times New Roman" w:cs="Times New Roman"/>
                <w:sz w:val="24"/>
                <w:szCs w:val="24"/>
              </w:rPr>
              <w:t>72 hours</w:t>
            </w:r>
            <w:r>
              <w:rPr>
                <w:rFonts w:ascii="Times New Roman" w:hAnsi="Times New Roman" w:cs="Times New Roman"/>
                <w:sz w:val="24"/>
                <w:szCs w:val="24"/>
              </w:rPr>
              <w:t xml:space="preserve"> of training/year for teachers, </w:t>
            </w:r>
            <w:r w:rsidRPr="00177443">
              <w:rPr>
                <w:rFonts w:ascii="Times New Roman" w:hAnsi="Times New Roman" w:cs="Times New Roman"/>
                <w:sz w:val="24"/>
                <w:szCs w:val="24"/>
              </w:rPr>
              <w:t>20 hours of training for coffee growers</w:t>
            </w:r>
          </w:p>
        </w:tc>
      </w:tr>
      <w:tr w:rsidR="006A7AD1" w:rsidRPr="00177443" w14:paraId="35D0C697" w14:textId="77777777" w:rsidTr="006A7AD1">
        <w:trPr>
          <w:trHeight w:val="20"/>
        </w:trPr>
        <w:tc>
          <w:tcPr>
            <w:cnfStyle w:val="001000000000" w:firstRow="0" w:lastRow="0" w:firstColumn="1" w:lastColumn="0" w:oddVBand="0" w:evenVBand="0" w:oddHBand="0" w:evenHBand="0" w:firstRowFirstColumn="0" w:firstRowLastColumn="0" w:lastRowFirstColumn="0" w:lastRowLastColumn="0"/>
            <w:tcW w:w="2165" w:type="dxa"/>
            <w:shd w:val="clear" w:color="auto" w:fill="auto"/>
            <w:vAlign w:val="center"/>
          </w:tcPr>
          <w:p w14:paraId="3835C243" w14:textId="22D18FE7" w:rsidR="006A7AD1" w:rsidRPr="00177443" w:rsidRDefault="006A7AD1" w:rsidP="00F43832">
            <w:pPr>
              <w:spacing w:after="0" w:line="240" w:lineRule="auto"/>
              <w:jc w:val="center"/>
              <w:rPr>
                <w:rFonts w:ascii="Times New Roman" w:hAnsi="Times New Roman" w:cs="Times New Roman"/>
                <w:color w:val="000000"/>
                <w:sz w:val="24"/>
                <w:szCs w:val="24"/>
                <w:lang w:eastAsia="en-US"/>
              </w:rPr>
            </w:pPr>
            <w:r>
              <w:rPr>
                <w:rFonts w:ascii="Times New Roman" w:hAnsi="Times New Roman" w:cs="Times New Roman"/>
                <w:sz w:val="24"/>
                <w:szCs w:val="24"/>
              </w:rPr>
              <w:t>Year program started</w:t>
            </w:r>
          </w:p>
        </w:tc>
        <w:tc>
          <w:tcPr>
            <w:tcW w:w="2460" w:type="dxa"/>
            <w:shd w:val="clear" w:color="auto" w:fill="auto"/>
            <w:vAlign w:val="center"/>
          </w:tcPr>
          <w:p w14:paraId="016A43CF" w14:textId="36783E92" w:rsidR="006A7AD1" w:rsidRPr="00177443" w:rsidRDefault="006A7AD1" w:rsidP="00F438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US"/>
              </w:rPr>
            </w:pPr>
            <w:r w:rsidRPr="00177443">
              <w:rPr>
                <w:rFonts w:ascii="Times New Roman" w:hAnsi="Times New Roman" w:cs="Times New Roman"/>
                <w:color w:val="000000"/>
                <w:sz w:val="24"/>
                <w:szCs w:val="24"/>
                <w:lang w:eastAsia="en-US"/>
              </w:rPr>
              <w:t>2006</w:t>
            </w:r>
          </w:p>
        </w:tc>
        <w:tc>
          <w:tcPr>
            <w:tcW w:w="2130" w:type="dxa"/>
            <w:shd w:val="clear" w:color="auto" w:fill="auto"/>
            <w:vAlign w:val="center"/>
          </w:tcPr>
          <w:p w14:paraId="64B809E7" w14:textId="20B060E5" w:rsidR="006A7AD1" w:rsidRPr="00177443" w:rsidRDefault="006A7AD1" w:rsidP="00F438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4"/>
                <w:szCs w:val="24"/>
                <w:lang w:eastAsia="en-US"/>
              </w:rPr>
            </w:pPr>
            <w:r w:rsidRPr="00177443">
              <w:rPr>
                <w:rFonts w:ascii="Times New Roman" w:hAnsi="Times New Roman" w:cs="Times New Roman"/>
                <w:b/>
                <w:color w:val="000000"/>
                <w:sz w:val="24"/>
                <w:szCs w:val="24"/>
                <w:lang w:eastAsia="en-US"/>
              </w:rPr>
              <w:t>Cost to users</w:t>
            </w:r>
          </w:p>
        </w:tc>
        <w:tc>
          <w:tcPr>
            <w:tcW w:w="2481" w:type="dxa"/>
            <w:shd w:val="clear" w:color="auto" w:fill="auto"/>
            <w:vAlign w:val="center"/>
          </w:tcPr>
          <w:p w14:paraId="0360DB7C" w14:textId="2981ECB0" w:rsidR="006A7AD1" w:rsidRPr="00177443" w:rsidRDefault="006A7AD1" w:rsidP="00F438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lang w:eastAsia="en-US"/>
              </w:rPr>
              <w:t>Free</w:t>
            </w:r>
          </w:p>
        </w:tc>
      </w:tr>
      <w:tr w:rsidR="006A7AD1" w:rsidRPr="00177443" w14:paraId="26C6D335" w14:textId="77777777" w:rsidTr="006A7A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65" w:type="dxa"/>
            <w:shd w:val="clear" w:color="auto" w:fill="auto"/>
            <w:vAlign w:val="center"/>
          </w:tcPr>
          <w:p w14:paraId="255F5E95" w14:textId="5F1012B7" w:rsidR="006A7AD1" w:rsidRPr="00177443" w:rsidRDefault="006A7AD1" w:rsidP="00F43832">
            <w:pPr>
              <w:spacing w:after="0" w:line="240" w:lineRule="auto"/>
              <w:jc w:val="center"/>
              <w:rPr>
                <w:rFonts w:ascii="Times New Roman" w:hAnsi="Times New Roman" w:cs="Times New Roman"/>
                <w:color w:val="000000"/>
                <w:sz w:val="24"/>
                <w:szCs w:val="24"/>
                <w:lang w:eastAsia="en-US"/>
              </w:rPr>
            </w:pPr>
            <w:r w:rsidRPr="00177443">
              <w:rPr>
                <w:rFonts w:ascii="Times New Roman" w:hAnsi="Times New Roman" w:cs="Times New Roman"/>
                <w:color w:val="000000"/>
                <w:sz w:val="24"/>
                <w:szCs w:val="24"/>
                <w:lang w:eastAsia="en-US"/>
              </w:rPr>
              <w:t>Geography</w:t>
            </w:r>
          </w:p>
        </w:tc>
        <w:tc>
          <w:tcPr>
            <w:tcW w:w="2460" w:type="dxa"/>
            <w:shd w:val="clear" w:color="auto" w:fill="auto"/>
            <w:vAlign w:val="center"/>
          </w:tcPr>
          <w:p w14:paraId="56BC37CB" w14:textId="2BEE63FC" w:rsidR="006A7AD1" w:rsidRPr="00177443" w:rsidRDefault="006A7AD1" w:rsidP="00F4383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US"/>
              </w:rPr>
            </w:pPr>
            <w:r>
              <w:rPr>
                <w:rFonts w:ascii="Times New Roman" w:hAnsi="Times New Roman" w:cs="Times New Roman"/>
                <w:color w:val="000000"/>
                <w:sz w:val="24"/>
                <w:szCs w:val="24"/>
                <w:lang w:eastAsia="en-US"/>
              </w:rPr>
              <w:t>Varied</w:t>
            </w:r>
          </w:p>
        </w:tc>
        <w:tc>
          <w:tcPr>
            <w:tcW w:w="2130" w:type="dxa"/>
            <w:shd w:val="clear" w:color="auto" w:fill="auto"/>
            <w:vAlign w:val="center"/>
          </w:tcPr>
          <w:p w14:paraId="0DB55365" w14:textId="6B33E865" w:rsidR="006A7AD1" w:rsidRPr="00177443" w:rsidRDefault="006A7AD1" w:rsidP="00F4383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4"/>
                <w:szCs w:val="24"/>
                <w:lang w:eastAsia="en-US"/>
              </w:rPr>
            </w:pPr>
            <w:r w:rsidRPr="00177443">
              <w:rPr>
                <w:rFonts w:ascii="Times New Roman" w:hAnsi="Times New Roman" w:cs="Times New Roman"/>
                <w:b/>
                <w:sz w:val="24"/>
                <w:szCs w:val="24"/>
              </w:rPr>
              <w:t>Total cost of program</w:t>
            </w:r>
          </w:p>
        </w:tc>
        <w:tc>
          <w:tcPr>
            <w:tcW w:w="2481" w:type="dxa"/>
            <w:shd w:val="clear" w:color="auto" w:fill="auto"/>
            <w:vAlign w:val="center"/>
          </w:tcPr>
          <w:p w14:paraId="004D0BB5" w14:textId="5A6A572F" w:rsidR="006A7AD1" w:rsidRPr="00177443" w:rsidRDefault="006A7AD1" w:rsidP="00F4383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US$ </w:t>
            </w:r>
            <w:r w:rsidRPr="00177443">
              <w:rPr>
                <w:rFonts w:ascii="Times New Roman" w:hAnsi="Times New Roman" w:cs="Times New Roman"/>
                <w:sz w:val="24"/>
                <w:szCs w:val="24"/>
              </w:rPr>
              <w:t>150</w:t>
            </w:r>
            <w:r>
              <w:rPr>
                <w:rFonts w:ascii="Times New Roman" w:hAnsi="Times New Roman" w:cs="Times New Roman"/>
                <w:sz w:val="24"/>
                <w:szCs w:val="24"/>
              </w:rPr>
              <w:t>,000</w:t>
            </w:r>
            <w:r w:rsidRPr="00177443">
              <w:rPr>
                <w:rFonts w:ascii="Times New Roman" w:hAnsi="Times New Roman" w:cs="Times New Roman"/>
                <w:sz w:val="24"/>
                <w:szCs w:val="24"/>
              </w:rPr>
              <w:t xml:space="preserve"> dollars/year for the teachers’ training program</w:t>
            </w:r>
          </w:p>
        </w:tc>
      </w:tr>
      <w:tr w:rsidR="006A7AD1" w:rsidRPr="00177443" w14:paraId="4B577657" w14:textId="77777777" w:rsidTr="006A7AD1">
        <w:trPr>
          <w:trHeight w:val="20"/>
        </w:trPr>
        <w:tc>
          <w:tcPr>
            <w:cnfStyle w:val="001000000000" w:firstRow="0" w:lastRow="0" w:firstColumn="1" w:lastColumn="0" w:oddVBand="0" w:evenVBand="0" w:oddHBand="0" w:evenHBand="0" w:firstRowFirstColumn="0" w:firstRowLastColumn="0" w:lastRowFirstColumn="0" w:lastRowLastColumn="0"/>
            <w:tcW w:w="2165" w:type="dxa"/>
            <w:shd w:val="clear" w:color="auto" w:fill="auto"/>
            <w:vAlign w:val="center"/>
          </w:tcPr>
          <w:p w14:paraId="34A1516D" w14:textId="5A16123D" w:rsidR="006A7AD1" w:rsidRPr="00177443" w:rsidRDefault="006A7AD1" w:rsidP="00F43832">
            <w:pPr>
              <w:spacing w:after="0" w:line="240" w:lineRule="auto"/>
              <w:jc w:val="center"/>
              <w:rPr>
                <w:rFonts w:ascii="Times New Roman" w:hAnsi="Times New Roman" w:cs="Times New Roman"/>
                <w:color w:val="000000"/>
                <w:sz w:val="24"/>
                <w:szCs w:val="24"/>
                <w:lang w:eastAsia="en-US"/>
              </w:rPr>
            </w:pPr>
            <w:r w:rsidRPr="00177443">
              <w:rPr>
                <w:rFonts w:ascii="Times New Roman" w:hAnsi="Times New Roman" w:cs="Times New Roman"/>
                <w:sz w:val="24"/>
                <w:szCs w:val="24"/>
              </w:rPr>
              <w:t>User profile</w:t>
            </w:r>
          </w:p>
        </w:tc>
        <w:tc>
          <w:tcPr>
            <w:tcW w:w="2460" w:type="dxa"/>
            <w:shd w:val="clear" w:color="auto" w:fill="auto"/>
            <w:vAlign w:val="center"/>
          </w:tcPr>
          <w:p w14:paraId="0D6713A3" w14:textId="485AF4F0" w:rsidR="006A7AD1" w:rsidRPr="00177443" w:rsidRDefault="006A7AD1" w:rsidP="00F438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US"/>
              </w:rPr>
            </w:pPr>
            <w:r w:rsidRPr="00177443">
              <w:rPr>
                <w:rFonts w:ascii="Times New Roman" w:hAnsi="Times New Roman" w:cs="Times New Roman"/>
                <w:color w:val="000000"/>
                <w:sz w:val="24"/>
                <w:szCs w:val="24"/>
                <w:lang w:eastAsia="en-US"/>
              </w:rPr>
              <w:t>Middle school and high school teachers,</w:t>
            </w:r>
          </w:p>
          <w:p w14:paraId="2BBD9B2A" w14:textId="3EF0EDD6" w:rsidR="006A7AD1" w:rsidRPr="00177443" w:rsidRDefault="006A7AD1" w:rsidP="00F438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US"/>
              </w:rPr>
            </w:pPr>
            <w:r w:rsidRPr="00177443">
              <w:rPr>
                <w:rFonts w:ascii="Times New Roman" w:hAnsi="Times New Roman" w:cs="Times New Roman"/>
                <w:color w:val="000000"/>
                <w:sz w:val="24"/>
                <w:szCs w:val="24"/>
                <w:lang w:eastAsia="en-US"/>
              </w:rPr>
              <w:t>Coffee farmers</w:t>
            </w:r>
          </w:p>
        </w:tc>
        <w:tc>
          <w:tcPr>
            <w:tcW w:w="2130" w:type="dxa"/>
            <w:shd w:val="clear" w:color="auto" w:fill="auto"/>
            <w:vAlign w:val="center"/>
          </w:tcPr>
          <w:p w14:paraId="23F6688F" w14:textId="595F1949" w:rsidR="006A7AD1" w:rsidRPr="00177443" w:rsidRDefault="006A7AD1" w:rsidP="00F438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4"/>
                <w:szCs w:val="24"/>
                <w:lang w:eastAsia="en-US"/>
              </w:rPr>
            </w:pPr>
            <w:r>
              <w:rPr>
                <w:rFonts w:ascii="Times New Roman" w:hAnsi="Times New Roman" w:cs="Times New Roman"/>
                <w:b/>
                <w:sz w:val="24"/>
                <w:szCs w:val="24"/>
              </w:rPr>
              <w:t>Associated o</w:t>
            </w:r>
            <w:r w:rsidRPr="00177443">
              <w:rPr>
                <w:rFonts w:ascii="Times New Roman" w:hAnsi="Times New Roman" w:cs="Times New Roman"/>
                <w:b/>
                <w:sz w:val="24"/>
                <w:szCs w:val="24"/>
              </w:rPr>
              <w:t>rganizations</w:t>
            </w:r>
          </w:p>
        </w:tc>
        <w:tc>
          <w:tcPr>
            <w:tcW w:w="2481" w:type="dxa"/>
            <w:shd w:val="clear" w:color="auto" w:fill="auto"/>
            <w:vAlign w:val="center"/>
          </w:tcPr>
          <w:p w14:paraId="4130C832" w14:textId="3B5A100C" w:rsidR="006A7AD1" w:rsidRDefault="006A7AD1" w:rsidP="00F438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77443">
              <w:rPr>
                <w:rFonts w:ascii="Times New Roman" w:eastAsia="Times New Roman" w:hAnsi="Times New Roman" w:cs="Times New Roman"/>
                <w:color w:val="000000"/>
                <w:sz w:val="24"/>
                <w:szCs w:val="24"/>
              </w:rPr>
              <w:t>Autodesk</w:t>
            </w:r>
            <w:r>
              <w:rPr>
                <w:rFonts w:ascii="Times New Roman" w:eastAsia="Times New Roman" w:hAnsi="Times New Roman" w:cs="Times New Roman"/>
                <w:color w:val="000000"/>
                <w:sz w:val="24"/>
                <w:szCs w:val="24"/>
              </w:rPr>
              <w:t>,</w:t>
            </w:r>
          </w:p>
          <w:p w14:paraId="56BB5723" w14:textId="50E748DB" w:rsidR="006A7AD1" w:rsidRDefault="006A7AD1" w:rsidP="00F438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77443">
              <w:rPr>
                <w:rFonts w:ascii="Times New Roman" w:eastAsia="Times New Roman" w:hAnsi="Times New Roman" w:cs="Times New Roman"/>
                <w:color w:val="000000"/>
                <w:sz w:val="24"/>
                <w:szCs w:val="24"/>
              </w:rPr>
              <w:t>Car</w:t>
            </w:r>
            <w:r>
              <w:rPr>
                <w:rFonts w:ascii="Times New Roman" w:eastAsia="Times New Roman" w:hAnsi="Times New Roman" w:cs="Times New Roman"/>
                <w:color w:val="000000"/>
                <w:sz w:val="24"/>
                <w:szCs w:val="24"/>
              </w:rPr>
              <w:t>café,</w:t>
            </w:r>
          </w:p>
          <w:p w14:paraId="7A245CF8" w14:textId="53E2EC93" w:rsidR="006A7AD1" w:rsidRDefault="006A7AD1" w:rsidP="00F438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77443">
              <w:rPr>
                <w:rFonts w:ascii="Times New Roman" w:eastAsia="Times New Roman" w:hAnsi="Times New Roman" w:cs="Times New Roman"/>
                <w:color w:val="000000"/>
                <w:sz w:val="24"/>
                <w:szCs w:val="24"/>
              </w:rPr>
              <w:t xml:space="preserve">Google </w:t>
            </w:r>
            <w:r>
              <w:rPr>
                <w:rFonts w:ascii="Times New Roman" w:eastAsia="Times New Roman" w:hAnsi="Times New Roman" w:cs="Times New Roman"/>
                <w:color w:val="000000"/>
                <w:sz w:val="24"/>
                <w:szCs w:val="24"/>
              </w:rPr>
              <w:t>,</w:t>
            </w:r>
          </w:p>
          <w:p w14:paraId="0EF3709B" w14:textId="25B34AEE" w:rsidR="006A7AD1" w:rsidRDefault="006A7AD1" w:rsidP="00F438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77443">
              <w:rPr>
                <w:rFonts w:ascii="Times New Roman" w:eastAsia="Times New Roman" w:hAnsi="Times New Roman" w:cs="Times New Roman"/>
                <w:color w:val="000000"/>
                <w:sz w:val="24"/>
                <w:szCs w:val="24"/>
              </w:rPr>
              <w:t>Lavazza Foundation</w:t>
            </w:r>
            <w:r>
              <w:rPr>
                <w:rFonts w:ascii="Times New Roman" w:eastAsia="Times New Roman" w:hAnsi="Times New Roman" w:cs="Times New Roman"/>
                <w:color w:val="000000"/>
                <w:sz w:val="24"/>
                <w:szCs w:val="24"/>
              </w:rPr>
              <w:t>,</w:t>
            </w:r>
          </w:p>
          <w:p w14:paraId="53F6B128" w14:textId="1C83D13A" w:rsidR="006A7AD1" w:rsidRDefault="006A7AD1" w:rsidP="00F438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77443">
              <w:rPr>
                <w:rFonts w:ascii="Times New Roman" w:eastAsia="Times New Roman" w:hAnsi="Times New Roman" w:cs="Times New Roman"/>
                <w:color w:val="000000"/>
                <w:sz w:val="24"/>
                <w:szCs w:val="24"/>
              </w:rPr>
              <w:t>Microsoft</w:t>
            </w:r>
            <w:r>
              <w:rPr>
                <w:rFonts w:ascii="Times New Roman" w:eastAsia="Times New Roman" w:hAnsi="Times New Roman" w:cs="Times New Roman"/>
                <w:color w:val="000000"/>
                <w:sz w:val="24"/>
                <w:szCs w:val="24"/>
              </w:rPr>
              <w:t>,</w:t>
            </w:r>
          </w:p>
          <w:p w14:paraId="75804F01" w14:textId="4FF6C11A" w:rsidR="006A7AD1" w:rsidRDefault="006A7AD1" w:rsidP="00F438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77443">
              <w:rPr>
                <w:rFonts w:ascii="Times New Roman" w:eastAsia="Times New Roman" w:hAnsi="Times New Roman" w:cs="Times New Roman"/>
                <w:color w:val="000000"/>
                <w:sz w:val="24"/>
                <w:szCs w:val="24"/>
              </w:rPr>
              <w:t>Ministry of Education</w:t>
            </w:r>
            <w:r>
              <w:rPr>
                <w:rFonts w:ascii="Times New Roman" w:eastAsia="Times New Roman" w:hAnsi="Times New Roman" w:cs="Times New Roman"/>
                <w:color w:val="000000"/>
                <w:sz w:val="24"/>
                <w:szCs w:val="24"/>
              </w:rPr>
              <w:t>,</w:t>
            </w:r>
          </w:p>
          <w:p w14:paraId="3F1608AC" w14:textId="7724914E" w:rsidR="006A7AD1" w:rsidRPr="0058580F" w:rsidRDefault="006A7AD1" w:rsidP="00F438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Symantec</w:t>
            </w:r>
          </w:p>
        </w:tc>
      </w:tr>
    </w:tbl>
    <w:p w14:paraId="5EA84BF5" w14:textId="1A894FE0" w:rsidR="00286CB9" w:rsidRPr="00177443" w:rsidRDefault="0058580F" w:rsidP="006A7AD1">
      <w:pPr>
        <w:pStyle w:val="Heading1"/>
        <w:numPr>
          <w:ilvl w:val="0"/>
          <w:numId w:val="0"/>
        </w:numPr>
        <w:spacing w:after="120" w:line="240" w:lineRule="auto"/>
        <w:rPr>
          <w:rFonts w:ascii="Georgia" w:hAnsi="Georgia"/>
          <w:b w:val="0"/>
        </w:rPr>
      </w:pPr>
      <w:r>
        <w:rPr>
          <w:rFonts w:ascii="Georgia" w:hAnsi="Georgia"/>
          <w:b w:val="0"/>
        </w:rPr>
        <w:t>Progress and R</w:t>
      </w:r>
      <w:r w:rsidRPr="00177443">
        <w:rPr>
          <w:rFonts w:ascii="Georgia" w:hAnsi="Georgia"/>
          <w:b w:val="0"/>
        </w:rPr>
        <w:t>esults</w:t>
      </w:r>
    </w:p>
    <w:p w14:paraId="7C1D2BEA" w14:textId="5E67F6FA" w:rsidR="00DA57F3" w:rsidRPr="00177443" w:rsidRDefault="00DA57F3" w:rsidP="006A7AD1">
      <w:pPr>
        <w:spacing w:after="120" w:line="240" w:lineRule="auto"/>
        <w:jc w:val="both"/>
        <w:rPr>
          <w:rFonts w:ascii="Times New Roman" w:hAnsi="Times New Roman"/>
          <w:sz w:val="24"/>
          <w:szCs w:val="24"/>
        </w:rPr>
      </w:pPr>
      <w:r w:rsidRPr="00177443">
        <w:rPr>
          <w:rFonts w:ascii="Times New Roman" w:hAnsi="Times New Roman"/>
          <w:sz w:val="24"/>
          <w:szCs w:val="24"/>
        </w:rPr>
        <w:t>More than 1</w:t>
      </w:r>
      <w:r w:rsidR="00E87CA6">
        <w:rPr>
          <w:rFonts w:ascii="Times New Roman" w:hAnsi="Times New Roman"/>
          <w:sz w:val="24"/>
          <w:szCs w:val="24"/>
        </w:rPr>
        <w:t>,</w:t>
      </w:r>
      <w:r w:rsidRPr="00177443">
        <w:rPr>
          <w:rFonts w:ascii="Times New Roman" w:hAnsi="Times New Roman"/>
          <w:sz w:val="24"/>
          <w:szCs w:val="24"/>
        </w:rPr>
        <w:t xml:space="preserve">200 teachers in 60 schools across Colombia have been trained in the effective use of technology in the classroom. </w:t>
      </w:r>
      <w:r w:rsidR="00003011" w:rsidRPr="00177443">
        <w:rPr>
          <w:rFonts w:ascii="Times New Roman" w:hAnsi="Times New Roman"/>
          <w:sz w:val="24"/>
          <w:szCs w:val="24"/>
        </w:rPr>
        <w:t xml:space="preserve">Results and effect assessments show that the program has improved educational outcomes and engagement of </w:t>
      </w:r>
      <w:r w:rsidR="008F0B8F">
        <w:rPr>
          <w:rFonts w:ascii="Times New Roman" w:hAnsi="Times New Roman"/>
          <w:sz w:val="24"/>
          <w:szCs w:val="24"/>
        </w:rPr>
        <w:t>students, while a</w:t>
      </w:r>
      <w:r w:rsidR="00003011" w:rsidRPr="00177443">
        <w:rPr>
          <w:rFonts w:ascii="Times New Roman" w:hAnsi="Times New Roman"/>
          <w:sz w:val="24"/>
          <w:szCs w:val="24"/>
        </w:rPr>
        <w:t xml:space="preserve">necdotal feedback from teachers measures the overwhelmingly positive impact </w:t>
      </w:r>
      <w:r w:rsidR="009149F0" w:rsidRPr="00177443">
        <w:rPr>
          <w:rFonts w:ascii="Times New Roman" w:hAnsi="Times New Roman"/>
          <w:sz w:val="24"/>
          <w:szCs w:val="24"/>
        </w:rPr>
        <w:t>that ICT</w:t>
      </w:r>
      <w:r w:rsidR="008F0B8F">
        <w:rPr>
          <w:rFonts w:ascii="Times New Roman" w:hAnsi="Times New Roman"/>
          <w:sz w:val="24"/>
          <w:szCs w:val="24"/>
        </w:rPr>
        <w:t>s have on the quality of education.</w:t>
      </w:r>
    </w:p>
    <w:p w14:paraId="0BCD762A" w14:textId="557ABAF2" w:rsidR="00DA57F3" w:rsidRPr="00177443" w:rsidRDefault="00DA57F3" w:rsidP="006A7AD1">
      <w:pPr>
        <w:spacing w:after="120" w:line="240" w:lineRule="auto"/>
        <w:jc w:val="both"/>
        <w:rPr>
          <w:rFonts w:ascii="Times New Roman" w:hAnsi="Times New Roman" w:cs="Times New Roman"/>
          <w:sz w:val="24"/>
          <w:szCs w:val="24"/>
        </w:rPr>
      </w:pPr>
      <w:r w:rsidRPr="00177443">
        <w:rPr>
          <w:rFonts w:ascii="Times New Roman" w:hAnsi="Times New Roman"/>
          <w:sz w:val="24"/>
          <w:szCs w:val="24"/>
        </w:rPr>
        <w:t>After completing a needs assessment in the area, MAKAIA discovered that their training program would need to take a temporary backseat to connectivity problems. The</w:t>
      </w:r>
      <w:r w:rsidR="00597184" w:rsidRPr="00177443">
        <w:rPr>
          <w:rFonts w:ascii="Times New Roman" w:hAnsi="Times New Roman"/>
          <w:sz w:val="24"/>
          <w:szCs w:val="24"/>
        </w:rPr>
        <w:t xml:space="preserve">y provided </w:t>
      </w:r>
      <w:r w:rsidR="006A21FD">
        <w:rPr>
          <w:rFonts w:ascii="Times New Roman" w:hAnsi="Times New Roman"/>
          <w:sz w:val="24"/>
          <w:szCs w:val="24"/>
        </w:rPr>
        <w:t>TV white s</w:t>
      </w:r>
      <w:r w:rsidRPr="00177443">
        <w:rPr>
          <w:rFonts w:ascii="Times New Roman" w:hAnsi="Times New Roman"/>
          <w:sz w:val="24"/>
          <w:szCs w:val="24"/>
        </w:rPr>
        <w:t>pace</w:t>
      </w:r>
      <w:r w:rsidR="00597184" w:rsidRPr="00177443">
        <w:rPr>
          <w:rFonts w:ascii="Times New Roman" w:hAnsi="Times New Roman"/>
          <w:sz w:val="24"/>
          <w:szCs w:val="24"/>
        </w:rPr>
        <w:t xml:space="preserve"> connectivity</w:t>
      </w:r>
      <w:r w:rsidRPr="00177443">
        <w:rPr>
          <w:rFonts w:ascii="Times New Roman" w:hAnsi="Times New Roman"/>
          <w:sz w:val="24"/>
          <w:szCs w:val="24"/>
        </w:rPr>
        <w:t xml:space="preserve"> and began offering their program for coffee growers in rural Colombia in early 2017.</w:t>
      </w:r>
      <w:r w:rsidRPr="00177443">
        <w:rPr>
          <w:rFonts w:ascii="Times New Roman" w:hAnsi="Times New Roman" w:cs="Times New Roman"/>
          <w:sz w:val="24"/>
          <w:szCs w:val="24"/>
        </w:rPr>
        <w:t xml:space="preserve"> The training in digital literacy and access for farmers has so far educated thirty coffee growers in the use of mobile technology to strengthen their agricultural practices.</w:t>
      </w:r>
    </w:p>
    <w:p w14:paraId="7CFD7738" w14:textId="7987BE98" w:rsidR="00064898" w:rsidRPr="00177443" w:rsidRDefault="00064898" w:rsidP="006A7AD1">
      <w:pPr>
        <w:pStyle w:val="Heading1"/>
        <w:numPr>
          <w:ilvl w:val="0"/>
          <w:numId w:val="0"/>
        </w:numPr>
        <w:spacing w:after="120" w:line="240" w:lineRule="auto"/>
        <w:ind w:left="432" w:hanging="432"/>
        <w:rPr>
          <w:rFonts w:ascii="Georgia" w:hAnsi="Georgia"/>
          <w:b w:val="0"/>
        </w:rPr>
      </w:pPr>
      <w:r w:rsidRPr="00177443">
        <w:rPr>
          <w:rFonts w:ascii="Georgia" w:hAnsi="Georgia"/>
          <w:b w:val="0"/>
        </w:rPr>
        <w:lastRenderedPageBreak/>
        <w:t>Challenges</w:t>
      </w:r>
    </w:p>
    <w:p w14:paraId="3F28B6B5" w14:textId="49AAE835" w:rsidR="00806099" w:rsidRPr="00177443" w:rsidRDefault="00F92146" w:rsidP="006A7AD1">
      <w:pPr>
        <w:spacing w:after="120" w:line="240" w:lineRule="auto"/>
        <w:jc w:val="both"/>
        <w:rPr>
          <w:rFonts w:ascii="Times New Roman" w:hAnsi="Times New Roman" w:cs="Times New Roman"/>
          <w:sz w:val="24"/>
          <w:szCs w:val="24"/>
        </w:rPr>
      </w:pPr>
      <w:r>
        <w:rPr>
          <w:rFonts w:ascii="Times New Roman" w:hAnsi="Times New Roman" w:cs="Times New Roman"/>
          <w:b/>
          <w:sz w:val="24"/>
          <w:szCs w:val="24"/>
        </w:rPr>
        <w:t>Lack of Internet access</w:t>
      </w:r>
      <w:r w:rsidR="0058580F">
        <w:rPr>
          <w:rFonts w:ascii="Times New Roman" w:hAnsi="Times New Roman" w:cs="Times New Roman"/>
          <w:b/>
          <w:sz w:val="24"/>
          <w:szCs w:val="24"/>
        </w:rPr>
        <w:t xml:space="preserve"> – </w:t>
      </w:r>
      <w:r w:rsidR="00DA57F3" w:rsidRPr="00177443">
        <w:rPr>
          <w:rFonts w:ascii="Times New Roman" w:hAnsi="Times New Roman" w:cs="Times New Roman"/>
          <w:sz w:val="24"/>
          <w:szCs w:val="24"/>
        </w:rPr>
        <w:t xml:space="preserve">MAKAIA’s work highlights the problematic </w:t>
      </w:r>
      <w:r w:rsidR="00597184" w:rsidRPr="00177443">
        <w:rPr>
          <w:rFonts w:ascii="Times New Roman" w:hAnsi="Times New Roman" w:cs="Times New Roman"/>
          <w:sz w:val="24"/>
          <w:szCs w:val="24"/>
        </w:rPr>
        <w:t>public-sector tendency to overstate connectivity in developing n</w:t>
      </w:r>
      <w:r w:rsidR="007072B5" w:rsidRPr="00177443">
        <w:rPr>
          <w:rFonts w:ascii="Times New Roman" w:hAnsi="Times New Roman" w:cs="Times New Roman"/>
          <w:sz w:val="24"/>
          <w:szCs w:val="24"/>
        </w:rPr>
        <w:t xml:space="preserve">ations. While </w:t>
      </w:r>
      <w:r w:rsidR="00D95442" w:rsidRPr="00177443">
        <w:rPr>
          <w:rFonts w:ascii="Times New Roman" w:hAnsi="Times New Roman" w:cs="Times New Roman"/>
          <w:sz w:val="24"/>
          <w:szCs w:val="24"/>
        </w:rPr>
        <w:t xml:space="preserve">national leadership may wish to claim a higher position in e-government ratings, this overstatement of usable Internet access can be a stumbling block for development projects that seek to realistically identify resources and needs. </w:t>
      </w:r>
    </w:p>
    <w:p w14:paraId="6EEE5D2C" w14:textId="48FFCD3F" w:rsidR="00D13138" w:rsidRPr="00177443" w:rsidRDefault="00D13138" w:rsidP="006A7AD1">
      <w:pPr>
        <w:spacing w:after="120" w:line="240" w:lineRule="auto"/>
        <w:jc w:val="both"/>
        <w:rPr>
          <w:rFonts w:ascii="Times New Roman" w:hAnsi="Times New Roman" w:cs="Times New Roman"/>
          <w:sz w:val="24"/>
          <w:szCs w:val="24"/>
        </w:rPr>
      </w:pPr>
      <w:r w:rsidRPr="00177443">
        <w:rPr>
          <w:rFonts w:ascii="Times New Roman" w:hAnsi="Times New Roman" w:cs="Times New Roman"/>
          <w:b/>
          <w:sz w:val="24"/>
          <w:szCs w:val="24"/>
        </w:rPr>
        <w:t>Funding</w:t>
      </w:r>
      <w:r w:rsidR="0058580F">
        <w:rPr>
          <w:rFonts w:ascii="Times New Roman" w:hAnsi="Times New Roman" w:cs="Times New Roman"/>
          <w:b/>
          <w:sz w:val="24"/>
          <w:szCs w:val="24"/>
        </w:rPr>
        <w:t xml:space="preserve"> – </w:t>
      </w:r>
      <w:r w:rsidR="00B91983" w:rsidRPr="00177443">
        <w:rPr>
          <w:rFonts w:ascii="Times New Roman" w:hAnsi="Times New Roman" w:cs="Times New Roman"/>
          <w:sz w:val="24"/>
          <w:szCs w:val="24"/>
        </w:rPr>
        <w:t>Funding for ICT development can be difficult to advocate for successfully in developing areas where more fundamental issues</w:t>
      </w:r>
      <w:r w:rsidR="0088754C">
        <w:rPr>
          <w:rFonts w:ascii="Times New Roman" w:hAnsi="Times New Roman" w:cs="Times New Roman"/>
          <w:sz w:val="24"/>
          <w:szCs w:val="24"/>
        </w:rPr>
        <w:t xml:space="preserve"> tend to be prioritized (i.e., </w:t>
      </w:r>
      <w:r w:rsidR="00B91983" w:rsidRPr="00177443">
        <w:rPr>
          <w:rFonts w:ascii="Times New Roman" w:hAnsi="Times New Roman" w:cs="Times New Roman"/>
          <w:sz w:val="24"/>
          <w:szCs w:val="24"/>
        </w:rPr>
        <w:t>hou</w:t>
      </w:r>
      <w:r w:rsidR="0088754C">
        <w:rPr>
          <w:rFonts w:ascii="Times New Roman" w:hAnsi="Times New Roman" w:cs="Times New Roman"/>
          <w:sz w:val="24"/>
          <w:szCs w:val="24"/>
        </w:rPr>
        <w:t>sing, nutrition, security, etc.).</w:t>
      </w:r>
    </w:p>
    <w:p w14:paraId="5D1396DE" w14:textId="7EC3D405" w:rsidR="00D13138" w:rsidRPr="00177443" w:rsidRDefault="00F92146" w:rsidP="006A7AD1">
      <w:pPr>
        <w:spacing w:after="120" w:line="240" w:lineRule="auto"/>
        <w:jc w:val="both"/>
        <w:rPr>
          <w:rFonts w:ascii="Times New Roman" w:hAnsi="Times New Roman" w:cs="Times New Roman"/>
          <w:sz w:val="24"/>
          <w:szCs w:val="24"/>
        </w:rPr>
      </w:pPr>
      <w:r>
        <w:rPr>
          <w:rFonts w:ascii="Times New Roman" w:hAnsi="Times New Roman" w:cs="Times New Roman"/>
          <w:b/>
          <w:sz w:val="24"/>
          <w:szCs w:val="24"/>
        </w:rPr>
        <w:t>Physical safety</w:t>
      </w:r>
      <w:r w:rsidR="0058580F">
        <w:rPr>
          <w:rFonts w:ascii="Times New Roman" w:hAnsi="Times New Roman" w:cs="Times New Roman"/>
          <w:b/>
          <w:sz w:val="24"/>
          <w:szCs w:val="24"/>
        </w:rPr>
        <w:t xml:space="preserve"> – </w:t>
      </w:r>
      <w:r w:rsidR="00B91983" w:rsidRPr="00177443">
        <w:rPr>
          <w:rFonts w:ascii="Times New Roman" w:hAnsi="Times New Roman" w:cs="Times New Roman"/>
          <w:sz w:val="24"/>
          <w:szCs w:val="24"/>
        </w:rPr>
        <w:t xml:space="preserve">While MAKAIA is committed to providing connectivity and training to rural residents who are digitally underserved, political instability can preempt implementation in certain regions where the organization cannot ensure the safety of its staff. </w:t>
      </w:r>
    </w:p>
    <w:p w14:paraId="0ECA4D3D" w14:textId="19C4BA67" w:rsidR="00286CB9" w:rsidRPr="00177443" w:rsidRDefault="0058580F" w:rsidP="006A7AD1">
      <w:pPr>
        <w:pStyle w:val="Heading1"/>
        <w:numPr>
          <w:ilvl w:val="0"/>
          <w:numId w:val="0"/>
        </w:numPr>
        <w:spacing w:after="120" w:line="240" w:lineRule="auto"/>
        <w:ind w:left="432" w:hanging="432"/>
        <w:rPr>
          <w:rFonts w:ascii="Georgia" w:hAnsi="Georgia"/>
          <w:b w:val="0"/>
        </w:rPr>
      </w:pPr>
      <w:r>
        <w:rPr>
          <w:rFonts w:ascii="Georgia" w:hAnsi="Georgia"/>
          <w:b w:val="0"/>
        </w:rPr>
        <w:t>MAKAIA’</w:t>
      </w:r>
      <w:r w:rsidR="00286CB9" w:rsidRPr="00177443">
        <w:rPr>
          <w:rFonts w:ascii="Georgia" w:hAnsi="Georgia"/>
          <w:b w:val="0"/>
        </w:rPr>
        <w:t>s</w:t>
      </w:r>
      <w:r>
        <w:rPr>
          <w:rFonts w:ascii="Georgia" w:hAnsi="Georgia"/>
          <w:b w:val="0"/>
        </w:rPr>
        <w:t xml:space="preserve"> Suggestions for Future Projects</w:t>
      </w:r>
    </w:p>
    <w:p w14:paraId="7F07082C" w14:textId="7D50C89B" w:rsidR="005F0F91" w:rsidRPr="00177443" w:rsidRDefault="00531BAF" w:rsidP="006A7AD1">
      <w:pPr>
        <w:spacing w:after="120" w:line="240" w:lineRule="auto"/>
        <w:jc w:val="both"/>
        <w:rPr>
          <w:rFonts w:ascii="Times New Roman" w:hAnsi="Times New Roman" w:cs="Times New Roman"/>
          <w:sz w:val="24"/>
          <w:szCs w:val="24"/>
        </w:rPr>
      </w:pPr>
      <w:r w:rsidRPr="00177443">
        <w:rPr>
          <w:rFonts w:ascii="Times New Roman" w:hAnsi="Times New Roman" w:cs="Times New Roman"/>
          <w:b/>
          <w:sz w:val="24"/>
          <w:szCs w:val="24"/>
        </w:rPr>
        <w:t xml:space="preserve">Needs assessment </w:t>
      </w:r>
      <w:r w:rsidR="007161DD">
        <w:rPr>
          <w:rFonts w:ascii="Times New Roman" w:hAnsi="Times New Roman" w:cs="Times New Roman"/>
          <w:b/>
          <w:sz w:val="24"/>
          <w:szCs w:val="24"/>
        </w:rPr>
        <w:t>should preempt</w:t>
      </w:r>
      <w:r w:rsidRPr="00177443">
        <w:rPr>
          <w:rFonts w:ascii="Times New Roman" w:hAnsi="Times New Roman" w:cs="Times New Roman"/>
          <w:b/>
          <w:sz w:val="24"/>
          <w:szCs w:val="24"/>
        </w:rPr>
        <w:t xml:space="preserve"> technology</w:t>
      </w:r>
      <w:r w:rsidR="00F92146">
        <w:rPr>
          <w:rFonts w:ascii="Times New Roman" w:hAnsi="Times New Roman" w:cs="Times New Roman"/>
          <w:b/>
          <w:sz w:val="24"/>
          <w:szCs w:val="24"/>
        </w:rPr>
        <w:t xml:space="preserve"> roll-out</w:t>
      </w:r>
      <w:r w:rsidR="0058580F">
        <w:rPr>
          <w:rFonts w:ascii="Times New Roman" w:hAnsi="Times New Roman" w:cs="Times New Roman"/>
          <w:b/>
          <w:sz w:val="24"/>
          <w:szCs w:val="24"/>
        </w:rPr>
        <w:t xml:space="preserve"> – </w:t>
      </w:r>
      <w:r w:rsidR="007161DD">
        <w:rPr>
          <w:rFonts w:ascii="Times New Roman" w:hAnsi="Times New Roman" w:cs="Times New Roman"/>
          <w:sz w:val="24"/>
          <w:szCs w:val="24"/>
        </w:rPr>
        <w:t xml:space="preserve">Their experience demonstrates how it </w:t>
      </w:r>
      <w:r w:rsidR="002F1A88" w:rsidRPr="00177443">
        <w:rPr>
          <w:rFonts w:ascii="Times New Roman" w:hAnsi="Times New Roman" w:cs="Times New Roman"/>
          <w:sz w:val="24"/>
          <w:szCs w:val="24"/>
        </w:rPr>
        <w:t>is e</w:t>
      </w:r>
      <w:r w:rsidR="00003011" w:rsidRPr="00177443">
        <w:rPr>
          <w:rFonts w:ascii="Times New Roman" w:hAnsi="Times New Roman" w:cs="Times New Roman"/>
          <w:sz w:val="24"/>
          <w:szCs w:val="24"/>
        </w:rPr>
        <w:t>ssential that the project begin</w:t>
      </w:r>
      <w:r w:rsidR="002F1A88" w:rsidRPr="00177443">
        <w:rPr>
          <w:rFonts w:ascii="Times New Roman" w:hAnsi="Times New Roman" w:cs="Times New Roman"/>
          <w:sz w:val="24"/>
          <w:szCs w:val="24"/>
        </w:rPr>
        <w:t xml:space="preserve"> with a development needs assessment. While MAKAIA focuses on technological solutions, they stress that development needs mus</w:t>
      </w:r>
      <w:r w:rsidR="00AF470C">
        <w:rPr>
          <w:rFonts w:ascii="Times New Roman" w:hAnsi="Times New Roman" w:cs="Times New Roman"/>
          <w:sz w:val="24"/>
          <w:szCs w:val="24"/>
        </w:rPr>
        <w:t>t come before technology needs.</w:t>
      </w:r>
    </w:p>
    <w:p w14:paraId="4BD18342" w14:textId="1393FABA" w:rsidR="005F0F91" w:rsidRPr="00177443" w:rsidRDefault="005F0F91" w:rsidP="006A7AD1">
      <w:pPr>
        <w:spacing w:after="120" w:line="240" w:lineRule="auto"/>
        <w:jc w:val="both"/>
        <w:rPr>
          <w:rFonts w:ascii="Times New Roman" w:hAnsi="Times New Roman" w:cs="Times New Roman"/>
          <w:sz w:val="24"/>
          <w:szCs w:val="24"/>
        </w:rPr>
      </w:pPr>
      <w:r w:rsidRPr="00177443">
        <w:rPr>
          <w:rFonts w:ascii="Times New Roman" w:hAnsi="Times New Roman" w:cs="Times New Roman"/>
          <w:b/>
          <w:sz w:val="24"/>
          <w:szCs w:val="24"/>
        </w:rPr>
        <w:t>Flexibility</w:t>
      </w:r>
      <w:r w:rsidR="009F2101" w:rsidRPr="00177443">
        <w:rPr>
          <w:rFonts w:ascii="Times New Roman" w:hAnsi="Times New Roman" w:cs="Times New Roman"/>
          <w:b/>
          <w:sz w:val="24"/>
          <w:szCs w:val="24"/>
        </w:rPr>
        <w:t xml:space="preserve"> of</w:t>
      </w:r>
      <w:r w:rsidR="00BA32DD" w:rsidRPr="00177443">
        <w:rPr>
          <w:rFonts w:ascii="Times New Roman" w:hAnsi="Times New Roman" w:cs="Times New Roman"/>
          <w:b/>
          <w:sz w:val="24"/>
          <w:szCs w:val="24"/>
        </w:rPr>
        <w:t xml:space="preserve"> funders helps with the development process</w:t>
      </w:r>
      <w:r w:rsidR="0058580F">
        <w:rPr>
          <w:rFonts w:ascii="Times New Roman" w:hAnsi="Times New Roman" w:cs="Times New Roman"/>
          <w:b/>
          <w:sz w:val="24"/>
          <w:szCs w:val="24"/>
        </w:rPr>
        <w:t xml:space="preserve"> – </w:t>
      </w:r>
      <w:r w:rsidR="00003011" w:rsidRPr="00177443">
        <w:rPr>
          <w:rFonts w:ascii="Times New Roman" w:hAnsi="Times New Roman" w:cs="Times New Roman"/>
          <w:sz w:val="24"/>
          <w:szCs w:val="24"/>
        </w:rPr>
        <w:t>MAKAIA</w:t>
      </w:r>
      <w:r w:rsidR="00003011" w:rsidRPr="00177443">
        <w:rPr>
          <w:rFonts w:ascii="Times New Roman" w:hAnsi="Times New Roman" w:cs="Times New Roman"/>
          <w:b/>
          <w:sz w:val="24"/>
          <w:szCs w:val="24"/>
        </w:rPr>
        <w:t xml:space="preserve"> </w:t>
      </w:r>
      <w:r w:rsidR="00003011" w:rsidRPr="00177443">
        <w:rPr>
          <w:rFonts w:ascii="Times New Roman" w:hAnsi="Times New Roman" w:cs="Times New Roman"/>
          <w:sz w:val="24"/>
          <w:szCs w:val="24"/>
        </w:rPr>
        <w:t xml:space="preserve">notes the importance of flexibility from their funders. Often, the exact needs of the people each project serves are not identified until after the budget and timelines have been populated. Donors who recognize the unique planning needs of social development work are </w:t>
      </w:r>
      <w:r w:rsidR="00AF470C">
        <w:rPr>
          <w:rFonts w:ascii="Times New Roman" w:hAnsi="Times New Roman" w:cs="Times New Roman"/>
          <w:sz w:val="24"/>
          <w:szCs w:val="24"/>
        </w:rPr>
        <w:t xml:space="preserve">also </w:t>
      </w:r>
      <w:r w:rsidR="00003011" w:rsidRPr="00177443">
        <w:rPr>
          <w:rFonts w:ascii="Times New Roman" w:hAnsi="Times New Roman" w:cs="Times New Roman"/>
          <w:sz w:val="24"/>
          <w:szCs w:val="24"/>
        </w:rPr>
        <w:t xml:space="preserve">the most effective. </w:t>
      </w:r>
    </w:p>
    <w:p w14:paraId="6E6600DC" w14:textId="00B986B4" w:rsidR="001C30AE" w:rsidRPr="00177443" w:rsidRDefault="005F0F91" w:rsidP="006A7AD1">
      <w:pPr>
        <w:spacing w:after="120" w:line="240" w:lineRule="auto"/>
        <w:jc w:val="both"/>
        <w:rPr>
          <w:rFonts w:ascii="Times New Roman" w:hAnsi="Times New Roman" w:cs="Times New Roman"/>
          <w:sz w:val="24"/>
          <w:szCs w:val="24"/>
        </w:rPr>
      </w:pPr>
      <w:r w:rsidRPr="00177443">
        <w:rPr>
          <w:rFonts w:ascii="Times New Roman" w:hAnsi="Times New Roman" w:cs="Times New Roman"/>
          <w:b/>
          <w:sz w:val="24"/>
          <w:szCs w:val="24"/>
        </w:rPr>
        <w:t xml:space="preserve">Technology </w:t>
      </w:r>
      <w:r w:rsidR="00742C7F" w:rsidRPr="00177443">
        <w:rPr>
          <w:rFonts w:ascii="Times New Roman" w:hAnsi="Times New Roman" w:cs="Times New Roman"/>
          <w:b/>
          <w:sz w:val="24"/>
          <w:szCs w:val="24"/>
        </w:rPr>
        <w:t xml:space="preserve">should be considered as </w:t>
      </w:r>
      <w:r w:rsidR="00531BAF" w:rsidRPr="00177443">
        <w:rPr>
          <w:rFonts w:ascii="Times New Roman" w:hAnsi="Times New Roman" w:cs="Times New Roman"/>
          <w:b/>
          <w:sz w:val="24"/>
          <w:szCs w:val="24"/>
        </w:rPr>
        <w:t xml:space="preserve">a </w:t>
      </w:r>
      <w:r w:rsidR="00742C7F" w:rsidRPr="00177443">
        <w:rPr>
          <w:rFonts w:ascii="Times New Roman" w:hAnsi="Times New Roman" w:cs="Times New Roman"/>
          <w:b/>
          <w:sz w:val="24"/>
          <w:szCs w:val="24"/>
        </w:rPr>
        <w:t>m</w:t>
      </w:r>
      <w:r w:rsidRPr="00177443">
        <w:rPr>
          <w:rFonts w:ascii="Times New Roman" w:hAnsi="Times New Roman" w:cs="Times New Roman"/>
          <w:b/>
          <w:sz w:val="24"/>
          <w:szCs w:val="24"/>
        </w:rPr>
        <w:t>eans</w:t>
      </w:r>
      <w:r w:rsidR="00742C7F" w:rsidRPr="00177443">
        <w:rPr>
          <w:rFonts w:ascii="Times New Roman" w:hAnsi="Times New Roman" w:cs="Times New Roman"/>
          <w:b/>
          <w:sz w:val="24"/>
          <w:szCs w:val="24"/>
        </w:rPr>
        <w:t xml:space="preserve"> rather than </w:t>
      </w:r>
      <w:r w:rsidR="00531BAF" w:rsidRPr="00177443">
        <w:rPr>
          <w:rFonts w:ascii="Times New Roman" w:hAnsi="Times New Roman" w:cs="Times New Roman"/>
          <w:b/>
          <w:sz w:val="24"/>
          <w:szCs w:val="24"/>
        </w:rPr>
        <w:t xml:space="preserve">an </w:t>
      </w:r>
      <w:r w:rsidR="00742C7F" w:rsidRPr="00177443">
        <w:rPr>
          <w:rFonts w:ascii="Times New Roman" w:hAnsi="Times New Roman" w:cs="Times New Roman"/>
          <w:b/>
          <w:sz w:val="24"/>
          <w:szCs w:val="24"/>
        </w:rPr>
        <w:t>end</w:t>
      </w:r>
      <w:r w:rsidR="0058580F">
        <w:rPr>
          <w:rFonts w:ascii="Times New Roman" w:hAnsi="Times New Roman" w:cs="Times New Roman"/>
          <w:b/>
          <w:sz w:val="24"/>
          <w:szCs w:val="24"/>
        </w:rPr>
        <w:t xml:space="preserve"> – </w:t>
      </w:r>
      <w:r w:rsidR="009149F0" w:rsidRPr="00177443">
        <w:rPr>
          <w:rFonts w:ascii="Times New Roman" w:hAnsi="Times New Roman" w:cs="Times New Roman"/>
          <w:sz w:val="24"/>
          <w:szCs w:val="24"/>
        </w:rPr>
        <w:t xml:space="preserve">MAKAIA fundamentally disagrees with the concept of teaching </w:t>
      </w:r>
      <w:r w:rsidR="00AF470C">
        <w:rPr>
          <w:rFonts w:ascii="Times New Roman" w:hAnsi="Times New Roman" w:cs="Times New Roman"/>
          <w:sz w:val="24"/>
          <w:szCs w:val="24"/>
        </w:rPr>
        <w:t xml:space="preserve">about </w:t>
      </w:r>
      <w:r w:rsidR="009149F0" w:rsidRPr="00177443">
        <w:rPr>
          <w:rFonts w:ascii="Times New Roman" w:hAnsi="Times New Roman" w:cs="Times New Roman"/>
          <w:sz w:val="24"/>
          <w:szCs w:val="24"/>
        </w:rPr>
        <w:t>ICT</w:t>
      </w:r>
      <w:r w:rsidR="00AF470C">
        <w:rPr>
          <w:rFonts w:ascii="Times New Roman" w:hAnsi="Times New Roman" w:cs="Times New Roman"/>
          <w:sz w:val="24"/>
          <w:szCs w:val="24"/>
        </w:rPr>
        <w:t>s</w:t>
      </w:r>
      <w:r w:rsidR="00312D3F" w:rsidRPr="00177443">
        <w:rPr>
          <w:rFonts w:ascii="Times New Roman" w:hAnsi="Times New Roman" w:cs="Times New Roman"/>
          <w:sz w:val="24"/>
          <w:szCs w:val="24"/>
        </w:rPr>
        <w:t xml:space="preserve"> and widely distributing devices without training.</w:t>
      </w:r>
      <w:r w:rsidR="009149F0" w:rsidRPr="00177443">
        <w:rPr>
          <w:rFonts w:ascii="Times New Roman" w:hAnsi="Times New Roman" w:cs="Times New Roman"/>
          <w:sz w:val="24"/>
          <w:szCs w:val="24"/>
        </w:rPr>
        <w:t xml:space="preserve"> </w:t>
      </w:r>
      <w:r w:rsidR="00312D3F" w:rsidRPr="00177443">
        <w:rPr>
          <w:rFonts w:ascii="Times New Roman" w:hAnsi="Times New Roman" w:cs="Times New Roman"/>
          <w:sz w:val="24"/>
          <w:szCs w:val="24"/>
        </w:rPr>
        <w:t>They insist</w:t>
      </w:r>
      <w:r w:rsidR="009149F0" w:rsidRPr="00177443">
        <w:rPr>
          <w:rFonts w:ascii="Times New Roman" w:hAnsi="Times New Roman" w:cs="Times New Roman"/>
          <w:sz w:val="24"/>
          <w:szCs w:val="24"/>
        </w:rPr>
        <w:t xml:space="preserve"> that technology is a means rather than </w:t>
      </w:r>
      <w:r w:rsidR="00312D3F" w:rsidRPr="00177443">
        <w:rPr>
          <w:rFonts w:ascii="Times New Roman" w:hAnsi="Times New Roman" w:cs="Times New Roman"/>
          <w:sz w:val="24"/>
          <w:szCs w:val="24"/>
        </w:rPr>
        <w:t xml:space="preserve">an </w:t>
      </w:r>
      <w:r w:rsidR="009149F0" w:rsidRPr="00177443">
        <w:rPr>
          <w:rFonts w:ascii="Times New Roman" w:hAnsi="Times New Roman" w:cs="Times New Roman"/>
          <w:sz w:val="24"/>
          <w:szCs w:val="24"/>
        </w:rPr>
        <w:t>end. They emphasize that ICT</w:t>
      </w:r>
      <w:r w:rsidR="00AF470C">
        <w:rPr>
          <w:rFonts w:ascii="Times New Roman" w:hAnsi="Times New Roman" w:cs="Times New Roman"/>
          <w:sz w:val="24"/>
          <w:szCs w:val="24"/>
        </w:rPr>
        <w:t>s are</w:t>
      </w:r>
      <w:r w:rsidR="009149F0" w:rsidRPr="00177443">
        <w:rPr>
          <w:rFonts w:ascii="Times New Roman" w:hAnsi="Times New Roman" w:cs="Times New Roman"/>
          <w:sz w:val="24"/>
          <w:szCs w:val="24"/>
        </w:rPr>
        <w:t xml:space="preserve"> an invaluable tool, but only when it is directed tow</w:t>
      </w:r>
      <w:r w:rsidR="00312D3F" w:rsidRPr="00177443">
        <w:rPr>
          <w:rFonts w:ascii="Times New Roman" w:hAnsi="Times New Roman" w:cs="Times New Roman"/>
          <w:sz w:val="24"/>
          <w:szCs w:val="24"/>
        </w:rPr>
        <w:t>ard thoughtfully identified needs and goals</w:t>
      </w:r>
      <w:r w:rsidR="009149F0" w:rsidRPr="00177443">
        <w:rPr>
          <w:rFonts w:ascii="Times New Roman" w:hAnsi="Times New Roman" w:cs="Times New Roman"/>
          <w:sz w:val="24"/>
          <w:szCs w:val="24"/>
        </w:rPr>
        <w:t xml:space="preserve">. This challenge to the laptop-and-tablet-distribution ethos prioritizes successful adoption and problem-solving power over device saturation. </w:t>
      </w:r>
    </w:p>
    <w:p w14:paraId="687B5501" w14:textId="55B9A6A8" w:rsidR="003B312F" w:rsidRPr="00177443" w:rsidRDefault="003B312F" w:rsidP="006A7AD1">
      <w:pPr>
        <w:pStyle w:val="Heading1"/>
        <w:numPr>
          <w:ilvl w:val="0"/>
          <w:numId w:val="0"/>
        </w:numPr>
        <w:spacing w:after="120" w:line="240" w:lineRule="auto"/>
        <w:ind w:left="432" w:hanging="432"/>
        <w:rPr>
          <w:rFonts w:ascii="Georgia" w:hAnsi="Georgia"/>
          <w:b w:val="0"/>
        </w:rPr>
      </w:pPr>
      <w:r w:rsidRPr="00177443">
        <w:rPr>
          <w:rFonts w:ascii="Georgia" w:hAnsi="Georgia"/>
          <w:b w:val="0"/>
        </w:rPr>
        <w:t>Sources</w:t>
      </w:r>
    </w:p>
    <w:p w14:paraId="194DBE14" w14:textId="3E825F2C" w:rsidR="00F92146" w:rsidRPr="00F92146" w:rsidRDefault="00F92146" w:rsidP="00F92146">
      <w:pPr>
        <w:spacing w:after="0" w:line="240" w:lineRule="auto"/>
        <w:rPr>
          <w:rFonts w:ascii="Times New Roman" w:hAnsi="Times New Roman" w:cs="Times New Roman"/>
          <w:sz w:val="24"/>
          <w:szCs w:val="24"/>
        </w:rPr>
      </w:pPr>
      <w:r w:rsidRPr="00F92146">
        <w:rPr>
          <w:rFonts w:ascii="Times New Roman" w:hAnsi="Times New Roman" w:cs="Times New Roman"/>
          <w:sz w:val="24"/>
          <w:szCs w:val="24"/>
        </w:rPr>
        <w:t>Escobar, C.</w:t>
      </w:r>
      <w:r w:rsidR="00170ACD">
        <w:rPr>
          <w:rFonts w:ascii="Times New Roman" w:hAnsi="Times New Roman" w:cs="Times New Roman"/>
          <w:sz w:val="24"/>
          <w:szCs w:val="24"/>
        </w:rPr>
        <w:t xml:space="preserve"> </w:t>
      </w:r>
      <w:r w:rsidRPr="00F92146">
        <w:rPr>
          <w:rFonts w:ascii="Times New Roman" w:hAnsi="Times New Roman" w:cs="Times New Roman"/>
          <w:sz w:val="24"/>
          <w:szCs w:val="24"/>
        </w:rPr>
        <w:t>(2017, December 5)</w:t>
      </w:r>
      <w:r w:rsidR="00FE3683">
        <w:rPr>
          <w:rFonts w:ascii="Times New Roman" w:hAnsi="Times New Roman" w:cs="Times New Roman"/>
          <w:sz w:val="24"/>
          <w:szCs w:val="24"/>
        </w:rPr>
        <w:t xml:space="preserve"> Personal Interview.</w:t>
      </w:r>
      <w:bookmarkStart w:id="4" w:name="_GoBack"/>
      <w:bookmarkEnd w:id="4"/>
    </w:p>
    <w:p w14:paraId="17D2D2D0" w14:textId="1F2CEB5B" w:rsidR="006F3D92" w:rsidRPr="00F92146" w:rsidRDefault="00503869" w:rsidP="00F92146">
      <w:pPr>
        <w:spacing w:after="0" w:line="240" w:lineRule="auto"/>
        <w:rPr>
          <w:rFonts w:ascii="Times New Roman" w:hAnsi="Times New Roman" w:cs="Times New Roman"/>
          <w:sz w:val="24"/>
          <w:szCs w:val="24"/>
        </w:rPr>
      </w:pPr>
      <w:r w:rsidRPr="00F92146">
        <w:rPr>
          <w:rFonts w:ascii="Times New Roman" w:hAnsi="Times New Roman" w:cs="Times New Roman"/>
          <w:sz w:val="24"/>
          <w:szCs w:val="24"/>
        </w:rPr>
        <w:t xml:space="preserve">Project website: </w:t>
      </w:r>
      <w:hyperlink r:id="rId9" w:history="1">
        <w:r w:rsidR="0058580F" w:rsidRPr="00F92146">
          <w:rPr>
            <w:rStyle w:val="Hyperlink"/>
            <w:rFonts w:ascii="Times New Roman" w:hAnsi="Times New Roman" w:cs="Times New Roman"/>
            <w:sz w:val="24"/>
            <w:szCs w:val="24"/>
            <w:u w:val="none"/>
          </w:rPr>
          <w:t>www.makaia.org</w:t>
        </w:r>
      </w:hyperlink>
    </w:p>
    <w:sectPr w:rsidR="006F3D92" w:rsidRPr="00F92146" w:rsidSect="007230D2">
      <w:footerReference w:type="even" r:id="rId10"/>
      <w:footerReference w:type="default" r:id="rId11"/>
      <w:headerReference w:type="first" r:id="rId12"/>
      <w:footerReference w:type="first" r:id="rId13"/>
      <w:pgSz w:w="11900" w:h="16840"/>
      <w:pgMar w:top="1440" w:right="1440" w:bottom="1440" w:left="1440" w:header="288"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2A370" w14:textId="77777777" w:rsidR="00786EFB" w:rsidRDefault="00786EFB" w:rsidP="00D733CF">
      <w:r>
        <w:separator/>
      </w:r>
    </w:p>
  </w:endnote>
  <w:endnote w:type="continuationSeparator" w:id="0">
    <w:p w14:paraId="5BC638EC" w14:textId="77777777" w:rsidR="00786EFB" w:rsidRDefault="00786EFB" w:rsidP="00D73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60452024"/>
      <w:docPartObj>
        <w:docPartGallery w:val="Page Numbers (Bottom of Page)"/>
        <w:docPartUnique/>
      </w:docPartObj>
    </w:sdtPr>
    <w:sdtEndPr>
      <w:rPr>
        <w:rStyle w:val="PageNumber"/>
      </w:rPr>
    </w:sdtEndPr>
    <w:sdtContent>
      <w:p w14:paraId="249A0AB9" w14:textId="672C0A7C" w:rsidR="006A7AD1" w:rsidRDefault="006A7AD1" w:rsidP="00A372A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0459E8" w14:textId="77777777" w:rsidR="006A7AD1" w:rsidRDefault="006A7A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sz w:val="24"/>
      </w:rPr>
      <w:id w:val="-54315507"/>
      <w:docPartObj>
        <w:docPartGallery w:val="Page Numbers (Bottom of Page)"/>
        <w:docPartUnique/>
      </w:docPartObj>
    </w:sdtPr>
    <w:sdtEndPr>
      <w:rPr>
        <w:rStyle w:val="PageNumber"/>
      </w:rPr>
    </w:sdtEndPr>
    <w:sdtContent>
      <w:p w14:paraId="41F6C583" w14:textId="7FFB7E90" w:rsidR="006A7AD1" w:rsidRPr="006A7AD1" w:rsidRDefault="006A7AD1" w:rsidP="003A7425">
        <w:pPr>
          <w:pStyle w:val="Footer"/>
          <w:framePr w:wrap="none" w:vAnchor="text" w:hAnchor="margin" w:xAlign="center" w:y="1"/>
          <w:spacing w:after="0" w:line="240" w:lineRule="auto"/>
          <w:rPr>
            <w:rStyle w:val="PageNumber"/>
            <w:rFonts w:ascii="Times New Roman" w:hAnsi="Times New Roman" w:cs="Times New Roman"/>
            <w:sz w:val="24"/>
          </w:rPr>
        </w:pPr>
        <w:r w:rsidRPr="006A7AD1">
          <w:rPr>
            <w:rStyle w:val="PageNumber"/>
            <w:rFonts w:ascii="Times New Roman" w:hAnsi="Times New Roman" w:cs="Times New Roman"/>
            <w:sz w:val="24"/>
          </w:rPr>
          <w:fldChar w:fldCharType="begin"/>
        </w:r>
        <w:r w:rsidRPr="006A7AD1">
          <w:rPr>
            <w:rStyle w:val="PageNumber"/>
            <w:rFonts w:ascii="Times New Roman" w:hAnsi="Times New Roman" w:cs="Times New Roman"/>
            <w:sz w:val="24"/>
          </w:rPr>
          <w:instrText xml:space="preserve"> PAGE </w:instrText>
        </w:r>
        <w:r w:rsidRPr="006A7AD1">
          <w:rPr>
            <w:rStyle w:val="PageNumber"/>
            <w:rFonts w:ascii="Times New Roman" w:hAnsi="Times New Roman" w:cs="Times New Roman"/>
            <w:sz w:val="24"/>
          </w:rPr>
          <w:fldChar w:fldCharType="separate"/>
        </w:r>
        <w:r w:rsidRPr="006A7AD1">
          <w:rPr>
            <w:rStyle w:val="PageNumber"/>
            <w:rFonts w:ascii="Times New Roman" w:hAnsi="Times New Roman" w:cs="Times New Roman"/>
            <w:noProof/>
            <w:sz w:val="24"/>
          </w:rPr>
          <w:t>2</w:t>
        </w:r>
        <w:r w:rsidRPr="006A7AD1">
          <w:rPr>
            <w:rStyle w:val="PageNumber"/>
            <w:rFonts w:ascii="Times New Roman" w:hAnsi="Times New Roman" w:cs="Times New Roman"/>
            <w:sz w:val="24"/>
          </w:rPr>
          <w:fldChar w:fldCharType="end"/>
        </w:r>
      </w:p>
    </w:sdtContent>
  </w:sdt>
  <w:p w14:paraId="759E4C74" w14:textId="64B125FC" w:rsidR="00AF470C" w:rsidRPr="006A7AD1" w:rsidRDefault="00AF470C" w:rsidP="003A7425">
    <w:pPr>
      <w:pStyle w:val="Footer"/>
      <w:spacing w:after="0" w:line="240" w:lineRule="auto"/>
      <w:ind w:hanging="1080"/>
      <w:jc w:val="center"/>
      <w:rPr>
        <w:rFonts w:ascii="Times New Roman" w:hAnsi="Times New Roman" w:cs="Times New Roman"/>
        <w:sz w:val="4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A6649" w14:textId="71C2EE9C" w:rsidR="003A7425" w:rsidRPr="003A7425" w:rsidRDefault="003A7425" w:rsidP="003A7425">
    <w:pPr>
      <w:pStyle w:val="Footer"/>
      <w:jc w:val="center"/>
      <w:rPr>
        <w:rFonts w:ascii="Times New Roman" w:hAnsi="Times New Roman" w:cs="Times New Roman"/>
        <w:sz w:val="24"/>
        <w:szCs w:val="24"/>
      </w:rPr>
    </w:pPr>
    <w:r w:rsidRPr="003A7425">
      <w:rPr>
        <w:rFonts w:ascii="Times New Roman" w:hAnsi="Times New Roman" w:cs="Times New Roman"/>
        <w:sz w:val="24"/>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2C41F" w14:textId="77777777" w:rsidR="00786EFB" w:rsidRDefault="00786EFB" w:rsidP="00D733CF">
      <w:r>
        <w:separator/>
      </w:r>
    </w:p>
  </w:footnote>
  <w:footnote w:type="continuationSeparator" w:id="0">
    <w:p w14:paraId="0C3EAE9A" w14:textId="77777777" w:rsidR="00786EFB" w:rsidRDefault="00786EFB" w:rsidP="00D73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BA67C" w14:textId="6F28514F" w:rsidR="00AF470C" w:rsidRDefault="006A7AD1" w:rsidP="00661004">
    <w:pPr>
      <w:pStyle w:val="Header"/>
      <w:tabs>
        <w:tab w:val="clear" w:pos="4680"/>
        <w:tab w:val="clear" w:pos="9360"/>
        <w:tab w:val="left" w:pos="6865"/>
      </w:tabs>
      <w:ind w:right="-1150" w:hanging="1170"/>
    </w:pPr>
    <w:r w:rsidRPr="006A7AD1">
      <w:rPr>
        <w:rFonts w:ascii="Times New Roman" w:hAnsi="Times New Roman" w:cs="Times New Roman"/>
        <w:noProof/>
      </w:rPr>
      <w:drawing>
        <wp:anchor distT="0" distB="0" distL="114300" distR="114300" simplePos="0" relativeHeight="251658240" behindDoc="1" locked="0" layoutInCell="1" allowOverlap="1" wp14:anchorId="78C44912" wp14:editId="42208F84">
          <wp:simplePos x="0" y="0"/>
          <wp:positionH relativeFrom="margin">
            <wp:posOffset>-7620</wp:posOffset>
          </wp:positionH>
          <wp:positionV relativeFrom="paragraph">
            <wp:posOffset>635</wp:posOffset>
          </wp:positionV>
          <wp:extent cx="5744870" cy="1133856"/>
          <wp:effectExtent l="0" t="0" r="0" b="0"/>
          <wp:wrapTight wrapText="bothSides">
            <wp:wrapPolygon edited="0">
              <wp:start x="1576" y="0"/>
              <wp:lineTo x="1289" y="242"/>
              <wp:lineTo x="334" y="3388"/>
              <wp:lineTo x="0" y="7503"/>
              <wp:lineTo x="0" y="13069"/>
              <wp:lineTo x="96" y="15489"/>
              <wp:lineTo x="716" y="19361"/>
              <wp:lineTo x="764" y="19603"/>
              <wp:lineTo x="1480" y="21297"/>
              <wp:lineTo x="1576" y="21297"/>
              <wp:lineTo x="2674" y="21297"/>
              <wp:lineTo x="2770" y="21297"/>
              <wp:lineTo x="3486" y="19603"/>
              <wp:lineTo x="3486" y="19361"/>
              <wp:lineTo x="21536" y="17667"/>
              <wp:lineTo x="21536" y="4356"/>
              <wp:lineTo x="3963" y="3146"/>
              <wp:lineTo x="3056" y="484"/>
              <wp:lineTo x="2674" y="0"/>
              <wp:lineTo x="1576"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e-World-Connected-Logo.png"/>
                  <pic:cNvPicPr/>
                </pic:nvPicPr>
                <pic:blipFill>
                  <a:blip r:embed="rId1"/>
                  <a:stretch>
                    <a:fillRect/>
                  </a:stretch>
                </pic:blipFill>
                <pic:spPr>
                  <a:xfrm>
                    <a:off x="0" y="0"/>
                    <a:ext cx="5744870" cy="113385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6CD10BC"/>
    <w:multiLevelType w:val="multilevel"/>
    <w:tmpl w:val="5F9E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DB5670"/>
    <w:multiLevelType w:val="hybridMultilevel"/>
    <w:tmpl w:val="9882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A064D1"/>
    <w:multiLevelType w:val="hybridMultilevel"/>
    <w:tmpl w:val="E9FA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621939"/>
    <w:multiLevelType w:val="hybridMultilevel"/>
    <w:tmpl w:val="A0B6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F600EB"/>
    <w:multiLevelType w:val="hybridMultilevel"/>
    <w:tmpl w:val="0DB8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6CB9"/>
    <w:rsid w:val="00000299"/>
    <w:rsid w:val="00003011"/>
    <w:rsid w:val="00004F0F"/>
    <w:rsid w:val="00005F3E"/>
    <w:rsid w:val="0000752C"/>
    <w:rsid w:val="0000755A"/>
    <w:rsid w:val="000106EB"/>
    <w:rsid w:val="000127FF"/>
    <w:rsid w:val="0001373B"/>
    <w:rsid w:val="0001651A"/>
    <w:rsid w:val="00021183"/>
    <w:rsid w:val="00021FD9"/>
    <w:rsid w:val="0002460D"/>
    <w:rsid w:val="0002644C"/>
    <w:rsid w:val="0003125E"/>
    <w:rsid w:val="00032DA4"/>
    <w:rsid w:val="00035DA7"/>
    <w:rsid w:val="00036756"/>
    <w:rsid w:val="0004062D"/>
    <w:rsid w:val="0004752A"/>
    <w:rsid w:val="00056561"/>
    <w:rsid w:val="000632AE"/>
    <w:rsid w:val="00064898"/>
    <w:rsid w:val="0006710C"/>
    <w:rsid w:val="000706B0"/>
    <w:rsid w:val="0007425A"/>
    <w:rsid w:val="00076587"/>
    <w:rsid w:val="0008137B"/>
    <w:rsid w:val="000815B5"/>
    <w:rsid w:val="00086476"/>
    <w:rsid w:val="000867BB"/>
    <w:rsid w:val="000949C8"/>
    <w:rsid w:val="000956F7"/>
    <w:rsid w:val="000A612A"/>
    <w:rsid w:val="000B0148"/>
    <w:rsid w:val="000B4FEB"/>
    <w:rsid w:val="000C0E53"/>
    <w:rsid w:val="000C3E1C"/>
    <w:rsid w:val="000C42A8"/>
    <w:rsid w:val="000C4879"/>
    <w:rsid w:val="000D31A8"/>
    <w:rsid w:val="000D6F63"/>
    <w:rsid w:val="000E39DA"/>
    <w:rsid w:val="000E7657"/>
    <w:rsid w:val="000F29C0"/>
    <w:rsid w:val="000F515E"/>
    <w:rsid w:val="00111E59"/>
    <w:rsid w:val="001149DA"/>
    <w:rsid w:val="00117D2D"/>
    <w:rsid w:val="00122B9B"/>
    <w:rsid w:val="0012608B"/>
    <w:rsid w:val="00130CD7"/>
    <w:rsid w:val="0013222C"/>
    <w:rsid w:val="00134CA7"/>
    <w:rsid w:val="00135372"/>
    <w:rsid w:val="0014349A"/>
    <w:rsid w:val="0014563B"/>
    <w:rsid w:val="00146CE6"/>
    <w:rsid w:val="001569B3"/>
    <w:rsid w:val="0016070C"/>
    <w:rsid w:val="001639E3"/>
    <w:rsid w:val="00165E7B"/>
    <w:rsid w:val="00170ACD"/>
    <w:rsid w:val="00170B8A"/>
    <w:rsid w:val="00171F2C"/>
    <w:rsid w:val="001764B9"/>
    <w:rsid w:val="00177443"/>
    <w:rsid w:val="00183D67"/>
    <w:rsid w:val="001847A4"/>
    <w:rsid w:val="00187383"/>
    <w:rsid w:val="0019219A"/>
    <w:rsid w:val="0019395C"/>
    <w:rsid w:val="00196961"/>
    <w:rsid w:val="001A00CF"/>
    <w:rsid w:val="001A37E3"/>
    <w:rsid w:val="001A7F0F"/>
    <w:rsid w:val="001B532E"/>
    <w:rsid w:val="001C30AE"/>
    <w:rsid w:val="001C6D6A"/>
    <w:rsid w:val="001C74BF"/>
    <w:rsid w:val="001D1F4F"/>
    <w:rsid w:val="001D476E"/>
    <w:rsid w:val="001D6516"/>
    <w:rsid w:val="001E2C3C"/>
    <w:rsid w:val="001E3836"/>
    <w:rsid w:val="002026AD"/>
    <w:rsid w:val="0021035D"/>
    <w:rsid w:val="00213EA3"/>
    <w:rsid w:val="00217498"/>
    <w:rsid w:val="002248E8"/>
    <w:rsid w:val="00225828"/>
    <w:rsid w:val="00226389"/>
    <w:rsid w:val="00227A80"/>
    <w:rsid w:val="0023010A"/>
    <w:rsid w:val="0023085B"/>
    <w:rsid w:val="00232B44"/>
    <w:rsid w:val="00233122"/>
    <w:rsid w:val="00240FEA"/>
    <w:rsid w:val="002429CF"/>
    <w:rsid w:val="002527B2"/>
    <w:rsid w:val="002612C5"/>
    <w:rsid w:val="00263CC8"/>
    <w:rsid w:val="00266594"/>
    <w:rsid w:val="00273C3D"/>
    <w:rsid w:val="00283653"/>
    <w:rsid w:val="00284554"/>
    <w:rsid w:val="00285EAC"/>
    <w:rsid w:val="00286CB9"/>
    <w:rsid w:val="00297B61"/>
    <w:rsid w:val="002A5786"/>
    <w:rsid w:val="002B1291"/>
    <w:rsid w:val="002B55D2"/>
    <w:rsid w:val="002C0B07"/>
    <w:rsid w:val="002C3587"/>
    <w:rsid w:val="002C4DFD"/>
    <w:rsid w:val="002C60F8"/>
    <w:rsid w:val="002C78A0"/>
    <w:rsid w:val="002D5221"/>
    <w:rsid w:val="002E1BE9"/>
    <w:rsid w:val="002E51EB"/>
    <w:rsid w:val="002E7475"/>
    <w:rsid w:val="002F017E"/>
    <w:rsid w:val="002F1888"/>
    <w:rsid w:val="002F1A88"/>
    <w:rsid w:val="002F2CA6"/>
    <w:rsid w:val="002F3B15"/>
    <w:rsid w:val="002F5296"/>
    <w:rsid w:val="002F69B5"/>
    <w:rsid w:val="00302EDE"/>
    <w:rsid w:val="00304BA9"/>
    <w:rsid w:val="00305166"/>
    <w:rsid w:val="00306C83"/>
    <w:rsid w:val="0031042E"/>
    <w:rsid w:val="00310508"/>
    <w:rsid w:val="00312D3F"/>
    <w:rsid w:val="00323C60"/>
    <w:rsid w:val="00325325"/>
    <w:rsid w:val="00325562"/>
    <w:rsid w:val="00334747"/>
    <w:rsid w:val="00335AF0"/>
    <w:rsid w:val="00336BB1"/>
    <w:rsid w:val="00336E0D"/>
    <w:rsid w:val="00337D6F"/>
    <w:rsid w:val="003546D5"/>
    <w:rsid w:val="00357E26"/>
    <w:rsid w:val="0037517E"/>
    <w:rsid w:val="00375BB0"/>
    <w:rsid w:val="003779DB"/>
    <w:rsid w:val="00393E4D"/>
    <w:rsid w:val="003A1019"/>
    <w:rsid w:val="003A2456"/>
    <w:rsid w:val="003A7425"/>
    <w:rsid w:val="003A7469"/>
    <w:rsid w:val="003B1374"/>
    <w:rsid w:val="003B312F"/>
    <w:rsid w:val="003B687F"/>
    <w:rsid w:val="003D19AD"/>
    <w:rsid w:val="003D55FE"/>
    <w:rsid w:val="003E0AED"/>
    <w:rsid w:val="003E15AC"/>
    <w:rsid w:val="003F0C25"/>
    <w:rsid w:val="003F192A"/>
    <w:rsid w:val="003F5DB0"/>
    <w:rsid w:val="00400D62"/>
    <w:rsid w:val="004154E9"/>
    <w:rsid w:val="00417261"/>
    <w:rsid w:val="00421731"/>
    <w:rsid w:val="00421AAB"/>
    <w:rsid w:val="00421FD7"/>
    <w:rsid w:val="00423189"/>
    <w:rsid w:val="00425502"/>
    <w:rsid w:val="00447628"/>
    <w:rsid w:val="00452550"/>
    <w:rsid w:val="00456F32"/>
    <w:rsid w:val="00460B32"/>
    <w:rsid w:val="00464C84"/>
    <w:rsid w:val="00471412"/>
    <w:rsid w:val="004728EB"/>
    <w:rsid w:val="00475BD0"/>
    <w:rsid w:val="004A0B03"/>
    <w:rsid w:val="004A77E6"/>
    <w:rsid w:val="004A7D76"/>
    <w:rsid w:val="004B1DC5"/>
    <w:rsid w:val="004B2D3B"/>
    <w:rsid w:val="004B725E"/>
    <w:rsid w:val="004C09F3"/>
    <w:rsid w:val="004C310D"/>
    <w:rsid w:val="004C4A6B"/>
    <w:rsid w:val="004C7D6C"/>
    <w:rsid w:val="004E0A54"/>
    <w:rsid w:val="004E797E"/>
    <w:rsid w:val="004F48E1"/>
    <w:rsid w:val="00503869"/>
    <w:rsid w:val="00515373"/>
    <w:rsid w:val="0052368C"/>
    <w:rsid w:val="00526EE1"/>
    <w:rsid w:val="00527498"/>
    <w:rsid w:val="0053150C"/>
    <w:rsid w:val="00531BAF"/>
    <w:rsid w:val="00551F16"/>
    <w:rsid w:val="005543B3"/>
    <w:rsid w:val="0056385D"/>
    <w:rsid w:val="00566496"/>
    <w:rsid w:val="00577475"/>
    <w:rsid w:val="0058161F"/>
    <w:rsid w:val="00582BC9"/>
    <w:rsid w:val="005838A0"/>
    <w:rsid w:val="0058580F"/>
    <w:rsid w:val="0058603C"/>
    <w:rsid w:val="00597184"/>
    <w:rsid w:val="005A3AEF"/>
    <w:rsid w:val="005B397F"/>
    <w:rsid w:val="005B7C1F"/>
    <w:rsid w:val="005C2997"/>
    <w:rsid w:val="005D11D8"/>
    <w:rsid w:val="005D530D"/>
    <w:rsid w:val="005E532D"/>
    <w:rsid w:val="005F0F91"/>
    <w:rsid w:val="005F53D6"/>
    <w:rsid w:val="005F5A7A"/>
    <w:rsid w:val="005F656D"/>
    <w:rsid w:val="005F7211"/>
    <w:rsid w:val="0060560D"/>
    <w:rsid w:val="00607A2E"/>
    <w:rsid w:val="00610BB4"/>
    <w:rsid w:val="00613548"/>
    <w:rsid w:val="00613FBA"/>
    <w:rsid w:val="0061646D"/>
    <w:rsid w:val="0063000A"/>
    <w:rsid w:val="00637649"/>
    <w:rsid w:val="006447F7"/>
    <w:rsid w:val="00646209"/>
    <w:rsid w:val="006473C8"/>
    <w:rsid w:val="00647FBD"/>
    <w:rsid w:val="00661004"/>
    <w:rsid w:val="006637D5"/>
    <w:rsid w:val="00663824"/>
    <w:rsid w:val="00664459"/>
    <w:rsid w:val="006664E5"/>
    <w:rsid w:val="00670D64"/>
    <w:rsid w:val="00672730"/>
    <w:rsid w:val="00673D38"/>
    <w:rsid w:val="00674519"/>
    <w:rsid w:val="0068121E"/>
    <w:rsid w:val="00684564"/>
    <w:rsid w:val="00686142"/>
    <w:rsid w:val="00692C66"/>
    <w:rsid w:val="006A1D58"/>
    <w:rsid w:val="006A21FD"/>
    <w:rsid w:val="006A78BE"/>
    <w:rsid w:val="006A7AD1"/>
    <w:rsid w:val="006B5121"/>
    <w:rsid w:val="006B6222"/>
    <w:rsid w:val="006C2913"/>
    <w:rsid w:val="006D14DB"/>
    <w:rsid w:val="006E2904"/>
    <w:rsid w:val="006E3BAB"/>
    <w:rsid w:val="006E694E"/>
    <w:rsid w:val="006F106B"/>
    <w:rsid w:val="006F3D92"/>
    <w:rsid w:val="006F5AC6"/>
    <w:rsid w:val="00700890"/>
    <w:rsid w:val="007033D9"/>
    <w:rsid w:val="00704173"/>
    <w:rsid w:val="00705F5B"/>
    <w:rsid w:val="007065BB"/>
    <w:rsid w:val="00706851"/>
    <w:rsid w:val="007072B5"/>
    <w:rsid w:val="0071155C"/>
    <w:rsid w:val="00711B89"/>
    <w:rsid w:val="00715B51"/>
    <w:rsid w:val="007161DD"/>
    <w:rsid w:val="007230D2"/>
    <w:rsid w:val="0073050C"/>
    <w:rsid w:val="007333E3"/>
    <w:rsid w:val="00740ABD"/>
    <w:rsid w:val="00741D6C"/>
    <w:rsid w:val="00742C7F"/>
    <w:rsid w:val="00747AE2"/>
    <w:rsid w:val="0075344F"/>
    <w:rsid w:val="007701E0"/>
    <w:rsid w:val="00771390"/>
    <w:rsid w:val="00786B7F"/>
    <w:rsid w:val="00786EFB"/>
    <w:rsid w:val="00796E05"/>
    <w:rsid w:val="007A0CC6"/>
    <w:rsid w:val="007A4AD5"/>
    <w:rsid w:val="007C7F7C"/>
    <w:rsid w:val="007F1DAE"/>
    <w:rsid w:val="007F387D"/>
    <w:rsid w:val="007F434D"/>
    <w:rsid w:val="007F55B1"/>
    <w:rsid w:val="00806099"/>
    <w:rsid w:val="008062EA"/>
    <w:rsid w:val="0080684D"/>
    <w:rsid w:val="00811EAB"/>
    <w:rsid w:val="00827BD3"/>
    <w:rsid w:val="00827EDA"/>
    <w:rsid w:val="008300A2"/>
    <w:rsid w:val="0083193F"/>
    <w:rsid w:val="00832530"/>
    <w:rsid w:val="00833BBA"/>
    <w:rsid w:val="0083608E"/>
    <w:rsid w:val="0084009C"/>
    <w:rsid w:val="008470CA"/>
    <w:rsid w:val="008507F7"/>
    <w:rsid w:val="008553B4"/>
    <w:rsid w:val="00861C2B"/>
    <w:rsid w:val="0086277C"/>
    <w:rsid w:val="008650FF"/>
    <w:rsid w:val="008752B7"/>
    <w:rsid w:val="0088754C"/>
    <w:rsid w:val="008911B3"/>
    <w:rsid w:val="00891A90"/>
    <w:rsid w:val="008945A6"/>
    <w:rsid w:val="008A6BA5"/>
    <w:rsid w:val="008B2B48"/>
    <w:rsid w:val="008B4623"/>
    <w:rsid w:val="008C371A"/>
    <w:rsid w:val="008D613A"/>
    <w:rsid w:val="008D79B3"/>
    <w:rsid w:val="008E5371"/>
    <w:rsid w:val="008E6525"/>
    <w:rsid w:val="008E66F9"/>
    <w:rsid w:val="008F0B8F"/>
    <w:rsid w:val="008F0F22"/>
    <w:rsid w:val="008F3D13"/>
    <w:rsid w:val="008F452D"/>
    <w:rsid w:val="008F6A61"/>
    <w:rsid w:val="00901EFE"/>
    <w:rsid w:val="00902913"/>
    <w:rsid w:val="00903578"/>
    <w:rsid w:val="00905CE8"/>
    <w:rsid w:val="009072B9"/>
    <w:rsid w:val="009104BD"/>
    <w:rsid w:val="00913AF3"/>
    <w:rsid w:val="009149F0"/>
    <w:rsid w:val="00914C1D"/>
    <w:rsid w:val="00916B3D"/>
    <w:rsid w:val="009200F5"/>
    <w:rsid w:val="00926925"/>
    <w:rsid w:val="00927A2A"/>
    <w:rsid w:val="00944D22"/>
    <w:rsid w:val="0094608B"/>
    <w:rsid w:val="00952296"/>
    <w:rsid w:val="009526E0"/>
    <w:rsid w:val="00955352"/>
    <w:rsid w:val="00955CD7"/>
    <w:rsid w:val="0095631F"/>
    <w:rsid w:val="00963208"/>
    <w:rsid w:val="00987FCF"/>
    <w:rsid w:val="00993820"/>
    <w:rsid w:val="00994CF9"/>
    <w:rsid w:val="009A5A6E"/>
    <w:rsid w:val="009A6F2C"/>
    <w:rsid w:val="009B3F7A"/>
    <w:rsid w:val="009C0FCD"/>
    <w:rsid w:val="009C3497"/>
    <w:rsid w:val="009C57D8"/>
    <w:rsid w:val="009D05CF"/>
    <w:rsid w:val="009D2B67"/>
    <w:rsid w:val="009D2F01"/>
    <w:rsid w:val="009F2101"/>
    <w:rsid w:val="00A0195D"/>
    <w:rsid w:val="00A023B8"/>
    <w:rsid w:val="00A04460"/>
    <w:rsid w:val="00A0495D"/>
    <w:rsid w:val="00A102C4"/>
    <w:rsid w:val="00A1243B"/>
    <w:rsid w:val="00A23F0C"/>
    <w:rsid w:val="00A24169"/>
    <w:rsid w:val="00A24446"/>
    <w:rsid w:val="00A269BD"/>
    <w:rsid w:val="00A27297"/>
    <w:rsid w:val="00A32B07"/>
    <w:rsid w:val="00A35CA2"/>
    <w:rsid w:val="00A422FC"/>
    <w:rsid w:val="00A42B76"/>
    <w:rsid w:val="00A436E0"/>
    <w:rsid w:val="00A43B9F"/>
    <w:rsid w:val="00A43F06"/>
    <w:rsid w:val="00A44BD5"/>
    <w:rsid w:val="00A51FF9"/>
    <w:rsid w:val="00A7073F"/>
    <w:rsid w:val="00A71908"/>
    <w:rsid w:val="00A733C7"/>
    <w:rsid w:val="00A75989"/>
    <w:rsid w:val="00AA2321"/>
    <w:rsid w:val="00AA7D7E"/>
    <w:rsid w:val="00AC7DEE"/>
    <w:rsid w:val="00AD0D74"/>
    <w:rsid w:val="00AE56A5"/>
    <w:rsid w:val="00AF470C"/>
    <w:rsid w:val="00AF7033"/>
    <w:rsid w:val="00B102CB"/>
    <w:rsid w:val="00B10EA2"/>
    <w:rsid w:val="00B15243"/>
    <w:rsid w:val="00B231F7"/>
    <w:rsid w:val="00B23899"/>
    <w:rsid w:val="00B23DFC"/>
    <w:rsid w:val="00B433DD"/>
    <w:rsid w:val="00B43CCE"/>
    <w:rsid w:val="00B53BC7"/>
    <w:rsid w:val="00B6747A"/>
    <w:rsid w:val="00B67A60"/>
    <w:rsid w:val="00B71B8A"/>
    <w:rsid w:val="00B75963"/>
    <w:rsid w:val="00B7789D"/>
    <w:rsid w:val="00B80DD0"/>
    <w:rsid w:val="00B84774"/>
    <w:rsid w:val="00B87191"/>
    <w:rsid w:val="00B91983"/>
    <w:rsid w:val="00B941B9"/>
    <w:rsid w:val="00B97CAF"/>
    <w:rsid w:val="00BA32DD"/>
    <w:rsid w:val="00BB4FE6"/>
    <w:rsid w:val="00BB6196"/>
    <w:rsid w:val="00BC126C"/>
    <w:rsid w:val="00BC5031"/>
    <w:rsid w:val="00BD1EF7"/>
    <w:rsid w:val="00BD3390"/>
    <w:rsid w:val="00BE3C60"/>
    <w:rsid w:val="00BF1D53"/>
    <w:rsid w:val="00C03B55"/>
    <w:rsid w:val="00C05C42"/>
    <w:rsid w:val="00C0671D"/>
    <w:rsid w:val="00C20D53"/>
    <w:rsid w:val="00C24487"/>
    <w:rsid w:val="00C41E2F"/>
    <w:rsid w:val="00C52618"/>
    <w:rsid w:val="00C53B51"/>
    <w:rsid w:val="00C5470C"/>
    <w:rsid w:val="00C56681"/>
    <w:rsid w:val="00C607FB"/>
    <w:rsid w:val="00C62D4C"/>
    <w:rsid w:val="00C7740D"/>
    <w:rsid w:val="00C84E7E"/>
    <w:rsid w:val="00C90242"/>
    <w:rsid w:val="00C94C31"/>
    <w:rsid w:val="00C9603D"/>
    <w:rsid w:val="00C96145"/>
    <w:rsid w:val="00CA1D89"/>
    <w:rsid w:val="00CA7989"/>
    <w:rsid w:val="00CB23D8"/>
    <w:rsid w:val="00CB3FD0"/>
    <w:rsid w:val="00CB480C"/>
    <w:rsid w:val="00CB5A4F"/>
    <w:rsid w:val="00CB6460"/>
    <w:rsid w:val="00CB76A3"/>
    <w:rsid w:val="00CC5472"/>
    <w:rsid w:val="00CC76A6"/>
    <w:rsid w:val="00CD1BE9"/>
    <w:rsid w:val="00CD24AB"/>
    <w:rsid w:val="00CE2193"/>
    <w:rsid w:val="00CE5E61"/>
    <w:rsid w:val="00D13138"/>
    <w:rsid w:val="00D15B20"/>
    <w:rsid w:val="00D30C5A"/>
    <w:rsid w:val="00D35347"/>
    <w:rsid w:val="00D41524"/>
    <w:rsid w:val="00D50FCD"/>
    <w:rsid w:val="00D53BCB"/>
    <w:rsid w:val="00D53C90"/>
    <w:rsid w:val="00D55415"/>
    <w:rsid w:val="00D574F3"/>
    <w:rsid w:val="00D63EB7"/>
    <w:rsid w:val="00D64892"/>
    <w:rsid w:val="00D716E3"/>
    <w:rsid w:val="00D733CF"/>
    <w:rsid w:val="00D821D6"/>
    <w:rsid w:val="00D921A9"/>
    <w:rsid w:val="00D95442"/>
    <w:rsid w:val="00DA3841"/>
    <w:rsid w:val="00DA57F3"/>
    <w:rsid w:val="00DB7D50"/>
    <w:rsid w:val="00DC2D07"/>
    <w:rsid w:val="00DD2DFF"/>
    <w:rsid w:val="00DD46B8"/>
    <w:rsid w:val="00DD7477"/>
    <w:rsid w:val="00E020C6"/>
    <w:rsid w:val="00E12846"/>
    <w:rsid w:val="00E15FAE"/>
    <w:rsid w:val="00E203F3"/>
    <w:rsid w:val="00E21B3E"/>
    <w:rsid w:val="00E230DC"/>
    <w:rsid w:val="00E23C9F"/>
    <w:rsid w:val="00E336F4"/>
    <w:rsid w:val="00E33D9B"/>
    <w:rsid w:val="00E3477F"/>
    <w:rsid w:val="00E34A44"/>
    <w:rsid w:val="00E42681"/>
    <w:rsid w:val="00E431D1"/>
    <w:rsid w:val="00E62D41"/>
    <w:rsid w:val="00E6720F"/>
    <w:rsid w:val="00E702CA"/>
    <w:rsid w:val="00E72166"/>
    <w:rsid w:val="00E72EE4"/>
    <w:rsid w:val="00E87CA6"/>
    <w:rsid w:val="00EA1814"/>
    <w:rsid w:val="00EA7B65"/>
    <w:rsid w:val="00EB6C22"/>
    <w:rsid w:val="00EC0CD7"/>
    <w:rsid w:val="00EC17A2"/>
    <w:rsid w:val="00ED7051"/>
    <w:rsid w:val="00EE0FEA"/>
    <w:rsid w:val="00EE1E6E"/>
    <w:rsid w:val="00EF0899"/>
    <w:rsid w:val="00EF3E28"/>
    <w:rsid w:val="00EF6A90"/>
    <w:rsid w:val="00F0733E"/>
    <w:rsid w:val="00F23AEB"/>
    <w:rsid w:val="00F35235"/>
    <w:rsid w:val="00F41147"/>
    <w:rsid w:val="00F4251A"/>
    <w:rsid w:val="00F43832"/>
    <w:rsid w:val="00F43C78"/>
    <w:rsid w:val="00F52DAB"/>
    <w:rsid w:val="00F54863"/>
    <w:rsid w:val="00F5769B"/>
    <w:rsid w:val="00F6004F"/>
    <w:rsid w:val="00F606F0"/>
    <w:rsid w:val="00F67E88"/>
    <w:rsid w:val="00F77933"/>
    <w:rsid w:val="00F822EA"/>
    <w:rsid w:val="00F90A2C"/>
    <w:rsid w:val="00F92146"/>
    <w:rsid w:val="00F9780F"/>
    <w:rsid w:val="00FA004F"/>
    <w:rsid w:val="00FA0094"/>
    <w:rsid w:val="00FA13DD"/>
    <w:rsid w:val="00FD00EA"/>
    <w:rsid w:val="00FD3CDB"/>
    <w:rsid w:val="00FD4CA1"/>
    <w:rsid w:val="00FD5725"/>
    <w:rsid w:val="00FD6DED"/>
    <w:rsid w:val="00FE1588"/>
    <w:rsid w:val="00FE3683"/>
    <w:rsid w:val="00FE445A"/>
    <w:rsid w:val="00FE5A0C"/>
    <w:rsid w:val="00FE74BA"/>
    <w:rsid w:val="00FE7ACD"/>
    <w:rsid w:val="00FE7F58"/>
    <w:rsid w:val="00FF2A76"/>
    <w:rsid w:val="00FF31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B540D1"/>
  <w14:defaultImageDpi w14:val="32767"/>
  <w15:docId w15:val="{73CC77A3-D1F3-FD49-B1E0-9C74BEC4D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6CB9"/>
    <w:pPr>
      <w:spacing w:after="160" w:line="259" w:lineRule="auto"/>
    </w:pPr>
    <w:rPr>
      <w:rFonts w:eastAsiaTheme="minorEastAsia"/>
      <w:sz w:val="22"/>
      <w:szCs w:val="22"/>
      <w:lang w:eastAsia="ja-JP"/>
    </w:rPr>
  </w:style>
  <w:style w:type="paragraph" w:styleId="Heading1">
    <w:name w:val="heading 1"/>
    <w:basedOn w:val="Normal"/>
    <w:next w:val="Normal"/>
    <w:link w:val="Heading1Char"/>
    <w:uiPriority w:val="9"/>
    <w:qFormat/>
    <w:rsid w:val="00515373"/>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515373"/>
    <w:pPr>
      <w:keepNext/>
      <w:keepLines/>
      <w:numPr>
        <w:ilvl w:val="1"/>
        <w:numId w:val="1"/>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15373"/>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15373"/>
    <w:pPr>
      <w:keepNext/>
      <w:keepLines/>
      <w:numPr>
        <w:ilvl w:val="3"/>
        <w:numId w:val="1"/>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15373"/>
    <w:pPr>
      <w:keepNext/>
      <w:keepLines/>
      <w:numPr>
        <w:ilvl w:val="4"/>
        <w:numId w:val="1"/>
      </w:numPr>
      <w:spacing w:before="20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15373"/>
    <w:pPr>
      <w:keepNext/>
      <w:keepLines/>
      <w:numPr>
        <w:ilvl w:val="5"/>
        <w:numId w:val="1"/>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1537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537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537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3CF"/>
    <w:pPr>
      <w:tabs>
        <w:tab w:val="center" w:pos="4680"/>
        <w:tab w:val="right" w:pos="9360"/>
      </w:tabs>
    </w:pPr>
  </w:style>
  <w:style w:type="character" w:customStyle="1" w:styleId="HeaderChar">
    <w:name w:val="Header Char"/>
    <w:basedOn w:val="DefaultParagraphFont"/>
    <w:link w:val="Header"/>
    <w:uiPriority w:val="99"/>
    <w:rsid w:val="00D733CF"/>
  </w:style>
  <w:style w:type="paragraph" w:styleId="Footer">
    <w:name w:val="footer"/>
    <w:basedOn w:val="Normal"/>
    <w:link w:val="FooterChar"/>
    <w:uiPriority w:val="99"/>
    <w:unhideWhenUsed/>
    <w:rsid w:val="00D733CF"/>
    <w:pPr>
      <w:tabs>
        <w:tab w:val="center" w:pos="4680"/>
        <w:tab w:val="right" w:pos="9360"/>
      </w:tabs>
    </w:pPr>
  </w:style>
  <w:style w:type="character" w:customStyle="1" w:styleId="FooterChar">
    <w:name w:val="Footer Char"/>
    <w:basedOn w:val="DefaultParagraphFont"/>
    <w:link w:val="Footer"/>
    <w:uiPriority w:val="99"/>
    <w:rsid w:val="00D733CF"/>
  </w:style>
  <w:style w:type="paragraph" w:styleId="Title">
    <w:name w:val="Title"/>
    <w:basedOn w:val="Normal"/>
    <w:next w:val="Normal"/>
    <w:link w:val="TitleChar"/>
    <w:uiPriority w:val="10"/>
    <w:qFormat/>
    <w:rsid w:val="00D733CF"/>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733CF"/>
    <w:rPr>
      <w:rFonts w:asciiTheme="majorHAnsi" w:eastAsiaTheme="majorEastAsia" w:hAnsiTheme="majorHAnsi" w:cstheme="majorBidi"/>
      <w:color w:val="000000" w:themeColor="text1"/>
      <w:sz w:val="56"/>
      <w:szCs w:val="56"/>
      <w:lang w:eastAsia="ja-JP"/>
    </w:rPr>
  </w:style>
  <w:style w:type="table" w:customStyle="1" w:styleId="GridTable6Colorful1">
    <w:name w:val="Grid Table 6 Colorful1"/>
    <w:basedOn w:val="TableNormal"/>
    <w:uiPriority w:val="51"/>
    <w:rsid w:val="00D733CF"/>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D733CF"/>
  </w:style>
  <w:style w:type="character" w:styleId="Hyperlink">
    <w:name w:val="Hyperlink"/>
    <w:basedOn w:val="DefaultParagraphFont"/>
    <w:uiPriority w:val="99"/>
    <w:unhideWhenUsed/>
    <w:rsid w:val="001D476E"/>
    <w:rPr>
      <w:color w:val="0563C1" w:themeColor="hyperlink"/>
      <w:u w:val="single"/>
    </w:rPr>
  </w:style>
  <w:style w:type="character" w:customStyle="1" w:styleId="Heading1Char">
    <w:name w:val="Heading 1 Char"/>
    <w:basedOn w:val="DefaultParagraphFont"/>
    <w:link w:val="Heading1"/>
    <w:uiPriority w:val="9"/>
    <w:rsid w:val="00515373"/>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semiHidden/>
    <w:rsid w:val="00515373"/>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semiHidden/>
    <w:rsid w:val="00515373"/>
    <w:rPr>
      <w:rFonts w:asciiTheme="majorHAnsi" w:eastAsiaTheme="majorEastAsia" w:hAnsiTheme="majorHAnsi" w:cstheme="majorBidi"/>
      <w:b/>
      <w:bCs/>
      <w:color w:val="000000" w:themeColor="text1"/>
      <w:sz w:val="22"/>
      <w:szCs w:val="22"/>
      <w:lang w:eastAsia="ja-JP"/>
    </w:rPr>
  </w:style>
  <w:style w:type="character" w:customStyle="1" w:styleId="Heading4Char">
    <w:name w:val="Heading 4 Char"/>
    <w:basedOn w:val="DefaultParagraphFont"/>
    <w:link w:val="Heading4"/>
    <w:uiPriority w:val="9"/>
    <w:semiHidden/>
    <w:rsid w:val="00515373"/>
    <w:rPr>
      <w:rFonts w:asciiTheme="majorHAnsi" w:eastAsiaTheme="majorEastAsia" w:hAnsiTheme="majorHAnsi" w:cstheme="majorBidi"/>
      <w:b/>
      <w:bCs/>
      <w:i/>
      <w:iCs/>
      <w:color w:val="000000" w:themeColor="text1"/>
      <w:sz w:val="22"/>
      <w:szCs w:val="22"/>
      <w:lang w:eastAsia="ja-JP"/>
    </w:rPr>
  </w:style>
  <w:style w:type="character" w:customStyle="1" w:styleId="Heading5Char">
    <w:name w:val="Heading 5 Char"/>
    <w:basedOn w:val="DefaultParagraphFont"/>
    <w:link w:val="Heading5"/>
    <w:uiPriority w:val="9"/>
    <w:semiHidden/>
    <w:rsid w:val="00515373"/>
    <w:rPr>
      <w:rFonts w:asciiTheme="majorHAnsi" w:eastAsiaTheme="majorEastAsia" w:hAnsiTheme="majorHAnsi" w:cstheme="majorBidi"/>
      <w:color w:val="323E4F" w:themeColor="text2" w:themeShade="BF"/>
      <w:sz w:val="22"/>
      <w:szCs w:val="22"/>
      <w:lang w:eastAsia="ja-JP"/>
    </w:rPr>
  </w:style>
  <w:style w:type="character" w:customStyle="1" w:styleId="Heading6Char">
    <w:name w:val="Heading 6 Char"/>
    <w:basedOn w:val="DefaultParagraphFont"/>
    <w:link w:val="Heading6"/>
    <w:uiPriority w:val="9"/>
    <w:semiHidden/>
    <w:rsid w:val="00515373"/>
    <w:rPr>
      <w:rFonts w:asciiTheme="majorHAnsi" w:eastAsiaTheme="majorEastAsia" w:hAnsiTheme="majorHAnsi" w:cstheme="majorBidi"/>
      <w:i/>
      <w:iCs/>
      <w:color w:val="323E4F" w:themeColor="text2" w:themeShade="BF"/>
      <w:sz w:val="22"/>
      <w:szCs w:val="22"/>
      <w:lang w:eastAsia="ja-JP"/>
    </w:rPr>
  </w:style>
  <w:style w:type="character" w:customStyle="1" w:styleId="Heading7Char">
    <w:name w:val="Heading 7 Char"/>
    <w:basedOn w:val="DefaultParagraphFont"/>
    <w:link w:val="Heading7"/>
    <w:uiPriority w:val="9"/>
    <w:semiHidden/>
    <w:rsid w:val="00515373"/>
    <w:rPr>
      <w:rFonts w:asciiTheme="majorHAnsi" w:eastAsiaTheme="majorEastAsia" w:hAnsiTheme="majorHAnsi" w:cstheme="majorBidi"/>
      <w:i/>
      <w:iCs/>
      <w:color w:val="404040" w:themeColor="text1" w:themeTint="BF"/>
      <w:sz w:val="22"/>
      <w:szCs w:val="22"/>
      <w:lang w:eastAsia="ja-JP"/>
    </w:rPr>
  </w:style>
  <w:style w:type="character" w:customStyle="1" w:styleId="Heading8Char">
    <w:name w:val="Heading 8 Char"/>
    <w:basedOn w:val="DefaultParagraphFont"/>
    <w:link w:val="Heading8"/>
    <w:uiPriority w:val="9"/>
    <w:semiHidden/>
    <w:rsid w:val="00515373"/>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515373"/>
    <w:rPr>
      <w:rFonts w:asciiTheme="majorHAnsi" w:eastAsiaTheme="majorEastAsia" w:hAnsiTheme="majorHAnsi" w:cstheme="majorBidi"/>
      <w:i/>
      <w:iCs/>
      <w:color w:val="404040" w:themeColor="text1" w:themeTint="BF"/>
      <w:sz w:val="20"/>
      <w:szCs w:val="20"/>
      <w:lang w:eastAsia="ja-JP"/>
    </w:rPr>
  </w:style>
  <w:style w:type="table" w:customStyle="1" w:styleId="GridTable6Colorful2">
    <w:name w:val="Grid Table 6 Colorful2"/>
    <w:basedOn w:val="TableNormal"/>
    <w:uiPriority w:val="51"/>
    <w:rsid w:val="00286CB9"/>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A42B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2B76"/>
    <w:rPr>
      <w:rFonts w:ascii="Lucida Grande" w:eastAsiaTheme="minorEastAsia" w:hAnsi="Lucida Grande" w:cs="Lucida Grande"/>
      <w:sz w:val="18"/>
      <w:szCs w:val="18"/>
      <w:lang w:eastAsia="ja-JP"/>
    </w:rPr>
  </w:style>
  <w:style w:type="paragraph" w:styleId="ListParagraph">
    <w:name w:val="List Paragraph"/>
    <w:basedOn w:val="Normal"/>
    <w:uiPriority w:val="34"/>
    <w:qFormat/>
    <w:rsid w:val="00B941B9"/>
    <w:pPr>
      <w:spacing w:after="0" w:line="240" w:lineRule="auto"/>
      <w:ind w:left="720"/>
      <w:contextualSpacing/>
    </w:pPr>
    <w:rPr>
      <w:sz w:val="24"/>
      <w:szCs w:val="24"/>
      <w:lang w:eastAsia="en-US"/>
    </w:rPr>
  </w:style>
  <w:style w:type="character" w:customStyle="1" w:styleId="apple-converted-space">
    <w:name w:val="apple-converted-space"/>
    <w:basedOn w:val="DefaultParagraphFont"/>
    <w:rsid w:val="00B231F7"/>
  </w:style>
  <w:style w:type="character" w:styleId="Strong">
    <w:name w:val="Strong"/>
    <w:basedOn w:val="DefaultParagraphFont"/>
    <w:uiPriority w:val="22"/>
    <w:qFormat/>
    <w:rsid w:val="00421731"/>
    <w:rPr>
      <w:b/>
      <w:bCs/>
    </w:rPr>
  </w:style>
  <w:style w:type="character" w:styleId="FollowedHyperlink">
    <w:name w:val="FollowedHyperlink"/>
    <w:basedOn w:val="DefaultParagraphFont"/>
    <w:uiPriority w:val="99"/>
    <w:semiHidden/>
    <w:unhideWhenUsed/>
    <w:rsid w:val="007F387D"/>
    <w:rPr>
      <w:color w:val="954F72" w:themeColor="followedHyperlink"/>
      <w:u w:val="single"/>
    </w:rPr>
  </w:style>
  <w:style w:type="character" w:customStyle="1" w:styleId="il">
    <w:name w:val="il"/>
    <w:basedOn w:val="DefaultParagraphFont"/>
    <w:rsid w:val="001D1F4F"/>
  </w:style>
  <w:style w:type="table" w:customStyle="1" w:styleId="GridTable6Colorful20">
    <w:name w:val="Grid Table 6 Colorful2"/>
    <w:basedOn w:val="TableNormal"/>
    <w:uiPriority w:val="51"/>
    <w:rsid w:val="00686142"/>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Normal1">
    <w:name w:val="Normal1"/>
    <w:rsid w:val="0083608E"/>
    <w:pPr>
      <w:pBdr>
        <w:top w:val="nil"/>
        <w:left w:val="nil"/>
        <w:bottom w:val="nil"/>
        <w:right w:val="nil"/>
        <w:between w:val="nil"/>
      </w:pBdr>
      <w:spacing w:after="160" w:line="259" w:lineRule="auto"/>
    </w:pPr>
    <w:rPr>
      <w:rFonts w:ascii="Calibri" w:eastAsia="Calibri" w:hAnsi="Calibri" w:cs="Calibri"/>
      <w:color w:val="000000"/>
      <w:sz w:val="22"/>
      <w:szCs w:val="22"/>
    </w:rPr>
  </w:style>
  <w:style w:type="character" w:styleId="CommentReference">
    <w:name w:val="annotation reference"/>
    <w:basedOn w:val="DefaultParagraphFont"/>
    <w:uiPriority w:val="99"/>
    <w:semiHidden/>
    <w:unhideWhenUsed/>
    <w:rsid w:val="0058580F"/>
    <w:rPr>
      <w:sz w:val="18"/>
      <w:szCs w:val="18"/>
    </w:rPr>
  </w:style>
  <w:style w:type="paragraph" w:styleId="CommentText">
    <w:name w:val="annotation text"/>
    <w:basedOn w:val="Normal"/>
    <w:link w:val="CommentTextChar"/>
    <w:uiPriority w:val="99"/>
    <w:semiHidden/>
    <w:unhideWhenUsed/>
    <w:rsid w:val="0058580F"/>
    <w:pPr>
      <w:spacing w:line="240" w:lineRule="auto"/>
    </w:pPr>
    <w:rPr>
      <w:sz w:val="24"/>
      <w:szCs w:val="24"/>
    </w:rPr>
  </w:style>
  <w:style w:type="character" w:customStyle="1" w:styleId="CommentTextChar">
    <w:name w:val="Comment Text Char"/>
    <w:basedOn w:val="DefaultParagraphFont"/>
    <w:link w:val="CommentText"/>
    <w:uiPriority w:val="99"/>
    <w:semiHidden/>
    <w:rsid w:val="0058580F"/>
    <w:rPr>
      <w:rFonts w:eastAsiaTheme="minorEastAsia"/>
      <w:lang w:eastAsia="ja-JP"/>
    </w:rPr>
  </w:style>
  <w:style w:type="paragraph" w:styleId="CommentSubject">
    <w:name w:val="annotation subject"/>
    <w:basedOn w:val="CommentText"/>
    <w:next w:val="CommentText"/>
    <w:link w:val="CommentSubjectChar"/>
    <w:uiPriority w:val="99"/>
    <w:semiHidden/>
    <w:unhideWhenUsed/>
    <w:rsid w:val="0058580F"/>
    <w:rPr>
      <w:b/>
      <w:bCs/>
      <w:sz w:val="20"/>
      <w:szCs w:val="20"/>
    </w:rPr>
  </w:style>
  <w:style w:type="character" w:customStyle="1" w:styleId="CommentSubjectChar">
    <w:name w:val="Comment Subject Char"/>
    <w:basedOn w:val="CommentTextChar"/>
    <w:link w:val="CommentSubject"/>
    <w:uiPriority w:val="99"/>
    <w:semiHidden/>
    <w:rsid w:val="0058580F"/>
    <w:rPr>
      <w:rFonts w:eastAsiaTheme="minorEastAsia"/>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0231">
      <w:bodyDiv w:val="1"/>
      <w:marLeft w:val="0"/>
      <w:marRight w:val="0"/>
      <w:marTop w:val="0"/>
      <w:marBottom w:val="0"/>
      <w:divBdr>
        <w:top w:val="none" w:sz="0" w:space="0" w:color="auto"/>
        <w:left w:val="none" w:sz="0" w:space="0" w:color="auto"/>
        <w:bottom w:val="none" w:sz="0" w:space="0" w:color="auto"/>
        <w:right w:val="none" w:sz="0" w:space="0" w:color="auto"/>
      </w:divBdr>
    </w:div>
    <w:div w:id="136187162">
      <w:bodyDiv w:val="1"/>
      <w:marLeft w:val="0"/>
      <w:marRight w:val="0"/>
      <w:marTop w:val="0"/>
      <w:marBottom w:val="0"/>
      <w:divBdr>
        <w:top w:val="none" w:sz="0" w:space="0" w:color="auto"/>
        <w:left w:val="none" w:sz="0" w:space="0" w:color="auto"/>
        <w:bottom w:val="none" w:sz="0" w:space="0" w:color="auto"/>
        <w:right w:val="none" w:sz="0" w:space="0" w:color="auto"/>
      </w:divBdr>
      <w:divsChild>
        <w:div w:id="1516001229">
          <w:marLeft w:val="0"/>
          <w:marRight w:val="0"/>
          <w:marTop w:val="0"/>
          <w:marBottom w:val="0"/>
          <w:divBdr>
            <w:top w:val="none" w:sz="0" w:space="0" w:color="auto"/>
            <w:left w:val="none" w:sz="0" w:space="0" w:color="auto"/>
            <w:bottom w:val="none" w:sz="0" w:space="0" w:color="auto"/>
            <w:right w:val="none" w:sz="0" w:space="0" w:color="auto"/>
          </w:divBdr>
        </w:div>
      </w:divsChild>
    </w:div>
    <w:div w:id="241913359">
      <w:bodyDiv w:val="1"/>
      <w:marLeft w:val="0"/>
      <w:marRight w:val="0"/>
      <w:marTop w:val="0"/>
      <w:marBottom w:val="0"/>
      <w:divBdr>
        <w:top w:val="none" w:sz="0" w:space="0" w:color="auto"/>
        <w:left w:val="none" w:sz="0" w:space="0" w:color="auto"/>
        <w:bottom w:val="none" w:sz="0" w:space="0" w:color="auto"/>
        <w:right w:val="none" w:sz="0" w:space="0" w:color="auto"/>
      </w:divBdr>
    </w:div>
    <w:div w:id="439878228">
      <w:bodyDiv w:val="1"/>
      <w:marLeft w:val="0"/>
      <w:marRight w:val="0"/>
      <w:marTop w:val="0"/>
      <w:marBottom w:val="0"/>
      <w:divBdr>
        <w:top w:val="none" w:sz="0" w:space="0" w:color="auto"/>
        <w:left w:val="none" w:sz="0" w:space="0" w:color="auto"/>
        <w:bottom w:val="none" w:sz="0" w:space="0" w:color="auto"/>
        <w:right w:val="none" w:sz="0" w:space="0" w:color="auto"/>
      </w:divBdr>
    </w:div>
    <w:div w:id="443303411">
      <w:bodyDiv w:val="1"/>
      <w:marLeft w:val="0"/>
      <w:marRight w:val="0"/>
      <w:marTop w:val="0"/>
      <w:marBottom w:val="0"/>
      <w:divBdr>
        <w:top w:val="none" w:sz="0" w:space="0" w:color="auto"/>
        <w:left w:val="none" w:sz="0" w:space="0" w:color="auto"/>
        <w:bottom w:val="none" w:sz="0" w:space="0" w:color="auto"/>
        <w:right w:val="none" w:sz="0" w:space="0" w:color="auto"/>
      </w:divBdr>
    </w:div>
    <w:div w:id="558589773">
      <w:bodyDiv w:val="1"/>
      <w:marLeft w:val="0"/>
      <w:marRight w:val="0"/>
      <w:marTop w:val="0"/>
      <w:marBottom w:val="0"/>
      <w:divBdr>
        <w:top w:val="none" w:sz="0" w:space="0" w:color="auto"/>
        <w:left w:val="none" w:sz="0" w:space="0" w:color="auto"/>
        <w:bottom w:val="none" w:sz="0" w:space="0" w:color="auto"/>
        <w:right w:val="none" w:sz="0" w:space="0" w:color="auto"/>
      </w:divBdr>
      <w:divsChild>
        <w:div w:id="592665927">
          <w:marLeft w:val="0"/>
          <w:marRight w:val="0"/>
          <w:marTop w:val="0"/>
          <w:marBottom w:val="0"/>
          <w:divBdr>
            <w:top w:val="none" w:sz="0" w:space="0" w:color="auto"/>
            <w:left w:val="none" w:sz="0" w:space="0" w:color="auto"/>
            <w:bottom w:val="none" w:sz="0" w:space="0" w:color="auto"/>
            <w:right w:val="none" w:sz="0" w:space="0" w:color="auto"/>
          </w:divBdr>
        </w:div>
      </w:divsChild>
    </w:div>
    <w:div w:id="590117134">
      <w:bodyDiv w:val="1"/>
      <w:marLeft w:val="0"/>
      <w:marRight w:val="0"/>
      <w:marTop w:val="0"/>
      <w:marBottom w:val="0"/>
      <w:divBdr>
        <w:top w:val="none" w:sz="0" w:space="0" w:color="auto"/>
        <w:left w:val="none" w:sz="0" w:space="0" w:color="auto"/>
        <w:bottom w:val="none" w:sz="0" w:space="0" w:color="auto"/>
        <w:right w:val="none" w:sz="0" w:space="0" w:color="auto"/>
      </w:divBdr>
    </w:div>
    <w:div w:id="899709124">
      <w:bodyDiv w:val="1"/>
      <w:marLeft w:val="0"/>
      <w:marRight w:val="0"/>
      <w:marTop w:val="0"/>
      <w:marBottom w:val="0"/>
      <w:divBdr>
        <w:top w:val="none" w:sz="0" w:space="0" w:color="auto"/>
        <w:left w:val="none" w:sz="0" w:space="0" w:color="auto"/>
        <w:bottom w:val="none" w:sz="0" w:space="0" w:color="auto"/>
        <w:right w:val="none" w:sz="0" w:space="0" w:color="auto"/>
      </w:divBdr>
    </w:div>
    <w:div w:id="1435402004">
      <w:bodyDiv w:val="1"/>
      <w:marLeft w:val="0"/>
      <w:marRight w:val="0"/>
      <w:marTop w:val="0"/>
      <w:marBottom w:val="0"/>
      <w:divBdr>
        <w:top w:val="none" w:sz="0" w:space="0" w:color="auto"/>
        <w:left w:val="none" w:sz="0" w:space="0" w:color="auto"/>
        <w:bottom w:val="none" w:sz="0" w:space="0" w:color="auto"/>
        <w:right w:val="none" w:sz="0" w:space="0" w:color="auto"/>
      </w:divBdr>
      <w:divsChild>
        <w:div w:id="972442104">
          <w:marLeft w:val="0"/>
          <w:marRight w:val="0"/>
          <w:marTop w:val="0"/>
          <w:marBottom w:val="0"/>
          <w:divBdr>
            <w:top w:val="none" w:sz="0" w:space="0" w:color="auto"/>
            <w:left w:val="none" w:sz="0" w:space="0" w:color="auto"/>
            <w:bottom w:val="none" w:sz="0" w:space="0" w:color="auto"/>
            <w:right w:val="none" w:sz="0" w:space="0" w:color="auto"/>
          </w:divBdr>
        </w:div>
      </w:divsChild>
    </w:div>
    <w:div w:id="1712991970">
      <w:bodyDiv w:val="1"/>
      <w:marLeft w:val="0"/>
      <w:marRight w:val="0"/>
      <w:marTop w:val="0"/>
      <w:marBottom w:val="0"/>
      <w:divBdr>
        <w:top w:val="none" w:sz="0" w:space="0" w:color="auto"/>
        <w:left w:val="none" w:sz="0" w:space="0" w:color="auto"/>
        <w:bottom w:val="none" w:sz="0" w:space="0" w:color="auto"/>
        <w:right w:val="none" w:sz="0" w:space="0" w:color="auto"/>
      </w:divBdr>
    </w:div>
    <w:div w:id="17909299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makaia.or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A4E1E58-1A30-024E-A1D7-62154E825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Sharada Srinivasan</dc:creator>
  <cp:keywords/>
  <dc:description/>
  <cp:lastModifiedBy>Sharada Srinivasan</cp:lastModifiedBy>
  <cp:revision>4</cp:revision>
  <cp:lastPrinted>2016-10-19T17:29:00Z</cp:lastPrinted>
  <dcterms:created xsi:type="dcterms:W3CDTF">2018-02-01T13:03:00Z</dcterms:created>
  <dcterms:modified xsi:type="dcterms:W3CDTF">2018-02-02T22:15:00Z</dcterms:modified>
</cp:coreProperties>
</file>