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FDE56" w14:textId="426BA9FA" w:rsidR="00515373" w:rsidRPr="00876E78" w:rsidRDefault="00D073F8" w:rsidP="00876E78">
      <w:pPr>
        <w:pStyle w:val="Title"/>
        <w:jc w:val="center"/>
        <w:rPr>
          <w:rFonts w:ascii="Palatino Linotype" w:hAnsi="Palatino Linotype"/>
        </w:rPr>
      </w:pPr>
      <w:r w:rsidRPr="00876E78">
        <w:rPr>
          <w:rFonts w:ascii="Palatino Linotype" w:hAnsi="Palatino Linotype"/>
        </w:rPr>
        <w:t>FONIAS JURUA</w:t>
      </w:r>
      <w:r w:rsidR="00094818">
        <w:rPr>
          <w:rFonts w:ascii="Palatino Linotype" w:hAnsi="Palatino Linotype"/>
        </w:rPr>
        <w:t xml:space="preserve"> PROJECT</w:t>
      </w:r>
      <w:bookmarkStart w:id="0" w:name="_GoBack"/>
      <w:bookmarkEnd w:id="0"/>
    </w:p>
    <w:p w14:paraId="59830F99" w14:textId="77777777" w:rsidR="00876E78" w:rsidRDefault="00D073F8" w:rsidP="00876E78">
      <w:pPr>
        <w:pStyle w:val="Title"/>
        <w:spacing w:after="120"/>
        <w:jc w:val="center"/>
        <w:rPr>
          <w:sz w:val="36"/>
          <w:szCs w:val="36"/>
        </w:rPr>
      </w:pPr>
      <w:r>
        <w:rPr>
          <w:sz w:val="36"/>
          <w:szCs w:val="36"/>
        </w:rPr>
        <w:t>CONNECTING COMMUNITIES USING DIGITAL HF RADIO</w:t>
      </w:r>
      <w:r w:rsidR="00876E78">
        <w:rPr>
          <w:sz w:val="36"/>
          <w:szCs w:val="36"/>
        </w:rPr>
        <w:t xml:space="preserve"> </w:t>
      </w:r>
    </w:p>
    <w:p w14:paraId="668C700A" w14:textId="04211612" w:rsidR="00515373" w:rsidRPr="00876E78" w:rsidRDefault="00876E78" w:rsidP="00876E78">
      <w:pPr>
        <w:pStyle w:val="Title"/>
        <w:spacing w:after="120"/>
        <w:jc w:val="center"/>
        <w:rPr>
          <w:sz w:val="36"/>
          <w:szCs w:val="36"/>
        </w:rPr>
      </w:pPr>
      <w:r>
        <w:rPr>
          <w:sz w:val="36"/>
          <w:szCs w:val="36"/>
        </w:rPr>
        <w:t>IN THE AMAZONIAN RAINFOREST IN BRAZIL</w:t>
      </w:r>
    </w:p>
    <w:p w14:paraId="34B31889" w14:textId="77777777" w:rsidR="00515373" w:rsidRDefault="000576A7" w:rsidP="00876E78">
      <w:pPr>
        <w:jc w:val="center"/>
      </w:pPr>
      <w:r>
        <w:rPr>
          <w:noProof/>
        </w:rPr>
        <w:drawing>
          <wp:inline distT="0" distB="0" distL="0" distR="0" wp14:anchorId="1B649FFD" wp14:editId="7E5A7FDA">
            <wp:extent cx="5720715" cy="3082925"/>
            <wp:effectExtent l="0" t="0" r="0" b="0"/>
            <wp:docPr id="2" name="Picture 2" descr="/Users/sharada/Desktop/Screen Shot 2017-03-31 at 11.0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arada/Desktop/Screen Shot 2017-03-31 at 11.01.4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3082925"/>
                    </a:xfrm>
                    <a:prstGeom prst="rect">
                      <a:avLst/>
                    </a:prstGeom>
                    <a:noFill/>
                    <a:ln>
                      <a:noFill/>
                    </a:ln>
                  </pic:spPr>
                </pic:pic>
              </a:graphicData>
            </a:graphic>
          </wp:inline>
        </w:drawing>
      </w:r>
    </w:p>
    <w:p w14:paraId="55C0FEA2" w14:textId="083A92F6" w:rsidR="00515373" w:rsidRPr="00876E78" w:rsidRDefault="00876E78" w:rsidP="00876E78">
      <w:pPr>
        <w:jc w:val="center"/>
        <w:rPr>
          <w:rFonts w:ascii="Times New Roman" w:hAnsi="Times New Roman" w:cs="Times New Roman"/>
          <w:i/>
        </w:rPr>
      </w:pPr>
      <w:r w:rsidRPr="00876E78">
        <w:rPr>
          <w:rFonts w:ascii="Times New Roman" w:hAnsi="Times New Roman" w:cs="Times New Roman"/>
          <w:i/>
        </w:rPr>
        <w:t xml:space="preserve">Raising a high site. </w:t>
      </w:r>
      <w:r w:rsidR="000576A7" w:rsidRPr="00876E78">
        <w:rPr>
          <w:rFonts w:ascii="Times New Roman" w:hAnsi="Times New Roman" w:cs="Times New Roman"/>
          <w:i/>
        </w:rPr>
        <w:t xml:space="preserve">Photo courtesy </w:t>
      </w:r>
      <w:proofErr w:type="spellStart"/>
      <w:r w:rsidR="000576A7" w:rsidRPr="00876E78">
        <w:rPr>
          <w:rFonts w:ascii="Times New Roman" w:hAnsi="Times New Roman" w:cs="Times New Roman"/>
          <w:i/>
        </w:rPr>
        <w:t>Fonias</w:t>
      </w:r>
      <w:proofErr w:type="spellEnd"/>
      <w:r w:rsidR="000576A7" w:rsidRPr="00876E78">
        <w:rPr>
          <w:rFonts w:ascii="Times New Roman" w:hAnsi="Times New Roman" w:cs="Times New Roman"/>
          <w:i/>
        </w:rPr>
        <w:t xml:space="preserve"> Jurua Project</w:t>
      </w:r>
    </w:p>
    <w:p w14:paraId="67F575E6" w14:textId="77777777" w:rsidR="00515373" w:rsidRPr="002E3BEF" w:rsidRDefault="00515373" w:rsidP="00876E78">
      <w:pPr>
        <w:pStyle w:val="Heading1"/>
        <w:rPr>
          <w:b/>
        </w:rPr>
      </w:pPr>
      <w:r w:rsidRPr="002E3BEF">
        <w:t xml:space="preserve">Executive Summary </w:t>
      </w:r>
    </w:p>
    <w:p w14:paraId="4EB8EBB8" w14:textId="07484F91" w:rsidR="00967050" w:rsidRDefault="000576A7" w:rsidP="00876E78">
      <w:pPr>
        <w:jc w:val="both"/>
        <w:rPr>
          <w:rFonts w:ascii="Times New Roman" w:hAnsi="Times New Roman" w:cs="Times New Roman"/>
        </w:rPr>
      </w:pPr>
      <w:r w:rsidRPr="000576A7">
        <w:rPr>
          <w:rFonts w:ascii="Times New Roman" w:hAnsi="Times New Roman" w:cs="Times New Roman"/>
        </w:rPr>
        <w:t xml:space="preserve">The </w:t>
      </w:r>
      <w:proofErr w:type="spellStart"/>
      <w:r w:rsidRPr="000576A7">
        <w:rPr>
          <w:rFonts w:ascii="Times New Roman" w:hAnsi="Times New Roman" w:cs="Times New Roman"/>
        </w:rPr>
        <w:t>Fonias</w:t>
      </w:r>
      <w:proofErr w:type="spellEnd"/>
      <w:r w:rsidRPr="000576A7">
        <w:rPr>
          <w:rFonts w:ascii="Times New Roman" w:hAnsi="Times New Roman" w:cs="Times New Roman"/>
        </w:rPr>
        <w:t xml:space="preserve"> </w:t>
      </w:r>
      <w:proofErr w:type="spellStart"/>
      <w:r w:rsidRPr="000576A7">
        <w:rPr>
          <w:rFonts w:ascii="Times New Roman" w:hAnsi="Times New Roman" w:cs="Times New Roman"/>
        </w:rPr>
        <w:t>Juruá</w:t>
      </w:r>
      <w:proofErr w:type="spellEnd"/>
      <w:r w:rsidRPr="000576A7">
        <w:rPr>
          <w:rFonts w:ascii="Times New Roman" w:hAnsi="Times New Roman" w:cs="Times New Roman"/>
        </w:rPr>
        <w:t xml:space="preserve"> Project </w:t>
      </w:r>
      <w:r>
        <w:rPr>
          <w:rFonts w:ascii="Times New Roman" w:hAnsi="Times New Roman" w:cs="Times New Roman"/>
        </w:rPr>
        <w:t>currently comprises of six radio stations in the Amazonian rain forest of Brazil, close to the Peruvian border. Using</w:t>
      </w:r>
      <w:r w:rsidRPr="000576A7">
        <w:rPr>
          <w:rFonts w:ascii="Times New Roman" w:hAnsi="Times New Roman" w:cs="Times New Roman"/>
        </w:rPr>
        <w:t xml:space="preserve"> a software capable of generating a signal comp</w:t>
      </w:r>
      <w:r>
        <w:rPr>
          <w:rFonts w:ascii="Times New Roman" w:hAnsi="Times New Roman" w:cs="Times New Roman"/>
        </w:rPr>
        <w:t xml:space="preserve">atible with the </w:t>
      </w:r>
      <w:proofErr w:type="spellStart"/>
      <w:r>
        <w:rPr>
          <w:rFonts w:ascii="Times New Roman" w:hAnsi="Times New Roman" w:cs="Times New Roman"/>
        </w:rPr>
        <w:t>HamDRM</w:t>
      </w:r>
      <w:proofErr w:type="spellEnd"/>
      <w:r>
        <w:rPr>
          <w:rFonts w:ascii="Times New Roman" w:hAnsi="Times New Roman" w:cs="Times New Roman"/>
        </w:rPr>
        <w:t xml:space="preserve"> standard, photos are transmitted from one station to the other, effectively proving the use of the </w:t>
      </w:r>
      <w:proofErr w:type="gramStart"/>
      <w:r w:rsidRPr="000576A7">
        <w:rPr>
          <w:rFonts w:ascii="Times New Roman" w:hAnsi="Times New Roman" w:cs="Times New Roman"/>
        </w:rPr>
        <w:t>Short Wave</w:t>
      </w:r>
      <w:proofErr w:type="gramEnd"/>
      <w:r w:rsidRPr="000576A7">
        <w:rPr>
          <w:rFonts w:ascii="Times New Roman" w:hAnsi="Times New Roman" w:cs="Times New Roman"/>
        </w:rPr>
        <w:t xml:space="preserve"> band for digital data transmission using the same radio transceiver used for voice communication.</w:t>
      </w:r>
      <w:r w:rsidR="005B29E8">
        <w:rPr>
          <w:rFonts w:ascii="Times New Roman" w:hAnsi="Times New Roman" w:cs="Times New Roman"/>
        </w:rPr>
        <w:t xml:space="preserve"> The project seeks to set up GSM base stations in the near future.</w:t>
      </w:r>
    </w:p>
    <w:p w14:paraId="7C2124E5" w14:textId="1E916060" w:rsidR="00876E78" w:rsidRDefault="00876E78" w:rsidP="00876E78">
      <w:pPr>
        <w:jc w:val="both"/>
        <w:rPr>
          <w:rFonts w:ascii="Times New Roman" w:hAnsi="Times New Roman" w:cs="Times New Roman"/>
        </w:rPr>
      </w:pPr>
    </w:p>
    <w:p w14:paraId="4A2B0E07" w14:textId="4B0BCEA6" w:rsidR="00876E78" w:rsidRPr="00876E78" w:rsidRDefault="00876E78" w:rsidP="00876E78">
      <w:pPr>
        <w:jc w:val="both"/>
        <w:rPr>
          <w:rFonts w:ascii="Times New Roman" w:hAnsi="Times New Roman" w:cs="Times New Roman"/>
          <w:i/>
        </w:rPr>
      </w:pPr>
      <w:r>
        <w:rPr>
          <w:rFonts w:ascii="Times New Roman" w:hAnsi="Times New Roman" w:cs="Times New Roman"/>
          <w:i/>
        </w:rPr>
        <w:t>Keywords:</w:t>
      </w:r>
      <w:r w:rsidRPr="00876E78">
        <w:rPr>
          <w:rFonts w:ascii="Times New Roman" w:hAnsi="Times New Roman" w:cs="Times New Roman"/>
          <w:i/>
        </w:rPr>
        <w:t xml:space="preserve"> </w:t>
      </w:r>
      <w:r>
        <w:rPr>
          <w:rFonts w:ascii="Times New Roman" w:hAnsi="Times New Roman" w:cs="Times New Roman"/>
          <w:i/>
        </w:rPr>
        <w:t xml:space="preserve">digital transmission using HF bands, community network, </w:t>
      </w:r>
      <w:r w:rsidRPr="00876E78">
        <w:rPr>
          <w:rFonts w:ascii="Times New Roman" w:hAnsi="Times New Roman" w:cs="Times New Roman"/>
          <w:i/>
        </w:rPr>
        <w:t>telehealth, rural, Amazon</w:t>
      </w:r>
    </w:p>
    <w:p w14:paraId="64B84464" w14:textId="77777777" w:rsidR="00876E78" w:rsidRDefault="00876E78">
      <w:pPr>
        <w:rPr>
          <w:rFonts w:ascii="Georgia" w:eastAsiaTheme="majorEastAsia" w:hAnsi="Georgia" w:cstheme="majorBidi"/>
          <w:bCs/>
          <w:smallCaps/>
          <w:color w:val="000000" w:themeColor="text1"/>
          <w:sz w:val="36"/>
          <w:szCs w:val="36"/>
          <w:lang w:eastAsia="ja-JP"/>
        </w:rPr>
      </w:pPr>
      <w:r>
        <w:rPr>
          <w:rFonts w:ascii="Georgia" w:hAnsi="Georgia"/>
          <w:b/>
        </w:rPr>
        <w:br w:type="page"/>
      </w:r>
    </w:p>
    <w:p w14:paraId="2737D2A7" w14:textId="1F0382A9" w:rsidR="00515373" w:rsidRPr="00515373" w:rsidRDefault="00515373" w:rsidP="00876E78">
      <w:pPr>
        <w:pStyle w:val="Heading1"/>
        <w:rPr>
          <w:b/>
        </w:rPr>
      </w:pPr>
      <w:r w:rsidRPr="00515373">
        <w:lastRenderedPageBreak/>
        <w:t>C</w:t>
      </w:r>
      <w:r w:rsidR="000576A7">
        <w:t>ontext</w:t>
      </w:r>
    </w:p>
    <w:p w14:paraId="4687EC7A" w14:textId="64AD022F" w:rsidR="00876E78" w:rsidRDefault="000576A7" w:rsidP="00876E78">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Amazonian communities are often “beyond the last mile</w:t>
      </w:r>
      <w:r w:rsidR="002F7010">
        <w:rPr>
          <w:rFonts w:ascii="Times New Roman" w:eastAsia="Times New Roman" w:hAnsi="Times New Roman" w:cs="Times New Roman"/>
          <w:color w:val="000000"/>
          <w:shd w:val="clear" w:color="auto" w:fill="FFFFFF"/>
        </w:rPr>
        <w:t>.</w:t>
      </w:r>
      <w:r>
        <w:rPr>
          <w:rFonts w:ascii="Times New Roman" w:eastAsia="Times New Roman" w:hAnsi="Times New Roman" w:cs="Times New Roman"/>
          <w:color w:val="000000"/>
          <w:shd w:val="clear" w:color="auto" w:fill="FFFFFF"/>
        </w:rPr>
        <w:t>”</w:t>
      </w:r>
      <w:r w:rsidR="00801763">
        <w:rPr>
          <w:rFonts w:ascii="Times New Roman" w:eastAsia="Times New Roman" w:hAnsi="Times New Roman" w:cs="Times New Roman"/>
          <w:color w:val="000000"/>
          <w:shd w:val="clear" w:color="auto" w:fill="FFFFFF"/>
        </w:rPr>
        <w:t xml:space="preserve"> Some of them are </w:t>
      </w:r>
      <w:r>
        <w:rPr>
          <w:rFonts w:ascii="Times New Roman" w:eastAsia="Times New Roman" w:hAnsi="Times New Roman" w:cs="Times New Roman"/>
          <w:color w:val="000000"/>
          <w:shd w:val="clear" w:color="auto" w:fill="FFFFFF"/>
        </w:rPr>
        <w:t xml:space="preserve">over a day away by boat </w:t>
      </w:r>
      <w:r w:rsidR="002F7010">
        <w:rPr>
          <w:rFonts w:ascii="Times New Roman" w:eastAsia="Times New Roman" w:hAnsi="Times New Roman" w:cs="Times New Roman"/>
          <w:color w:val="000000"/>
          <w:shd w:val="clear" w:color="auto" w:fill="FFFFFF"/>
        </w:rPr>
        <w:t>to their near nearest public landline telephone, and</w:t>
      </w:r>
      <w:r w:rsidR="004F1AC1">
        <w:rPr>
          <w:rFonts w:ascii="Times New Roman" w:eastAsia="Times New Roman" w:hAnsi="Times New Roman" w:cs="Times New Roman"/>
          <w:color w:val="000000"/>
          <w:shd w:val="clear" w:color="auto" w:fill="FFFFFF"/>
        </w:rPr>
        <w:t xml:space="preserve"> lack a continuous source of electricity</w:t>
      </w:r>
      <w:r w:rsidR="002F7010">
        <w:rPr>
          <w:rFonts w:ascii="Times New Roman" w:eastAsia="Times New Roman" w:hAnsi="Times New Roman" w:cs="Times New Roman"/>
          <w:color w:val="000000"/>
          <w:shd w:val="clear" w:color="auto" w:fill="FFFFFF"/>
        </w:rPr>
        <w:t xml:space="preserve">. </w:t>
      </w:r>
      <w:r w:rsidR="007172F3">
        <w:rPr>
          <w:rFonts w:ascii="Times New Roman" w:eastAsia="Times New Roman" w:hAnsi="Times New Roman" w:cs="Times New Roman"/>
          <w:color w:val="000000"/>
          <w:shd w:val="clear" w:color="auto" w:fill="FFFFFF"/>
        </w:rPr>
        <w:t xml:space="preserve">Attracted by access to services, most of these communities have relatives in urban areas but lacked a means of communication with them. </w:t>
      </w:r>
    </w:p>
    <w:p w14:paraId="4DF11E70" w14:textId="7C822BB2" w:rsidR="00876E78" w:rsidRDefault="00876E78" w:rsidP="00876E78">
      <w:pPr>
        <w:jc w:val="both"/>
        <w:rPr>
          <w:rFonts w:ascii="Times New Roman" w:eastAsia="Times New Roman" w:hAnsi="Times New Roman" w:cs="Times New Roman"/>
          <w:color w:val="000000"/>
          <w:shd w:val="clear" w:color="auto" w:fill="FFFFFF"/>
        </w:rPr>
      </w:pPr>
    </w:p>
    <w:tbl>
      <w:tblPr>
        <w:tblStyle w:val="GridTable6Colorful21"/>
        <w:tblW w:w="0" w:type="auto"/>
        <w:tblInd w:w="-5" w:type="dxa"/>
        <w:tblCellMar>
          <w:top w:w="100" w:type="dxa"/>
          <w:left w:w="0" w:type="dxa"/>
          <w:bottom w:w="100" w:type="dxa"/>
          <w:right w:w="0" w:type="dxa"/>
        </w:tblCellMar>
        <w:tblLook w:val="04A0" w:firstRow="1" w:lastRow="0" w:firstColumn="1" w:lastColumn="0" w:noHBand="0" w:noVBand="1"/>
      </w:tblPr>
      <w:tblGrid>
        <w:gridCol w:w="2700"/>
        <w:gridCol w:w="1881"/>
        <w:gridCol w:w="2529"/>
        <w:gridCol w:w="1905"/>
      </w:tblGrid>
      <w:tr w:rsidR="00876E78" w:rsidRPr="00876E78" w14:paraId="44523FCA" w14:textId="77777777" w:rsidTr="00052F4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5" w:type="dxa"/>
            <w:gridSpan w:val="4"/>
            <w:shd w:val="clear" w:color="auto" w:fill="auto"/>
            <w:vAlign w:val="center"/>
          </w:tcPr>
          <w:p w14:paraId="764EB3BD" w14:textId="5A61F583" w:rsidR="00876E78" w:rsidRPr="00876E78" w:rsidRDefault="00876E78" w:rsidP="00052F4C">
            <w:pPr>
              <w:jc w:val="center"/>
              <w:rPr>
                <w:rFonts w:ascii="Times New Roman" w:hAnsi="Times New Roman" w:cs="Times New Roman"/>
                <w:sz w:val="24"/>
                <w:szCs w:val="24"/>
                <w:lang w:eastAsia="en-US"/>
              </w:rPr>
            </w:pPr>
            <w:r w:rsidRPr="00876E78">
              <w:rPr>
                <w:rFonts w:ascii="Times New Roman" w:hAnsi="Times New Roman" w:cs="Times New Roman"/>
                <w:sz w:val="24"/>
                <w:szCs w:val="24"/>
                <w:lang w:eastAsia="en-US"/>
              </w:rPr>
              <w:t>Brazil</w:t>
            </w:r>
          </w:p>
        </w:tc>
      </w:tr>
      <w:tr w:rsidR="00876E78" w:rsidRPr="00876E78" w14:paraId="23B54E52" w14:textId="77777777" w:rsidTr="00052F4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2265F20A" w14:textId="77777777" w:rsidR="00876E78" w:rsidRPr="00876E78" w:rsidRDefault="00876E78" w:rsidP="00052F4C">
            <w:pPr>
              <w:jc w:val="center"/>
              <w:rPr>
                <w:rFonts w:ascii="Times New Roman" w:hAnsi="Times New Roman" w:cs="Times New Roman"/>
                <w:sz w:val="24"/>
                <w:szCs w:val="24"/>
                <w:lang w:eastAsia="en-US"/>
              </w:rPr>
            </w:pPr>
            <w:r w:rsidRPr="00876E78">
              <w:rPr>
                <w:rFonts w:ascii="Times New Roman" w:hAnsi="Times New Roman" w:cs="Times New Roman"/>
                <w:sz w:val="24"/>
                <w:szCs w:val="24"/>
                <w:lang w:eastAsia="en-US"/>
              </w:rPr>
              <w:t>Population</w:t>
            </w:r>
          </w:p>
          <w:p w14:paraId="3C033250" w14:textId="77777777" w:rsidR="00876E78" w:rsidRPr="00876E78" w:rsidRDefault="00876E78" w:rsidP="00052F4C">
            <w:pPr>
              <w:jc w:val="center"/>
              <w:rPr>
                <w:rFonts w:ascii="Times New Roman" w:hAnsi="Times New Roman" w:cs="Times New Roman"/>
                <w:sz w:val="24"/>
                <w:szCs w:val="24"/>
                <w:lang w:eastAsia="en-US"/>
              </w:rPr>
            </w:pPr>
            <w:r w:rsidRPr="00876E78">
              <w:rPr>
                <w:rFonts w:ascii="Times New Roman" w:hAnsi="Times New Roman" w:cs="Times New Roman"/>
                <w:sz w:val="24"/>
                <w:szCs w:val="24"/>
                <w:lang w:eastAsia="en-US"/>
              </w:rPr>
              <w:t>(UN, 2015)</w:t>
            </w:r>
          </w:p>
        </w:tc>
        <w:tc>
          <w:tcPr>
            <w:tcW w:w="1881" w:type="dxa"/>
            <w:shd w:val="clear" w:color="auto" w:fill="auto"/>
            <w:vAlign w:val="center"/>
          </w:tcPr>
          <w:p w14:paraId="61AE083E" w14:textId="1B1DEB55"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203,657,210</w:t>
            </w:r>
          </w:p>
        </w:tc>
        <w:tc>
          <w:tcPr>
            <w:tcW w:w="2529" w:type="dxa"/>
            <w:shd w:val="clear" w:color="auto" w:fill="auto"/>
            <w:vAlign w:val="center"/>
          </w:tcPr>
          <w:p w14:paraId="6C7F22EA" w14:textId="77777777"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n-US"/>
              </w:rPr>
            </w:pPr>
            <w:r w:rsidRPr="00876E78">
              <w:rPr>
                <w:rFonts w:ascii="Times New Roman" w:hAnsi="Times New Roman" w:cs="Times New Roman"/>
                <w:b/>
                <w:sz w:val="24"/>
                <w:szCs w:val="24"/>
                <w:lang w:eastAsia="en-US"/>
              </w:rPr>
              <w:t xml:space="preserve">Fixed broadband subscriptions (%) </w:t>
            </w:r>
          </w:p>
          <w:p w14:paraId="646B5687" w14:textId="77777777"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n-US"/>
              </w:rPr>
            </w:pPr>
            <w:r w:rsidRPr="00876E78">
              <w:rPr>
                <w:rFonts w:ascii="Times New Roman" w:hAnsi="Times New Roman" w:cs="Times New Roman"/>
                <w:b/>
                <w:sz w:val="24"/>
                <w:szCs w:val="24"/>
                <w:lang w:eastAsia="en-US"/>
              </w:rPr>
              <w:t>(ITU, 2016)</w:t>
            </w:r>
          </w:p>
        </w:tc>
        <w:tc>
          <w:tcPr>
            <w:tcW w:w="1905" w:type="dxa"/>
            <w:shd w:val="clear" w:color="auto" w:fill="auto"/>
            <w:vAlign w:val="center"/>
          </w:tcPr>
          <w:p w14:paraId="04E36C10" w14:textId="5D06D963"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12.97</w:t>
            </w:r>
          </w:p>
        </w:tc>
      </w:tr>
      <w:tr w:rsidR="00876E78" w:rsidRPr="00876E78" w14:paraId="777030A0" w14:textId="77777777" w:rsidTr="00052F4C">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7D8A7594" w14:textId="77777777" w:rsidR="00876E78" w:rsidRPr="00876E78" w:rsidRDefault="00876E78" w:rsidP="00052F4C">
            <w:pPr>
              <w:jc w:val="center"/>
              <w:rPr>
                <w:rFonts w:ascii="Times New Roman" w:eastAsia="Times New Roman" w:hAnsi="Times New Roman" w:cs="Times New Roman"/>
                <w:sz w:val="24"/>
                <w:szCs w:val="24"/>
                <w:lang w:eastAsia="en-US"/>
              </w:rPr>
            </w:pPr>
            <w:r w:rsidRPr="00876E78">
              <w:rPr>
                <w:rFonts w:ascii="Times New Roman" w:eastAsia="Times New Roman" w:hAnsi="Times New Roman" w:cs="Times New Roman"/>
                <w:sz w:val="24"/>
                <w:szCs w:val="24"/>
                <w:lang w:eastAsia="en-US"/>
              </w:rPr>
              <w:t>Population density (people per sq.km)</w:t>
            </w:r>
          </w:p>
          <w:p w14:paraId="43CDAE25" w14:textId="77777777" w:rsidR="00876E78" w:rsidRPr="00876E78" w:rsidRDefault="00876E78" w:rsidP="00052F4C">
            <w:pPr>
              <w:jc w:val="center"/>
              <w:rPr>
                <w:rFonts w:ascii="Times New Roman" w:hAnsi="Times New Roman" w:cs="Times New Roman"/>
                <w:sz w:val="24"/>
                <w:szCs w:val="24"/>
                <w:lang w:eastAsia="en-US"/>
              </w:rPr>
            </w:pPr>
            <w:r w:rsidRPr="00876E78">
              <w:rPr>
                <w:rFonts w:ascii="Times New Roman" w:eastAsia="Times New Roman" w:hAnsi="Times New Roman" w:cs="Times New Roman"/>
                <w:sz w:val="24"/>
                <w:szCs w:val="24"/>
                <w:lang w:eastAsia="en-US"/>
              </w:rPr>
              <w:t>(UN, 2015)</w:t>
            </w:r>
          </w:p>
        </w:tc>
        <w:tc>
          <w:tcPr>
            <w:tcW w:w="1881" w:type="dxa"/>
            <w:shd w:val="clear" w:color="auto" w:fill="auto"/>
            <w:vAlign w:val="center"/>
          </w:tcPr>
          <w:p w14:paraId="449E9330" w14:textId="1398BBA0" w:rsidR="00876E78" w:rsidRPr="00876E78"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23.92</w:t>
            </w:r>
          </w:p>
        </w:tc>
        <w:tc>
          <w:tcPr>
            <w:tcW w:w="2529" w:type="dxa"/>
            <w:shd w:val="clear" w:color="auto" w:fill="auto"/>
            <w:vAlign w:val="center"/>
          </w:tcPr>
          <w:p w14:paraId="128178CC" w14:textId="77777777" w:rsidR="00876E78" w:rsidRPr="00876E78"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eastAsia="en-US"/>
              </w:rPr>
            </w:pPr>
            <w:r w:rsidRPr="00876E78">
              <w:rPr>
                <w:rFonts w:ascii="Times New Roman" w:hAnsi="Times New Roman" w:cs="Times New Roman"/>
                <w:b/>
                <w:sz w:val="24"/>
                <w:szCs w:val="24"/>
                <w:lang w:eastAsia="en-US"/>
              </w:rPr>
              <w:t xml:space="preserve">Mobile cellular subscriptions (%) </w:t>
            </w:r>
          </w:p>
          <w:p w14:paraId="0C03F438" w14:textId="77777777" w:rsidR="00876E78" w:rsidRPr="00876E78"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eastAsia="en-US"/>
              </w:rPr>
            </w:pPr>
            <w:r w:rsidRPr="00876E78">
              <w:rPr>
                <w:rFonts w:ascii="Times New Roman" w:hAnsi="Times New Roman" w:cs="Times New Roman"/>
                <w:b/>
                <w:sz w:val="24"/>
                <w:szCs w:val="24"/>
                <w:lang w:eastAsia="en-US"/>
              </w:rPr>
              <w:t>(ITU, 2016)</w:t>
            </w:r>
          </w:p>
        </w:tc>
        <w:tc>
          <w:tcPr>
            <w:tcW w:w="1905" w:type="dxa"/>
            <w:shd w:val="clear" w:color="auto" w:fill="auto"/>
            <w:vAlign w:val="center"/>
          </w:tcPr>
          <w:p w14:paraId="0EBCAE1C" w14:textId="15BE61B1" w:rsidR="00876E78" w:rsidRPr="00876E78"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118.92</w:t>
            </w:r>
          </w:p>
        </w:tc>
      </w:tr>
      <w:tr w:rsidR="00876E78" w:rsidRPr="00876E78" w14:paraId="3FE2BE32" w14:textId="77777777" w:rsidTr="00052F4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26065CC4" w14:textId="77777777" w:rsidR="00876E78" w:rsidRPr="00876E78" w:rsidRDefault="00876E78" w:rsidP="00052F4C">
            <w:pPr>
              <w:jc w:val="center"/>
              <w:rPr>
                <w:rFonts w:ascii="Times New Roman" w:eastAsia="Times New Roman" w:hAnsi="Times New Roman" w:cs="Times New Roman"/>
                <w:sz w:val="24"/>
                <w:szCs w:val="24"/>
                <w:lang w:eastAsia="en-US"/>
              </w:rPr>
            </w:pPr>
            <w:r w:rsidRPr="00876E78">
              <w:rPr>
                <w:rFonts w:ascii="Times New Roman" w:eastAsia="Times New Roman" w:hAnsi="Times New Roman" w:cs="Times New Roman"/>
                <w:sz w:val="24"/>
                <w:szCs w:val="24"/>
                <w:lang w:eastAsia="en-US"/>
              </w:rPr>
              <w:t>Median household income</w:t>
            </w:r>
          </w:p>
          <w:p w14:paraId="5D21A1BE" w14:textId="77777777" w:rsidR="00876E78" w:rsidRPr="00876E78" w:rsidRDefault="00876E78" w:rsidP="00052F4C">
            <w:pPr>
              <w:jc w:val="center"/>
              <w:rPr>
                <w:rFonts w:ascii="Times New Roman" w:hAnsi="Times New Roman" w:cs="Times New Roman"/>
                <w:sz w:val="24"/>
                <w:szCs w:val="24"/>
                <w:lang w:eastAsia="en-US"/>
              </w:rPr>
            </w:pPr>
            <w:r w:rsidRPr="00876E78">
              <w:rPr>
                <w:rFonts w:ascii="Times New Roman" w:eastAsia="Times New Roman" w:hAnsi="Times New Roman" w:cs="Times New Roman"/>
                <w:sz w:val="24"/>
                <w:szCs w:val="24"/>
                <w:lang w:eastAsia="en-US"/>
              </w:rPr>
              <w:t>(Gallup, 2006-2012)</w:t>
            </w:r>
          </w:p>
        </w:tc>
        <w:tc>
          <w:tcPr>
            <w:tcW w:w="1881" w:type="dxa"/>
            <w:shd w:val="clear" w:color="auto" w:fill="auto"/>
            <w:vAlign w:val="center"/>
          </w:tcPr>
          <w:p w14:paraId="6E46EE5B" w14:textId="0819432A"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US</w:t>
            </w:r>
            <w:r w:rsidRPr="00876E78">
              <w:rPr>
                <w:rFonts w:ascii="Times New Roman" w:hAnsi="Times New Roman" w:cs="Times New Roman"/>
                <w:color w:val="000000"/>
                <w:sz w:val="24"/>
                <w:szCs w:val="24"/>
              </w:rPr>
              <w:t>$</w:t>
            </w:r>
            <w:r w:rsidRPr="00876E78">
              <w:rPr>
                <w:rFonts w:ascii="Times New Roman" w:hAnsi="Times New Roman" w:cs="Times New Roman"/>
                <w:color w:val="000000"/>
                <w:sz w:val="24"/>
                <w:szCs w:val="24"/>
              </w:rPr>
              <w:t xml:space="preserve"> </w:t>
            </w:r>
            <w:r w:rsidRPr="00876E78">
              <w:rPr>
                <w:rFonts w:ascii="Times New Roman" w:hAnsi="Times New Roman" w:cs="Times New Roman"/>
                <w:color w:val="000000"/>
                <w:sz w:val="24"/>
                <w:szCs w:val="24"/>
              </w:rPr>
              <w:t>7,522</w:t>
            </w:r>
          </w:p>
        </w:tc>
        <w:tc>
          <w:tcPr>
            <w:tcW w:w="2529" w:type="dxa"/>
            <w:shd w:val="clear" w:color="auto" w:fill="auto"/>
            <w:vAlign w:val="center"/>
          </w:tcPr>
          <w:p w14:paraId="32330E53" w14:textId="77777777"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76E78">
              <w:rPr>
                <w:rFonts w:ascii="Times New Roman" w:hAnsi="Times New Roman" w:cs="Times New Roman"/>
                <w:b/>
                <w:sz w:val="24"/>
                <w:szCs w:val="24"/>
              </w:rPr>
              <w:t xml:space="preserve">Individuals using the Internet (%) </w:t>
            </w:r>
          </w:p>
          <w:p w14:paraId="6BB943F7" w14:textId="77777777"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n-US"/>
              </w:rPr>
            </w:pPr>
            <w:r w:rsidRPr="00876E78">
              <w:rPr>
                <w:rFonts w:ascii="Times New Roman" w:hAnsi="Times New Roman" w:cs="Times New Roman"/>
                <w:b/>
                <w:sz w:val="24"/>
                <w:szCs w:val="24"/>
              </w:rPr>
              <w:t>(ITU, 2016)</w:t>
            </w:r>
          </w:p>
        </w:tc>
        <w:tc>
          <w:tcPr>
            <w:tcW w:w="1905" w:type="dxa"/>
            <w:shd w:val="clear" w:color="auto" w:fill="auto"/>
            <w:vAlign w:val="center"/>
          </w:tcPr>
          <w:p w14:paraId="3D715550" w14:textId="28E6D31F" w:rsidR="00876E78" w:rsidRPr="00876E78"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59.7</w:t>
            </w:r>
          </w:p>
        </w:tc>
      </w:tr>
      <w:tr w:rsidR="00876E78" w:rsidRPr="00876E78" w14:paraId="15FBFEA1" w14:textId="77777777" w:rsidTr="00052F4C">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78A75FB9" w14:textId="77777777" w:rsidR="00876E78" w:rsidRPr="00876E78" w:rsidRDefault="00876E78" w:rsidP="00052F4C">
            <w:pPr>
              <w:jc w:val="center"/>
              <w:rPr>
                <w:rFonts w:ascii="Times New Roman" w:hAnsi="Times New Roman" w:cs="Times New Roman"/>
                <w:sz w:val="24"/>
                <w:szCs w:val="24"/>
              </w:rPr>
            </w:pPr>
            <w:r w:rsidRPr="00876E78">
              <w:rPr>
                <w:rFonts w:ascii="Times New Roman" w:hAnsi="Times New Roman" w:cs="Times New Roman"/>
                <w:sz w:val="24"/>
                <w:szCs w:val="24"/>
              </w:rPr>
              <w:t xml:space="preserve">Education </w:t>
            </w:r>
          </w:p>
          <w:p w14:paraId="48103B0F" w14:textId="77777777" w:rsidR="00876E78" w:rsidRPr="00876E78" w:rsidRDefault="00876E78" w:rsidP="00052F4C">
            <w:pPr>
              <w:jc w:val="center"/>
              <w:rPr>
                <w:rFonts w:ascii="Times New Roman" w:hAnsi="Times New Roman" w:cs="Times New Roman"/>
                <w:sz w:val="24"/>
                <w:szCs w:val="24"/>
              </w:rPr>
            </w:pPr>
            <w:r w:rsidRPr="00876E78">
              <w:rPr>
                <w:rFonts w:ascii="Times New Roman" w:hAnsi="Times New Roman" w:cs="Times New Roman"/>
                <w:sz w:val="24"/>
                <w:szCs w:val="24"/>
              </w:rPr>
              <w:t xml:space="preserve">(Mean years of schooling) </w:t>
            </w:r>
          </w:p>
          <w:p w14:paraId="31B69C38" w14:textId="77777777" w:rsidR="00876E78" w:rsidRPr="00876E78" w:rsidRDefault="00876E78" w:rsidP="00052F4C">
            <w:pPr>
              <w:jc w:val="center"/>
              <w:rPr>
                <w:rFonts w:ascii="Times New Roman" w:hAnsi="Times New Roman" w:cs="Times New Roman"/>
                <w:sz w:val="24"/>
                <w:szCs w:val="24"/>
                <w:lang w:eastAsia="en-US"/>
              </w:rPr>
            </w:pPr>
            <w:r w:rsidRPr="00876E78">
              <w:rPr>
                <w:rFonts w:ascii="Times New Roman" w:hAnsi="Times New Roman" w:cs="Times New Roman"/>
                <w:sz w:val="24"/>
                <w:szCs w:val="24"/>
              </w:rPr>
              <w:t>(UNDP, 2013)</w:t>
            </w:r>
          </w:p>
        </w:tc>
        <w:tc>
          <w:tcPr>
            <w:tcW w:w="1881" w:type="dxa"/>
            <w:shd w:val="clear" w:color="auto" w:fill="auto"/>
            <w:vAlign w:val="center"/>
          </w:tcPr>
          <w:p w14:paraId="005D06BB" w14:textId="77777777" w:rsidR="00876E78" w:rsidRPr="00876E78" w:rsidRDefault="00876E78" w:rsidP="00876E78">
            <w:pPr>
              <w:autoSpaceDE w:val="0"/>
              <w:autoSpaceDN w:val="0"/>
              <w:adjustRightInd w:val="0"/>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876E78">
              <w:rPr>
                <w:rFonts w:ascii="Times New Roman" w:hAnsi="Times New Roman" w:cs="Times New Roman"/>
                <w:color w:val="000000"/>
                <w:sz w:val="24"/>
                <w:szCs w:val="24"/>
              </w:rPr>
              <w:t>Male: 7.2</w:t>
            </w:r>
          </w:p>
          <w:p w14:paraId="572437E4" w14:textId="0BD7DF3F" w:rsidR="00876E78" w:rsidRPr="00876E78" w:rsidRDefault="00876E78" w:rsidP="00876E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Female: 7.3</w:t>
            </w:r>
          </w:p>
        </w:tc>
        <w:tc>
          <w:tcPr>
            <w:tcW w:w="2529" w:type="dxa"/>
            <w:shd w:val="clear" w:color="auto" w:fill="auto"/>
            <w:vAlign w:val="center"/>
          </w:tcPr>
          <w:p w14:paraId="23810AFC" w14:textId="77777777" w:rsidR="00876E78" w:rsidRPr="00876E78"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eastAsia="en-US"/>
              </w:rPr>
            </w:pPr>
            <w:r w:rsidRPr="00876E78">
              <w:rPr>
                <w:rFonts w:ascii="Times New Roman" w:hAnsi="Times New Roman" w:cs="Times New Roman"/>
                <w:b/>
                <w:sz w:val="24"/>
                <w:szCs w:val="24"/>
              </w:rPr>
              <w:t>Individuals using the Internet by Gender (%) (ITU, 2016)</w:t>
            </w:r>
          </w:p>
        </w:tc>
        <w:tc>
          <w:tcPr>
            <w:tcW w:w="1905" w:type="dxa"/>
            <w:shd w:val="clear" w:color="auto" w:fill="auto"/>
            <w:vAlign w:val="center"/>
          </w:tcPr>
          <w:p w14:paraId="14F6EDCC" w14:textId="77777777" w:rsidR="00876E78" w:rsidRPr="00876E78" w:rsidRDefault="00876E78" w:rsidP="00876E78">
            <w:pPr>
              <w:autoSpaceDE w:val="0"/>
              <w:autoSpaceDN w:val="0"/>
              <w:adjustRightInd w:val="0"/>
              <w:spacing w:line="36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876E78">
              <w:rPr>
                <w:rFonts w:ascii="Times New Roman" w:hAnsi="Times New Roman" w:cs="Times New Roman"/>
                <w:color w:val="000000"/>
                <w:sz w:val="24"/>
                <w:szCs w:val="24"/>
              </w:rPr>
              <w:t>Male: 59.2</w:t>
            </w:r>
          </w:p>
          <w:p w14:paraId="288F2144" w14:textId="600D6254" w:rsidR="00876E78" w:rsidRPr="00876E78" w:rsidRDefault="00876E78" w:rsidP="00876E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76E78">
              <w:rPr>
                <w:rFonts w:ascii="Times New Roman" w:hAnsi="Times New Roman" w:cs="Times New Roman"/>
                <w:color w:val="000000"/>
                <w:sz w:val="24"/>
                <w:szCs w:val="24"/>
              </w:rPr>
              <w:t>Female: 57.6</w:t>
            </w:r>
          </w:p>
        </w:tc>
      </w:tr>
    </w:tbl>
    <w:p w14:paraId="214750F2" w14:textId="40298899" w:rsidR="00515373" w:rsidRPr="00C7546A" w:rsidRDefault="004824AF" w:rsidP="00876E78">
      <w:pPr>
        <w:pStyle w:val="Heading1"/>
        <w:rPr>
          <w:b/>
        </w:rPr>
      </w:pPr>
      <w:r>
        <w:t>Project Description</w:t>
      </w:r>
    </w:p>
    <w:p w14:paraId="47F929EE" w14:textId="43F7DE36" w:rsidR="00801763" w:rsidRPr="000F05D2" w:rsidRDefault="007172F3" w:rsidP="00876E78">
      <w:pPr>
        <w:spacing w:after="120"/>
        <w:jc w:val="both"/>
        <w:rPr>
          <w:rFonts w:ascii="Times New Roman" w:eastAsia="Times New Roman" w:hAnsi="Times New Roman" w:cs="Times New Roman"/>
          <w:color w:val="000000" w:themeColor="text1"/>
          <w:shd w:val="clear" w:color="auto" w:fill="FFFFFF"/>
        </w:rPr>
      </w:pPr>
      <w:r>
        <w:rPr>
          <w:rFonts w:ascii="Times New Roman" w:hAnsi="Times New Roman" w:cs="Times New Roman"/>
        </w:rPr>
        <w:t>Six HF radio stations have been set up - five of which located</w:t>
      </w:r>
      <w:r w:rsidR="000576A7">
        <w:rPr>
          <w:rFonts w:ascii="Times New Roman" w:hAnsi="Times New Roman" w:cs="Times New Roman"/>
        </w:rPr>
        <w:t xml:space="preserve"> </w:t>
      </w:r>
      <w:r w:rsidR="000576A7" w:rsidRPr="000576A7">
        <w:rPr>
          <w:rFonts w:ascii="Times New Roman" w:hAnsi="Times New Roman" w:cs="Times New Roman"/>
        </w:rPr>
        <w:t xml:space="preserve">within the Alto </w:t>
      </w:r>
      <w:proofErr w:type="spellStart"/>
      <w:r w:rsidR="000576A7" w:rsidRPr="000576A7">
        <w:rPr>
          <w:rFonts w:ascii="Times New Roman" w:hAnsi="Times New Roman" w:cs="Times New Roman"/>
        </w:rPr>
        <w:t>Juruá</w:t>
      </w:r>
      <w:proofErr w:type="spellEnd"/>
      <w:r w:rsidR="000576A7" w:rsidRPr="000576A7">
        <w:rPr>
          <w:rFonts w:ascii="Times New Roman" w:hAnsi="Times New Roman" w:cs="Times New Roman"/>
        </w:rPr>
        <w:t xml:space="preserve"> </w:t>
      </w:r>
      <w:proofErr w:type="spellStart"/>
      <w:r w:rsidR="000576A7" w:rsidRPr="000576A7">
        <w:rPr>
          <w:rFonts w:ascii="Times New Roman" w:hAnsi="Times New Roman" w:cs="Times New Roman"/>
        </w:rPr>
        <w:t>Extravitiate</w:t>
      </w:r>
      <w:proofErr w:type="spellEnd"/>
      <w:r w:rsidR="000576A7" w:rsidRPr="000576A7">
        <w:rPr>
          <w:rFonts w:ascii="Times New Roman" w:hAnsi="Times New Roman" w:cs="Times New Roman"/>
        </w:rPr>
        <w:t xml:space="preserve"> Reserv</w:t>
      </w:r>
      <w:r w:rsidR="00870C88">
        <w:rPr>
          <w:rFonts w:ascii="Times New Roman" w:hAnsi="Times New Roman" w:cs="Times New Roman"/>
        </w:rPr>
        <w:t xml:space="preserve">e </w:t>
      </w:r>
      <w:r w:rsidR="000576A7">
        <w:rPr>
          <w:rFonts w:ascii="Times New Roman" w:hAnsi="Times New Roman" w:cs="Times New Roman"/>
        </w:rPr>
        <w:t>and one at</w:t>
      </w:r>
      <w:r w:rsidR="000576A7" w:rsidRPr="000576A7">
        <w:rPr>
          <w:rFonts w:ascii="Times New Roman" w:hAnsi="Times New Roman" w:cs="Times New Roman"/>
        </w:rPr>
        <w:t xml:space="preserve"> the headquarters of the association that represents the reserve, in the municipali</w:t>
      </w:r>
      <w:r w:rsidR="000576A7">
        <w:rPr>
          <w:rFonts w:ascii="Times New Roman" w:hAnsi="Times New Roman" w:cs="Times New Roman"/>
        </w:rPr>
        <w:t xml:space="preserve">ty of </w:t>
      </w:r>
      <w:proofErr w:type="spellStart"/>
      <w:r w:rsidR="000576A7">
        <w:rPr>
          <w:rFonts w:ascii="Times New Roman" w:hAnsi="Times New Roman" w:cs="Times New Roman"/>
        </w:rPr>
        <w:t>Marechal</w:t>
      </w:r>
      <w:proofErr w:type="spellEnd"/>
      <w:r w:rsidR="000576A7">
        <w:rPr>
          <w:rFonts w:ascii="Times New Roman" w:hAnsi="Times New Roman" w:cs="Times New Roman"/>
        </w:rPr>
        <w:t xml:space="preserve"> </w:t>
      </w:r>
      <w:proofErr w:type="spellStart"/>
      <w:r w:rsidR="000576A7">
        <w:rPr>
          <w:rFonts w:ascii="Times New Roman" w:hAnsi="Times New Roman" w:cs="Times New Roman"/>
        </w:rPr>
        <w:t>Thaumaturgo</w:t>
      </w:r>
      <w:proofErr w:type="spellEnd"/>
      <w:r>
        <w:rPr>
          <w:rFonts w:ascii="Times New Roman" w:hAnsi="Times New Roman" w:cs="Times New Roman"/>
        </w:rPr>
        <w:t xml:space="preserve"> in Acre. </w:t>
      </w:r>
      <w:r w:rsidR="00801763">
        <w:rPr>
          <w:rFonts w:ascii="Times New Roman" w:hAnsi="Times New Roman" w:cs="Times New Roman"/>
        </w:rPr>
        <w:t xml:space="preserve">In the pilot phase, using a </w:t>
      </w:r>
      <w:r w:rsidR="005B29E8" w:rsidRPr="005B29E8">
        <w:rPr>
          <w:rFonts w:ascii="Times New Roman" w:eastAsia="Times New Roman" w:hAnsi="Times New Roman" w:cs="Times New Roman"/>
          <w:color w:val="000000" w:themeColor="text1"/>
          <w:shd w:val="clear" w:color="auto" w:fill="FFFFFF"/>
        </w:rPr>
        <w:t xml:space="preserve">software capable of generating a signal compatible with the </w:t>
      </w:r>
      <w:proofErr w:type="spellStart"/>
      <w:r w:rsidR="005B29E8" w:rsidRPr="005B29E8">
        <w:rPr>
          <w:rFonts w:ascii="Times New Roman" w:eastAsia="Times New Roman" w:hAnsi="Times New Roman" w:cs="Times New Roman"/>
          <w:color w:val="000000" w:themeColor="text1"/>
          <w:shd w:val="clear" w:color="auto" w:fill="FFFFFF"/>
        </w:rPr>
        <w:t>HamDRM</w:t>
      </w:r>
      <w:proofErr w:type="spellEnd"/>
      <w:r w:rsidR="005B29E8" w:rsidRPr="005B29E8">
        <w:rPr>
          <w:rFonts w:ascii="Times New Roman" w:eastAsia="Times New Roman" w:hAnsi="Times New Roman" w:cs="Times New Roman"/>
          <w:color w:val="000000" w:themeColor="text1"/>
          <w:shd w:val="clear" w:color="auto" w:fill="FFFFFF"/>
        </w:rPr>
        <w:t xml:space="preserve"> standard</w:t>
      </w:r>
      <w:r w:rsidR="00801763">
        <w:rPr>
          <w:rFonts w:ascii="Times New Roman" w:eastAsia="Times New Roman" w:hAnsi="Times New Roman" w:cs="Times New Roman"/>
          <w:color w:val="000000" w:themeColor="text1"/>
          <w:shd w:val="clear" w:color="auto" w:fill="FFFFFF"/>
        </w:rPr>
        <w:t>, digital transmission of p</w:t>
      </w:r>
      <w:r w:rsidR="005B29E8" w:rsidRPr="005B29E8">
        <w:rPr>
          <w:rFonts w:ascii="Times New Roman" w:eastAsia="Times New Roman" w:hAnsi="Times New Roman" w:cs="Times New Roman"/>
          <w:color w:val="000000" w:themeColor="text1"/>
          <w:shd w:val="clear" w:color="auto" w:fill="FFFFFF"/>
        </w:rPr>
        <w:t xml:space="preserve">hotos </w:t>
      </w:r>
      <w:r w:rsidR="00801763">
        <w:rPr>
          <w:rFonts w:ascii="Times New Roman" w:eastAsia="Times New Roman" w:hAnsi="Times New Roman" w:cs="Times New Roman"/>
          <w:color w:val="000000" w:themeColor="text1"/>
          <w:shd w:val="clear" w:color="auto" w:fill="FFFFFF"/>
        </w:rPr>
        <w:t xml:space="preserve">between </w:t>
      </w:r>
      <w:r w:rsidR="00C85631">
        <w:rPr>
          <w:rFonts w:ascii="Times New Roman" w:eastAsia="Times New Roman" w:hAnsi="Times New Roman" w:cs="Times New Roman"/>
          <w:color w:val="000000" w:themeColor="text1"/>
          <w:shd w:val="clear" w:color="auto" w:fill="FFFFFF"/>
        </w:rPr>
        <w:t xml:space="preserve">two </w:t>
      </w:r>
      <w:r w:rsidR="00801763">
        <w:rPr>
          <w:rFonts w:ascii="Times New Roman" w:eastAsia="Times New Roman" w:hAnsi="Times New Roman" w:cs="Times New Roman"/>
          <w:color w:val="000000" w:themeColor="text1"/>
          <w:shd w:val="clear" w:color="auto" w:fill="FFFFFF"/>
        </w:rPr>
        <w:t xml:space="preserve">stations has occurred. </w:t>
      </w:r>
      <w:r w:rsidR="00C85631">
        <w:rPr>
          <w:rFonts w:ascii="Times New Roman" w:eastAsia="Times New Roman" w:hAnsi="Times New Roman" w:cs="Times New Roman"/>
          <w:color w:val="000000" w:themeColor="text1"/>
          <w:shd w:val="clear" w:color="auto" w:fill="FFFFFF"/>
        </w:rPr>
        <w:t>The base infrastructure for radio communication in the rainforest that existed during the cold war, is used in an innovative way to enable modern day communication for these communities.</w:t>
      </w:r>
    </w:p>
    <w:p w14:paraId="4A4CAF0B" w14:textId="1036B8C9" w:rsidR="007003A8" w:rsidRPr="00532E74" w:rsidRDefault="00801763" w:rsidP="00876E78">
      <w:pPr>
        <w:spacing w:after="120"/>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The</w:t>
      </w:r>
      <w:r w:rsidR="000F05D2" w:rsidRPr="000F05D2">
        <w:rPr>
          <w:rFonts w:ascii="Times New Roman" w:eastAsia="Times New Roman" w:hAnsi="Times New Roman" w:cs="Times New Roman"/>
          <w:color w:val="000000" w:themeColor="text1"/>
          <w:shd w:val="clear" w:color="auto" w:fill="FFFFFF"/>
        </w:rPr>
        <w:t xml:space="preserve"> project aims</w:t>
      </w:r>
      <w:r>
        <w:rPr>
          <w:rFonts w:ascii="Times New Roman" w:eastAsia="Times New Roman" w:hAnsi="Times New Roman" w:cs="Times New Roman"/>
          <w:color w:val="000000" w:themeColor="text1"/>
          <w:shd w:val="clear" w:color="auto" w:fill="FFFFFF"/>
        </w:rPr>
        <w:t xml:space="preserve"> to develop a</w:t>
      </w:r>
      <w:r w:rsidR="000F05D2" w:rsidRPr="000F05D2">
        <w:rPr>
          <w:rFonts w:ascii="Times New Roman" w:eastAsia="Times New Roman" w:hAnsi="Times New Roman" w:cs="Times New Roman"/>
          <w:color w:val="000000" w:themeColor="text1"/>
          <w:shd w:val="clear" w:color="auto" w:fill="FFFFFF"/>
        </w:rPr>
        <w:t xml:space="preserve"> reproducible HF digital radio communication</w:t>
      </w:r>
      <w:r>
        <w:rPr>
          <w:rFonts w:ascii="Times New Roman" w:eastAsia="Times New Roman" w:hAnsi="Times New Roman" w:cs="Times New Roman"/>
          <w:color w:val="000000" w:themeColor="text1"/>
          <w:shd w:val="clear" w:color="auto" w:fill="FFFFFF"/>
        </w:rPr>
        <w:t xml:space="preserve"> solution by using HF radio transceivers connected to an embedded modem. </w:t>
      </w:r>
      <w:r w:rsidR="007003A8" w:rsidRPr="007003A8">
        <w:rPr>
          <w:rFonts w:ascii="Times New Roman" w:eastAsia="Times New Roman" w:hAnsi="Times New Roman" w:cs="Times New Roman"/>
          <w:color w:val="000000" w:themeColor="text1"/>
          <w:shd w:val="clear" w:color="auto" w:fill="FFFFFF"/>
        </w:rPr>
        <w:t xml:space="preserve">Each node </w:t>
      </w:r>
      <w:r w:rsidR="007003A8">
        <w:rPr>
          <w:rFonts w:ascii="Times New Roman" w:eastAsia="Times New Roman" w:hAnsi="Times New Roman" w:cs="Times New Roman"/>
          <w:color w:val="000000" w:themeColor="text1"/>
          <w:shd w:val="clear" w:color="auto" w:fill="FFFFFF"/>
        </w:rPr>
        <w:t xml:space="preserve">comprises a </w:t>
      </w:r>
      <w:r w:rsidR="007003A8" w:rsidRPr="007003A8">
        <w:rPr>
          <w:rFonts w:ascii="Times New Roman" w:eastAsia="Times New Roman" w:hAnsi="Times New Roman" w:cs="Times New Roman"/>
          <w:color w:val="000000" w:themeColor="text1"/>
          <w:shd w:val="clear" w:color="auto" w:fill="FFFFFF"/>
        </w:rPr>
        <w:t>HF transceiver,</w:t>
      </w:r>
      <w:r w:rsidR="007003A8">
        <w:rPr>
          <w:rFonts w:ascii="Times New Roman" w:eastAsia="Times New Roman" w:hAnsi="Times New Roman" w:cs="Times New Roman"/>
          <w:color w:val="000000" w:themeColor="text1"/>
          <w:shd w:val="clear" w:color="auto" w:fill="FFFFFF"/>
        </w:rPr>
        <w:t xml:space="preserve"> an embedded computer, an interface to connect the two, an </w:t>
      </w:r>
      <w:r w:rsidR="007003A8" w:rsidRPr="007003A8">
        <w:rPr>
          <w:rFonts w:ascii="Times New Roman" w:eastAsia="Times New Roman" w:hAnsi="Times New Roman" w:cs="Times New Roman"/>
          <w:color w:val="000000" w:themeColor="text1"/>
          <w:shd w:val="clear" w:color="auto" w:fill="FFFFFF"/>
        </w:rPr>
        <w:t>antenna,</w:t>
      </w:r>
      <w:r w:rsidR="007003A8">
        <w:rPr>
          <w:rFonts w:ascii="Times New Roman" w:eastAsia="Times New Roman" w:hAnsi="Times New Roman" w:cs="Times New Roman"/>
          <w:color w:val="000000" w:themeColor="text1"/>
          <w:shd w:val="clear" w:color="auto" w:fill="FFFFFF"/>
        </w:rPr>
        <w:t xml:space="preserve"> a </w:t>
      </w:r>
      <w:r w:rsidR="007003A8" w:rsidRPr="007003A8">
        <w:rPr>
          <w:rFonts w:ascii="Times New Roman" w:eastAsia="Times New Roman" w:hAnsi="Times New Roman" w:cs="Times New Roman"/>
          <w:color w:val="000000" w:themeColor="text1"/>
          <w:shd w:val="clear" w:color="auto" w:fill="FFFFFF"/>
        </w:rPr>
        <w:t xml:space="preserve">battery, </w:t>
      </w:r>
      <w:r w:rsidR="007003A8">
        <w:rPr>
          <w:rFonts w:ascii="Times New Roman" w:eastAsia="Times New Roman" w:hAnsi="Times New Roman" w:cs="Times New Roman"/>
          <w:color w:val="000000" w:themeColor="text1"/>
          <w:shd w:val="clear" w:color="auto" w:fill="FFFFFF"/>
        </w:rPr>
        <w:t xml:space="preserve">a </w:t>
      </w:r>
      <w:r w:rsidR="007003A8" w:rsidRPr="007003A8">
        <w:rPr>
          <w:rFonts w:ascii="Times New Roman" w:eastAsia="Times New Roman" w:hAnsi="Times New Roman" w:cs="Times New Roman"/>
          <w:color w:val="000000" w:themeColor="text1"/>
          <w:shd w:val="clear" w:color="auto" w:fill="FFFFFF"/>
        </w:rPr>
        <w:t xml:space="preserve">solar panel and cables </w:t>
      </w:r>
      <w:r w:rsidR="007003A8">
        <w:rPr>
          <w:rFonts w:ascii="Times New Roman" w:eastAsia="Times New Roman" w:hAnsi="Times New Roman" w:cs="Times New Roman"/>
          <w:color w:val="000000" w:themeColor="text1"/>
          <w:shd w:val="clear" w:color="auto" w:fill="FFFFFF"/>
        </w:rPr>
        <w:t xml:space="preserve">– </w:t>
      </w:r>
      <w:r w:rsidR="00876E78">
        <w:rPr>
          <w:rFonts w:ascii="Times New Roman" w:eastAsia="Times New Roman" w:hAnsi="Times New Roman" w:cs="Times New Roman"/>
          <w:color w:val="000000" w:themeColor="text1"/>
          <w:shd w:val="clear" w:color="auto" w:fill="FFFFFF"/>
        </w:rPr>
        <w:t xml:space="preserve">and costs approximately US$ </w:t>
      </w:r>
      <w:proofErr w:type="gramStart"/>
      <w:r w:rsidR="00876E78">
        <w:rPr>
          <w:rFonts w:ascii="Times New Roman" w:eastAsia="Times New Roman" w:hAnsi="Times New Roman" w:cs="Times New Roman"/>
          <w:color w:val="000000" w:themeColor="text1"/>
          <w:shd w:val="clear" w:color="auto" w:fill="FFFFFF"/>
        </w:rPr>
        <w:t xml:space="preserve">6000 </w:t>
      </w:r>
      <w:r w:rsidR="007003A8">
        <w:rPr>
          <w:rFonts w:ascii="Times New Roman" w:eastAsia="Times New Roman" w:hAnsi="Times New Roman" w:cs="Times New Roman"/>
          <w:color w:val="000000" w:themeColor="text1"/>
          <w:shd w:val="clear" w:color="auto" w:fill="FFFFFF"/>
        </w:rPr>
        <w:t xml:space="preserve"> in</w:t>
      </w:r>
      <w:proofErr w:type="gramEnd"/>
      <w:r w:rsidR="007003A8">
        <w:rPr>
          <w:rFonts w:ascii="Times New Roman" w:eastAsia="Times New Roman" w:hAnsi="Times New Roman" w:cs="Times New Roman"/>
          <w:color w:val="000000" w:themeColor="text1"/>
          <w:shd w:val="clear" w:color="auto" w:fill="FFFFFF"/>
        </w:rPr>
        <w:t xml:space="preserve"> total. </w:t>
      </w:r>
    </w:p>
    <w:p w14:paraId="03A8EE08" w14:textId="0E269808" w:rsidR="00876E78" w:rsidRDefault="00801763" w:rsidP="00876E78">
      <w:pPr>
        <w:spacing w:after="120"/>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As signals in the HF band provide a very large coverage area, digital transmission can enable the use of the same to provide connectivity to hitherto unconnected communities</w:t>
      </w:r>
      <w:r w:rsidR="000F1847">
        <w:rPr>
          <w:rFonts w:ascii="Times New Roman" w:eastAsia="Times New Roman" w:hAnsi="Times New Roman" w:cs="Times New Roman"/>
          <w:color w:val="000000" w:themeColor="text1"/>
          <w:shd w:val="clear" w:color="auto" w:fill="FFFFFF"/>
        </w:rPr>
        <w:t>. During the testing phase, signals from Brazil, Bolivia and Peru were intercepted, and communication was</w:t>
      </w:r>
      <w:r w:rsidR="007003A8">
        <w:rPr>
          <w:rFonts w:ascii="Times New Roman" w:eastAsia="Times New Roman" w:hAnsi="Times New Roman" w:cs="Times New Roman"/>
          <w:color w:val="000000" w:themeColor="text1"/>
          <w:shd w:val="clear" w:color="auto" w:fill="FFFFFF"/>
        </w:rPr>
        <w:t xml:space="preserve"> also</w:t>
      </w:r>
      <w:r w:rsidR="000F1847">
        <w:rPr>
          <w:rFonts w:ascii="Times New Roman" w:eastAsia="Times New Roman" w:hAnsi="Times New Roman" w:cs="Times New Roman"/>
          <w:color w:val="000000" w:themeColor="text1"/>
          <w:shd w:val="clear" w:color="auto" w:fill="FFFFFF"/>
        </w:rPr>
        <w:t xml:space="preserve"> established with a station in Peru. </w:t>
      </w:r>
    </w:p>
    <w:p w14:paraId="634FF994" w14:textId="30BC68FF" w:rsidR="00532E74" w:rsidRDefault="00876E78" w:rsidP="00876E78">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br w:type="page"/>
      </w:r>
    </w:p>
    <w:tbl>
      <w:tblPr>
        <w:tblStyle w:val="GridTable6Colorful22"/>
        <w:tblW w:w="0" w:type="auto"/>
        <w:tblCellMar>
          <w:top w:w="100" w:type="dxa"/>
          <w:left w:w="0" w:type="dxa"/>
          <w:bottom w:w="100" w:type="dxa"/>
          <w:right w:w="0" w:type="dxa"/>
        </w:tblCellMar>
        <w:tblLook w:val="04A0" w:firstRow="1" w:lastRow="0" w:firstColumn="1" w:lastColumn="0" w:noHBand="0" w:noVBand="1"/>
      </w:tblPr>
      <w:tblGrid>
        <w:gridCol w:w="2259"/>
        <w:gridCol w:w="2263"/>
        <w:gridCol w:w="2143"/>
        <w:gridCol w:w="2365"/>
      </w:tblGrid>
      <w:tr w:rsidR="00876E78" w:rsidRPr="00E01462" w14:paraId="2342F3AC" w14:textId="77777777" w:rsidTr="00876E7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30" w:type="dxa"/>
            <w:gridSpan w:val="4"/>
            <w:shd w:val="clear" w:color="auto" w:fill="auto"/>
            <w:vAlign w:val="center"/>
          </w:tcPr>
          <w:p w14:paraId="65A26D2B" w14:textId="77777777" w:rsidR="00876E78" w:rsidRPr="00E01462" w:rsidRDefault="00876E78" w:rsidP="00052F4C">
            <w:pPr>
              <w:jc w:val="center"/>
              <w:rPr>
                <w:rFonts w:ascii="Times New Roman" w:hAnsi="Times New Roman" w:cs="Times New Roman"/>
                <w:bCs w:val="0"/>
                <w:color w:val="auto"/>
                <w:sz w:val="24"/>
                <w:szCs w:val="24"/>
                <w:lang w:eastAsia="en-US"/>
              </w:rPr>
            </w:pPr>
            <w:r w:rsidRPr="00E01462">
              <w:rPr>
                <w:rFonts w:ascii="Times New Roman" w:hAnsi="Times New Roman" w:cs="Times New Roman"/>
                <w:bCs w:val="0"/>
                <w:color w:val="auto"/>
                <w:sz w:val="24"/>
                <w:szCs w:val="24"/>
                <w:lang w:eastAsia="en-US"/>
              </w:rPr>
              <w:lastRenderedPageBreak/>
              <w:t>Project details</w:t>
            </w:r>
          </w:p>
        </w:tc>
      </w:tr>
      <w:tr w:rsidR="00876E78" w:rsidRPr="00E01462" w14:paraId="495B2C41" w14:textId="77777777" w:rsidTr="00876E7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shd w:val="clear" w:color="auto" w:fill="auto"/>
            <w:vAlign w:val="center"/>
          </w:tcPr>
          <w:p w14:paraId="5A8ADA49" w14:textId="77777777" w:rsidR="00876E78" w:rsidRPr="00E01462" w:rsidRDefault="00876E78" w:rsidP="00052F4C">
            <w:pPr>
              <w:jc w:val="center"/>
              <w:rPr>
                <w:rFonts w:ascii="Times New Roman" w:hAnsi="Times New Roman" w:cs="Times New Roman"/>
                <w:bCs w:val="0"/>
                <w:color w:val="auto"/>
                <w:sz w:val="24"/>
                <w:szCs w:val="24"/>
                <w:lang w:eastAsia="en-US"/>
              </w:rPr>
            </w:pPr>
            <w:r w:rsidRPr="00E01462">
              <w:rPr>
                <w:rFonts w:ascii="Times New Roman" w:hAnsi="Times New Roman" w:cs="Times New Roman"/>
                <w:bCs w:val="0"/>
                <w:color w:val="auto"/>
                <w:sz w:val="24"/>
                <w:szCs w:val="24"/>
              </w:rPr>
              <w:t>Technology</w:t>
            </w:r>
          </w:p>
        </w:tc>
        <w:tc>
          <w:tcPr>
            <w:tcW w:w="2263" w:type="dxa"/>
            <w:shd w:val="clear" w:color="auto" w:fill="auto"/>
            <w:vAlign w:val="center"/>
          </w:tcPr>
          <w:p w14:paraId="1BE50354" w14:textId="406F36B5" w:rsidR="00876E78" w:rsidRPr="00E01462"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Digital short-wave HF band transmission</w:t>
            </w:r>
          </w:p>
        </w:tc>
        <w:tc>
          <w:tcPr>
            <w:tcW w:w="2143" w:type="dxa"/>
            <w:shd w:val="clear" w:color="auto" w:fill="auto"/>
            <w:vAlign w:val="center"/>
          </w:tcPr>
          <w:p w14:paraId="3BBD7B11" w14:textId="77777777" w:rsidR="00876E78" w:rsidRPr="00E01462"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rPr>
            </w:pPr>
            <w:r w:rsidRPr="00E01462">
              <w:rPr>
                <w:rFonts w:ascii="Times New Roman" w:hAnsi="Times New Roman" w:cs="Times New Roman"/>
                <w:b/>
                <w:color w:val="auto"/>
                <w:sz w:val="24"/>
                <w:szCs w:val="24"/>
              </w:rPr>
              <w:t>Training</w:t>
            </w:r>
          </w:p>
        </w:tc>
        <w:tc>
          <w:tcPr>
            <w:tcW w:w="2365" w:type="dxa"/>
            <w:shd w:val="clear" w:color="auto" w:fill="auto"/>
            <w:vAlign w:val="center"/>
          </w:tcPr>
          <w:p w14:paraId="6F2714F0" w14:textId="5882DDC3" w:rsidR="00876E78" w:rsidRPr="00E01462"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 xml:space="preserve">Training for </w:t>
            </w:r>
            <w:r>
              <w:rPr>
                <w:rFonts w:ascii="Times New Roman" w:hAnsi="Times New Roman" w:cs="Times New Roman"/>
                <w:color w:val="auto"/>
                <w:sz w:val="24"/>
                <w:szCs w:val="24"/>
                <w:lang w:eastAsia="en-US"/>
              </w:rPr>
              <w:t>locals</w:t>
            </w:r>
          </w:p>
        </w:tc>
      </w:tr>
      <w:tr w:rsidR="00876E78" w:rsidRPr="00E01462" w14:paraId="6E576CDA" w14:textId="77777777" w:rsidTr="00876E78">
        <w:trPr>
          <w:trHeight w:val="20"/>
        </w:trPr>
        <w:tc>
          <w:tcPr>
            <w:cnfStyle w:val="001000000000" w:firstRow="0" w:lastRow="0" w:firstColumn="1" w:lastColumn="0" w:oddVBand="0" w:evenVBand="0" w:oddHBand="0" w:evenHBand="0" w:firstRowFirstColumn="0" w:firstRowLastColumn="0" w:lastRowFirstColumn="0" w:lastRowLastColumn="0"/>
            <w:tcW w:w="2259" w:type="dxa"/>
            <w:shd w:val="clear" w:color="auto" w:fill="auto"/>
            <w:vAlign w:val="center"/>
          </w:tcPr>
          <w:p w14:paraId="49BD9733" w14:textId="77777777" w:rsidR="00876E78" w:rsidRPr="00E01462" w:rsidRDefault="00876E78" w:rsidP="00052F4C">
            <w:pPr>
              <w:jc w:val="center"/>
              <w:rPr>
                <w:rFonts w:ascii="Times New Roman" w:hAnsi="Times New Roman" w:cs="Times New Roman"/>
                <w:bCs w:val="0"/>
                <w:color w:val="auto"/>
                <w:sz w:val="24"/>
                <w:szCs w:val="24"/>
              </w:rPr>
            </w:pPr>
            <w:r w:rsidRPr="00E01462">
              <w:rPr>
                <w:rFonts w:ascii="Times New Roman" w:hAnsi="Times New Roman" w:cs="Times New Roman"/>
                <w:bCs w:val="0"/>
                <w:color w:val="auto"/>
                <w:sz w:val="24"/>
                <w:szCs w:val="24"/>
              </w:rPr>
              <w:t>Year program started</w:t>
            </w:r>
          </w:p>
        </w:tc>
        <w:tc>
          <w:tcPr>
            <w:tcW w:w="2263" w:type="dxa"/>
            <w:shd w:val="clear" w:color="auto" w:fill="auto"/>
            <w:vAlign w:val="center"/>
          </w:tcPr>
          <w:p w14:paraId="095E545A" w14:textId="77777777" w:rsidR="00876E78" w:rsidRPr="00E01462"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E01462">
              <w:rPr>
                <w:rFonts w:ascii="Times New Roman" w:hAnsi="Times New Roman" w:cs="Times New Roman"/>
                <w:color w:val="auto"/>
                <w:sz w:val="24"/>
                <w:szCs w:val="24"/>
                <w:lang w:eastAsia="en-US"/>
              </w:rPr>
              <w:t>201</w:t>
            </w:r>
            <w:r>
              <w:rPr>
                <w:rFonts w:ascii="Times New Roman" w:hAnsi="Times New Roman" w:cs="Times New Roman"/>
                <w:color w:val="auto"/>
                <w:sz w:val="24"/>
                <w:szCs w:val="24"/>
                <w:lang w:eastAsia="en-US"/>
              </w:rPr>
              <w:t>0</w:t>
            </w:r>
          </w:p>
        </w:tc>
        <w:tc>
          <w:tcPr>
            <w:tcW w:w="2143" w:type="dxa"/>
            <w:shd w:val="clear" w:color="auto" w:fill="auto"/>
            <w:vAlign w:val="center"/>
          </w:tcPr>
          <w:p w14:paraId="02D6A57D" w14:textId="77777777" w:rsidR="00876E78" w:rsidRPr="00E01462"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E01462">
              <w:rPr>
                <w:rFonts w:ascii="Times New Roman" w:hAnsi="Times New Roman" w:cs="Times New Roman"/>
                <w:b/>
                <w:color w:val="auto"/>
                <w:sz w:val="24"/>
                <w:szCs w:val="24"/>
                <w:lang w:eastAsia="en-US"/>
              </w:rPr>
              <w:t>Cost to users</w:t>
            </w:r>
          </w:p>
        </w:tc>
        <w:tc>
          <w:tcPr>
            <w:tcW w:w="2365" w:type="dxa"/>
            <w:shd w:val="clear" w:color="auto" w:fill="auto"/>
            <w:vAlign w:val="center"/>
          </w:tcPr>
          <w:p w14:paraId="7F976700" w14:textId="77777777" w:rsidR="00876E78" w:rsidRPr="00E01462"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E01462">
              <w:rPr>
                <w:rFonts w:ascii="Times New Roman" w:hAnsi="Times New Roman" w:cs="Times New Roman"/>
                <w:color w:val="auto"/>
                <w:sz w:val="24"/>
                <w:szCs w:val="24"/>
              </w:rPr>
              <w:t>Free</w:t>
            </w:r>
          </w:p>
        </w:tc>
      </w:tr>
      <w:tr w:rsidR="00876E78" w:rsidRPr="00E01462" w14:paraId="775A7A4F" w14:textId="77777777" w:rsidTr="00876E7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9" w:type="dxa"/>
            <w:shd w:val="clear" w:color="auto" w:fill="auto"/>
            <w:vAlign w:val="center"/>
          </w:tcPr>
          <w:p w14:paraId="2AF7CFB9" w14:textId="77777777" w:rsidR="00876E78" w:rsidRPr="00E01462" w:rsidRDefault="00876E78" w:rsidP="00052F4C">
            <w:pPr>
              <w:jc w:val="center"/>
              <w:rPr>
                <w:rFonts w:ascii="Times New Roman" w:hAnsi="Times New Roman" w:cs="Times New Roman"/>
                <w:bCs w:val="0"/>
                <w:color w:val="auto"/>
                <w:sz w:val="24"/>
                <w:szCs w:val="24"/>
                <w:lang w:eastAsia="en-US"/>
              </w:rPr>
            </w:pPr>
            <w:r w:rsidRPr="00E01462">
              <w:rPr>
                <w:rFonts w:ascii="Times New Roman" w:hAnsi="Times New Roman" w:cs="Times New Roman"/>
                <w:bCs w:val="0"/>
                <w:color w:val="auto"/>
                <w:sz w:val="24"/>
                <w:szCs w:val="24"/>
                <w:lang w:eastAsia="en-US"/>
              </w:rPr>
              <w:t>Geography</w:t>
            </w:r>
          </w:p>
        </w:tc>
        <w:tc>
          <w:tcPr>
            <w:tcW w:w="2263" w:type="dxa"/>
            <w:shd w:val="clear" w:color="auto" w:fill="auto"/>
            <w:vAlign w:val="center"/>
          </w:tcPr>
          <w:p w14:paraId="7FE8AEAA" w14:textId="6DE94FA2" w:rsidR="00876E78" w:rsidRPr="00E01462"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Rural,</w:t>
            </w:r>
            <w:r>
              <w:rPr>
                <w:rFonts w:ascii="Times New Roman" w:hAnsi="Times New Roman" w:cs="Times New Roman"/>
                <w:color w:val="auto"/>
                <w:sz w:val="24"/>
                <w:szCs w:val="24"/>
                <w:lang w:eastAsia="en-US"/>
              </w:rPr>
              <w:t xml:space="preserve"> jungles in the Amazon</w:t>
            </w:r>
          </w:p>
        </w:tc>
        <w:tc>
          <w:tcPr>
            <w:tcW w:w="2143" w:type="dxa"/>
            <w:shd w:val="clear" w:color="auto" w:fill="auto"/>
            <w:vAlign w:val="center"/>
          </w:tcPr>
          <w:p w14:paraId="1C81B462" w14:textId="77777777" w:rsidR="00876E78" w:rsidRPr="00E01462"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E01462">
              <w:rPr>
                <w:rFonts w:ascii="Times New Roman" w:hAnsi="Times New Roman" w:cs="Times New Roman"/>
                <w:b/>
                <w:color w:val="auto"/>
                <w:sz w:val="24"/>
                <w:szCs w:val="24"/>
              </w:rPr>
              <w:t>Total cost of program</w:t>
            </w:r>
          </w:p>
        </w:tc>
        <w:tc>
          <w:tcPr>
            <w:tcW w:w="2365" w:type="dxa"/>
            <w:shd w:val="clear" w:color="auto" w:fill="auto"/>
            <w:vAlign w:val="center"/>
          </w:tcPr>
          <w:p w14:paraId="36F1DA8F" w14:textId="098FDF29" w:rsidR="00876E78" w:rsidRPr="00E01462" w:rsidRDefault="00876E78" w:rsidP="00052F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lang w:eastAsia="en-US"/>
              </w:rPr>
              <w:t>US$ 6000 per tower</w:t>
            </w:r>
          </w:p>
        </w:tc>
      </w:tr>
      <w:tr w:rsidR="00876E78" w:rsidRPr="00E01462" w14:paraId="5CF3318F" w14:textId="77777777" w:rsidTr="00876E78">
        <w:trPr>
          <w:trHeight w:val="20"/>
        </w:trPr>
        <w:tc>
          <w:tcPr>
            <w:cnfStyle w:val="001000000000" w:firstRow="0" w:lastRow="0" w:firstColumn="1" w:lastColumn="0" w:oddVBand="0" w:evenVBand="0" w:oddHBand="0" w:evenHBand="0" w:firstRowFirstColumn="0" w:firstRowLastColumn="0" w:lastRowFirstColumn="0" w:lastRowLastColumn="0"/>
            <w:tcW w:w="2259" w:type="dxa"/>
            <w:shd w:val="clear" w:color="auto" w:fill="auto"/>
            <w:vAlign w:val="center"/>
          </w:tcPr>
          <w:p w14:paraId="65132B26" w14:textId="77777777" w:rsidR="00876E78" w:rsidRPr="00E01462" w:rsidRDefault="00876E78" w:rsidP="00052F4C">
            <w:pPr>
              <w:jc w:val="center"/>
              <w:rPr>
                <w:rFonts w:ascii="Times New Roman" w:hAnsi="Times New Roman" w:cs="Times New Roman"/>
                <w:bCs w:val="0"/>
                <w:color w:val="auto"/>
                <w:sz w:val="24"/>
                <w:szCs w:val="24"/>
                <w:lang w:eastAsia="en-US"/>
              </w:rPr>
            </w:pPr>
            <w:r w:rsidRPr="00E01462">
              <w:rPr>
                <w:rFonts w:ascii="Times New Roman" w:hAnsi="Times New Roman" w:cs="Times New Roman"/>
                <w:bCs w:val="0"/>
                <w:color w:val="auto"/>
                <w:sz w:val="24"/>
                <w:szCs w:val="24"/>
              </w:rPr>
              <w:t>User profile</w:t>
            </w:r>
          </w:p>
        </w:tc>
        <w:tc>
          <w:tcPr>
            <w:tcW w:w="2263" w:type="dxa"/>
            <w:shd w:val="clear" w:color="auto" w:fill="auto"/>
            <w:vAlign w:val="center"/>
          </w:tcPr>
          <w:p w14:paraId="2B6B33C9" w14:textId="77777777" w:rsidR="00876E78" w:rsidRPr="00E01462"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Rural, low-income communities; tribes</w:t>
            </w:r>
          </w:p>
        </w:tc>
        <w:tc>
          <w:tcPr>
            <w:tcW w:w="2143" w:type="dxa"/>
            <w:shd w:val="clear" w:color="auto" w:fill="auto"/>
            <w:vAlign w:val="center"/>
          </w:tcPr>
          <w:p w14:paraId="4AAE7DD6" w14:textId="77777777" w:rsidR="00876E78" w:rsidRPr="00E01462"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E01462">
              <w:rPr>
                <w:rFonts w:ascii="Times New Roman" w:hAnsi="Times New Roman" w:cs="Times New Roman"/>
                <w:b/>
                <w:color w:val="auto"/>
                <w:sz w:val="24"/>
                <w:szCs w:val="24"/>
              </w:rPr>
              <w:t>Associated organizations</w:t>
            </w:r>
          </w:p>
        </w:tc>
        <w:tc>
          <w:tcPr>
            <w:tcW w:w="2365" w:type="dxa"/>
            <w:shd w:val="clear" w:color="auto" w:fill="auto"/>
            <w:vAlign w:val="center"/>
          </w:tcPr>
          <w:p w14:paraId="231E5016" w14:textId="77777777" w:rsidR="00876E78" w:rsidRPr="00E01462" w:rsidRDefault="00876E78" w:rsidP="00052F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Internet Society</w:t>
            </w:r>
          </w:p>
        </w:tc>
      </w:tr>
    </w:tbl>
    <w:p w14:paraId="7BE02129" w14:textId="1E5BC34D" w:rsidR="00515373" w:rsidRPr="00C7546A" w:rsidRDefault="004824AF" w:rsidP="00876E78">
      <w:pPr>
        <w:pStyle w:val="Heading1"/>
        <w:rPr>
          <w:b/>
        </w:rPr>
      </w:pPr>
      <w:r>
        <w:t>Progress and Results</w:t>
      </w:r>
    </w:p>
    <w:p w14:paraId="60651369" w14:textId="26F53463" w:rsidR="00515373" w:rsidRDefault="007003A8" w:rsidP="00876E78">
      <w:pPr>
        <w:pStyle w:val="NormalWeb"/>
        <w:shd w:val="clear" w:color="auto" w:fill="FFFFFF"/>
        <w:spacing w:before="0" w:beforeAutospacing="0" w:after="120" w:afterAutospacing="0"/>
        <w:jc w:val="both"/>
        <w:rPr>
          <w:rFonts w:eastAsia="Times New Roman"/>
          <w:color w:val="333333"/>
          <w:shd w:val="clear" w:color="auto" w:fill="FFFFFF"/>
        </w:rPr>
      </w:pPr>
      <w:r>
        <w:rPr>
          <w:rFonts w:eastAsia="Times New Roman"/>
          <w:color w:val="333333"/>
          <w:shd w:val="clear" w:color="auto" w:fill="FFFFFF"/>
        </w:rPr>
        <w:t>Communities in the six locations within the Amazonian rainforest have now been able to establish voice communications using radio waves, and are able to use the connectivity to draw attention to health emergencies and seek help from local authorities. Further, the communication link enables them to communicate with their family members, and relay safety messages.</w:t>
      </w:r>
    </w:p>
    <w:p w14:paraId="5AACDD47" w14:textId="6C59D863" w:rsidR="007003A8" w:rsidRDefault="007003A8" w:rsidP="00876E78">
      <w:pPr>
        <w:pStyle w:val="NormalWeb"/>
        <w:shd w:val="clear" w:color="auto" w:fill="FFFFFF"/>
        <w:spacing w:before="0" w:beforeAutospacing="0" w:after="120" w:afterAutospacing="0"/>
        <w:jc w:val="both"/>
        <w:rPr>
          <w:rFonts w:eastAsia="Times New Roman"/>
          <w:color w:val="333333"/>
          <w:shd w:val="clear" w:color="auto" w:fill="FFFFFF"/>
        </w:rPr>
      </w:pPr>
      <w:r>
        <w:rPr>
          <w:rFonts w:eastAsia="Times New Roman"/>
          <w:color w:val="333333"/>
          <w:shd w:val="clear" w:color="auto" w:fill="FFFFFF"/>
        </w:rPr>
        <w:t>The project team</w:t>
      </w:r>
      <w:r w:rsidR="00C85631">
        <w:rPr>
          <w:rFonts w:eastAsia="Times New Roman"/>
          <w:color w:val="333333"/>
          <w:shd w:val="clear" w:color="auto" w:fill="FFFFFF"/>
        </w:rPr>
        <w:t xml:space="preserve"> is presently</w:t>
      </w:r>
      <w:r>
        <w:rPr>
          <w:rFonts w:eastAsia="Times New Roman"/>
          <w:color w:val="333333"/>
          <w:shd w:val="clear" w:color="auto" w:fill="FFFFFF"/>
        </w:rPr>
        <w:t xml:space="preserve"> designing experiments to test the viability of the link in providing services to the school and the local health center, in two of these locations. The goal is to enable file transfer using the HF band, in order to provide education an</w:t>
      </w:r>
      <w:r w:rsidR="00C85631">
        <w:rPr>
          <w:rFonts w:eastAsia="Times New Roman"/>
          <w:color w:val="333333"/>
          <w:shd w:val="clear" w:color="auto" w:fill="FFFFFF"/>
        </w:rPr>
        <w:t xml:space="preserve">d healthcare related information tailored to the needs of the community. </w:t>
      </w:r>
    </w:p>
    <w:p w14:paraId="6B65B7E5" w14:textId="77777777" w:rsidR="004824AF" w:rsidRPr="00C7546A" w:rsidRDefault="004824AF" w:rsidP="00876E78">
      <w:pPr>
        <w:pStyle w:val="Heading1"/>
        <w:rPr>
          <w:b/>
        </w:rPr>
      </w:pPr>
      <w:r w:rsidRPr="00C7546A">
        <w:t>Challenges</w:t>
      </w:r>
    </w:p>
    <w:p w14:paraId="70452A2B" w14:textId="43D1C88B" w:rsidR="004824AF" w:rsidRDefault="004824AF" w:rsidP="00876E78">
      <w:pPr>
        <w:spacing w:after="1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 xml:space="preserve">High infrastructural cost: </w:t>
      </w:r>
      <w:r>
        <w:rPr>
          <w:rFonts w:ascii="Times New Roman" w:eastAsia="Times New Roman" w:hAnsi="Times New Roman" w:cs="Times New Roman"/>
          <w:color w:val="000000"/>
          <w:shd w:val="clear" w:color="auto" w:fill="FFFFFF"/>
        </w:rPr>
        <w:t>F</w:t>
      </w:r>
      <w:r w:rsidRPr="004F1AC1">
        <w:rPr>
          <w:rFonts w:ascii="Times New Roman" w:eastAsia="Times New Roman" w:hAnsi="Times New Roman" w:cs="Times New Roman"/>
          <w:color w:val="000000"/>
          <w:shd w:val="clear" w:color="auto" w:fill="FFFFFF"/>
        </w:rPr>
        <w:t>iber optic networks, local Internet</w:t>
      </w:r>
      <w:r>
        <w:rPr>
          <w:rFonts w:ascii="Times New Roman" w:eastAsia="Times New Roman" w:hAnsi="Times New Roman" w:cs="Times New Roman"/>
          <w:color w:val="000000"/>
          <w:shd w:val="clear" w:color="auto" w:fill="FFFFFF"/>
        </w:rPr>
        <w:t xml:space="preserve"> service </w:t>
      </w:r>
      <w:r w:rsidRPr="004F1AC1">
        <w:rPr>
          <w:rFonts w:ascii="Times New Roman" w:eastAsia="Times New Roman" w:hAnsi="Times New Roman" w:cs="Times New Roman"/>
          <w:color w:val="000000"/>
          <w:shd w:val="clear" w:color="auto" w:fill="FFFFFF"/>
        </w:rPr>
        <w:t xml:space="preserve">providers, or terrestrial line-of-sight radio </w:t>
      </w:r>
      <w:r>
        <w:rPr>
          <w:rFonts w:ascii="Times New Roman" w:eastAsia="Times New Roman" w:hAnsi="Times New Roman" w:cs="Times New Roman"/>
          <w:color w:val="000000"/>
          <w:shd w:val="clear" w:color="auto" w:fill="FFFFFF"/>
        </w:rPr>
        <w:t xml:space="preserve">are not viable options due to the high cost of infrastructure and equipment to deploy the network in these communities, which are among the poorest in the world. </w:t>
      </w:r>
    </w:p>
    <w:p w14:paraId="7A21EE23" w14:textId="77777777" w:rsidR="00876E78" w:rsidRDefault="004824AF" w:rsidP="00876E78">
      <w:pPr>
        <w:spacing w:after="120"/>
        <w:jc w:val="both"/>
        <w:rPr>
          <w:rFonts w:ascii="Times New Roman" w:eastAsia="Times New Roman" w:hAnsi="Times New Roman" w:cs="Times New Roman"/>
          <w:color w:val="000000"/>
          <w:shd w:val="clear" w:color="auto" w:fill="FFFFFF"/>
        </w:rPr>
      </w:pPr>
      <w:r w:rsidRPr="00870C88">
        <w:rPr>
          <w:rFonts w:ascii="Times New Roman" w:eastAsia="Times New Roman" w:hAnsi="Times New Roman" w:cs="Times New Roman"/>
          <w:b/>
          <w:color w:val="000000"/>
          <w:shd w:val="clear" w:color="auto" w:fill="FFFFFF"/>
        </w:rPr>
        <w:t xml:space="preserve">Lack of easily available backhaul: </w:t>
      </w:r>
      <w:r>
        <w:rPr>
          <w:rFonts w:ascii="Times New Roman" w:eastAsia="Times New Roman" w:hAnsi="Times New Roman" w:cs="Times New Roman"/>
          <w:color w:val="000000"/>
          <w:shd w:val="clear" w:color="auto" w:fill="FFFFFF"/>
        </w:rPr>
        <w:t>Reservations in the midd</w:t>
      </w:r>
      <w:r w:rsidR="00876E78">
        <w:rPr>
          <w:rFonts w:ascii="Times New Roman" w:eastAsia="Times New Roman" w:hAnsi="Times New Roman" w:cs="Times New Roman"/>
          <w:color w:val="000000"/>
          <w:shd w:val="clear" w:color="auto" w:fill="FFFFFF"/>
        </w:rPr>
        <w:t xml:space="preserve">le of the Amazonian rainforests </w:t>
      </w:r>
      <w:r>
        <w:rPr>
          <w:rFonts w:ascii="Times New Roman" w:eastAsia="Times New Roman" w:hAnsi="Times New Roman" w:cs="Times New Roman"/>
          <w:color w:val="000000"/>
          <w:shd w:val="clear" w:color="auto" w:fill="FFFFFF"/>
        </w:rPr>
        <w:t xml:space="preserve">lack access to a lot of transportation </w:t>
      </w:r>
      <w:proofErr w:type="gramStart"/>
      <w:r>
        <w:rPr>
          <w:rFonts w:ascii="Times New Roman" w:eastAsia="Times New Roman" w:hAnsi="Times New Roman" w:cs="Times New Roman"/>
          <w:color w:val="000000"/>
          <w:shd w:val="clear" w:color="auto" w:fill="FFFFFF"/>
        </w:rPr>
        <w:t>infrastructure, and</w:t>
      </w:r>
      <w:proofErr w:type="gramEnd"/>
      <w:r>
        <w:rPr>
          <w:rFonts w:ascii="Times New Roman" w:eastAsia="Times New Roman" w:hAnsi="Times New Roman" w:cs="Times New Roman"/>
          <w:color w:val="000000"/>
          <w:shd w:val="clear" w:color="auto" w:fill="FFFFFF"/>
        </w:rPr>
        <w:t xml:space="preserve"> have no viable access to backhaul.</w:t>
      </w:r>
    </w:p>
    <w:p w14:paraId="219181F5" w14:textId="2D4CE60B" w:rsidR="004824AF" w:rsidRDefault="004824AF" w:rsidP="00876E78">
      <w:pPr>
        <w:spacing w:after="1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Manpower for deployment</w:t>
      </w:r>
      <w:r w:rsidRPr="007003A8">
        <w:rPr>
          <w:rFonts w:ascii="Times New Roman" w:eastAsia="Times New Roman" w:hAnsi="Times New Roman" w:cs="Times New Roman"/>
          <w:b/>
          <w:color w:val="000000"/>
          <w:shd w:val="clear" w:color="auto" w:fill="FFFFFF"/>
        </w:rPr>
        <w:t>:</w:t>
      </w:r>
      <w:r>
        <w:rPr>
          <w:rFonts w:ascii="Times New Roman" w:eastAsia="Times New Roman" w:hAnsi="Times New Roman" w:cs="Times New Roman"/>
          <w:b/>
          <w:color w:val="000000"/>
          <w:shd w:val="clear" w:color="auto" w:fill="FFFFFF"/>
        </w:rPr>
        <w:t xml:space="preserve"> </w:t>
      </w:r>
      <w:r>
        <w:rPr>
          <w:rFonts w:ascii="Times New Roman" w:eastAsia="Times New Roman" w:hAnsi="Times New Roman" w:cs="Times New Roman"/>
          <w:color w:val="000000"/>
          <w:shd w:val="clear" w:color="auto" w:fill="FFFFFF"/>
        </w:rPr>
        <w:t xml:space="preserve">Local communities were galvanized to provide the manpower to lay the infrastructure in collaboration with the project team, owing to the short supply of high skilled technical </w:t>
      </w:r>
      <w:proofErr w:type="spellStart"/>
      <w:r>
        <w:rPr>
          <w:rFonts w:ascii="Times New Roman" w:eastAsia="Times New Roman" w:hAnsi="Times New Roman" w:cs="Times New Roman"/>
          <w:color w:val="000000"/>
          <w:shd w:val="clear" w:color="auto" w:fill="FFFFFF"/>
        </w:rPr>
        <w:t>labour</w:t>
      </w:r>
      <w:proofErr w:type="spellEnd"/>
      <w:r>
        <w:rPr>
          <w:rFonts w:ascii="Times New Roman" w:eastAsia="Times New Roman" w:hAnsi="Times New Roman" w:cs="Times New Roman"/>
          <w:color w:val="000000"/>
          <w:shd w:val="clear" w:color="auto" w:fill="FFFFFF"/>
        </w:rPr>
        <w:t xml:space="preserve"> in the region.</w:t>
      </w:r>
    </w:p>
    <w:p w14:paraId="20A6842E" w14:textId="7C4F1252" w:rsidR="00515373" w:rsidRPr="00C7546A" w:rsidRDefault="004824AF" w:rsidP="00876E78">
      <w:pPr>
        <w:pStyle w:val="Heading1"/>
        <w:rPr>
          <w:b/>
        </w:rPr>
      </w:pPr>
      <w:proofErr w:type="spellStart"/>
      <w:r>
        <w:t>Fonis</w:t>
      </w:r>
      <w:proofErr w:type="spellEnd"/>
      <w:r>
        <w:t xml:space="preserve"> Jurua’s Suggestions for Future Projects</w:t>
      </w:r>
    </w:p>
    <w:p w14:paraId="2F2994CE" w14:textId="48B3CF26" w:rsidR="00397460" w:rsidRDefault="00876E78" w:rsidP="00876E78">
      <w:pPr>
        <w:spacing w:after="120"/>
        <w:jc w:val="both"/>
        <w:rPr>
          <w:rFonts w:ascii="Times New Roman" w:eastAsia="Times New Roman" w:hAnsi="Times New Roman" w:cs="Times New Roman"/>
        </w:rPr>
      </w:pPr>
      <w:r w:rsidRPr="00876E78">
        <w:rPr>
          <w:rFonts w:ascii="Times New Roman" w:eastAsia="Times New Roman" w:hAnsi="Times New Roman" w:cs="Times New Roman"/>
          <w:b/>
        </w:rPr>
        <w:t xml:space="preserve">Innovative solutions using existing infrastructure must be experimented with, for difficult terrains </w:t>
      </w:r>
      <w:r>
        <w:rPr>
          <w:rFonts w:ascii="Times New Roman" w:eastAsia="Times New Roman" w:hAnsi="Times New Roman" w:cs="Times New Roman"/>
        </w:rPr>
        <w:t>–</w:t>
      </w:r>
      <w:r w:rsidR="007003A8">
        <w:rPr>
          <w:rFonts w:ascii="Times New Roman" w:eastAsia="Times New Roman" w:hAnsi="Times New Roman" w:cs="Times New Roman"/>
        </w:rPr>
        <w:t>Radio wave bands can provide an innovative solution to connecting communities that are in hyper-remote areas that face significant infrastructural barriers.</w:t>
      </w:r>
      <w:r>
        <w:rPr>
          <w:rFonts w:ascii="Times New Roman" w:eastAsia="Times New Roman" w:hAnsi="Times New Roman" w:cs="Times New Roman"/>
        </w:rPr>
        <w:t xml:space="preserve"> In this case, some of the cold-war era infrastructure was leveraged in order to provide connectivity to communities that had no access to means of communication. </w:t>
      </w:r>
      <w:r w:rsidR="007003A8">
        <w:rPr>
          <w:rFonts w:ascii="Times New Roman" w:eastAsia="Times New Roman" w:hAnsi="Times New Roman" w:cs="Times New Roman"/>
        </w:rPr>
        <w:t xml:space="preserve"> </w:t>
      </w:r>
    </w:p>
    <w:p w14:paraId="007ED964" w14:textId="6200B3D5" w:rsidR="004824AF" w:rsidRDefault="00876E78" w:rsidP="00876E78">
      <w:pPr>
        <w:spacing w:after="120"/>
        <w:jc w:val="both"/>
        <w:rPr>
          <w:rFonts w:ascii="Times New Roman" w:eastAsia="Times New Roman" w:hAnsi="Times New Roman" w:cs="Times New Roman"/>
        </w:rPr>
      </w:pPr>
      <w:r w:rsidRPr="00876E78">
        <w:rPr>
          <w:rFonts w:ascii="Times New Roman" w:eastAsia="Times New Roman" w:hAnsi="Times New Roman" w:cs="Times New Roman"/>
          <w:b/>
        </w:rPr>
        <w:t>Partnerships with local communities is key</w:t>
      </w:r>
      <w:r>
        <w:rPr>
          <w:rFonts w:ascii="Times New Roman" w:eastAsia="Times New Roman" w:hAnsi="Times New Roman" w:cs="Times New Roman"/>
        </w:rPr>
        <w:t xml:space="preserve"> – </w:t>
      </w:r>
      <w:r w:rsidR="004824AF">
        <w:rPr>
          <w:rFonts w:ascii="Times New Roman" w:eastAsia="Times New Roman" w:hAnsi="Times New Roman" w:cs="Times New Roman"/>
        </w:rPr>
        <w:t>Collaboration with local communities helps with successful implementation of projects and maintenance over a longer period of time</w:t>
      </w:r>
    </w:p>
    <w:p w14:paraId="65345D3A" w14:textId="58565D4D" w:rsidR="00876E78" w:rsidRPr="00876E78" w:rsidRDefault="00876E78" w:rsidP="00876E78">
      <w:pPr>
        <w:pStyle w:val="Heading1"/>
      </w:pPr>
      <w:r w:rsidRPr="00876E78">
        <w:lastRenderedPageBreak/>
        <w:t>Sources</w:t>
      </w:r>
    </w:p>
    <w:p w14:paraId="76EB959C" w14:textId="126022AE" w:rsidR="00876E78" w:rsidRDefault="00876E78" w:rsidP="00876E78">
      <w:pPr>
        <w:jc w:val="both"/>
        <w:rPr>
          <w:rFonts w:ascii="Times New Roman" w:hAnsi="Times New Roman" w:cs="Times New Roman"/>
        </w:rPr>
      </w:pPr>
      <w:proofErr w:type="spellStart"/>
      <w:r>
        <w:rPr>
          <w:rFonts w:ascii="Times New Roman" w:hAnsi="Times New Roman" w:cs="Times New Roman"/>
        </w:rPr>
        <w:t>Orlova</w:t>
      </w:r>
      <w:proofErr w:type="spellEnd"/>
      <w:r>
        <w:rPr>
          <w:rFonts w:ascii="Times New Roman" w:hAnsi="Times New Roman" w:cs="Times New Roman"/>
        </w:rPr>
        <w:t xml:space="preserve">, A. (2016, December 9) Personal Interview. </w:t>
      </w:r>
    </w:p>
    <w:p w14:paraId="0D1F1A2C" w14:textId="1AB0D62A" w:rsidR="00876E78" w:rsidRPr="002E3BEF" w:rsidRDefault="00876E78" w:rsidP="00876E78">
      <w:pPr>
        <w:jc w:val="both"/>
        <w:rPr>
          <w:rFonts w:ascii="Times New Roman" w:hAnsi="Times New Roman" w:cs="Times New Roman"/>
        </w:rPr>
      </w:pPr>
    </w:p>
    <w:sectPr w:rsidR="00876E78" w:rsidRPr="002E3BEF" w:rsidSect="007230D2">
      <w:footerReference w:type="even" r:id="rId9"/>
      <w:footerReference w:type="default" r:id="rId10"/>
      <w:headerReference w:type="first" r:id="rId11"/>
      <w:footerReference w:type="first" r:id="rId12"/>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83D55" w14:textId="77777777" w:rsidR="004E5AC4" w:rsidRDefault="004E5AC4" w:rsidP="00D733CF">
      <w:r>
        <w:separator/>
      </w:r>
    </w:p>
  </w:endnote>
  <w:endnote w:type="continuationSeparator" w:id="0">
    <w:p w14:paraId="2FD23647" w14:textId="77777777" w:rsidR="004E5AC4" w:rsidRDefault="004E5AC4"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7784550"/>
      <w:docPartObj>
        <w:docPartGallery w:val="Page Numbers (Bottom of Page)"/>
        <w:docPartUnique/>
      </w:docPartObj>
    </w:sdtPr>
    <w:sdtContent>
      <w:p w14:paraId="1055828E" w14:textId="75F13F85" w:rsidR="00876E78" w:rsidRDefault="00876E78" w:rsidP="001B66A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92A4CC" w14:textId="77777777" w:rsidR="00876E78" w:rsidRDefault="00876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139617954"/>
      <w:docPartObj>
        <w:docPartGallery w:val="Page Numbers (Bottom of Page)"/>
        <w:docPartUnique/>
      </w:docPartObj>
    </w:sdtPr>
    <w:sdtContent>
      <w:p w14:paraId="2CEC5622" w14:textId="648E5399" w:rsidR="00876E78" w:rsidRPr="00876E78" w:rsidRDefault="00876E78" w:rsidP="00876E78">
        <w:pPr>
          <w:pStyle w:val="Footer"/>
          <w:framePr w:wrap="none" w:vAnchor="text" w:hAnchor="margin" w:xAlign="center" w:y="1"/>
          <w:jc w:val="center"/>
          <w:rPr>
            <w:rStyle w:val="PageNumber"/>
            <w:rFonts w:ascii="Times New Roman" w:hAnsi="Times New Roman" w:cs="Times New Roman"/>
          </w:rPr>
        </w:pPr>
        <w:r w:rsidRPr="00876E78">
          <w:rPr>
            <w:rStyle w:val="PageNumber"/>
            <w:rFonts w:ascii="Times New Roman" w:hAnsi="Times New Roman" w:cs="Times New Roman"/>
          </w:rPr>
          <w:fldChar w:fldCharType="begin"/>
        </w:r>
        <w:r w:rsidRPr="00876E78">
          <w:rPr>
            <w:rStyle w:val="PageNumber"/>
            <w:rFonts w:ascii="Times New Roman" w:hAnsi="Times New Roman" w:cs="Times New Roman"/>
          </w:rPr>
          <w:instrText xml:space="preserve"> PAGE </w:instrText>
        </w:r>
        <w:r w:rsidRPr="00876E78">
          <w:rPr>
            <w:rStyle w:val="PageNumber"/>
            <w:rFonts w:ascii="Times New Roman" w:hAnsi="Times New Roman" w:cs="Times New Roman"/>
          </w:rPr>
          <w:fldChar w:fldCharType="separate"/>
        </w:r>
        <w:r w:rsidRPr="00876E78">
          <w:rPr>
            <w:rStyle w:val="PageNumber"/>
            <w:rFonts w:ascii="Times New Roman" w:hAnsi="Times New Roman" w:cs="Times New Roman"/>
            <w:noProof/>
          </w:rPr>
          <w:t>2</w:t>
        </w:r>
        <w:r w:rsidRPr="00876E78">
          <w:rPr>
            <w:rStyle w:val="PageNumber"/>
            <w:rFonts w:ascii="Times New Roman" w:hAnsi="Times New Roman" w:cs="Times New Roman"/>
          </w:rPr>
          <w:fldChar w:fldCharType="end"/>
        </w:r>
      </w:p>
    </w:sdtContent>
  </w:sdt>
  <w:p w14:paraId="4BD72930" w14:textId="4DC8CD12" w:rsidR="00646209" w:rsidRPr="00876E78" w:rsidRDefault="00646209" w:rsidP="00876E78">
    <w:pPr>
      <w:pStyle w:val="Footer"/>
      <w:jc w:val="center"/>
      <w:rPr>
        <w:rFonts w:ascii="Times New Roman" w:hAnsi="Times New Roman" w:cs="Times New Roman"/>
        <w:sz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0A068" w14:textId="2676A0B5" w:rsidR="00876E78" w:rsidRPr="00876E78" w:rsidRDefault="00876E78" w:rsidP="00876E78">
    <w:pPr>
      <w:pStyle w:val="Footer"/>
      <w:jc w:val="center"/>
      <w:rPr>
        <w:rFonts w:ascii="Times New Roman" w:hAnsi="Times New Roman" w:cs="Times New Roman (Body CS)"/>
      </w:rPr>
    </w:pPr>
    <w:r w:rsidRPr="00876E78">
      <w:rPr>
        <w:rFonts w:ascii="Times New Roman" w:hAnsi="Times New Roman" w:cs="Times New Roman (Body C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30EE2" w14:textId="77777777" w:rsidR="004E5AC4" w:rsidRDefault="004E5AC4" w:rsidP="00D733CF">
      <w:r>
        <w:separator/>
      </w:r>
    </w:p>
  </w:footnote>
  <w:footnote w:type="continuationSeparator" w:id="0">
    <w:p w14:paraId="71B572AE" w14:textId="77777777" w:rsidR="004E5AC4" w:rsidRDefault="004E5AC4"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40F42" w14:textId="123FA026" w:rsidR="00E431D1" w:rsidRDefault="00876E78" w:rsidP="00661004">
    <w:pPr>
      <w:pStyle w:val="Header"/>
      <w:tabs>
        <w:tab w:val="clear" w:pos="4680"/>
        <w:tab w:val="clear" w:pos="9360"/>
        <w:tab w:val="left" w:pos="6865"/>
      </w:tabs>
      <w:ind w:right="-1150" w:hanging="1170"/>
    </w:pPr>
    <w:r>
      <w:rPr>
        <w:noProof/>
      </w:rPr>
      <w:drawing>
        <wp:anchor distT="0" distB="0" distL="114300" distR="114300" simplePos="0" relativeHeight="251658240" behindDoc="1" locked="0" layoutInCell="1" allowOverlap="1" wp14:anchorId="2DEF8C07" wp14:editId="103E9A1E">
          <wp:simplePos x="0" y="0"/>
          <wp:positionH relativeFrom="column">
            <wp:posOffset>-10160</wp:posOffset>
          </wp:positionH>
          <wp:positionV relativeFrom="paragraph">
            <wp:posOffset>0</wp:posOffset>
          </wp:positionV>
          <wp:extent cx="5744845" cy="1133475"/>
          <wp:effectExtent l="0" t="0" r="0" b="0"/>
          <wp:wrapTight wrapText="bothSides">
            <wp:wrapPolygon edited="0">
              <wp:start x="1576" y="0"/>
              <wp:lineTo x="1289" y="242"/>
              <wp:lineTo x="334" y="3388"/>
              <wp:lineTo x="0" y="7503"/>
              <wp:lineTo x="0" y="13069"/>
              <wp:lineTo x="96" y="15489"/>
              <wp:lineTo x="716" y="19361"/>
              <wp:lineTo x="764" y="19603"/>
              <wp:lineTo x="1480" y="21297"/>
              <wp:lineTo x="1576" y="21297"/>
              <wp:lineTo x="2674" y="21297"/>
              <wp:lineTo x="2770" y="21297"/>
              <wp:lineTo x="3486" y="19603"/>
              <wp:lineTo x="3486" y="19361"/>
              <wp:lineTo x="21536" y="17667"/>
              <wp:lineTo x="21536" y="4356"/>
              <wp:lineTo x="3963" y="3146"/>
              <wp:lineTo x="3056" y="484"/>
              <wp:lineTo x="2674" y="0"/>
              <wp:lineTo x="157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World-Connected-Logo.png"/>
                  <pic:cNvPicPr/>
                </pic:nvPicPr>
                <pic:blipFill>
                  <a:blip r:embed="rId1"/>
                  <a:stretch>
                    <a:fillRect/>
                  </a:stretch>
                </pic:blipFill>
                <pic:spPr>
                  <a:xfrm>
                    <a:off x="0" y="0"/>
                    <a:ext cx="5744845" cy="11334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3F8"/>
    <w:rsid w:val="000576A7"/>
    <w:rsid w:val="000872F9"/>
    <w:rsid w:val="00094818"/>
    <w:rsid w:val="000A5094"/>
    <w:rsid w:val="000B6255"/>
    <w:rsid w:val="000F05D2"/>
    <w:rsid w:val="000F1847"/>
    <w:rsid w:val="000F515E"/>
    <w:rsid w:val="001D476E"/>
    <w:rsid w:val="002420BE"/>
    <w:rsid w:val="00242C2D"/>
    <w:rsid w:val="00255CB2"/>
    <w:rsid w:val="00284554"/>
    <w:rsid w:val="002A46AE"/>
    <w:rsid w:val="002C78A0"/>
    <w:rsid w:val="002F7010"/>
    <w:rsid w:val="00304BA9"/>
    <w:rsid w:val="00310508"/>
    <w:rsid w:val="00346B6C"/>
    <w:rsid w:val="00376DAD"/>
    <w:rsid w:val="00397460"/>
    <w:rsid w:val="004824AF"/>
    <w:rsid w:val="004E5AC4"/>
    <w:rsid w:val="004E796F"/>
    <w:rsid w:val="004F1AC1"/>
    <w:rsid w:val="004F48E1"/>
    <w:rsid w:val="00515373"/>
    <w:rsid w:val="00532E74"/>
    <w:rsid w:val="00553755"/>
    <w:rsid w:val="00557065"/>
    <w:rsid w:val="005B29E8"/>
    <w:rsid w:val="005B397F"/>
    <w:rsid w:val="005C6580"/>
    <w:rsid w:val="00646209"/>
    <w:rsid w:val="00661004"/>
    <w:rsid w:val="00672730"/>
    <w:rsid w:val="00691D19"/>
    <w:rsid w:val="006A70FD"/>
    <w:rsid w:val="007003A8"/>
    <w:rsid w:val="007172F3"/>
    <w:rsid w:val="007230D2"/>
    <w:rsid w:val="007F35B3"/>
    <w:rsid w:val="00801763"/>
    <w:rsid w:val="00825167"/>
    <w:rsid w:val="00870C88"/>
    <w:rsid w:val="00876E78"/>
    <w:rsid w:val="008A1A4B"/>
    <w:rsid w:val="008E3431"/>
    <w:rsid w:val="00927A2A"/>
    <w:rsid w:val="00965962"/>
    <w:rsid w:val="00967050"/>
    <w:rsid w:val="009C6CC9"/>
    <w:rsid w:val="009E56D3"/>
    <w:rsid w:val="00A036E5"/>
    <w:rsid w:val="00A3488F"/>
    <w:rsid w:val="00A7350B"/>
    <w:rsid w:val="00B102CB"/>
    <w:rsid w:val="00B442C0"/>
    <w:rsid w:val="00B53BC7"/>
    <w:rsid w:val="00B67A60"/>
    <w:rsid w:val="00BD2FBF"/>
    <w:rsid w:val="00BD3CAA"/>
    <w:rsid w:val="00C0671D"/>
    <w:rsid w:val="00C607FB"/>
    <w:rsid w:val="00C7324C"/>
    <w:rsid w:val="00C77BC5"/>
    <w:rsid w:val="00C85631"/>
    <w:rsid w:val="00C90704"/>
    <w:rsid w:val="00CC76A6"/>
    <w:rsid w:val="00D073F8"/>
    <w:rsid w:val="00D17D50"/>
    <w:rsid w:val="00D57A69"/>
    <w:rsid w:val="00D733CF"/>
    <w:rsid w:val="00D921A9"/>
    <w:rsid w:val="00D93D8E"/>
    <w:rsid w:val="00D94B3E"/>
    <w:rsid w:val="00E10521"/>
    <w:rsid w:val="00E12A16"/>
    <w:rsid w:val="00E23821"/>
    <w:rsid w:val="00E431D1"/>
    <w:rsid w:val="00F26CDD"/>
    <w:rsid w:val="00FE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DDF343"/>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E78"/>
    <w:pPr>
      <w:keepNext/>
      <w:keepLines/>
      <w:pBdr>
        <w:bottom w:val="single" w:sz="4" w:space="1" w:color="595959" w:themeColor="text1" w:themeTint="A6"/>
      </w:pBdr>
      <w:spacing w:before="360" w:after="120"/>
      <w:jc w:val="both"/>
      <w:outlineLvl w:val="0"/>
    </w:pPr>
    <w:rPr>
      <w:rFonts w:ascii="Georgia" w:eastAsiaTheme="majorEastAsia" w:hAnsi="Georgia" w:cstheme="majorBidi"/>
      <w:bCs/>
      <w:smallCaps/>
      <w:color w:val="000000" w:themeColor="text1"/>
      <w:sz w:val="36"/>
      <w:szCs w:val="36"/>
      <w:lang w:eastAsia="ja-JP"/>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line="259" w:lineRule="auto"/>
      <w:outlineLvl w:val="1"/>
    </w:pPr>
    <w:rPr>
      <w:rFonts w:asciiTheme="majorHAnsi" w:eastAsiaTheme="majorEastAsia" w:hAnsiTheme="majorHAnsi" w:cstheme="majorBidi"/>
      <w:b/>
      <w:bCs/>
      <w:smallCaps/>
      <w:color w:val="000000" w:themeColor="text1"/>
      <w:sz w:val="28"/>
      <w:szCs w:val="28"/>
      <w:lang w:eastAsia="ja-JP"/>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line="259" w:lineRule="auto"/>
      <w:outlineLvl w:val="2"/>
    </w:pPr>
    <w:rPr>
      <w:rFonts w:asciiTheme="majorHAnsi" w:eastAsiaTheme="majorEastAsia" w:hAnsiTheme="majorHAnsi" w:cstheme="majorBidi"/>
      <w:b/>
      <w:bCs/>
      <w:color w:val="000000" w:themeColor="text1"/>
      <w:sz w:val="22"/>
      <w:szCs w:val="22"/>
      <w:lang w:eastAsia="ja-JP"/>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line="259" w:lineRule="auto"/>
      <w:outlineLvl w:val="3"/>
    </w:pPr>
    <w:rPr>
      <w:rFonts w:asciiTheme="majorHAnsi" w:eastAsiaTheme="majorEastAsia" w:hAnsiTheme="majorHAnsi" w:cstheme="majorBidi"/>
      <w:b/>
      <w:bCs/>
      <w:i/>
      <w:iCs/>
      <w:color w:val="000000" w:themeColor="text1"/>
      <w:sz w:val="22"/>
      <w:szCs w:val="22"/>
      <w:lang w:eastAsia="ja-JP"/>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line="259" w:lineRule="auto"/>
      <w:outlineLvl w:val="4"/>
    </w:pPr>
    <w:rPr>
      <w:rFonts w:asciiTheme="majorHAnsi" w:eastAsiaTheme="majorEastAsia" w:hAnsiTheme="majorHAnsi" w:cstheme="majorBidi"/>
      <w:color w:val="323E4F" w:themeColor="text2" w:themeShade="BF"/>
      <w:sz w:val="22"/>
      <w:szCs w:val="22"/>
      <w:lang w:eastAsia="ja-JP"/>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line="259" w:lineRule="auto"/>
      <w:outlineLvl w:val="5"/>
    </w:pPr>
    <w:rPr>
      <w:rFonts w:asciiTheme="majorHAnsi" w:eastAsiaTheme="majorEastAsia" w:hAnsiTheme="majorHAnsi" w:cstheme="majorBidi"/>
      <w:i/>
      <w:iCs/>
      <w:color w:val="323E4F" w:themeColor="text2" w:themeShade="BF"/>
      <w:sz w:val="22"/>
      <w:szCs w:val="22"/>
      <w:lang w:eastAsia="ja-JP"/>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line="259" w:lineRule="auto"/>
      <w:outlineLvl w:val="6"/>
    </w:pPr>
    <w:rPr>
      <w:rFonts w:asciiTheme="majorHAnsi" w:eastAsiaTheme="majorEastAsia" w:hAnsiTheme="majorHAnsi" w:cstheme="majorBidi"/>
      <w:i/>
      <w:iCs/>
      <w:color w:val="404040" w:themeColor="text1" w:themeTint="BF"/>
      <w:sz w:val="22"/>
      <w:szCs w:val="22"/>
      <w:lang w:eastAsia="ja-JP"/>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line="259"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line="259"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lang w:eastAsia="ja-JP"/>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876E78"/>
    <w:rPr>
      <w:rFonts w:ascii="Georgia" w:eastAsiaTheme="majorEastAsia" w:hAnsi="Georgia" w:cstheme="majorBidi"/>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paragraph" w:styleId="NormalWeb">
    <w:name w:val="Normal (Web)"/>
    <w:basedOn w:val="Normal"/>
    <w:uiPriority w:val="99"/>
    <w:unhideWhenUsed/>
    <w:rsid w:val="00C77BC5"/>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9C6C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6CC9"/>
    <w:rPr>
      <w:rFonts w:ascii="Lucida Grande" w:hAnsi="Lucida Grande" w:cs="Lucida Grande"/>
      <w:sz w:val="18"/>
      <w:szCs w:val="18"/>
    </w:rPr>
  </w:style>
  <w:style w:type="table" w:customStyle="1" w:styleId="GridTable6Colorful2">
    <w:name w:val="Grid Table 6 Colorful2"/>
    <w:basedOn w:val="TableNormal"/>
    <w:uiPriority w:val="51"/>
    <w:rsid w:val="004824A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1">
    <w:name w:val="Grid Table 6 Colorful21"/>
    <w:basedOn w:val="TableNormal"/>
    <w:uiPriority w:val="51"/>
    <w:rsid w:val="00876E78"/>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2">
    <w:name w:val="Grid Table 6 Colorful22"/>
    <w:basedOn w:val="TableNormal"/>
    <w:uiPriority w:val="51"/>
    <w:rsid w:val="00876E78"/>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86796">
      <w:bodyDiv w:val="1"/>
      <w:marLeft w:val="0"/>
      <w:marRight w:val="0"/>
      <w:marTop w:val="0"/>
      <w:marBottom w:val="0"/>
      <w:divBdr>
        <w:top w:val="none" w:sz="0" w:space="0" w:color="auto"/>
        <w:left w:val="none" w:sz="0" w:space="0" w:color="auto"/>
        <w:bottom w:val="none" w:sz="0" w:space="0" w:color="auto"/>
        <w:right w:val="none" w:sz="0" w:space="0" w:color="auto"/>
      </w:divBdr>
    </w:div>
    <w:div w:id="349334393">
      <w:bodyDiv w:val="1"/>
      <w:marLeft w:val="0"/>
      <w:marRight w:val="0"/>
      <w:marTop w:val="0"/>
      <w:marBottom w:val="0"/>
      <w:divBdr>
        <w:top w:val="none" w:sz="0" w:space="0" w:color="auto"/>
        <w:left w:val="none" w:sz="0" w:space="0" w:color="auto"/>
        <w:bottom w:val="none" w:sz="0" w:space="0" w:color="auto"/>
        <w:right w:val="none" w:sz="0" w:space="0" w:color="auto"/>
      </w:divBdr>
    </w:div>
    <w:div w:id="363944793">
      <w:bodyDiv w:val="1"/>
      <w:marLeft w:val="0"/>
      <w:marRight w:val="0"/>
      <w:marTop w:val="0"/>
      <w:marBottom w:val="0"/>
      <w:divBdr>
        <w:top w:val="none" w:sz="0" w:space="0" w:color="auto"/>
        <w:left w:val="none" w:sz="0" w:space="0" w:color="auto"/>
        <w:bottom w:val="none" w:sz="0" w:space="0" w:color="auto"/>
        <w:right w:val="none" w:sz="0" w:space="0" w:color="auto"/>
      </w:divBdr>
    </w:div>
    <w:div w:id="412898040">
      <w:bodyDiv w:val="1"/>
      <w:marLeft w:val="0"/>
      <w:marRight w:val="0"/>
      <w:marTop w:val="0"/>
      <w:marBottom w:val="0"/>
      <w:divBdr>
        <w:top w:val="none" w:sz="0" w:space="0" w:color="auto"/>
        <w:left w:val="none" w:sz="0" w:space="0" w:color="auto"/>
        <w:bottom w:val="none" w:sz="0" w:space="0" w:color="auto"/>
        <w:right w:val="none" w:sz="0" w:space="0" w:color="auto"/>
      </w:divBdr>
    </w:div>
    <w:div w:id="418060558">
      <w:bodyDiv w:val="1"/>
      <w:marLeft w:val="0"/>
      <w:marRight w:val="0"/>
      <w:marTop w:val="0"/>
      <w:marBottom w:val="0"/>
      <w:divBdr>
        <w:top w:val="none" w:sz="0" w:space="0" w:color="auto"/>
        <w:left w:val="none" w:sz="0" w:space="0" w:color="auto"/>
        <w:bottom w:val="none" w:sz="0" w:space="0" w:color="auto"/>
        <w:right w:val="none" w:sz="0" w:space="0" w:color="auto"/>
      </w:divBdr>
    </w:div>
    <w:div w:id="485367407">
      <w:bodyDiv w:val="1"/>
      <w:marLeft w:val="0"/>
      <w:marRight w:val="0"/>
      <w:marTop w:val="0"/>
      <w:marBottom w:val="0"/>
      <w:divBdr>
        <w:top w:val="none" w:sz="0" w:space="0" w:color="auto"/>
        <w:left w:val="none" w:sz="0" w:space="0" w:color="auto"/>
        <w:bottom w:val="none" w:sz="0" w:space="0" w:color="auto"/>
        <w:right w:val="none" w:sz="0" w:space="0" w:color="auto"/>
      </w:divBdr>
    </w:div>
    <w:div w:id="518272571">
      <w:bodyDiv w:val="1"/>
      <w:marLeft w:val="0"/>
      <w:marRight w:val="0"/>
      <w:marTop w:val="0"/>
      <w:marBottom w:val="0"/>
      <w:divBdr>
        <w:top w:val="none" w:sz="0" w:space="0" w:color="auto"/>
        <w:left w:val="none" w:sz="0" w:space="0" w:color="auto"/>
        <w:bottom w:val="none" w:sz="0" w:space="0" w:color="auto"/>
        <w:right w:val="none" w:sz="0" w:space="0" w:color="auto"/>
      </w:divBdr>
    </w:div>
    <w:div w:id="745417572">
      <w:bodyDiv w:val="1"/>
      <w:marLeft w:val="0"/>
      <w:marRight w:val="0"/>
      <w:marTop w:val="0"/>
      <w:marBottom w:val="0"/>
      <w:divBdr>
        <w:top w:val="none" w:sz="0" w:space="0" w:color="auto"/>
        <w:left w:val="none" w:sz="0" w:space="0" w:color="auto"/>
        <w:bottom w:val="none" w:sz="0" w:space="0" w:color="auto"/>
        <w:right w:val="none" w:sz="0" w:space="0" w:color="auto"/>
      </w:divBdr>
    </w:div>
    <w:div w:id="817110691">
      <w:bodyDiv w:val="1"/>
      <w:marLeft w:val="0"/>
      <w:marRight w:val="0"/>
      <w:marTop w:val="0"/>
      <w:marBottom w:val="0"/>
      <w:divBdr>
        <w:top w:val="none" w:sz="0" w:space="0" w:color="auto"/>
        <w:left w:val="none" w:sz="0" w:space="0" w:color="auto"/>
        <w:bottom w:val="none" w:sz="0" w:space="0" w:color="auto"/>
        <w:right w:val="none" w:sz="0" w:space="0" w:color="auto"/>
      </w:divBdr>
    </w:div>
    <w:div w:id="850413365">
      <w:bodyDiv w:val="1"/>
      <w:marLeft w:val="0"/>
      <w:marRight w:val="0"/>
      <w:marTop w:val="0"/>
      <w:marBottom w:val="0"/>
      <w:divBdr>
        <w:top w:val="none" w:sz="0" w:space="0" w:color="auto"/>
        <w:left w:val="none" w:sz="0" w:space="0" w:color="auto"/>
        <w:bottom w:val="none" w:sz="0" w:space="0" w:color="auto"/>
        <w:right w:val="none" w:sz="0" w:space="0" w:color="auto"/>
      </w:divBdr>
    </w:div>
    <w:div w:id="936786514">
      <w:bodyDiv w:val="1"/>
      <w:marLeft w:val="0"/>
      <w:marRight w:val="0"/>
      <w:marTop w:val="0"/>
      <w:marBottom w:val="0"/>
      <w:divBdr>
        <w:top w:val="none" w:sz="0" w:space="0" w:color="auto"/>
        <w:left w:val="none" w:sz="0" w:space="0" w:color="auto"/>
        <w:bottom w:val="none" w:sz="0" w:space="0" w:color="auto"/>
        <w:right w:val="none" w:sz="0" w:space="0" w:color="auto"/>
      </w:divBdr>
    </w:div>
    <w:div w:id="1020814243">
      <w:bodyDiv w:val="1"/>
      <w:marLeft w:val="0"/>
      <w:marRight w:val="0"/>
      <w:marTop w:val="0"/>
      <w:marBottom w:val="0"/>
      <w:divBdr>
        <w:top w:val="none" w:sz="0" w:space="0" w:color="auto"/>
        <w:left w:val="none" w:sz="0" w:space="0" w:color="auto"/>
        <w:bottom w:val="none" w:sz="0" w:space="0" w:color="auto"/>
        <w:right w:val="none" w:sz="0" w:space="0" w:color="auto"/>
      </w:divBdr>
    </w:div>
    <w:div w:id="1080443729">
      <w:bodyDiv w:val="1"/>
      <w:marLeft w:val="0"/>
      <w:marRight w:val="0"/>
      <w:marTop w:val="0"/>
      <w:marBottom w:val="0"/>
      <w:divBdr>
        <w:top w:val="none" w:sz="0" w:space="0" w:color="auto"/>
        <w:left w:val="none" w:sz="0" w:space="0" w:color="auto"/>
        <w:bottom w:val="none" w:sz="0" w:space="0" w:color="auto"/>
        <w:right w:val="none" w:sz="0" w:space="0" w:color="auto"/>
      </w:divBdr>
    </w:div>
    <w:div w:id="1246914208">
      <w:bodyDiv w:val="1"/>
      <w:marLeft w:val="0"/>
      <w:marRight w:val="0"/>
      <w:marTop w:val="0"/>
      <w:marBottom w:val="0"/>
      <w:divBdr>
        <w:top w:val="none" w:sz="0" w:space="0" w:color="auto"/>
        <w:left w:val="none" w:sz="0" w:space="0" w:color="auto"/>
        <w:bottom w:val="none" w:sz="0" w:space="0" w:color="auto"/>
        <w:right w:val="none" w:sz="0" w:space="0" w:color="auto"/>
      </w:divBdr>
    </w:div>
    <w:div w:id="1262954755">
      <w:bodyDiv w:val="1"/>
      <w:marLeft w:val="0"/>
      <w:marRight w:val="0"/>
      <w:marTop w:val="0"/>
      <w:marBottom w:val="0"/>
      <w:divBdr>
        <w:top w:val="none" w:sz="0" w:space="0" w:color="auto"/>
        <w:left w:val="none" w:sz="0" w:space="0" w:color="auto"/>
        <w:bottom w:val="none" w:sz="0" w:space="0" w:color="auto"/>
        <w:right w:val="none" w:sz="0" w:space="0" w:color="auto"/>
      </w:divBdr>
    </w:div>
    <w:div w:id="1406413815">
      <w:bodyDiv w:val="1"/>
      <w:marLeft w:val="0"/>
      <w:marRight w:val="0"/>
      <w:marTop w:val="0"/>
      <w:marBottom w:val="0"/>
      <w:divBdr>
        <w:top w:val="none" w:sz="0" w:space="0" w:color="auto"/>
        <w:left w:val="none" w:sz="0" w:space="0" w:color="auto"/>
        <w:bottom w:val="none" w:sz="0" w:space="0" w:color="auto"/>
        <w:right w:val="none" w:sz="0" w:space="0" w:color="auto"/>
      </w:divBdr>
    </w:div>
    <w:div w:id="1429423169">
      <w:bodyDiv w:val="1"/>
      <w:marLeft w:val="0"/>
      <w:marRight w:val="0"/>
      <w:marTop w:val="0"/>
      <w:marBottom w:val="0"/>
      <w:divBdr>
        <w:top w:val="none" w:sz="0" w:space="0" w:color="auto"/>
        <w:left w:val="none" w:sz="0" w:space="0" w:color="auto"/>
        <w:bottom w:val="none" w:sz="0" w:space="0" w:color="auto"/>
        <w:right w:val="none" w:sz="0" w:space="0" w:color="auto"/>
      </w:divBdr>
    </w:div>
    <w:div w:id="1486823917">
      <w:bodyDiv w:val="1"/>
      <w:marLeft w:val="0"/>
      <w:marRight w:val="0"/>
      <w:marTop w:val="0"/>
      <w:marBottom w:val="0"/>
      <w:divBdr>
        <w:top w:val="none" w:sz="0" w:space="0" w:color="auto"/>
        <w:left w:val="none" w:sz="0" w:space="0" w:color="auto"/>
        <w:bottom w:val="none" w:sz="0" w:space="0" w:color="auto"/>
        <w:right w:val="none" w:sz="0" w:space="0" w:color="auto"/>
      </w:divBdr>
    </w:div>
    <w:div w:id="1523741178">
      <w:bodyDiv w:val="1"/>
      <w:marLeft w:val="0"/>
      <w:marRight w:val="0"/>
      <w:marTop w:val="0"/>
      <w:marBottom w:val="0"/>
      <w:divBdr>
        <w:top w:val="none" w:sz="0" w:space="0" w:color="auto"/>
        <w:left w:val="none" w:sz="0" w:space="0" w:color="auto"/>
        <w:bottom w:val="none" w:sz="0" w:space="0" w:color="auto"/>
        <w:right w:val="none" w:sz="0" w:space="0" w:color="auto"/>
      </w:divBdr>
    </w:div>
    <w:div w:id="1561092947">
      <w:bodyDiv w:val="1"/>
      <w:marLeft w:val="0"/>
      <w:marRight w:val="0"/>
      <w:marTop w:val="0"/>
      <w:marBottom w:val="0"/>
      <w:divBdr>
        <w:top w:val="none" w:sz="0" w:space="0" w:color="auto"/>
        <w:left w:val="none" w:sz="0" w:space="0" w:color="auto"/>
        <w:bottom w:val="none" w:sz="0" w:space="0" w:color="auto"/>
        <w:right w:val="none" w:sz="0" w:space="0" w:color="auto"/>
      </w:divBdr>
    </w:div>
    <w:div w:id="1690138109">
      <w:bodyDiv w:val="1"/>
      <w:marLeft w:val="0"/>
      <w:marRight w:val="0"/>
      <w:marTop w:val="0"/>
      <w:marBottom w:val="0"/>
      <w:divBdr>
        <w:top w:val="none" w:sz="0" w:space="0" w:color="auto"/>
        <w:left w:val="none" w:sz="0" w:space="0" w:color="auto"/>
        <w:bottom w:val="none" w:sz="0" w:space="0" w:color="auto"/>
        <w:right w:val="none" w:sz="0" w:space="0" w:color="auto"/>
      </w:divBdr>
    </w:div>
    <w:div w:id="1691563762">
      <w:bodyDiv w:val="1"/>
      <w:marLeft w:val="0"/>
      <w:marRight w:val="0"/>
      <w:marTop w:val="0"/>
      <w:marBottom w:val="0"/>
      <w:divBdr>
        <w:top w:val="none" w:sz="0" w:space="0" w:color="auto"/>
        <w:left w:val="none" w:sz="0" w:space="0" w:color="auto"/>
        <w:bottom w:val="none" w:sz="0" w:space="0" w:color="auto"/>
        <w:right w:val="none" w:sz="0" w:space="0" w:color="auto"/>
      </w:divBdr>
    </w:div>
    <w:div w:id="1697924406">
      <w:bodyDiv w:val="1"/>
      <w:marLeft w:val="0"/>
      <w:marRight w:val="0"/>
      <w:marTop w:val="0"/>
      <w:marBottom w:val="0"/>
      <w:divBdr>
        <w:top w:val="none" w:sz="0" w:space="0" w:color="auto"/>
        <w:left w:val="none" w:sz="0" w:space="0" w:color="auto"/>
        <w:bottom w:val="none" w:sz="0" w:space="0" w:color="auto"/>
        <w:right w:val="none" w:sz="0" w:space="0" w:color="auto"/>
      </w:divBdr>
    </w:div>
    <w:div w:id="1739281211">
      <w:bodyDiv w:val="1"/>
      <w:marLeft w:val="0"/>
      <w:marRight w:val="0"/>
      <w:marTop w:val="0"/>
      <w:marBottom w:val="0"/>
      <w:divBdr>
        <w:top w:val="none" w:sz="0" w:space="0" w:color="auto"/>
        <w:left w:val="none" w:sz="0" w:space="0" w:color="auto"/>
        <w:bottom w:val="none" w:sz="0" w:space="0" w:color="auto"/>
        <w:right w:val="none" w:sz="0" w:space="0" w:color="auto"/>
      </w:divBdr>
    </w:div>
    <w:div w:id="1907257669">
      <w:bodyDiv w:val="1"/>
      <w:marLeft w:val="0"/>
      <w:marRight w:val="0"/>
      <w:marTop w:val="0"/>
      <w:marBottom w:val="0"/>
      <w:divBdr>
        <w:top w:val="none" w:sz="0" w:space="0" w:color="auto"/>
        <w:left w:val="none" w:sz="0" w:space="0" w:color="auto"/>
        <w:bottom w:val="none" w:sz="0" w:space="0" w:color="auto"/>
        <w:right w:val="none" w:sz="0" w:space="0" w:color="auto"/>
      </w:divBdr>
    </w:div>
    <w:div w:id="1918050340">
      <w:bodyDiv w:val="1"/>
      <w:marLeft w:val="0"/>
      <w:marRight w:val="0"/>
      <w:marTop w:val="0"/>
      <w:marBottom w:val="0"/>
      <w:divBdr>
        <w:top w:val="none" w:sz="0" w:space="0" w:color="auto"/>
        <w:left w:val="none" w:sz="0" w:space="0" w:color="auto"/>
        <w:bottom w:val="none" w:sz="0" w:space="0" w:color="auto"/>
        <w:right w:val="none" w:sz="0" w:space="0" w:color="auto"/>
      </w:divBdr>
    </w:div>
    <w:div w:id="1927569859">
      <w:bodyDiv w:val="1"/>
      <w:marLeft w:val="0"/>
      <w:marRight w:val="0"/>
      <w:marTop w:val="0"/>
      <w:marBottom w:val="0"/>
      <w:divBdr>
        <w:top w:val="none" w:sz="0" w:space="0" w:color="auto"/>
        <w:left w:val="none" w:sz="0" w:space="0" w:color="auto"/>
        <w:bottom w:val="none" w:sz="0" w:space="0" w:color="auto"/>
        <w:right w:val="none" w:sz="0" w:space="0" w:color="auto"/>
      </w:divBdr>
    </w:div>
    <w:div w:id="2031372537">
      <w:bodyDiv w:val="1"/>
      <w:marLeft w:val="0"/>
      <w:marRight w:val="0"/>
      <w:marTop w:val="0"/>
      <w:marBottom w:val="0"/>
      <w:divBdr>
        <w:top w:val="none" w:sz="0" w:space="0" w:color="auto"/>
        <w:left w:val="none" w:sz="0" w:space="0" w:color="auto"/>
        <w:bottom w:val="none" w:sz="0" w:space="0" w:color="auto"/>
        <w:right w:val="none" w:sz="0" w:space="0" w:color="auto"/>
      </w:divBdr>
    </w:div>
    <w:div w:id="2067364893">
      <w:bodyDiv w:val="1"/>
      <w:marLeft w:val="0"/>
      <w:marRight w:val="0"/>
      <w:marTop w:val="0"/>
      <w:marBottom w:val="0"/>
      <w:divBdr>
        <w:top w:val="none" w:sz="0" w:space="0" w:color="auto"/>
        <w:left w:val="none" w:sz="0" w:space="0" w:color="auto"/>
        <w:bottom w:val="none" w:sz="0" w:space="0" w:color="auto"/>
        <w:right w:val="none" w:sz="0" w:space="0" w:color="auto"/>
      </w:divBdr>
    </w:div>
    <w:div w:id="21366784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rada/Library/Group%20Containers/UBF8T346G9.Office/User%20Content.localized/Templates.localized/1WC%20Case%20Stud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878541-D881-F440-ABA1-88686F9BA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1WC Case Study.dotx</Template>
  <TotalTime>0</TotalTime>
  <Pages>4</Pages>
  <Words>789</Words>
  <Characters>4502</Characters>
  <Application>Microsoft Office Word</Application>
  <DocSecurity>0</DocSecurity>
  <Lines>37</Lines>
  <Paragraphs>10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Executive Summary </vt:lpstr>
      <vt:lpstr>Context</vt:lpstr>
      <vt:lpstr>Project Description</vt:lpstr>
      <vt:lpstr>Progress and Results</vt:lpstr>
      <vt:lpstr>Challenges</vt:lpstr>
      <vt:lpstr>Fonis Jurua’s Suggestions for Future Projects</vt:lpstr>
    </vt:vector>
  </TitlesOfParts>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cp:keywords/>
  <dc:description/>
  <cp:lastModifiedBy>Sharada Srinivasan</cp:lastModifiedBy>
  <cp:revision>2</cp:revision>
  <cp:lastPrinted>2016-10-19T17:09:00Z</cp:lastPrinted>
  <dcterms:created xsi:type="dcterms:W3CDTF">2018-02-03T01:00:00Z</dcterms:created>
  <dcterms:modified xsi:type="dcterms:W3CDTF">2018-02-03T01:00:00Z</dcterms:modified>
</cp:coreProperties>
</file>