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Department of Computer Science and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88" w:lineRule="auto"/>
        <w:jc w:val="center"/>
        <w:rPr>
          <w:rFonts w:ascii="Times New Roman" w:cs="Times New Roman" w:eastAsia="Times New Roman" w:hAnsi="Times New Roman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Final Examination of B.Sc. Engg.(CSE)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, 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vertAlign w:val="superscript"/>
          <w:rtl w:val="0"/>
        </w:rPr>
        <w:t xml:space="preserve">st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  Semester (Level-1, Semester-I), January-June 2022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Session: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2021-2022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   Course Code: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CIT 111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2"/>
          <w:szCs w:val="22"/>
          <w:rtl w:val="0"/>
        </w:rPr>
        <w:t xml:space="preserve"> Course Title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: Programming Language Sessional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ID:                          Reg.:                          Name: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Laboratory Rep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ort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5"/>
        <w:gridCol w:w="3240"/>
        <w:gridCol w:w="3060"/>
        <w:gridCol w:w="1975"/>
        <w:tblGridChange w:id="0">
          <w:tblGrid>
            <w:gridCol w:w="1075"/>
            <w:gridCol w:w="3240"/>
            <w:gridCol w:w="3060"/>
            <w:gridCol w:w="19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S.N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Topics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Number of Problem Solved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Date of Submission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Basic Declarations 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Expressions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Basic Algorithm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Variable Type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Input, Output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Conditional Statement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Loop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u w:val="none"/>
                  <w:rtl w:val="0"/>
                </w:rPr>
                <w:t xml:space="preserve">Array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u w:val="none"/>
                  <w:rtl w:val="0"/>
                </w:rPr>
                <w:t xml:space="preserve">Pointer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u w:val="non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u w:val="none"/>
                  <w:rtl w:val="0"/>
                </w:rPr>
                <w:t xml:space="preserve">Function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u w:val="none"/>
                  <w:rtl w:val="0"/>
                </w:rPr>
                <w:t xml:space="preserve">Recursion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Structures and Unions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00"/>
                  <w:u w:val="none"/>
                  <w:rtl w:val="0"/>
                </w:rPr>
                <w:t xml:space="preserve">File Handling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Others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Signature: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rsiva" w:cs="Corsiva" w:eastAsia="Corsiva" w:hAnsi="Corsiva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w3resource.com/c-programming-exercises/file-handling/index.php" TargetMode="External"/><Relationship Id="rId10" Type="http://schemas.openxmlformats.org/officeDocument/2006/relationships/hyperlink" Target="https://www.w3resource.com/c-programming-exercises/recursion/index.php" TargetMode="External"/><Relationship Id="rId9" Type="http://schemas.openxmlformats.org/officeDocument/2006/relationships/hyperlink" Target="https://www.w3resource.com/c-programming-exercises/function/index.ph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3resource.com/c-programming-exercises/array/index.php" TargetMode="External"/><Relationship Id="rId7" Type="http://schemas.openxmlformats.org/officeDocument/2006/relationships/hyperlink" Target="https://www.w3resource.com/c-programming-exercises/pointer/index.php" TargetMode="External"/><Relationship Id="rId8" Type="http://schemas.openxmlformats.org/officeDocument/2006/relationships/hyperlink" Target="https://www.w3resource.com/c-programming-exercises/string/index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