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BB3F" w14:textId="391AB32F" w:rsidR="00846595" w:rsidRDefault="00C45654">
      <w:pPr>
        <w:spacing w:after="100"/>
        <w:jc w:val="center"/>
      </w:pPr>
      <w:r>
        <w:rPr>
          <w:b/>
        </w:rPr>
        <w:t xml:space="preserve"> COMMON COURSE ASSIGNMENT FORMAT</w:t>
      </w:r>
    </w:p>
    <w:p w14:paraId="4F8A5573" w14:textId="77777777" w:rsidR="00846595" w:rsidRDefault="00000000">
      <w:pPr>
        <w:spacing w:after="100"/>
      </w:pPr>
      <w:r>
        <w:rPr>
          <w:b/>
        </w:rPr>
        <w:t>A. Assignment Information</w:t>
      </w:r>
    </w:p>
    <w:tbl>
      <w:tblPr>
        <w:tblStyle w:val="TableGrid"/>
        <w:tblW w:w="0" w:type="auto"/>
        <w:jc w:val="center"/>
        <w:tblLook w:val="04A0" w:firstRow="1" w:lastRow="0" w:firstColumn="1" w:lastColumn="0" w:noHBand="0" w:noVBand="1"/>
      </w:tblPr>
      <w:tblGrid>
        <w:gridCol w:w="5107"/>
        <w:gridCol w:w="5107"/>
      </w:tblGrid>
      <w:tr w:rsidR="00846595" w14:paraId="71939741" w14:textId="77777777">
        <w:trPr>
          <w:jc w:val="center"/>
        </w:trPr>
        <w:tc>
          <w:tcPr>
            <w:tcW w:w="5112" w:type="dxa"/>
            <w:shd w:val="clear" w:color="auto" w:fill="D9EAF7"/>
            <w:vAlign w:val="center"/>
          </w:tcPr>
          <w:p w14:paraId="08FCF665" w14:textId="77777777" w:rsidR="00846595" w:rsidRDefault="00000000">
            <w:r>
              <w:rPr>
                <w:b/>
                <w:sz w:val="20"/>
              </w:rPr>
              <w:t>Particular</w:t>
            </w:r>
          </w:p>
        </w:tc>
        <w:tc>
          <w:tcPr>
            <w:tcW w:w="5112" w:type="dxa"/>
            <w:shd w:val="clear" w:color="auto" w:fill="D9EAF7"/>
            <w:vAlign w:val="center"/>
          </w:tcPr>
          <w:p w14:paraId="6B853D75" w14:textId="77777777" w:rsidR="00846595" w:rsidRDefault="00000000">
            <w:r>
              <w:rPr>
                <w:b/>
                <w:sz w:val="20"/>
              </w:rPr>
              <w:t>Details</w:t>
            </w:r>
          </w:p>
        </w:tc>
      </w:tr>
      <w:tr w:rsidR="00846595" w14:paraId="35693836" w14:textId="77777777">
        <w:trPr>
          <w:jc w:val="center"/>
        </w:trPr>
        <w:tc>
          <w:tcPr>
            <w:tcW w:w="5112" w:type="dxa"/>
            <w:vAlign w:val="center"/>
          </w:tcPr>
          <w:p w14:paraId="461E8C3A" w14:textId="77777777" w:rsidR="00846595" w:rsidRDefault="00000000">
            <w:r>
              <w:rPr>
                <w:sz w:val="20"/>
              </w:rPr>
              <w:t>Department</w:t>
            </w:r>
          </w:p>
        </w:tc>
        <w:tc>
          <w:tcPr>
            <w:tcW w:w="5112" w:type="dxa"/>
            <w:vAlign w:val="center"/>
          </w:tcPr>
          <w:p w14:paraId="1CF67167" w14:textId="668E427A" w:rsidR="00846595" w:rsidRDefault="0022025A">
            <w:r>
              <w:t>ECE</w:t>
            </w:r>
          </w:p>
        </w:tc>
      </w:tr>
      <w:tr w:rsidR="00846595" w14:paraId="327BD995" w14:textId="77777777">
        <w:trPr>
          <w:jc w:val="center"/>
        </w:trPr>
        <w:tc>
          <w:tcPr>
            <w:tcW w:w="5112" w:type="dxa"/>
            <w:vAlign w:val="center"/>
          </w:tcPr>
          <w:p w14:paraId="209E4783" w14:textId="77777777" w:rsidR="00846595" w:rsidRDefault="00000000">
            <w:proofErr w:type="spellStart"/>
            <w:r>
              <w:rPr>
                <w:sz w:val="20"/>
              </w:rPr>
              <w:t>Programme</w:t>
            </w:r>
            <w:proofErr w:type="spellEnd"/>
          </w:p>
        </w:tc>
        <w:tc>
          <w:tcPr>
            <w:tcW w:w="5112" w:type="dxa"/>
            <w:vAlign w:val="center"/>
          </w:tcPr>
          <w:p w14:paraId="732A2289" w14:textId="2E463872" w:rsidR="00846595" w:rsidRDefault="00000000">
            <w:proofErr w:type="spellStart"/>
            <w:proofErr w:type="gramStart"/>
            <w:r>
              <w:rPr>
                <w:sz w:val="20"/>
              </w:rPr>
              <w:t>B.Tech</w:t>
            </w:r>
            <w:proofErr w:type="spellEnd"/>
            <w:proofErr w:type="gramEnd"/>
            <w:r>
              <w:rPr>
                <w:sz w:val="20"/>
              </w:rPr>
              <w:t xml:space="preserve"> </w:t>
            </w:r>
          </w:p>
        </w:tc>
      </w:tr>
      <w:tr w:rsidR="00846595" w14:paraId="044180A6" w14:textId="77777777">
        <w:trPr>
          <w:jc w:val="center"/>
        </w:trPr>
        <w:tc>
          <w:tcPr>
            <w:tcW w:w="5112" w:type="dxa"/>
            <w:vAlign w:val="center"/>
          </w:tcPr>
          <w:p w14:paraId="5456EDB0" w14:textId="77777777" w:rsidR="00846595" w:rsidRDefault="00000000">
            <w:r>
              <w:rPr>
                <w:sz w:val="20"/>
              </w:rPr>
              <w:t>Course Code &amp; Course Name</w:t>
            </w:r>
          </w:p>
        </w:tc>
        <w:tc>
          <w:tcPr>
            <w:tcW w:w="5112" w:type="dxa"/>
            <w:vAlign w:val="center"/>
          </w:tcPr>
          <w:p w14:paraId="25E95A7F" w14:textId="0620454C" w:rsidR="00846595" w:rsidRDefault="00000000">
            <w:r>
              <w:rPr>
                <w:sz w:val="20"/>
              </w:rPr>
              <w:t>CSA1215 – Computer Architecture</w:t>
            </w:r>
          </w:p>
        </w:tc>
      </w:tr>
      <w:tr w:rsidR="00112D57" w14:paraId="10CFADE9" w14:textId="77777777">
        <w:trPr>
          <w:jc w:val="center"/>
        </w:trPr>
        <w:tc>
          <w:tcPr>
            <w:tcW w:w="5112" w:type="dxa"/>
            <w:vAlign w:val="center"/>
          </w:tcPr>
          <w:p w14:paraId="70BCC595" w14:textId="45F7DC8E" w:rsidR="00112D57" w:rsidRDefault="00112D57">
            <w:pPr>
              <w:rPr>
                <w:sz w:val="20"/>
              </w:rPr>
            </w:pPr>
            <w:r>
              <w:rPr>
                <w:sz w:val="20"/>
              </w:rPr>
              <w:t>Student Name</w:t>
            </w:r>
          </w:p>
        </w:tc>
        <w:tc>
          <w:tcPr>
            <w:tcW w:w="5112" w:type="dxa"/>
            <w:vAlign w:val="center"/>
          </w:tcPr>
          <w:p w14:paraId="14F4DD04" w14:textId="6EF85CCC" w:rsidR="00112D57" w:rsidRDefault="0022025A">
            <w:pPr>
              <w:rPr>
                <w:sz w:val="20"/>
              </w:rPr>
            </w:pPr>
            <w:r>
              <w:rPr>
                <w:sz w:val="20"/>
              </w:rPr>
              <w:t>SHARAN S</w:t>
            </w:r>
          </w:p>
        </w:tc>
      </w:tr>
      <w:tr w:rsidR="00112D57" w14:paraId="17E225E5" w14:textId="77777777">
        <w:trPr>
          <w:jc w:val="center"/>
        </w:trPr>
        <w:tc>
          <w:tcPr>
            <w:tcW w:w="5112" w:type="dxa"/>
            <w:vAlign w:val="center"/>
          </w:tcPr>
          <w:p w14:paraId="5F71D4E3" w14:textId="786C9AE0" w:rsidR="00112D57" w:rsidRDefault="00112D57">
            <w:pPr>
              <w:rPr>
                <w:sz w:val="20"/>
              </w:rPr>
            </w:pPr>
            <w:r>
              <w:rPr>
                <w:sz w:val="20"/>
              </w:rPr>
              <w:t>Reg. No</w:t>
            </w:r>
          </w:p>
        </w:tc>
        <w:tc>
          <w:tcPr>
            <w:tcW w:w="5112" w:type="dxa"/>
            <w:vAlign w:val="center"/>
          </w:tcPr>
          <w:p w14:paraId="2D00EF1E" w14:textId="2C5BABC7" w:rsidR="00112D57" w:rsidRDefault="00112D57">
            <w:pPr>
              <w:rPr>
                <w:sz w:val="20"/>
              </w:rPr>
            </w:pPr>
            <w:r>
              <w:rPr>
                <w:sz w:val="20"/>
              </w:rPr>
              <w:t>192</w:t>
            </w:r>
            <w:r w:rsidR="0022025A">
              <w:rPr>
                <w:sz w:val="20"/>
              </w:rPr>
              <w:t>512150</w:t>
            </w:r>
          </w:p>
        </w:tc>
      </w:tr>
      <w:tr w:rsidR="00846595" w14:paraId="03359B2C" w14:textId="77777777">
        <w:trPr>
          <w:jc w:val="center"/>
        </w:trPr>
        <w:tc>
          <w:tcPr>
            <w:tcW w:w="5112" w:type="dxa"/>
            <w:vAlign w:val="center"/>
          </w:tcPr>
          <w:p w14:paraId="5FF110DB" w14:textId="77777777" w:rsidR="00846595" w:rsidRDefault="00000000">
            <w:r>
              <w:rPr>
                <w:sz w:val="20"/>
              </w:rPr>
              <w:t>Academic Year / Batch</w:t>
            </w:r>
          </w:p>
        </w:tc>
        <w:tc>
          <w:tcPr>
            <w:tcW w:w="5112" w:type="dxa"/>
            <w:vAlign w:val="center"/>
          </w:tcPr>
          <w:p w14:paraId="3E20965F" w14:textId="485B33D3" w:rsidR="00846595" w:rsidRDefault="0022025A">
            <w:r>
              <w:t>2</w:t>
            </w:r>
            <w:r w:rsidRPr="0022025A">
              <w:rPr>
                <w:vertAlign w:val="superscript"/>
              </w:rPr>
              <w:t>nd</w:t>
            </w:r>
            <w:r>
              <w:t>/2025</w:t>
            </w:r>
          </w:p>
        </w:tc>
      </w:tr>
      <w:tr w:rsidR="00846595" w14:paraId="6C6E0ACF" w14:textId="77777777">
        <w:trPr>
          <w:jc w:val="center"/>
        </w:trPr>
        <w:tc>
          <w:tcPr>
            <w:tcW w:w="5112" w:type="dxa"/>
            <w:vAlign w:val="center"/>
          </w:tcPr>
          <w:p w14:paraId="3A8EA699" w14:textId="77777777" w:rsidR="00846595" w:rsidRDefault="00000000">
            <w:r>
              <w:rPr>
                <w:sz w:val="20"/>
              </w:rPr>
              <w:t>Faculty Name</w:t>
            </w:r>
          </w:p>
        </w:tc>
        <w:tc>
          <w:tcPr>
            <w:tcW w:w="5112" w:type="dxa"/>
            <w:vAlign w:val="center"/>
          </w:tcPr>
          <w:p w14:paraId="0D9A1D98" w14:textId="175D7550" w:rsidR="00846595" w:rsidRDefault="006F35F9" w:rsidP="006F35F9">
            <w:pPr>
              <w:jc w:val="both"/>
            </w:pPr>
            <w:r>
              <w:rPr>
                <w:sz w:val="20"/>
              </w:rPr>
              <w:t>Dr. Santhakumar D</w:t>
            </w:r>
          </w:p>
        </w:tc>
      </w:tr>
      <w:tr w:rsidR="00846595" w14:paraId="04410137" w14:textId="77777777">
        <w:trPr>
          <w:jc w:val="center"/>
        </w:trPr>
        <w:tc>
          <w:tcPr>
            <w:tcW w:w="5112" w:type="dxa"/>
            <w:vAlign w:val="center"/>
          </w:tcPr>
          <w:p w14:paraId="54A1A90D" w14:textId="77777777" w:rsidR="00846595" w:rsidRDefault="00000000">
            <w:r>
              <w:rPr>
                <w:sz w:val="20"/>
              </w:rPr>
              <w:t>Assignment Title</w:t>
            </w:r>
          </w:p>
        </w:tc>
        <w:tc>
          <w:tcPr>
            <w:tcW w:w="5112" w:type="dxa"/>
            <w:vAlign w:val="center"/>
          </w:tcPr>
          <w:p w14:paraId="58DF2952" w14:textId="77777777" w:rsidR="00846595" w:rsidRDefault="00000000">
            <w:r>
              <w:rPr>
                <w:sz w:val="20"/>
              </w:rPr>
              <w:t>Design, Simulation and Performance Evaluation of an Arithmetic-Logic and Memory Subsystem for a Low-Power IoT Edge Sensor Node</w:t>
            </w:r>
          </w:p>
        </w:tc>
      </w:tr>
      <w:tr w:rsidR="00846595" w14:paraId="1C602AAC" w14:textId="77777777">
        <w:trPr>
          <w:jc w:val="center"/>
        </w:trPr>
        <w:tc>
          <w:tcPr>
            <w:tcW w:w="5112" w:type="dxa"/>
            <w:vAlign w:val="center"/>
          </w:tcPr>
          <w:p w14:paraId="4CD846F7" w14:textId="77777777" w:rsidR="00846595" w:rsidRDefault="00000000">
            <w:r>
              <w:rPr>
                <w:sz w:val="20"/>
              </w:rPr>
              <w:t>Date of Issue</w:t>
            </w:r>
          </w:p>
        </w:tc>
        <w:tc>
          <w:tcPr>
            <w:tcW w:w="5112" w:type="dxa"/>
            <w:vAlign w:val="center"/>
          </w:tcPr>
          <w:p w14:paraId="20273D1C" w14:textId="027C5FA7" w:rsidR="00846595" w:rsidRDefault="006F35F9">
            <w:r>
              <w:t>1/09/2026</w:t>
            </w:r>
          </w:p>
        </w:tc>
      </w:tr>
      <w:tr w:rsidR="00846595" w14:paraId="1BCE60AE" w14:textId="77777777">
        <w:trPr>
          <w:jc w:val="center"/>
        </w:trPr>
        <w:tc>
          <w:tcPr>
            <w:tcW w:w="5112" w:type="dxa"/>
            <w:vAlign w:val="center"/>
          </w:tcPr>
          <w:p w14:paraId="3051D79C" w14:textId="77777777" w:rsidR="00846595" w:rsidRDefault="00000000">
            <w:r>
              <w:rPr>
                <w:sz w:val="20"/>
              </w:rPr>
              <w:t>Date of Submission</w:t>
            </w:r>
          </w:p>
        </w:tc>
        <w:tc>
          <w:tcPr>
            <w:tcW w:w="5112" w:type="dxa"/>
            <w:vAlign w:val="center"/>
          </w:tcPr>
          <w:p w14:paraId="4EC94E51" w14:textId="68D91977" w:rsidR="00846595" w:rsidRDefault="006F35F9">
            <w:r>
              <w:t>2/09/2026</w:t>
            </w:r>
          </w:p>
        </w:tc>
      </w:tr>
      <w:tr w:rsidR="00846595" w14:paraId="31AA103A" w14:textId="77777777">
        <w:trPr>
          <w:jc w:val="center"/>
        </w:trPr>
        <w:tc>
          <w:tcPr>
            <w:tcW w:w="5112" w:type="dxa"/>
            <w:vAlign w:val="center"/>
          </w:tcPr>
          <w:p w14:paraId="575FB239" w14:textId="77777777" w:rsidR="00846595" w:rsidRDefault="00000000">
            <w:r>
              <w:rPr>
                <w:sz w:val="20"/>
              </w:rPr>
              <w:t>Maximum Marks</w:t>
            </w:r>
          </w:p>
        </w:tc>
        <w:tc>
          <w:tcPr>
            <w:tcW w:w="5112" w:type="dxa"/>
            <w:vAlign w:val="center"/>
          </w:tcPr>
          <w:p w14:paraId="0D452BB2" w14:textId="77777777" w:rsidR="00846595" w:rsidRDefault="00000000">
            <w:r>
              <w:rPr>
                <w:sz w:val="20"/>
              </w:rPr>
              <w:t>100</w:t>
            </w:r>
          </w:p>
        </w:tc>
      </w:tr>
      <w:tr w:rsidR="00846595" w14:paraId="0876C58A" w14:textId="77777777">
        <w:trPr>
          <w:jc w:val="center"/>
        </w:trPr>
        <w:tc>
          <w:tcPr>
            <w:tcW w:w="5112" w:type="dxa"/>
            <w:vAlign w:val="center"/>
          </w:tcPr>
          <w:p w14:paraId="643D3C43" w14:textId="77777777" w:rsidR="00846595" w:rsidRDefault="00000000">
            <w:r>
              <w:rPr>
                <w:sz w:val="20"/>
              </w:rPr>
              <w:t>Course Outcome(s) – CO</w:t>
            </w:r>
          </w:p>
        </w:tc>
        <w:tc>
          <w:tcPr>
            <w:tcW w:w="5112" w:type="dxa"/>
            <w:vAlign w:val="center"/>
          </w:tcPr>
          <w:p w14:paraId="1C3DC337" w14:textId="77777777" w:rsidR="00846595" w:rsidRDefault="00000000">
            <w:r>
              <w:rPr>
                <w:sz w:val="20"/>
              </w:rPr>
              <w:t>CO2, CO3 and CO4</w:t>
            </w:r>
          </w:p>
        </w:tc>
      </w:tr>
      <w:tr w:rsidR="00846595" w14:paraId="00E955FB" w14:textId="77777777">
        <w:trPr>
          <w:jc w:val="center"/>
        </w:trPr>
        <w:tc>
          <w:tcPr>
            <w:tcW w:w="5112" w:type="dxa"/>
            <w:vAlign w:val="center"/>
          </w:tcPr>
          <w:p w14:paraId="4F84E738" w14:textId="77777777" w:rsidR="00846595" w:rsidRDefault="00000000">
            <w:r>
              <w:rPr>
                <w:sz w:val="20"/>
              </w:rPr>
              <w:t>Bloom's Taxonomy Level</w:t>
            </w:r>
          </w:p>
        </w:tc>
        <w:tc>
          <w:tcPr>
            <w:tcW w:w="5112" w:type="dxa"/>
            <w:vAlign w:val="center"/>
          </w:tcPr>
          <w:p w14:paraId="38A73001" w14:textId="77777777" w:rsidR="00846595" w:rsidRDefault="00000000">
            <w:r>
              <w:rPr>
                <w:sz w:val="20"/>
              </w:rPr>
              <w:t xml:space="preserve">L3 – Apply; L4 – </w:t>
            </w:r>
            <w:proofErr w:type="spellStart"/>
            <w:r>
              <w:rPr>
                <w:sz w:val="20"/>
              </w:rPr>
              <w:t>Analyse</w:t>
            </w:r>
            <w:proofErr w:type="spellEnd"/>
            <w:r>
              <w:rPr>
                <w:sz w:val="20"/>
              </w:rPr>
              <w:t>; L5 – Evaluate</w:t>
            </w:r>
          </w:p>
        </w:tc>
      </w:tr>
      <w:tr w:rsidR="00846595" w14:paraId="22EB7127" w14:textId="77777777">
        <w:trPr>
          <w:jc w:val="center"/>
        </w:trPr>
        <w:tc>
          <w:tcPr>
            <w:tcW w:w="5112" w:type="dxa"/>
            <w:vAlign w:val="center"/>
          </w:tcPr>
          <w:p w14:paraId="129439D4" w14:textId="77777777" w:rsidR="00846595" w:rsidRDefault="00000000">
            <w:r>
              <w:rPr>
                <w:sz w:val="20"/>
              </w:rPr>
              <w:t>SDG Mapping (SDG 1–17)</w:t>
            </w:r>
          </w:p>
        </w:tc>
        <w:tc>
          <w:tcPr>
            <w:tcW w:w="5112" w:type="dxa"/>
            <w:vAlign w:val="center"/>
          </w:tcPr>
          <w:p w14:paraId="5B7B43F8" w14:textId="77777777" w:rsidR="00846595" w:rsidRDefault="00000000">
            <w:r>
              <w:rPr>
                <w:sz w:val="20"/>
              </w:rPr>
              <w:t>SDG 7, SDG 9 and SDG 12</w:t>
            </w:r>
          </w:p>
        </w:tc>
      </w:tr>
      <w:tr w:rsidR="00846595" w14:paraId="658D6971" w14:textId="77777777">
        <w:trPr>
          <w:jc w:val="center"/>
        </w:trPr>
        <w:tc>
          <w:tcPr>
            <w:tcW w:w="5112" w:type="dxa"/>
            <w:vAlign w:val="center"/>
          </w:tcPr>
          <w:p w14:paraId="3D609E1D" w14:textId="77777777" w:rsidR="00846595" w:rsidRDefault="00000000">
            <w:r>
              <w:rPr>
                <w:sz w:val="20"/>
              </w:rPr>
              <w:t>Industry / Societal Relevance</w:t>
            </w:r>
          </w:p>
        </w:tc>
        <w:tc>
          <w:tcPr>
            <w:tcW w:w="5112" w:type="dxa"/>
            <w:vAlign w:val="center"/>
          </w:tcPr>
          <w:p w14:paraId="3E9E9A2C" w14:textId="77777777" w:rsidR="00846595" w:rsidRDefault="00000000">
            <w:r>
              <w:rPr>
                <w:sz w:val="20"/>
              </w:rPr>
              <w:t>The design reflects practical choices in low-power embedded processors used in smart agriculture, healthcare wearables and structural monitoring.</w:t>
            </w:r>
          </w:p>
        </w:tc>
      </w:tr>
    </w:tbl>
    <w:p w14:paraId="7D12FD9F" w14:textId="77777777" w:rsidR="00846595" w:rsidRDefault="00000000">
      <w:pPr>
        <w:spacing w:after="100"/>
      </w:pPr>
      <w:r>
        <w:rPr>
          <w:b/>
        </w:rPr>
        <w:t>B. Assignment Problem / Challenge</w:t>
      </w:r>
    </w:p>
    <w:p w14:paraId="5C98BA57" w14:textId="77777777" w:rsidR="00846595" w:rsidRDefault="00000000">
      <w:pPr>
        <w:spacing w:after="100"/>
      </w:pPr>
      <w:proofErr w:type="spellStart"/>
      <w:r>
        <w:t>NanoSense</w:t>
      </w:r>
      <w:proofErr w:type="spellEnd"/>
      <w:r>
        <w:t xml:space="preserve"> Devices is prototyping a battery-operated sensor node for smart agriculture and structural-health monitoring. The node must scale raw ADC readings, combine sensor values, move samples through a short processor pipeline, and repeatedly access a circular buffer. The design must therefore balance correctness, latency, memory stalls and energy use before the design is committed to silicon. This report develops a small arithmetic subsystem, evaluates a five-stage pipeline, designs a cache for the sensor buffer and selects an appropriate ADC-to-memory interface.</w:t>
      </w:r>
    </w:p>
    <w:p w14:paraId="6A3185ED" w14:textId="77777777" w:rsidR="00846595" w:rsidRDefault="00000000">
      <w:pPr>
        <w:spacing w:after="100"/>
      </w:pPr>
      <w:r>
        <w:t>The work uses a Python reference model for transparent, repeatable simulation. The operand values, instruction sequence, memory trace and cache parameters are deliberately selected for this submission so that the analysis represents an independent design instance.</w:t>
      </w:r>
    </w:p>
    <w:p w14:paraId="7A55B05B" w14:textId="655FE9A0" w:rsidR="00D30502" w:rsidRDefault="00D30502" w:rsidP="00D30502">
      <w:pPr>
        <w:spacing w:after="100"/>
        <w:jc w:val="center"/>
      </w:pPr>
    </w:p>
    <w:p w14:paraId="08EBCBA3" w14:textId="77777777" w:rsidR="00846595" w:rsidRDefault="00000000">
      <w:pPr>
        <w:spacing w:after="100"/>
        <w:rPr>
          <w:b/>
        </w:rPr>
      </w:pPr>
      <w:r>
        <w:rPr>
          <w:b/>
        </w:rPr>
        <w:t>C. Problem Statement</w:t>
      </w:r>
    </w:p>
    <w:p w14:paraId="672D0F20" w14:textId="77777777" w:rsidR="0022025A" w:rsidRDefault="0022025A" w:rsidP="0022025A">
      <w:pPr>
        <w:spacing w:after="100"/>
      </w:pPr>
      <w:r>
        <w:t>The design applies several core architectural concepts:</w:t>
      </w:r>
    </w:p>
    <w:p w14:paraId="46AA2474" w14:textId="77777777" w:rsidR="0022025A" w:rsidRDefault="0022025A" w:rsidP="0022025A">
      <w:pPr>
        <w:spacing w:after="100"/>
      </w:pPr>
      <w:r>
        <w:t>Arithmetic Logic: Booth's algorithm reduces partial products in multiplication, saving dynamic</w:t>
      </w:r>
    </w:p>
    <w:p w14:paraId="08454A37" w14:textId="77777777" w:rsidR="0022025A" w:rsidRDefault="0022025A" w:rsidP="0022025A">
      <w:pPr>
        <w:spacing w:after="100"/>
      </w:pPr>
      <w:r>
        <w:t>power. Restoring division provides a simple control state machine.</w:t>
      </w:r>
    </w:p>
    <w:p w14:paraId="653CCBD0" w14:textId="77777777" w:rsidR="0022025A" w:rsidRDefault="0022025A" w:rsidP="0022025A">
      <w:pPr>
        <w:spacing w:after="100"/>
      </w:pPr>
      <w:r>
        <w:t>Floating-Point Math: IEEE-754 implementation requires exponent alignment, mantissa addition,</w:t>
      </w:r>
    </w:p>
    <w:p w14:paraId="6863CE5D" w14:textId="77777777" w:rsidR="0022025A" w:rsidRDefault="0022025A" w:rsidP="0022025A">
      <w:pPr>
        <w:spacing w:after="100"/>
      </w:pPr>
      <w:r>
        <w:t>and normalization, which are critical for scaling raw ADC readings into physical units.</w:t>
      </w:r>
    </w:p>
    <w:p w14:paraId="57F0C3E3" w14:textId="77777777" w:rsidR="0022025A" w:rsidRDefault="0022025A" w:rsidP="0022025A">
      <w:pPr>
        <w:spacing w:after="100"/>
      </w:pPr>
      <w:r>
        <w:t>Pipeline Hazards: Data dependencies (RAW) in sensor fusion math require structural mitigations</w:t>
      </w:r>
    </w:p>
    <w:p w14:paraId="4A97D034" w14:textId="77777777" w:rsidR="0022025A" w:rsidRDefault="0022025A" w:rsidP="0022025A">
      <w:pPr>
        <w:spacing w:after="100"/>
      </w:pPr>
      <w:r>
        <w:t>like operand forwarding to avoid pipeline flushes.</w:t>
      </w:r>
    </w:p>
    <w:p w14:paraId="3D1B3495" w14:textId="77777777" w:rsidR="0022025A" w:rsidRDefault="0022025A" w:rsidP="0022025A">
      <w:pPr>
        <w:spacing w:after="100"/>
      </w:pPr>
      <w:r>
        <w:t>Memory Hierarchy: A direct-mapped cache exploits spatial locality in sequential ADC streaming</w:t>
      </w:r>
    </w:p>
    <w:p w14:paraId="303E4B40" w14:textId="57BCFBDD" w:rsidR="0022025A" w:rsidRDefault="0022025A" w:rsidP="0022025A">
      <w:pPr>
        <w:spacing w:after="100"/>
      </w:pPr>
      <w:r>
        <w:t>but may suffer conflict misses if the circular buffer aligns poorly with cache boundaries.</w:t>
      </w:r>
    </w:p>
    <w:p w14:paraId="7C6FBAD8" w14:textId="77777777" w:rsidR="0022025A" w:rsidRDefault="0022025A" w:rsidP="0022025A">
      <w:pPr>
        <w:spacing w:after="100"/>
      </w:pPr>
    </w:p>
    <w:p w14:paraId="58EFED54" w14:textId="77777777" w:rsidR="00846595" w:rsidRDefault="00000000">
      <w:pPr>
        <w:spacing w:after="100"/>
      </w:pPr>
      <w:r>
        <w:lastRenderedPageBreak/>
        <w:t xml:space="preserve">The proposed sensor node uses an 8-bit signed arithmetic </w:t>
      </w:r>
      <w:proofErr w:type="spellStart"/>
      <w:r>
        <w:t>datapath</w:t>
      </w:r>
      <w:proofErr w:type="spellEnd"/>
      <w:r>
        <w:t xml:space="preserve"> for inexpensive calibration operations and a single-precision floating-point path for selected sensor-fusion calculations. The design team must demonstrate signed Booth multiplication, signed division, IEEE-754 addition/subtraction, pipeline hazard handling, cache behavior and an I/O strategy. The final configuration must be justified using computed results rather than only descriptive theory.</w:t>
      </w:r>
    </w:p>
    <w:p w14:paraId="07708370" w14:textId="77777777" w:rsidR="00846595" w:rsidRDefault="00000000">
      <w:pPr>
        <w:spacing w:after="100"/>
      </w:pPr>
      <w:r>
        <w:rPr>
          <w:b/>
        </w:rPr>
        <w:t>D. Requirements and Constraints</w:t>
      </w:r>
    </w:p>
    <w:tbl>
      <w:tblPr>
        <w:tblStyle w:val="TableGrid"/>
        <w:tblW w:w="0" w:type="auto"/>
        <w:jc w:val="center"/>
        <w:tblLook w:val="04A0" w:firstRow="1" w:lastRow="0" w:firstColumn="1" w:lastColumn="0" w:noHBand="0" w:noVBand="1"/>
      </w:tblPr>
      <w:tblGrid>
        <w:gridCol w:w="5107"/>
        <w:gridCol w:w="5107"/>
      </w:tblGrid>
      <w:tr w:rsidR="00846595" w14:paraId="5C23425C" w14:textId="77777777">
        <w:trPr>
          <w:jc w:val="center"/>
        </w:trPr>
        <w:tc>
          <w:tcPr>
            <w:tcW w:w="5112" w:type="dxa"/>
            <w:shd w:val="clear" w:color="auto" w:fill="D9EAF7"/>
            <w:vAlign w:val="center"/>
          </w:tcPr>
          <w:p w14:paraId="026F23F4" w14:textId="77777777" w:rsidR="00846595" w:rsidRDefault="00000000">
            <w:r>
              <w:rPr>
                <w:b/>
                <w:sz w:val="20"/>
              </w:rPr>
              <w:t>Category</w:t>
            </w:r>
          </w:p>
        </w:tc>
        <w:tc>
          <w:tcPr>
            <w:tcW w:w="5112" w:type="dxa"/>
            <w:shd w:val="clear" w:color="auto" w:fill="D9EAF7"/>
            <w:vAlign w:val="center"/>
          </w:tcPr>
          <w:p w14:paraId="7CC2E6F5" w14:textId="77777777" w:rsidR="00846595" w:rsidRDefault="00000000">
            <w:r>
              <w:rPr>
                <w:b/>
                <w:sz w:val="20"/>
              </w:rPr>
              <w:t>Requirement / constraint</w:t>
            </w:r>
          </w:p>
        </w:tc>
      </w:tr>
      <w:tr w:rsidR="00846595" w14:paraId="78BB125C" w14:textId="77777777">
        <w:trPr>
          <w:jc w:val="center"/>
        </w:trPr>
        <w:tc>
          <w:tcPr>
            <w:tcW w:w="5112" w:type="dxa"/>
            <w:vAlign w:val="center"/>
          </w:tcPr>
          <w:p w14:paraId="4FB5AFD8" w14:textId="77777777" w:rsidR="00846595" w:rsidRDefault="00000000">
            <w:r>
              <w:rPr>
                <w:sz w:val="20"/>
              </w:rPr>
              <w:t>Functional</w:t>
            </w:r>
          </w:p>
        </w:tc>
        <w:tc>
          <w:tcPr>
            <w:tcW w:w="5112" w:type="dxa"/>
            <w:vAlign w:val="center"/>
          </w:tcPr>
          <w:p w14:paraId="0827C4F1" w14:textId="77777777" w:rsidR="00846595" w:rsidRDefault="00000000">
            <w:r>
              <w:rPr>
                <w:sz w:val="20"/>
              </w:rPr>
              <w:t>Support signed 8-bit multiplication, signed division, IEEE-754 single-precision addition/subtraction, five-stage pipeline analysis, cache tracing and ADC data transfer.</w:t>
            </w:r>
          </w:p>
        </w:tc>
      </w:tr>
      <w:tr w:rsidR="00846595" w14:paraId="119690D5" w14:textId="77777777">
        <w:trPr>
          <w:jc w:val="center"/>
        </w:trPr>
        <w:tc>
          <w:tcPr>
            <w:tcW w:w="5112" w:type="dxa"/>
            <w:vAlign w:val="center"/>
          </w:tcPr>
          <w:p w14:paraId="3BBC5832" w14:textId="77777777" w:rsidR="00846595" w:rsidRDefault="00000000">
            <w:r>
              <w:rPr>
                <w:sz w:val="20"/>
              </w:rPr>
              <w:t>Performance</w:t>
            </w:r>
          </w:p>
        </w:tc>
        <w:tc>
          <w:tcPr>
            <w:tcW w:w="5112" w:type="dxa"/>
            <w:vAlign w:val="center"/>
          </w:tcPr>
          <w:p w14:paraId="43904AE8" w14:textId="77777777" w:rsidR="00846595" w:rsidRDefault="00000000">
            <w:r>
              <w:rPr>
                <w:sz w:val="20"/>
              </w:rPr>
              <w:t>Reduce pipeline stalls and obtain a low average memory-access time for a sequential sliding-window buffer.</w:t>
            </w:r>
          </w:p>
        </w:tc>
      </w:tr>
      <w:tr w:rsidR="00846595" w14:paraId="2F3CD16D" w14:textId="77777777">
        <w:trPr>
          <w:jc w:val="center"/>
        </w:trPr>
        <w:tc>
          <w:tcPr>
            <w:tcW w:w="5112" w:type="dxa"/>
            <w:vAlign w:val="center"/>
          </w:tcPr>
          <w:p w14:paraId="583EFA18" w14:textId="77777777" w:rsidR="00846595" w:rsidRDefault="00000000">
            <w:r>
              <w:rPr>
                <w:sz w:val="20"/>
              </w:rPr>
              <w:t>Power</w:t>
            </w:r>
          </w:p>
        </w:tc>
        <w:tc>
          <w:tcPr>
            <w:tcW w:w="5112" w:type="dxa"/>
            <w:vAlign w:val="center"/>
          </w:tcPr>
          <w:p w14:paraId="030D45D6" w14:textId="77777777" w:rsidR="00846595" w:rsidRDefault="00000000">
            <w:r>
              <w:rPr>
                <w:sz w:val="20"/>
              </w:rPr>
              <w:t>Prefer short execution time and avoid unnecessary data movement because the node operates from a coin-cell battery.</w:t>
            </w:r>
          </w:p>
        </w:tc>
      </w:tr>
      <w:tr w:rsidR="00846595" w14:paraId="2A3F9604" w14:textId="77777777">
        <w:trPr>
          <w:jc w:val="center"/>
        </w:trPr>
        <w:tc>
          <w:tcPr>
            <w:tcW w:w="5112" w:type="dxa"/>
            <w:vAlign w:val="center"/>
          </w:tcPr>
          <w:p w14:paraId="4B3AFC4B" w14:textId="77777777" w:rsidR="00846595" w:rsidRDefault="00000000">
            <w:r>
              <w:rPr>
                <w:sz w:val="20"/>
              </w:rPr>
              <w:t>Memory</w:t>
            </w:r>
          </w:p>
        </w:tc>
        <w:tc>
          <w:tcPr>
            <w:tcW w:w="5112" w:type="dxa"/>
            <w:vAlign w:val="center"/>
          </w:tcPr>
          <w:p w14:paraId="30EDB4D8" w14:textId="77777777" w:rsidR="00846595" w:rsidRDefault="00000000">
            <w:r>
              <w:rPr>
                <w:sz w:val="20"/>
              </w:rPr>
              <w:t>Use a small cache suitable for a circular buffer; compare two configurations using the same trace.</w:t>
            </w:r>
          </w:p>
        </w:tc>
      </w:tr>
      <w:tr w:rsidR="00846595" w14:paraId="4F9BB01C" w14:textId="77777777">
        <w:trPr>
          <w:jc w:val="center"/>
        </w:trPr>
        <w:tc>
          <w:tcPr>
            <w:tcW w:w="5112" w:type="dxa"/>
            <w:vAlign w:val="center"/>
          </w:tcPr>
          <w:p w14:paraId="646ADF3C" w14:textId="77777777" w:rsidR="00846595" w:rsidRDefault="00000000">
            <w:r>
              <w:rPr>
                <w:sz w:val="20"/>
              </w:rPr>
              <w:t>Reliability</w:t>
            </w:r>
          </w:p>
        </w:tc>
        <w:tc>
          <w:tcPr>
            <w:tcW w:w="5112" w:type="dxa"/>
            <w:vAlign w:val="center"/>
          </w:tcPr>
          <w:p w14:paraId="7302DB15" w14:textId="77777777" w:rsidR="00846595" w:rsidRDefault="00000000">
            <w:r>
              <w:rPr>
                <w:sz w:val="20"/>
              </w:rPr>
              <w:t>Check signed results, division-by-zero behavior, floating-point special cases and cache hit/miss accounting.</w:t>
            </w:r>
          </w:p>
        </w:tc>
      </w:tr>
      <w:tr w:rsidR="00846595" w14:paraId="41456EFC" w14:textId="77777777">
        <w:trPr>
          <w:jc w:val="center"/>
        </w:trPr>
        <w:tc>
          <w:tcPr>
            <w:tcW w:w="5112" w:type="dxa"/>
            <w:vAlign w:val="center"/>
          </w:tcPr>
          <w:p w14:paraId="22C00933" w14:textId="77777777" w:rsidR="00846595" w:rsidRDefault="00000000">
            <w:r>
              <w:rPr>
                <w:sz w:val="20"/>
              </w:rPr>
              <w:t>Tools</w:t>
            </w:r>
          </w:p>
        </w:tc>
        <w:tc>
          <w:tcPr>
            <w:tcW w:w="5112" w:type="dxa"/>
            <w:vAlign w:val="center"/>
          </w:tcPr>
          <w:p w14:paraId="3C2DBA00" w14:textId="77777777" w:rsidR="00846595" w:rsidRDefault="00000000">
            <w:r>
              <w:rPr>
                <w:sz w:val="20"/>
              </w:rPr>
              <w:t>Python 3 reference implementation; tabulated traces serve as simulation evidence.</w:t>
            </w:r>
          </w:p>
        </w:tc>
      </w:tr>
      <w:tr w:rsidR="00846595" w14:paraId="59827750" w14:textId="77777777">
        <w:trPr>
          <w:jc w:val="center"/>
        </w:trPr>
        <w:tc>
          <w:tcPr>
            <w:tcW w:w="5112" w:type="dxa"/>
            <w:vAlign w:val="center"/>
          </w:tcPr>
          <w:p w14:paraId="1FBFA359" w14:textId="77777777" w:rsidR="00846595" w:rsidRDefault="00000000">
            <w:r>
              <w:rPr>
                <w:sz w:val="20"/>
              </w:rPr>
              <w:t>Independence</w:t>
            </w:r>
          </w:p>
        </w:tc>
        <w:tc>
          <w:tcPr>
            <w:tcW w:w="5112" w:type="dxa"/>
            <w:vAlign w:val="center"/>
          </w:tcPr>
          <w:p w14:paraId="15EA5318" w14:textId="77777777" w:rsidR="00846595" w:rsidRDefault="00000000">
            <w:r>
              <w:rPr>
                <w:sz w:val="20"/>
              </w:rPr>
              <w:t>Use the operand set (13, −6, −78, 6), the stated instruction sequence, the stated access trace and the stated cache configurations.</w:t>
            </w:r>
          </w:p>
        </w:tc>
      </w:tr>
      <w:tr w:rsidR="0022025A" w14:paraId="3310E847" w14:textId="77777777">
        <w:trPr>
          <w:jc w:val="center"/>
        </w:trPr>
        <w:tc>
          <w:tcPr>
            <w:tcW w:w="5112" w:type="dxa"/>
            <w:vAlign w:val="center"/>
          </w:tcPr>
          <w:p w14:paraId="075D454E" w14:textId="77777777" w:rsidR="0022025A" w:rsidRDefault="0022025A">
            <w:pPr>
              <w:rPr>
                <w:sz w:val="20"/>
              </w:rPr>
            </w:pPr>
          </w:p>
        </w:tc>
        <w:tc>
          <w:tcPr>
            <w:tcW w:w="5112" w:type="dxa"/>
            <w:vAlign w:val="center"/>
          </w:tcPr>
          <w:p w14:paraId="20388346" w14:textId="77777777" w:rsidR="0022025A" w:rsidRDefault="0022025A">
            <w:pPr>
              <w:rPr>
                <w:sz w:val="20"/>
              </w:rPr>
            </w:pPr>
          </w:p>
        </w:tc>
      </w:tr>
    </w:tbl>
    <w:p w14:paraId="5C46F5ED" w14:textId="77777777" w:rsidR="0022025A" w:rsidRPr="0022025A" w:rsidRDefault="0022025A" w:rsidP="0022025A">
      <w:pPr>
        <w:pStyle w:val="Heading1"/>
        <w:rPr>
          <w:rFonts w:ascii="Times New Roman" w:eastAsia="Times New Roman" w:hAnsi="Times New Roman"/>
          <w:b w:val="0"/>
          <w:bCs w:val="0"/>
          <w:color w:val="auto"/>
          <w:sz w:val="22"/>
          <w:szCs w:val="22"/>
        </w:rPr>
      </w:pPr>
      <w:r w:rsidRPr="0022025A">
        <w:rPr>
          <w:rFonts w:ascii="Times New Roman" w:eastAsia="Times New Roman" w:hAnsi="Times New Roman"/>
          <w:b w:val="0"/>
          <w:bCs w:val="0"/>
          <w:color w:val="auto"/>
          <w:sz w:val="22"/>
          <w:szCs w:val="22"/>
        </w:rPr>
        <w:t>Power/Energy: Extreme constraint; must run for years on a coin-cell battery.</w:t>
      </w:r>
    </w:p>
    <w:p w14:paraId="29555B7E" w14:textId="77777777" w:rsidR="0022025A" w:rsidRPr="0022025A" w:rsidRDefault="0022025A" w:rsidP="0022025A">
      <w:pPr>
        <w:pStyle w:val="Heading1"/>
        <w:rPr>
          <w:rFonts w:ascii="Times New Roman" w:eastAsia="Times New Roman" w:hAnsi="Times New Roman"/>
          <w:b w:val="0"/>
          <w:bCs w:val="0"/>
          <w:color w:val="auto"/>
          <w:sz w:val="22"/>
          <w:szCs w:val="22"/>
        </w:rPr>
      </w:pPr>
      <w:r w:rsidRPr="0022025A">
        <w:rPr>
          <w:rFonts w:ascii="Times New Roman" w:eastAsia="Times New Roman" w:hAnsi="Times New Roman"/>
          <w:b w:val="0"/>
          <w:bCs w:val="0"/>
          <w:color w:val="auto"/>
          <w:sz w:val="22"/>
          <w:szCs w:val="22"/>
        </w:rPr>
        <w:t>Performance: Minimize clock cycles and memory stalls.</w:t>
      </w:r>
    </w:p>
    <w:p w14:paraId="4AA3B4CF" w14:textId="77777777" w:rsidR="0022025A" w:rsidRPr="0022025A" w:rsidRDefault="0022025A" w:rsidP="0022025A">
      <w:pPr>
        <w:pStyle w:val="Heading1"/>
        <w:rPr>
          <w:rFonts w:ascii="Times New Roman" w:eastAsia="Times New Roman" w:hAnsi="Times New Roman"/>
          <w:b w:val="0"/>
          <w:bCs w:val="0"/>
          <w:color w:val="auto"/>
          <w:sz w:val="22"/>
          <w:szCs w:val="22"/>
        </w:rPr>
      </w:pPr>
      <w:r w:rsidRPr="0022025A">
        <w:rPr>
          <w:rFonts w:ascii="Times New Roman" w:eastAsia="Times New Roman" w:hAnsi="Times New Roman"/>
          <w:b w:val="0"/>
          <w:bCs w:val="0"/>
          <w:color w:val="auto"/>
          <w:sz w:val="22"/>
          <w:szCs w:val="22"/>
        </w:rPr>
        <w:t>Functional: Must support signed 8/16-bit multiplication, division, and IEEE-754 single-precision</w:t>
      </w:r>
    </w:p>
    <w:p w14:paraId="55CA7E85" w14:textId="77777777" w:rsidR="0022025A" w:rsidRPr="0022025A" w:rsidRDefault="0022025A" w:rsidP="0022025A">
      <w:pPr>
        <w:pStyle w:val="Heading1"/>
        <w:rPr>
          <w:rFonts w:ascii="Times New Roman" w:eastAsia="Times New Roman" w:hAnsi="Times New Roman"/>
          <w:b w:val="0"/>
          <w:bCs w:val="0"/>
          <w:color w:val="auto"/>
          <w:sz w:val="22"/>
          <w:szCs w:val="22"/>
        </w:rPr>
      </w:pPr>
      <w:r w:rsidRPr="0022025A">
        <w:rPr>
          <w:rFonts w:ascii="Times New Roman" w:eastAsia="Times New Roman" w:hAnsi="Times New Roman"/>
          <w:b w:val="0"/>
          <w:bCs w:val="0"/>
          <w:color w:val="auto"/>
          <w:sz w:val="22"/>
          <w:szCs w:val="22"/>
        </w:rPr>
        <w:t>float addition.</w:t>
      </w:r>
    </w:p>
    <w:p w14:paraId="7D282FB8" w14:textId="330EB1DF" w:rsidR="00846595" w:rsidRPr="0022025A" w:rsidRDefault="0022025A" w:rsidP="0022025A">
      <w:pPr>
        <w:pStyle w:val="Heading1"/>
        <w:rPr>
          <w:rFonts w:ascii="Times New Roman" w:eastAsia="Times New Roman" w:hAnsi="Times New Roman"/>
          <w:color w:val="auto"/>
        </w:rPr>
      </w:pPr>
      <w:r w:rsidRPr="0022025A">
        <w:rPr>
          <w:rFonts w:ascii="Times New Roman" w:eastAsia="Times New Roman" w:hAnsi="Times New Roman"/>
          <w:color w:val="auto"/>
        </w:rPr>
        <w:t xml:space="preserve">Hardware Cost: Minimize logic gates to reduce die area and leakage </w:t>
      </w:r>
      <w:proofErr w:type="spellStart"/>
      <w:r w:rsidRPr="0022025A">
        <w:rPr>
          <w:rFonts w:ascii="Times New Roman" w:eastAsia="Times New Roman" w:hAnsi="Times New Roman"/>
          <w:color w:val="auto"/>
        </w:rPr>
        <w:t>power.</w:t>
      </w:r>
      <w:r w:rsidR="00000000" w:rsidRPr="009878BC">
        <w:rPr>
          <w:rFonts w:ascii="Times New Roman" w:eastAsia="Times New Roman" w:hAnsi="Times New Roman"/>
          <w:color w:val="auto"/>
        </w:rPr>
        <w:t>E</w:t>
      </w:r>
      <w:proofErr w:type="spellEnd"/>
      <w:r w:rsidR="00000000" w:rsidRPr="009878BC">
        <w:rPr>
          <w:rFonts w:ascii="Times New Roman" w:eastAsia="Times New Roman" w:hAnsi="Times New Roman"/>
          <w:color w:val="auto"/>
        </w:rPr>
        <w:t>. Student Work</w:t>
      </w:r>
    </w:p>
    <w:p w14:paraId="09BBA91F" w14:textId="77777777" w:rsidR="00846595" w:rsidRPr="009878BC" w:rsidRDefault="00000000">
      <w:pPr>
        <w:pStyle w:val="Heading2"/>
        <w:rPr>
          <w:color w:val="auto"/>
        </w:rPr>
      </w:pPr>
      <w:r w:rsidRPr="009878BC">
        <w:rPr>
          <w:rFonts w:ascii="Times New Roman" w:eastAsia="Times New Roman" w:hAnsi="Times New Roman"/>
          <w:color w:val="auto"/>
        </w:rPr>
        <w:t>1. Problem Understanding and Formulation</w:t>
      </w:r>
    </w:p>
    <w:p w14:paraId="7F53C6BA" w14:textId="77777777" w:rsidR="00846595" w:rsidRDefault="00000000">
      <w:pPr>
        <w:spacing w:after="100"/>
      </w:pPr>
      <w:r>
        <w:t>The main design question is how to obtain adequate arithmetic and memory performance without making the node unnecessarily large or power-hungry. The expected outputs are correct arithmetic results, a quantified pipeline improvement, cache hit/miss ratios, AMAT values and a justified I/O choice. The available information is the sensor-node scenario, the required architectural features and the selected simulation parameters. The analysis assumes a 1-cycle hit time, a 12-cycle main-memory penalty, one instruction issue per cycle, no structural conflict between instruction and data memory, and a write-back cache with write-allocate for the cache comparison.</w:t>
      </w:r>
    </w:p>
    <w:p w14:paraId="39FFAD7A" w14:textId="0370E932" w:rsidR="00D30502" w:rsidRDefault="00D30502" w:rsidP="00D30502">
      <w:pPr>
        <w:spacing w:after="100"/>
        <w:jc w:val="center"/>
      </w:pPr>
      <w:r>
        <w:rPr>
          <w:noProof/>
        </w:rPr>
        <w:lastRenderedPageBreak/>
        <w:drawing>
          <wp:inline distT="0" distB="0" distL="0" distR="0" wp14:anchorId="632AA24F" wp14:editId="7D5CBB38">
            <wp:extent cx="3031319" cy="2575560"/>
            <wp:effectExtent l="0" t="0" r="0" b="0"/>
            <wp:docPr id="233887019" name="Picture 2" descr="Virtual Lab for Computer Organisation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rtual Lab for Computer Organisation and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921" cy="2590515"/>
                    </a:xfrm>
                    <a:prstGeom prst="rect">
                      <a:avLst/>
                    </a:prstGeom>
                    <a:noFill/>
                    <a:ln>
                      <a:noFill/>
                    </a:ln>
                  </pic:spPr>
                </pic:pic>
              </a:graphicData>
            </a:graphic>
          </wp:inline>
        </w:drawing>
      </w:r>
    </w:p>
    <w:p w14:paraId="4BFBBDD0" w14:textId="77777777" w:rsidR="00846595" w:rsidRPr="009878BC" w:rsidRDefault="00000000">
      <w:pPr>
        <w:pStyle w:val="Heading2"/>
        <w:rPr>
          <w:color w:val="auto"/>
        </w:rPr>
      </w:pPr>
      <w:r w:rsidRPr="009878BC">
        <w:rPr>
          <w:rFonts w:ascii="Times New Roman" w:eastAsia="Times New Roman" w:hAnsi="Times New Roman"/>
          <w:color w:val="auto"/>
        </w:rPr>
        <w:t>2. Application of Course Knowledge</w:t>
      </w:r>
    </w:p>
    <w:p w14:paraId="13ADB24D" w14:textId="77777777" w:rsidR="00846595" w:rsidRPr="009878BC" w:rsidRDefault="00000000">
      <w:pPr>
        <w:pStyle w:val="Heading3"/>
        <w:rPr>
          <w:color w:val="auto"/>
        </w:rPr>
      </w:pPr>
      <w:r w:rsidRPr="009878BC">
        <w:rPr>
          <w:rFonts w:ascii="Times New Roman" w:eastAsia="Times New Roman" w:hAnsi="Times New Roman"/>
          <w:color w:val="auto"/>
        </w:rPr>
        <w:t>2.1 Booth Multiplication</w:t>
      </w:r>
    </w:p>
    <w:p w14:paraId="099DF05E" w14:textId="77777777" w:rsidR="00846595" w:rsidRDefault="00000000">
      <w:pPr>
        <w:spacing w:after="100"/>
      </w:pPr>
      <w:r>
        <w:t>For the 8-bit signed example, the multiplicand is M = 13 (00001101₂) and the multiplier is Q = −6 (11111010₂). Booth recoding examines Q₀ and the appended bit Q₋₁. The pairs 10, 01, and equal pairs respectively cause −M, +M, and 0 to be added to the accumulator before an arithmetic right shift.</w:t>
      </w:r>
    </w:p>
    <w:tbl>
      <w:tblPr>
        <w:tblStyle w:val="TableGrid"/>
        <w:tblW w:w="0" w:type="auto"/>
        <w:jc w:val="center"/>
        <w:tblLook w:val="04A0" w:firstRow="1" w:lastRow="0" w:firstColumn="1" w:lastColumn="0" w:noHBand="0" w:noVBand="1"/>
      </w:tblPr>
      <w:tblGrid>
        <w:gridCol w:w="2043"/>
        <w:gridCol w:w="2042"/>
        <w:gridCol w:w="2042"/>
        <w:gridCol w:w="2043"/>
        <w:gridCol w:w="2044"/>
      </w:tblGrid>
      <w:tr w:rsidR="00846595" w14:paraId="01B064DC" w14:textId="77777777">
        <w:trPr>
          <w:jc w:val="center"/>
        </w:trPr>
        <w:tc>
          <w:tcPr>
            <w:tcW w:w="2045" w:type="dxa"/>
            <w:shd w:val="clear" w:color="auto" w:fill="D9EAF7"/>
            <w:vAlign w:val="center"/>
          </w:tcPr>
          <w:p w14:paraId="0B1B0910" w14:textId="77777777" w:rsidR="00846595" w:rsidRDefault="00000000">
            <w:r>
              <w:rPr>
                <w:b/>
                <w:sz w:val="20"/>
              </w:rPr>
              <w:t>Iteration</w:t>
            </w:r>
          </w:p>
        </w:tc>
        <w:tc>
          <w:tcPr>
            <w:tcW w:w="2045" w:type="dxa"/>
            <w:shd w:val="clear" w:color="auto" w:fill="D9EAF7"/>
            <w:vAlign w:val="center"/>
          </w:tcPr>
          <w:p w14:paraId="27376628" w14:textId="77777777" w:rsidR="00846595" w:rsidRDefault="00000000">
            <w:r>
              <w:rPr>
                <w:b/>
                <w:sz w:val="20"/>
              </w:rPr>
              <w:t>Q₀Q₋₁</w:t>
            </w:r>
          </w:p>
        </w:tc>
        <w:tc>
          <w:tcPr>
            <w:tcW w:w="2045" w:type="dxa"/>
            <w:shd w:val="clear" w:color="auto" w:fill="D9EAF7"/>
            <w:vAlign w:val="center"/>
          </w:tcPr>
          <w:p w14:paraId="1356E0FA" w14:textId="77777777" w:rsidR="00846595" w:rsidRDefault="00000000">
            <w:r>
              <w:rPr>
                <w:b/>
                <w:sz w:val="20"/>
              </w:rPr>
              <w:t>Action</w:t>
            </w:r>
          </w:p>
        </w:tc>
        <w:tc>
          <w:tcPr>
            <w:tcW w:w="2045" w:type="dxa"/>
            <w:shd w:val="clear" w:color="auto" w:fill="D9EAF7"/>
            <w:vAlign w:val="center"/>
          </w:tcPr>
          <w:p w14:paraId="0701A580" w14:textId="77777777" w:rsidR="00846595" w:rsidRDefault="00000000">
            <w:r>
              <w:rPr>
                <w:b/>
                <w:sz w:val="20"/>
              </w:rPr>
              <w:t>A after action</w:t>
            </w:r>
          </w:p>
        </w:tc>
        <w:tc>
          <w:tcPr>
            <w:tcW w:w="2045" w:type="dxa"/>
            <w:shd w:val="clear" w:color="auto" w:fill="D9EAF7"/>
            <w:vAlign w:val="center"/>
          </w:tcPr>
          <w:p w14:paraId="6536C855" w14:textId="77777777" w:rsidR="00846595" w:rsidRDefault="00000000">
            <w:proofErr w:type="gramStart"/>
            <w:r>
              <w:rPr>
                <w:b/>
                <w:sz w:val="20"/>
              </w:rPr>
              <w:t>A,Q</w:t>
            </w:r>
            <w:proofErr w:type="gramEnd"/>
            <w:r>
              <w:rPr>
                <w:b/>
                <w:sz w:val="20"/>
              </w:rPr>
              <w:t xml:space="preserve"> after arithmetic shift</w:t>
            </w:r>
          </w:p>
        </w:tc>
      </w:tr>
      <w:tr w:rsidR="00846595" w14:paraId="6B5FC4F3" w14:textId="77777777">
        <w:trPr>
          <w:jc w:val="center"/>
        </w:trPr>
        <w:tc>
          <w:tcPr>
            <w:tcW w:w="2045" w:type="dxa"/>
            <w:vAlign w:val="center"/>
          </w:tcPr>
          <w:p w14:paraId="671A08B0" w14:textId="77777777" w:rsidR="00846595" w:rsidRDefault="00000000">
            <w:r>
              <w:rPr>
                <w:sz w:val="20"/>
              </w:rPr>
              <w:t>Initial</w:t>
            </w:r>
          </w:p>
        </w:tc>
        <w:tc>
          <w:tcPr>
            <w:tcW w:w="2045" w:type="dxa"/>
            <w:vAlign w:val="center"/>
          </w:tcPr>
          <w:p w14:paraId="6CCC2DB1" w14:textId="77777777" w:rsidR="00846595" w:rsidRDefault="00000000">
            <w:r>
              <w:rPr>
                <w:sz w:val="20"/>
              </w:rPr>
              <w:t>00</w:t>
            </w:r>
          </w:p>
        </w:tc>
        <w:tc>
          <w:tcPr>
            <w:tcW w:w="2045" w:type="dxa"/>
            <w:vAlign w:val="center"/>
          </w:tcPr>
          <w:p w14:paraId="7001C367" w14:textId="77777777" w:rsidR="00846595" w:rsidRDefault="00000000">
            <w:r>
              <w:rPr>
                <w:sz w:val="20"/>
              </w:rPr>
              <w:t>None</w:t>
            </w:r>
          </w:p>
        </w:tc>
        <w:tc>
          <w:tcPr>
            <w:tcW w:w="2045" w:type="dxa"/>
            <w:vAlign w:val="center"/>
          </w:tcPr>
          <w:p w14:paraId="0EB23A09" w14:textId="77777777" w:rsidR="00846595" w:rsidRDefault="00000000">
            <w:r>
              <w:rPr>
                <w:sz w:val="20"/>
              </w:rPr>
              <w:t>00000000</w:t>
            </w:r>
          </w:p>
        </w:tc>
        <w:tc>
          <w:tcPr>
            <w:tcW w:w="2045" w:type="dxa"/>
            <w:vAlign w:val="center"/>
          </w:tcPr>
          <w:p w14:paraId="6669293C" w14:textId="77777777" w:rsidR="00846595" w:rsidRDefault="00000000">
            <w:r>
              <w:rPr>
                <w:sz w:val="20"/>
              </w:rPr>
              <w:t>A=00000000, Q=11111010, Q−1=0</w:t>
            </w:r>
          </w:p>
        </w:tc>
      </w:tr>
      <w:tr w:rsidR="00846595" w14:paraId="3AC00CAE" w14:textId="77777777">
        <w:trPr>
          <w:jc w:val="center"/>
        </w:trPr>
        <w:tc>
          <w:tcPr>
            <w:tcW w:w="2045" w:type="dxa"/>
            <w:vAlign w:val="center"/>
          </w:tcPr>
          <w:p w14:paraId="54139C88" w14:textId="77777777" w:rsidR="00846595" w:rsidRDefault="00000000">
            <w:r>
              <w:rPr>
                <w:sz w:val="20"/>
              </w:rPr>
              <w:t>1</w:t>
            </w:r>
          </w:p>
        </w:tc>
        <w:tc>
          <w:tcPr>
            <w:tcW w:w="2045" w:type="dxa"/>
            <w:vAlign w:val="center"/>
          </w:tcPr>
          <w:p w14:paraId="0F68E9CC" w14:textId="77777777" w:rsidR="00846595" w:rsidRDefault="00000000">
            <w:r>
              <w:rPr>
                <w:sz w:val="20"/>
              </w:rPr>
              <w:t>00</w:t>
            </w:r>
          </w:p>
        </w:tc>
        <w:tc>
          <w:tcPr>
            <w:tcW w:w="2045" w:type="dxa"/>
            <w:vAlign w:val="center"/>
          </w:tcPr>
          <w:p w14:paraId="46DDE929" w14:textId="77777777" w:rsidR="00846595" w:rsidRDefault="00000000">
            <w:r>
              <w:rPr>
                <w:sz w:val="20"/>
              </w:rPr>
              <w:t>None</w:t>
            </w:r>
          </w:p>
        </w:tc>
        <w:tc>
          <w:tcPr>
            <w:tcW w:w="2045" w:type="dxa"/>
            <w:vAlign w:val="center"/>
          </w:tcPr>
          <w:p w14:paraId="4A46B09F" w14:textId="77777777" w:rsidR="00846595" w:rsidRDefault="00000000">
            <w:r>
              <w:rPr>
                <w:sz w:val="20"/>
              </w:rPr>
              <w:t>00000000</w:t>
            </w:r>
          </w:p>
        </w:tc>
        <w:tc>
          <w:tcPr>
            <w:tcW w:w="2045" w:type="dxa"/>
            <w:vAlign w:val="center"/>
          </w:tcPr>
          <w:p w14:paraId="14F29EBA" w14:textId="77777777" w:rsidR="00846595" w:rsidRDefault="00000000">
            <w:r>
              <w:rPr>
                <w:sz w:val="20"/>
              </w:rPr>
              <w:t>A=00000000, Q=01111101, Q−1=0</w:t>
            </w:r>
          </w:p>
        </w:tc>
      </w:tr>
      <w:tr w:rsidR="00846595" w14:paraId="50B11316" w14:textId="77777777">
        <w:trPr>
          <w:jc w:val="center"/>
        </w:trPr>
        <w:tc>
          <w:tcPr>
            <w:tcW w:w="2045" w:type="dxa"/>
            <w:vAlign w:val="center"/>
          </w:tcPr>
          <w:p w14:paraId="74B33125" w14:textId="77777777" w:rsidR="00846595" w:rsidRDefault="00000000">
            <w:r>
              <w:rPr>
                <w:sz w:val="20"/>
              </w:rPr>
              <w:t>2</w:t>
            </w:r>
          </w:p>
        </w:tc>
        <w:tc>
          <w:tcPr>
            <w:tcW w:w="2045" w:type="dxa"/>
            <w:vAlign w:val="center"/>
          </w:tcPr>
          <w:p w14:paraId="197152A7" w14:textId="77777777" w:rsidR="00846595" w:rsidRDefault="00000000">
            <w:r>
              <w:rPr>
                <w:sz w:val="20"/>
              </w:rPr>
              <w:t>10</w:t>
            </w:r>
          </w:p>
        </w:tc>
        <w:tc>
          <w:tcPr>
            <w:tcW w:w="2045" w:type="dxa"/>
            <w:vAlign w:val="center"/>
          </w:tcPr>
          <w:p w14:paraId="2B7C8E09" w14:textId="77777777" w:rsidR="00846595" w:rsidRDefault="00000000">
            <w:r>
              <w:rPr>
                <w:sz w:val="20"/>
              </w:rPr>
              <w:t>A = A − M</w:t>
            </w:r>
          </w:p>
        </w:tc>
        <w:tc>
          <w:tcPr>
            <w:tcW w:w="2045" w:type="dxa"/>
            <w:vAlign w:val="center"/>
          </w:tcPr>
          <w:p w14:paraId="6461C00A" w14:textId="77777777" w:rsidR="00846595" w:rsidRDefault="00000000">
            <w:r>
              <w:rPr>
                <w:sz w:val="20"/>
              </w:rPr>
              <w:t>11110011</w:t>
            </w:r>
          </w:p>
        </w:tc>
        <w:tc>
          <w:tcPr>
            <w:tcW w:w="2045" w:type="dxa"/>
            <w:vAlign w:val="center"/>
          </w:tcPr>
          <w:p w14:paraId="1511387F" w14:textId="77777777" w:rsidR="00846595" w:rsidRDefault="00000000">
            <w:r>
              <w:rPr>
                <w:sz w:val="20"/>
              </w:rPr>
              <w:t>A=11111001, Q=10111110, Q−1=1</w:t>
            </w:r>
          </w:p>
        </w:tc>
      </w:tr>
      <w:tr w:rsidR="00846595" w14:paraId="5C0D417F" w14:textId="77777777">
        <w:trPr>
          <w:jc w:val="center"/>
        </w:trPr>
        <w:tc>
          <w:tcPr>
            <w:tcW w:w="2045" w:type="dxa"/>
            <w:vAlign w:val="center"/>
          </w:tcPr>
          <w:p w14:paraId="3436209D" w14:textId="77777777" w:rsidR="00846595" w:rsidRDefault="00000000">
            <w:r>
              <w:rPr>
                <w:sz w:val="20"/>
              </w:rPr>
              <w:t>3</w:t>
            </w:r>
          </w:p>
        </w:tc>
        <w:tc>
          <w:tcPr>
            <w:tcW w:w="2045" w:type="dxa"/>
            <w:vAlign w:val="center"/>
          </w:tcPr>
          <w:p w14:paraId="1B8DF6E9" w14:textId="77777777" w:rsidR="00846595" w:rsidRDefault="00000000">
            <w:r>
              <w:rPr>
                <w:sz w:val="20"/>
              </w:rPr>
              <w:t>01</w:t>
            </w:r>
          </w:p>
        </w:tc>
        <w:tc>
          <w:tcPr>
            <w:tcW w:w="2045" w:type="dxa"/>
            <w:vAlign w:val="center"/>
          </w:tcPr>
          <w:p w14:paraId="30461440" w14:textId="77777777" w:rsidR="00846595" w:rsidRDefault="00000000">
            <w:r>
              <w:rPr>
                <w:sz w:val="20"/>
              </w:rPr>
              <w:t>A = A + M</w:t>
            </w:r>
          </w:p>
        </w:tc>
        <w:tc>
          <w:tcPr>
            <w:tcW w:w="2045" w:type="dxa"/>
            <w:vAlign w:val="center"/>
          </w:tcPr>
          <w:p w14:paraId="0B83994B" w14:textId="77777777" w:rsidR="00846595" w:rsidRDefault="00000000">
            <w:r>
              <w:rPr>
                <w:sz w:val="20"/>
              </w:rPr>
              <w:t>00000110</w:t>
            </w:r>
          </w:p>
        </w:tc>
        <w:tc>
          <w:tcPr>
            <w:tcW w:w="2045" w:type="dxa"/>
            <w:vAlign w:val="center"/>
          </w:tcPr>
          <w:p w14:paraId="529C9502" w14:textId="77777777" w:rsidR="00846595" w:rsidRDefault="00000000">
            <w:r>
              <w:rPr>
                <w:sz w:val="20"/>
              </w:rPr>
              <w:t>A=00000011, Q=01011111, Q−1=0</w:t>
            </w:r>
          </w:p>
        </w:tc>
      </w:tr>
      <w:tr w:rsidR="00846595" w14:paraId="3C0908E5" w14:textId="77777777">
        <w:trPr>
          <w:jc w:val="center"/>
        </w:trPr>
        <w:tc>
          <w:tcPr>
            <w:tcW w:w="2045" w:type="dxa"/>
            <w:vAlign w:val="center"/>
          </w:tcPr>
          <w:p w14:paraId="039681D4" w14:textId="77777777" w:rsidR="00846595" w:rsidRDefault="00000000">
            <w:r>
              <w:rPr>
                <w:sz w:val="20"/>
              </w:rPr>
              <w:t>4</w:t>
            </w:r>
          </w:p>
        </w:tc>
        <w:tc>
          <w:tcPr>
            <w:tcW w:w="2045" w:type="dxa"/>
            <w:vAlign w:val="center"/>
          </w:tcPr>
          <w:p w14:paraId="3FFF4994" w14:textId="77777777" w:rsidR="00846595" w:rsidRDefault="00000000">
            <w:r>
              <w:rPr>
                <w:sz w:val="20"/>
              </w:rPr>
              <w:t>10</w:t>
            </w:r>
          </w:p>
        </w:tc>
        <w:tc>
          <w:tcPr>
            <w:tcW w:w="2045" w:type="dxa"/>
            <w:vAlign w:val="center"/>
          </w:tcPr>
          <w:p w14:paraId="3FB68902" w14:textId="77777777" w:rsidR="00846595" w:rsidRDefault="00000000">
            <w:r>
              <w:rPr>
                <w:sz w:val="20"/>
              </w:rPr>
              <w:t>A = A − M</w:t>
            </w:r>
          </w:p>
        </w:tc>
        <w:tc>
          <w:tcPr>
            <w:tcW w:w="2045" w:type="dxa"/>
            <w:vAlign w:val="center"/>
          </w:tcPr>
          <w:p w14:paraId="58B2EE30" w14:textId="77777777" w:rsidR="00846595" w:rsidRDefault="00000000">
            <w:r>
              <w:rPr>
                <w:sz w:val="20"/>
              </w:rPr>
              <w:t>11110110</w:t>
            </w:r>
          </w:p>
        </w:tc>
        <w:tc>
          <w:tcPr>
            <w:tcW w:w="2045" w:type="dxa"/>
            <w:vAlign w:val="center"/>
          </w:tcPr>
          <w:p w14:paraId="636886D2" w14:textId="77777777" w:rsidR="00846595" w:rsidRDefault="00000000">
            <w:r>
              <w:rPr>
                <w:sz w:val="20"/>
              </w:rPr>
              <w:t>A=11111011, Q=00101111, Q−1=1</w:t>
            </w:r>
          </w:p>
        </w:tc>
      </w:tr>
      <w:tr w:rsidR="00846595" w14:paraId="766FAD9D" w14:textId="77777777">
        <w:trPr>
          <w:jc w:val="center"/>
        </w:trPr>
        <w:tc>
          <w:tcPr>
            <w:tcW w:w="2045" w:type="dxa"/>
            <w:vAlign w:val="center"/>
          </w:tcPr>
          <w:p w14:paraId="41A71487" w14:textId="77777777" w:rsidR="00846595" w:rsidRDefault="00000000">
            <w:r>
              <w:rPr>
                <w:sz w:val="20"/>
              </w:rPr>
              <w:t>5</w:t>
            </w:r>
          </w:p>
        </w:tc>
        <w:tc>
          <w:tcPr>
            <w:tcW w:w="2045" w:type="dxa"/>
            <w:vAlign w:val="center"/>
          </w:tcPr>
          <w:p w14:paraId="41CB68FE" w14:textId="77777777" w:rsidR="00846595" w:rsidRDefault="00000000">
            <w:r>
              <w:rPr>
                <w:sz w:val="20"/>
              </w:rPr>
              <w:t>11</w:t>
            </w:r>
          </w:p>
        </w:tc>
        <w:tc>
          <w:tcPr>
            <w:tcW w:w="2045" w:type="dxa"/>
            <w:vAlign w:val="center"/>
          </w:tcPr>
          <w:p w14:paraId="3387ABF8" w14:textId="77777777" w:rsidR="00846595" w:rsidRDefault="00000000">
            <w:r>
              <w:rPr>
                <w:sz w:val="20"/>
              </w:rPr>
              <w:t>None</w:t>
            </w:r>
          </w:p>
        </w:tc>
        <w:tc>
          <w:tcPr>
            <w:tcW w:w="2045" w:type="dxa"/>
            <w:vAlign w:val="center"/>
          </w:tcPr>
          <w:p w14:paraId="76DD1ECF" w14:textId="77777777" w:rsidR="00846595" w:rsidRDefault="00000000">
            <w:r>
              <w:rPr>
                <w:sz w:val="20"/>
              </w:rPr>
              <w:t>11111011</w:t>
            </w:r>
          </w:p>
        </w:tc>
        <w:tc>
          <w:tcPr>
            <w:tcW w:w="2045" w:type="dxa"/>
            <w:vAlign w:val="center"/>
          </w:tcPr>
          <w:p w14:paraId="1BF3E39D" w14:textId="77777777" w:rsidR="00846595" w:rsidRDefault="00000000">
            <w:r>
              <w:rPr>
                <w:sz w:val="20"/>
              </w:rPr>
              <w:t>A=11111101, Q=10010111, Q−1=1</w:t>
            </w:r>
          </w:p>
        </w:tc>
      </w:tr>
      <w:tr w:rsidR="00846595" w14:paraId="270F74BF" w14:textId="77777777">
        <w:trPr>
          <w:jc w:val="center"/>
        </w:trPr>
        <w:tc>
          <w:tcPr>
            <w:tcW w:w="2045" w:type="dxa"/>
            <w:vAlign w:val="center"/>
          </w:tcPr>
          <w:p w14:paraId="356446FD" w14:textId="77777777" w:rsidR="00846595" w:rsidRDefault="00000000">
            <w:r>
              <w:rPr>
                <w:sz w:val="20"/>
              </w:rPr>
              <w:t>6</w:t>
            </w:r>
          </w:p>
        </w:tc>
        <w:tc>
          <w:tcPr>
            <w:tcW w:w="2045" w:type="dxa"/>
            <w:vAlign w:val="center"/>
          </w:tcPr>
          <w:p w14:paraId="63042190" w14:textId="77777777" w:rsidR="00846595" w:rsidRDefault="00000000">
            <w:r>
              <w:rPr>
                <w:sz w:val="20"/>
              </w:rPr>
              <w:t>11</w:t>
            </w:r>
          </w:p>
        </w:tc>
        <w:tc>
          <w:tcPr>
            <w:tcW w:w="2045" w:type="dxa"/>
            <w:vAlign w:val="center"/>
          </w:tcPr>
          <w:p w14:paraId="3088805C" w14:textId="77777777" w:rsidR="00846595" w:rsidRDefault="00000000">
            <w:r>
              <w:rPr>
                <w:sz w:val="20"/>
              </w:rPr>
              <w:t>None</w:t>
            </w:r>
          </w:p>
        </w:tc>
        <w:tc>
          <w:tcPr>
            <w:tcW w:w="2045" w:type="dxa"/>
            <w:vAlign w:val="center"/>
          </w:tcPr>
          <w:p w14:paraId="7FB1043D" w14:textId="77777777" w:rsidR="00846595" w:rsidRDefault="00000000">
            <w:r>
              <w:rPr>
                <w:sz w:val="20"/>
              </w:rPr>
              <w:t>11111101</w:t>
            </w:r>
          </w:p>
        </w:tc>
        <w:tc>
          <w:tcPr>
            <w:tcW w:w="2045" w:type="dxa"/>
            <w:vAlign w:val="center"/>
          </w:tcPr>
          <w:p w14:paraId="44FC888D" w14:textId="77777777" w:rsidR="00846595" w:rsidRDefault="00000000">
            <w:r>
              <w:rPr>
                <w:sz w:val="20"/>
              </w:rPr>
              <w:t>A=11111110, Q=11001011, Q−1=1</w:t>
            </w:r>
          </w:p>
        </w:tc>
      </w:tr>
      <w:tr w:rsidR="00846595" w14:paraId="2B41D943" w14:textId="77777777">
        <w:trPr>
          <w:jc w:val="center"/>
        </w:trPr>
        <w:tc>
          <w:tcPr>
            <w:tcW w:w="2045" w:type="dxa"/>
            <w:vAlign w:val="center"/>
          </w:tcPr>
          <w:p w14:paraId="16FE8FF7" w14:textId="77777777" w:rsidR="00846595" w:rsidRDefault="00000000">
            <w:r>
              <w:rPr>
                <w:sz w:val="20"/>
              </w:rPr>
              <w:t>7</w:t>
            </w:r>
          </w:p>
        </w:tc>
        <w:tc>
          <w:tcPr>
            <w:tcW w:w="2045" w:type="dxa"/>
            <w:vAlign w:val="center"/>
          </w:tcPr>
          <w:p w14:paraId="3EE5C2A2" w14:textId="77777777" w:rsidR="00846595" w:rsidRDefault="00000000">
            <w:r>
              <w:rPr>
                <w:sz w:val="20"/>
              </w:rPr>
              <w:t>11</w:t>
            </w:r>
          </w:p>
        </w:tc>
        <w:tc>
          <w:tcPr>
            <w:tcW w:w="2045" w:type="dxa"/>
            <w:vAlign w:val="center"/>
          </w:tcPr>
          <w:p w14:paraId="0F689AC5" w14:textId="77777777" w:rsidR="00846595" w:rsidRDefault="00000000">
            <w:r>
              <w:rPr>
                <w:sz w:val="20"/>
              </w:rPr>
              <w:t>None</w:t>
            </w:r>
          </w:p>
        </w:tc>
        <w:tc>
          <w:tcPr>
            <w:tcW w:w="2045" w:type="dxa"/>
            <w:vAlign w:val="center"/>
          </w:tcPr>
          <w:p w14:paraId="3B0629D8" w14:textId="77777777" w:rsidR="00846595" w:rsidRDefault="00000000">
            <w:r>
              <w:rPr>
                <w:sz w:val="20"/>
              </w:rPr>
              <w:t>11111110</w:t>
            </w:r>
          </w:p>
        </w:tc>
        <w:tc>
          <w:tcPr>
            <w:tcW w:w="2045" w:type="dxa"/>
            <w:vAlign w:val="center"/>
          </w:tcPr>
          <w:p w14:paraId="768018BC" w14:textId="77777777" w:rsidR="00846595" w:rsidRDefault="00000000">
            <w:r>
              <w:rPr>
                <w:sz w:val="20"/>
              </w:rPr>
              <w:t>A=11111111, Q=01100101, Q−1=1</w:t>
            </w:r>
          </w:p>
        </w:tc>
      </w:tr>
      <w:tr w:rsidR="00846595" w14:paraId="4FADC439" w14:textId="77777777">
        <w:trPr>
          <w:jc w:val="center"/>
        </w:trPr>
        <w:tc>
          <w:tcPr>
            <w:tcW w:w="2045" w:type="dxa"/>
            <w:vAlign w:val="center"/>
          </w:tcPr>
          <w:p w14:paraId="1838A7A6" w14:textId="77777777" w:rsidR="00846595" w:rsidRDefault="00000000">
            <w:r>
              <w:rPr>
                <w:sz w:val="20"/>
              </w:rPr>
              <w:t>8</w:t>
            </w:r>
          </w:p>
        </w:tc>
        <w:tc>
          <w:tcPr>
            <w:tcW w:w="2045" w:type="dxa"/>
            <w:vAlign w:val="center"/>
          </w:tcPr>
          <w:p w14:paraId="508449A5" w14:textId="77777777" w:rsidR="00846595" w:rsidRDefault="00000000">
            <w:r>
              <w:rPr>
                <w:sz w:val="20"/>
              </w:rPr>
              <w:t>11</w:t>
            </w:r>
          </w:p>
        </w:tc>
        <w:tc>
          <w:tcPr>
            <w:tcW w:w="2045" w:type="dxa"/>
            <w:vAlign w:val="center"/>
          </w:tcPr>
          <w:p w14:paraId="7E0A1D93" w14:textId="77777777" w:rsidR="00846595" w:rsidRDefault="00000000">
            <w:r>
              <w:rPr>
                <w:sz w:val="20"/>
              </w:rPr>
              <w:t>None</w:t>
            </w:r>
          </w:p>
        </w:tc>
        <w:tc>
          <w:tcPr>
            <w:tcW w:w="2045" w:type="dxa"/>
            <w:vAlign w:val="center"/>
          </w:tcPr>
          <w:p w14:paraId="651D7A0D" w14:textId="77777777" w:rsidR="00846595" w:rsidRDefault="00000000">
            <w:r>
              <w:rPr>
                <w:sz w:val="20"/>
              </w:rPr>
              <w:t>11111111</w:t>
            </w:r>
          </w:p>
        </w:tc>
        <w:tc>
          <w:tcPr>
            <w:tcW w:w="2045" w:type="dxa"/>
            <w:vAlign w:val="center"/>
          </w:tcPr>
          <w:p w14:paraId="36E0230F" w14:textId="77777777" w:rsidR="00846595" w:rsidRDefault="00000000">
            <w:r>
              <w:rPr>
                <w:sz w:val="20"/>
              </w:rPr>
              <w:t>A=11111111, Q=10110010, Q−1=1</w:t>
            </w:r>
          </w:p>
        </w:tc>
      </w:tr>
    </w:tbl>
    <w:p w14:paraId="584DAD60" w14:textId="77777777" w:rsidR="00846595" w:rsidRDefault="00000000">
      <w:pPr>
        <w:spacing w:after="100"/>
      </w:pPr>
      <w:r>
        <w:t>The concatenated 16-bit product is 1111111110110010₂, which is −78 in two’s complement. Thus, 13 × (−6) = −78. A wider 16-bit implementation follows the same register procedure with 16 iterations and prevents overflow for the larger sensor-calibration range.</w:t>
      </w:r>
    </w:p>
    <w:p w14:paraId="37012094" w14:textId="77777777" w:rsidR="00846595" w:rsidRPr="009878BC" w:rsidRDefault="00000000">
      <w:pPr>
        <w:pStyle w:val="Heading3"/>
        <w:rPr>
          <w:color w:val="auto"/>
        </w:rPr>
      </w:pPr>
      <w:r w:rsidRPr="009878BC">
        <w:rPr>
          <w:rFonts w:ascii="Times New Roman" w:eastAsia="Times New Roman" w:hAnsi="Times New Roman"/>
          <w:color w:val="auto"/>
        </w:rPr>
        <w:t>2.2 Restoring Division</w:t>
      </w:r>
    </w:p>
    <w:p w14:paraId="414BAC66" w14:textId="77777777" w:rsidR="00846595" w:rsidRDefault="00000000">
      <w:pPr>
        <w:spacing w:after="100"/>
      </w:pPr>
      <w:r>
        <w:t>The magnitude calculation uses 78 ÷ 6. The restoring algorithm shifts the partial remainder left, brings down one dividend bit, subtracts the divisor and restores the old remainder when the subtraction is negative. The unsigned quotient is 13 with remainder 0. Applying the sign of the original dividend gives −78 ÷ 6 = −13, remainder 0. The implementation explicitly checks divisor = 0 and reports a divide-by-zero exception instead of returning a misleading quotient.</w:t>
      </w:r>
    </w:p>
    <w:tbl>
      <w:tblPr>
        <w:tblStyle w:val="TableGrid"/>
        <w:tblW w:w="0" w:type="auto"/>
        <w:jc w:val="center"/>
        <w:tblLook w:val="04A0" w:firstRow="1" w:lastRow="0" w:firstColumn="1" w:lastColumn="0" w:noHBand="0" w:noVBand="1"/>
      </w:tblPr>
      <w:tblGrid>
        <w:gridCol w:w="5107"/>
        <w:gridCol w:w="5107"/>
      </w:tblGrid>
      <w:tr w:rsidR="00846595" w14:paraId="736DA69A" w14:textId="77777777">
        <w:trPr>
          <w:jc w:val="center"/>
        </w:trPr>
        <w:tc>
          <w:tcPr>
            <w:tcW w:w="5112" w:type="dxa"/>
            <w:shd w:val="clear" w:color="auto" w:fill="D9EAF7"/>
            <w:vAlign w:val="center"/>
          </w:tcPr>
          <w:p w14:paraId="0F21AEB5" w14:textId="77777777" w:rsidR="00846595" w:rsidRDefault="00000000">
            <w:r>
              <w:rPr>
                <w:b/>
                <w:sz w:val="20"/>
              </w:rPr>
              <w:t>Item</w:t>
            </w:r>
          </w:p>
        </w:tc>
        <w:tc>
          <w:tcPr>
            <w:tcW w:w="5112" w:type="dxa"/>
            <w:shd w:val="clear" w:color="auto" w:fill="D9EAF7"/>
            <w:vAlign w:val="center"/>
          </w:tcPr>
          <w:p w14:paraId="1A380D94" w14:textId="77777777" w:rsidR="00846595" w:rsidRDefault="00000000">
            <w:r>
              <w:rPr>
                <w:b/>
                <w:sz w:val="20"/>
              </w:rPr>
              <w:t>Value</w:t>
            </w:r>
          </w:p>
        </w:tc>
      </w:tr>
      <w:tr w:rsidR="00846595" w14:paraId="611E4023" w14:textId="77777777">
        <w:trPr>
          <w:jc w:val="center"/>
        </w:trPr>
        <w:tc>
          <w:tcPr>
            <w:tcW w:w="5112" w:type="dxa"/>
            <w:vAlign w:val="center"/>
          </w:tcPr>
          <w:p w14:paraId="509D58DB" w14:textId="77777777" w:rsidR="00846595" w:rsidRDefault="00000000">
            <w:r>
              <w:rPr>
                <w:sz w:val="20"/>
              </w:rPr>
              <w:lastRenderedPageBreak/>
              <w:t>Dividend magnitude</w:t>
            </w:r>
          </w:p>
        </w:tc>
        <w:tc>
          <w:tcPr>
            <w:tcW w:w="5112" w:type="dxa"/>
            <w:vAlign w:val="center"/>
          </w:tcPr>
          <w:p w14:paraId="3F66AD97" w14:textId="77777777" w:rsidR="00846595" w:rsidRDefault="00000000">
            <w:r>
              <w:rPr>
                <w:sz w:val="20"/>
              </w:rPr>
              <w:t>78</w:t>
            </w:r>
          </w:p>
        </w:tc>
      </w:tr>
      <w:tr w:rsidR="00846595" w14:paraId="64102927" w14:textId="77777777">
        <w:trPr>
          <w:jc w:val="center"/>
        </w:trPr>
        <w:tc>
          <w:tcPr>
            <w:tcW w:w="5112" w:type="dxa"/>
            <w:vAlign w:val="center"/>
          </w:tcPr>
          <w:p w14:paraId="608F6717" w14:textId="77777777" w:rsidR="00846595" w:rsidRDefault="00000000">
            <w:r>
              <w:rPr>
                <w:sz w:val="20"/>
              </w:rPr>
              <w:t>Divisor magnitude</w:t>
            </w:r>
          </w:p>
        </w:tc>
        <w:tc>
          <w:tcPr>
            <w:tcW w:w="5112" w:type="dxa"/>
            <w:vAlign w:val="center"/>
          </w:tcPr>
          <w:p w14:paraId="7872B82A" w14:textId="77777777" w:rsidR="00846595" w:rsidRDefault="00000000">
            <w:r>
              <w:rPr>
                <w:sz w:val="20"/>
              </w:rPr>
              <w:t>6</w:t>
            </w:r>
          </w:p>
        </w:tc>
      </w:tr>
      <w:tr w:rsidR="00846595" w14:paraId="11625635" w14:textId="77777777">
        <w:trPr>
          <w:jc w:val="center"/>
        </w:trPr>
        <w:tc>
          <w:tcPr>
            <w:tcW w:w="5112" w:type="dxa"/>
            <w:vAlign w:val="center"/>
          </w:tcPr>
          <w:p w14:paraId="5B07ADC9" w14:textId="77777777" w:rsidR="00846595" w:rsidRDefault="00000000">
            <w:r>
              <w:rPr>
                <w:sz w:val="20"/>
              </w:rPr>
              <w:t>Unsigned quotient</w:t>
            </w:r>
          </w:p>
        </w:tc>
        <w:tc>
          <w:tcPr>
            <w:tcW w:w="5112" w:type="dxa"/>
            <w:vAlign w:val="center"/>
          </w:tcPr>
          <w:p w14:paraId="50A2D215" w14:textId="77777777" w:rsidR="00846595" w:rsidRDefault="00000000">
            <w:r>
              <w:rPr>
                <w:sz w:val="20"/>
              </w:rPr>
              <w:t>13</w:t>
            </w:r>
          </w:p>
        </w:tc>
      </w:tr>
      <w:tr w:rsidR="00846595" w14:paraId="5513AD6A" w14:textId="77777777">
        <w:trPr>
          <w:jc w:val="center"/>
        </w:trPr>
        <w:tc>
          <w:tcPr>
            <w:tcW w:w="5112" w:type="dxa"/>
            <w:vAlign w:val="center"/>
          </w:tcPr>
          <w:p w14:paraId="0491FC49" w14:textId="77777777" w:rsidR="00846595" w:rsidRDefault="00000000">
            <w:r>
              <w:rPr>
                <w:sz w:val="20"/>
              </w:rPr>
              <w:t>Remainder</w:t>
            </w:r>
          </w:p>
        </w:tc>
        <w:tc>
          <w:tcPr>
            <w:tcW w:w="5112" w:type="dxa"/>
            <w:vAlign w:val="center"/>
          </w:tcPr>
          <w:p w14:paraId="6F882581" w14:textId="77777777" w:rsidR="00846595" w:rsidRDefault="00000000">
            <w:r>
              <w:rPr>
                <w:sz w:val="20"/>
              </w:rPr>
              <w:t>0</w:t>
            </w:r>
          </w:p>
        </w:tc>
      </w:tr>
      <w:tr w:rsidR="00846595" w14:paraId="1DCA2328" w14:textId="77777777">
        <w:trPr>
          <w:jc w:val="center"/>
        </w:trPr>
        <w:tc>
          <w:tcPr>
            <w:tcW w:w="5112" w:type="dxa"/>
            <w:vAlign w:val="center"/>
          </w:tcPr>
          <w:p w14:paraId="6EF0968B" w14:textId="77777777" w:rsidR="00846595" w:rsidRDefault="00000000">
            <w:r>
              <w:rPr>
                <w:sz w:val="20"/>
              </w:rPr>
              <w:t>Signed result</w:t>
            </w:r>
          </w:p>
        </w:tc>
        <w:tc>
          <w:tcPr>
            <w:tcW w:w="5112" w:type="dxa"/>
            <w:vAlign w:val="center"/>
          </w:tcPr>
          <w:p w14:paraId="1ECC46F0" w14:textId="77777777" w:rsidR="00846595" w:rsidRDefault="00000000">
            <w:r>
              <w:rPr>
                <w:sz w:val="20"/>
              </w:rPr>
              <w:t>−13</w:t>
            </w:r>
          </w:p>
        </w:tc>
      </w:tr>
    </w:tbl>
    <w:p w14:paraId="6EB37152" w14:textId="77777777" w:rsidR="00846595" w:rsidRPr="00D30502" w:rsidRDefault="00000000">
      <w:pPr>
        <w:pStyle w:val="Heading3"/>
        <w:rPr>
          <w:color w:val="auto"/>
        </w:rPr>
      </w:pPr>
      <w:r w:rsidRPr="00D30502">
        <w:rPr>
          <w:rFonts w:ascii="Times New Roman" w:eastAsia="Times New Roman" w:hAnsi="Times New Roman"/>
          <w:color w:val="auto"/>
        </w:rPr>
        <w:t>2.3 IEEE-754 Single-Precision Addition/Subtraction</w:t>
      </w:r>
    </w:p>
    <w:p w14:paraId="750F550A" w14:textId="77777777" w:rsidR="00846595" w:rsidRDefault="00000000">
      <w:pPr>
        <w:spacing w:after="100"/>
      </w:pPr>
      <w:r>
        <w:t>The reference operation is 12.5 + (−3.25). The operands are aligned by exponent, the significands are combined with sign awareness, and the result is normalized and rounded to the nearest representable single-precision value. Since the exact result is 9.25, no rounding error occurs in this case. The bit pattern of 9.25 is 0x41140000.</w:t>
      </w:r>
    </w:p>
    <w:p w14:paraId="683E6361" w14:textId="77777777" w:rsidR="00846595" w:rsidRDefault="00000000">
      <w:pPr>
        <w:spacing w:after="100"/>
      </w:pPr>
      <w:r>
        <w:t xml:space="preserve">An edge case is also tested using the largest finite positive single-precision value twice. The exponent and fraction overflow after addition, so the correctly handled result is +infinity rather than a wrapped finite number. The implementation also reserves explicit branches for </w:t>
      </w:r>
      <w:proofErr w:type="spellStart"/>
      <w:r>
        <w:t>NaN</w:t>
      </w:r>
      <w:proofErr w:type="spellEnd"/>
      <w:r>
        <w:t>, infinity, signed zero and subnormal inputs.</w:t>
      </w:r>
    </w:p>
    <w:p w14:paraId="3AE86A02" w14:textId="050AA195" w:rsidR="00E94425" w:rsidRDefault="00E94425" w:rsidP="00E94425">
      <w:pPr>
        <w:spacing w:after="100"/>
      </w:pPr>
    </w:p>
    <w:tbl>
      <w:tblPr>
        <w:tblStyle w:val="TableGrid"/>
        <w:tblW w:w="0" w:type="auto"/>
        <w:jc w:val="center"/>
        <w:tblLook w:val="04A0" w:firstRow="1" w:lastRow="0" w:firstColumn="1" w:lastColumn="0" w:noHBand="0" w:noVBand="1"/>
      </w:tblPr>
      <w:tblGrid>
        <w:gridCol w:w="2552"/>
        <w:gridCol w:w="2554"/>
        <w:gridCol w:w="2554"/>
        <w:gridCol w:w="2554"/>
      </w:tblGrid>
      <w:tr w:rsidR="00846595" w14:paraId="79E27D4E" w14:textId="77777777">
        <w:trPr>
          <w:jc w:val="center"/>
        </w:trPr>
        <w:tc>
          <w:tcPr>
            <w:tcW w:w="2556" w:type="dxa"/>
            <w:shd w:val="clear" w:color="auto" w:fill="D9EAF7"/>
            <w:vAlign w:val="center"/>
          </w:tcPr>
          <w:p w14:paraId="3C777F18" w14:textId="77777777" w:rsidR="00846595" w:rsidRDefault="00000000">
            <w:r>
              <w:rPr>
                <w:b/>
                <w:sz w:val="20"/>
              </w:rPr>
              <w:t>Test</w:t>
            </w:r>
          </w:p>
        </w:tc>
        <w:tc>
          <w:tcPr>
            <w:tcW w:w="2556" w:type="dxa"/>
            <w:shd w:val="clear" w:color="auto" w:fill="D9EAF7"/>
            <w:vAlign w:val="center"/>
          </w:tcPr>
          <w:p w14:paraId="4F53830D" w14:textId="77777777" w:rsidR="00846595" w:rsidRDefault="00000000">
            <w:r>
              <w:rPr>
                <w:b/>
                <w:sz w:val="20"/>
              </w:rPr>
              <w:t>Operands</w:t>
            </w:r>
          </w:p>
        </w:tc>
        <w:tc>
          <w:tcPr>
            <w:tcW w:w="2556" w:type="dxa"/>
            <w:shd w:val="clear" w:color="auto" w:fill="D9EAF7"/>
            <w:vAlign w:val="center"/>
          </w:tcPr>
          <w:p w14:paraId="51D76090" w14:textId="77777777" w:rsidR="00846595" w:rsidRDefault="00000000">
            <w:r>
              <w:rPr>
                <w:b/>
                <w:sz w:val="20"/>
              </w:rPr>
              <w:t>Expected result</w:t>
            </w:r>
          </w:p>
        </w:tc>
        <w:tc>
          <w:tcPr>
            <w:tcW w:w="2556" w:type="dxa"/>
            <w:shd w:val="clear" w:color="auto" w:fill="D9EAF7"/>
            <w:vAlign w:val="center"/>
          </w:tcPr>
          <w:p w14:paraId="4EA06228" w14:textId="77777777" w:rsidR="00846595" w:rsidRDefault="00000000">
            <w:r>
              <w:rPr>
                <w:b/>
                <w:sz w:val="20"/>
              </w:rPr>
              <w:t>Observed result</w:t>
            </w:r>
          </w:p>
        </w:tc>
      </w:tr>
      <w:tr w:rsidR="00846595" w14:paraId="27998F82" w14:textId="77777777">
        <w:trPr>
          <w:jc w:val="center"/>
        </w:trPr>
        <w:tc>
          <w:tcPr>
            <w:tcW w:w="2556" w:type="dxa"/>
            <w:vAlign w:val="center"/>
          </w:tcPr>
          <w:p w14:paraId="00EE254E" w14:textId="77777777" w:rsidR="00846595" w:rsidRDefault="00000000">
            <w:r>
              <w:rPr>
                <w:sz w:val="20"/>
              </w:rPr>
              <w:t>FP-1</w:t>
            </w:r>
          </w:p>
        </w:tc>
        <w:tc>
          <w:tcPr>
            <w:tcW w:w="2556" w:type="dxa"/>
            <w:vAlign w:val="center"/>
          </w:tcPr>
          <w:p w14:paraId="4B19E080" w14:textId="77777777" w:rsidR="00846595" w:rsidRDefault="00000000">
            <w:r>
              <w:rPr>
                <w:sz w:val="20"/>
              </w:rPr>
              <w:t>12.5 + (−3.25)</w:t>
            </w:r>
          </w:p>
        </w:tc>
        <w:tc>
          <w:tcPr>
            <w:tcW w:w="2556" w:type="dxa"/>
            <w:vAlign w:val="center"/>
          </w:tcPr>
          <w:p w14:paraId="3AC66D10" w14:textId="77777777" w:rsidR="00846595" w:rsidRDefault="00000000">
            <w:r>
              <w:rPr>
                <w:sz w:val="20"/>
              </w:rPr>
              <w:t>9.25</w:t>
            </w:r>
          </w:p>
        </w:tc>
        <w:tc>
          <w:tcPr>
            <w:tcW w:w="2556" w:type="dxa"/>
            <w:vAlign w:val="center"/>
          </w:tcPr>
          <w:p w14:paraId="6952C697" w14:textId="77777777" w:rsidR="00846595" w:rsidRDefault="00000000">
            <w:r>
              <w:rPr>
                <w:sz w:val="20"/>
              </w:rPr>
              <w:t>9.25; bit pattern 0x41140000</w:t>
            </w:r>
          </w:p>
        </w:tc>
      </w:tr>
      <w:tr w:rsidR="00846595" w14:paraId="092BFB55" w14:textId="77777777">
        <w:trPr>
          <w:jc w:val="center"/>
        </w:trPr>
        <w:tc>
          <w:tcPr>
            <w:tcW w:w="2556" w:type="dxa"/>
            <w:vAlign w:val="center"/>
          </w:tcPr>
          <w:p w14:paraId="49234358" w14:textId="77777777" w:rsidR="00846595" w:rsidRDefault="00000000">
            <w:r>
              <w:rPr>
                <w:sz w:val="20"/>
              </w:rPr>
              <w:t>FP-2</w:t>
            </w:r>
          </w:p>
        </w:tc>
        <w:tc>
          <w:tcPr>
            <w:tcW w:w="2556" w:type="dxa"/>
            <w:vAlign w:val="center"/>
          </w:tcPr>
          <w:p w14:paraId="68DB6DFE" w14:textId="77777777" w:rsidR="00846595" w:rsidRDefault="00000000">
            <w:proofErr w:type="spellStart"/>
            <w:r>
              <w:rPr>
                <w:sz w:val="20"/>
              </w:rPr>
              <w:t>max_finite</w:t>
            </w:r>
            <w:proofErr w:type="spellEnd"/>
            <w:r>
              <w:rPr>
                <w:sz w:val="20"/>
              </w:rPr>
              <w:t xml:space="preserve"> + </w:t>
            </w:r>
            <w:proofErr w:type="spellStart"/>
            <w:r>
              <w:rPr>
                <w:sz w:val="20"/>
              </w:rPr>
              <w:t>max_finite</w:t>
            </w:r>
            <w:proofErr w:type="spellEnd"/>
          </w:p>
        </w:tc>
        <w:tc>
          <w:tcPr>
            <w:tcW w:w="2556" w:type="dxa"/>
            <w:vAlign w:val="center"/>
          </w:tcPr>
          <w:p w14:paraId="4517A01C" w14:textId="77777777" w:rsidR="00846595" w:rsidRDefault="00000000">
            <w:r>
              <w:rPr>
                <w:sz w:val="20"/>
              </w:rPr>
              <w:t>+∞</w:t>
            </w:r>
          </w:p>
        </w:tc>
        <w:tc>
          <w:tcPr>
            <w:tcW w:w="2556" w:type="dxa"/>
            <w:vAlign w:val="center"/>
          </w:tcPr>
          <w:p w14:paraId="36662F29" w14:textId="77777777" w:rsidR="00846595" w:rsidRDefault="00000000">
            <w:r>
              <w:rPr>
                <w:sz w:val="20"/>
              </w:rPr>
              <w:t>+∞; overflow flag set</w:t>
            </w:r>
          </w:p>
        </w:tc>
      </w:tr>
      <w:tr w:rsidR="00846595" w14:paraId="4F131ECE" w14:textId="77777777">
        <w:trPr>
          <w:jc w:val="center"/>
        </w:trPr>
        <w:tc>
          <w:tcPr>
            <w:tcW w:w="2556" w:type="dxa"/>
            <w:vAlign w:val="center"/>
          </w:tcPr>
          <w:p w14:paraId="7755B1A2" w14:textId="77777777" w:rsidR="00846595" w:rsidRDefault="00000000">
            <w:r>
              <w:rPr>
                <w:sz w:val="20"/>
              </w:rPr>
              <w:t>FP-3</w:t>
            </w:r>
          </w:p>
        </w:tc>
        <w:tc>
          <w:tcPr>
            <w:tcW w:w="2556" w:type="dxa"/>
            <w:vAlign w:val="center"/>
          </w:tcPr>
          <w:p w14:paraId="2D8C982D" w14:textId="77777777" w:rsidR="00846595" w:rsidRDefault="00000000">
            <w:r>
              <w:rPr>
                <w:sz w:val="20"/>
              </w:rPr>
              <w:t>7.0 − 2.5</w:t>
            </w:r>
          </w:p>
        </w:tc>
        <w:tc>
          <w:tcPr>
            <w:tcW w:w="2556" w:type="dxa"/>
            <w:vAlign w:val="center"/>
          </w:tcPr>
          <w:p w14:paraId="05B6C7CC" w14:textId="77777777" w:rsidR="00846595" w:rsidRDefault="00000000">
            <w:r>
              <w:rPr>
                <w:sz w:val="20"/>
              </w:rPr>
              <w:t>4.5</w:t>
            </w:r>
          </w:p>
        </w:tc>
        <w:tc>
          <w:tcPr>
            <w:tcW w:w="2556" w:type="dxa"/>
            <w:vAlign w:val="center"/>
          </w:tcPr>
          <w:p w14:paraId="501BA198" w14:textId="77777777" w:rsidR="00846595" w:rsidRDefault="00000000">
            <w:r>
              <w:rPr>
                <w:sz w:val="20"/>
              </w:rPr>
              <w:t>4.5</w:t>
            </w:r>
          </w:p>
        </w:tc>
      </w:tr>
    </w:tbl>
    <w:p w14:paraId="2B91B5D4" w14:textId="77777777" w:rsidR="00846595" w:rsidRPr="009878BC" w:rsidRDefault="00000000">
      <w:pPr>
        <w:pStyle w:val="Heading2"/>
        <w:rPr>
          <w:color w:val="auto"/>
        </w:rPr>
      </w:pPr>
      <w:r w:rsidRPr="009878BC">
        <w:rPr>
          <w:rFonts w:ascii="Times New Roman" w:eastAsia="Times New Roman" w:hAnsi="Times New Roman"/>
          <w:color w:val="auto"/>
        </w:rPr>
        <w:t>3. Solution / Design / Methodology</w:t>
      </w:r>
    </w:p>
    <w:p w14:paraId="0FF95C90" w14:textId="77777777" w:rsidR="00846595" w:rsidRPr="009878BC" w:rsidRDefault="00000000">
      <w:pPr>
        <w:pStyle w:val="Heading3"/>
        <w:rPr>
          <w:color w:val="auto"/>
        </w:rPr>
      </w:pPr>
      <w:r w:rsidRPr="009878BC">
        <w:rPr>
          <w:rFonts w:ascii="Times New Roman" w:eastAsia="Times New Roman" w:hAnsi="Times New Roman"/>
          <w:color w:val="auto"/>
        </w:rPr>
        <w:t>3.1 Arithmetic Unit Pseudocode</w:t>
      </w:r>
    </w:p>
    <w:p w14:paraId="6C60ABEB" w14:textId="77777777" w:rsidR="00846595" w:rsidRDefault="00000000">
      <w:pPr>
        <w:spacing w:after="100"/>
      </w:pPr>
      <w:proofErr w:type="gramStart"/>
      <w:r>
        <w:t>Booth(</w:t>
      </w:r>
      <w:proofErr w:type="gramEnd"/>
      <w:r>
        <w:t>M, Q, n): A=0; Q−1=0; repeat n times: inspect (Q</w:t>
      </w:r>
      <w:proofErr w:type="gramStart"/>
      <w:r>
        <w:t>0,Q</w:t>
      </w:r>
      <w:proofErr w:type="gramEnd"/>
      <w:r>
        <w:t>−1); if 01 then A=A+M; if 10 then A=A−M; arithmetic-right-shift (</w:t>
      </w:r>
      <w:proofErr w:type="gramStart"/>
      <w:r>
        <w:t>A,Q</w:t>
      </w:r>
      <w:proofErr w:type="gramEnd"/>
      <w:r>
        <w:t>,Q−1); return concatenate(</w:t>
      </w:r>
      <w:proofErr w:type="gramStart"/>
      <w:r>
        <w:t>A,Q</w:t>
      </w:r>
      <w:proofErr w:type="gramEnd"/>
      <w:r>
        <w:t>).</w:t>
      </w:r>
    </w:p>
    <w:p w14:paraId="53B04BA2" w14:textId="77777777" w:rsidR="00846595" w:rsidRDefault="00000000">
      <w:pPr>
        <w:spacing w:after="100"/>
      </w:pPr>
      <w:proofErr w:type="spellStart"/>
      <w:proofErr w:type="gramStart"/>
      <w:r>
        <w:t>RestoringDivide</w:t>
      </w:r>
      <w:proofErr w:type="spellEnd"/>
      <w:r>
        <w:t>(</w:t>
      </w:r>
      <w:proofErr w:type="gramEnd"/>
      <w:r>
        <w:t>N, D, n): reject D=0; R=0; Q=0; for each dividend bit from MSB to LSB: shift R and bring down the bit; R=R−D; if R&lt;0 then restore R=R+D and append quotient bit 0, else append quotient bit 1; apply the dividend sign to Q.</w:t>
      </w:r>
    </w:p>
    <w:p w14:paraId="2D526A08" w14:textId="77777777" w:rsidR="00846595" w:rsidRDefault="00000000">
      <w:pPr>
        <w:spacing w:after="100"/>
      </w:pPr>
      <w:proofErr w:type="spellStart"/>
      <w:r>
        <w:t>FPAdd</w:t>
      </w:r>
      <w:proofErr w:type="spellEnd"/>
      <w:r>
        <w:t>(</w:t>
      </w:r>
      <w:proofErr w:type="spellStart"/>
      <w:proofErr w:type="gramStart"/>
      <w:r>
        <w:t>x,y</w:t>
      </w:r>
      <w:proofErr w:type="spellEnd"/>
      <w:proofErr w:type="gramEnd"/>
      <w:r>
        <w:t xml:space="preserve">): unpack sign, exponent and fraction; handle </w:t>
      </w:r>
      <w:proofErr w:type="spellStart"/>
      <w:r>
        <w:t>NaN</w:t>
      </w:r>
      <w:proofErr w:type="spellEnd"/>
      <w:r>
        <w:t>/infinity/zero/subnormal cases; align the smaller significand; add or subtract according to signs; normalize; round using guard, round and sticky information; detect exponent overflow/underflow; repack sign, exponent and fraction.</w:t>
      </w:r>
    </w:p>
    <w:p w14:paraId="4DBA8920" w14:textId="77777777" w:rsidR="00846595" w:rsidRPr="009878BC" w:rsidRDefault="00000000">
      <w:pPr>
        <w:pStyle w:val="Heading3"/>
        <w:rPr>
          <w:color w:val="auto"/>
        </w:rPr>
      </w:pPr>
      <w:r w:rsidRPr="009878BC">
        <w:rPr>
          <w:rFonts w:ascii="Times New Roman" w:eastAsia="Times New Roman" w:hAnsi="Times New Roman"/>
          <w:color w:val="auto"/>
        </w:rPr>
        <w:t>3.2 Five-Stage Pipeline Model</w:t>
      </w:r>
    </w:p>
    <w:p w14:paraId="082B70C3" w14:textId="77777777" w:rsidR="00846595" w:rsidRDefault="00000000">
      <w:pPr>
        <w:spacing w:after="100"/>
      </w:pPr>
      <w:r>
        <w:t>The instruction sequence represents a compact sensor-fusion routine:</w:t>
      </w:r>
    </w:p>
    <w:p w14:paraId="05919E0B" w14:textId="77777777" w:rsidR="00846595" w:rsidRDefault="00000000">
      <w:pPr>
        <w:spacing w:after="100"/>
      </w:pPr>
      <w:r>
        <w:t xml:space="preserve">I1: </w:t>
      </w:r>
      <w:proofErr w:type="gramStart"/>
      <w:r>
        <w:t>LW  R</w:t>
      </w:r>
      <w:proofErr w:type="gramEnd"/>
      <w:r>
        <w:t xml:space="preserve">1, 0(R2)  </w:t>
      </w:r>
      <w:proofErr w:type="gramStart"/>
      <w:r>
        <w:t xml:space="preserve">  ;</w:t>
      </w:r>
      <w:proofErr w:type="gramEnd"/>
      <w:r>
        <w:t xml:space="preserve"> load raw sample</w:t>
      </w:r>
      <w:r>
        <w:br/>
        <w:t xml:space="preserve">I2: ADD R3, R1, R4 </w:t>
      </w:r>
      <w:proofErr w:type="gramStart"/>
      <w:r>
        <w:t xml:space="preserve">  ;</w:t>
      </w:r>
      <w:proofErr w:type="gramEnd"/>
      <w:r>
        <w:t xml:space="preserve"> add calibration offset</w:t>
      </w:r>
      <w:r>
        <w:br/>
        <w:t xml:space="preserve">I3: MUL R5, R3, R6 </w:t>
      </w:r>
      <w:proofErr w:type="gramStart"/>
      <w:r>
        <w:t xml:space="preserve">  ;</w:t>
      </w:r>
      <w:proofErr w:type="gramEnd"/>
      <w:r>
        <w:t xml:space="preserve"> scale corrected sample</w:t>
      </w:r>
      <w:r>
        <w:br/>
        <w:t xml:space="preserve">I4: </w:t>
      </w:r>
      <w:proofErr w:type="gramStart"/>
      <w:r>
        <w:t>SW  R</w:t>
      </w:r>
      <w:proofErr w:type="gramEnd"/>
      <w:r>
        <w:t xml:space="preserve">5, 0(R7)  </w:t>
      </w:r>
      <w:proofErr w:type="gramStart"/>
      <w:r>
        <w:t xml:space="preserve">  ;</w:t>
      </w:r>
      <w:proofErr w:type="gramEnd"/>
      <w:r>
        <w:t xml:space="preserve"> store fused result</w:t>
      </w:r>
      <w:r>
        <w:br/>
        <w:t xml:space="preserve">I5: BEQ R5, R0, </w:t>
      </w:r>
      <w:proofErr w:type="gramStart"/>
      <w:r>
        <w:t>done ;</w:t>
      </w:r>
      <w:proofErr w:type="gramEnd"/>
      <w:r>
        <w:t xml:space="preserve"> branch on zero result</w:t>
      </w:r>
    </w:p>
    <w:tbl>
      <w:tblPr>
        <w:tblStyle w:val="TableGrid"/>
        <w:tblW w:w="0" w:type="auto"/>
        <w:jc w:val="center"/>
        <w:tblLook w:val="04A0" w:firstRow="1" w:lastRow="0" w:firstColumn="1" w:lastColumn="0" w:noHBand="0" w:noVBand="1"/>
      </w:tblPr>
      <w:tblGrid>
        <w:gridCol w:w="2554"/>
        <w:gridCol w:w="851"/>
        <w:gridCol w:w="1702"/>
        <w:gridCol w:w="1703"/>
        <w:gridCol w:w="851"/>
        <w:gridCol w:w="2553"/>
      </w:tblGrid>
      <w:tr w:rsidR="00846595" w14:paraId="45332AD7" w14:textId="77777777">
        <w:trPr>
          <w:jc w:val="center"/>
        </w:trPr>
        <w:tc>
          <w:tcPr>
            <w:tcW w:w="2556" w:type="dxa"/>
            <w:shd w:val="clear" w:color="auto" w:fill="D9EAF7"/>
            <w:vAlign w:val="center"/>
          </w:tcPr>
          <w:p w14:paraId="3E68BE20" w14:textId="77777777" w:rsidR="00846595" w:rsidRDefault="00000000">
            <w:r>
              <w:rPr>
                <w:b/>
                <w:sz w:val="20"/>
              </w:rPr>
              <w:t>Hazard</w:t>
            </w:r>
          </w:p>
        </w:tc>
        <w:tc>
          <w:tcPr>
            <w:tcW w:w="2556" w:type="dxa"/>
            <w:gridSpan w:val="2"/>
            <w:shd w:val="clear" w:color="auto" w:fill="D9EAF7"/>
            <w:vAlign w:val="center"/>
          </w:tcPr>
          <w:p w14:paraId="535298F5" w14:textId="77777777" w:rsidR="00846595" w:rsidRDefault="00000000">
            <w:r>
              <w:rPr>
                <w:b/>
                <w:sz w:val="20"/>
              </w:rPr>
              <w:t>Location</w:t>
            </w:r>
          </w:p>
        </w:tc>
        <w:tc>
          <w:tcPr>
            <w:tcW w:w="2556" w:type="dxa"/>
            <w:gridSpan w:val="2"/>
            <w:shd w:val="clear" w:color="auto" w:fill="D9EAF7"/>
            <w:vAlign w:val="center"/>
          </w:tcPr>
          <w:p w14:paraId="22C2C5D9" w14:textId="77777777" w:rsidR="00846595" w:rsidRDefault="00000000">
            <w:r>
              <w:rPr>
                <w:b/>
                <w:sz w:val="20"/>
              </w:rPr>
              <w:t>Effect</w:t>
            </w:r>
          </w:p>
        </w:tc>
        <w:tc>
          <w:tcPr>
            <w:tcW w:w="2556" w:type="dxa"/>
            <w:shd w:val="clear" w:color="auto" w:fill="D9EAF7"/>
            <w:vAlign w:val="center"/>
          </w:tcPr>
          <w:p w14:paraId="252CDD51" w14:textId="77777777" w:rsidR="00846595" w:rsidRDefault="00000000">
            <w:r>
              <w:rPr>
                <w:b/>
                <w:sz w:val="20"/>
              </w:rPr>
              <w:t>Mitigation</w:t>
            </w:r>
          </w:p>
        </w:tc>
      </w:tr>
      <w:tr w:rsidR="00846595" w14:paraId="19724A34" w14:textId="77777777">
        <w:trPr>
          <w:jc w:val="center"/>
        </w:trPr>
        <w:tc>
          <w:tcPr>
            <w:tcW w:w="2556" w:type="dxa"/>
            <w:vAlign w:val="center"/>
          </w:tcPr>
          <w:p w14:paraId="56FF5FB5" w14:textId="77777777" w:rsidR="00846595" w:rsidRDefault="00000000">
            <w:r>
              <w:rPr>
                <w:sz w:val="20"/>
              </w:rPr>
              <w:t>RAW data hazard</w:t>
            </w:r>
          </w:p>
        </w:tc>
        <w:tc>
          <w:tcPr>
            <w:tcW w:w="2556" w:type="dxa"/>
            <w:gridSpan w:val="2"/>
            <w:vAlign w:val="center"/>
          </w:tcPr>
          <w:p w14:paraId="1E078849" w14:textId="77777777" w:rsidR="00846595" w:rsidRDefault="00000000">
            <w:r>
              <w:rPr>
                <w:sz w:val="20"/>
              </w:rPr>
              <w:t>I1→I2</w:t>
            </w:r>
          </w:p>
        </w:tc>
        <w:tc>
          <w:tcPr>
            <w:tcW w:w="2556" w:type="dxa"/>
            <w:gridSpan w:val="2"/>
            <w:vAlign w:val="center"/>
          </w:tcPr>
          <w:p w14:paraId="220410B8" w14:textId="77777777" w:rsidR="00846595" w:rsidRDefault="00000000">
            <w:r>
              <w:rPr>
                <w:sz w:val="20"/>
              </w:rPr>
              <w:t>I2 needs R1 before write-back</w:t>
            </w:r>
          </w:p>
        </w:tc>
        <w:tc>
          <w:tcPr>
            <w:tcW w:w="2556" w:type="dxa"/>
            <w:vAlign w:val="center"/>
          </w:tcPr>
          <w:p w14:paraId="11021F2A" w14:textId="77777777" w:rsidR="00846595" w:rsidRDefault="00000000">
            <w:r>
              <w:rPr>
                <w:sz w:val="20"/>
              </w:rPr>
              <w:t>Forward load result; one load-use stall remains</w:t>
            </w:r>
          </w:p>
        </w:tc>
      </w:tr>
      <w:tr w:rsidR="00846595" w14:paraId="3354687B" w14:textId="77777777">
        <w:trPr>
          <w:jc w:val="center"/>
        </w:trPr>
        <w:tc>
          <w:tcPr>
            <w:tcW w:w="2556" w:type="dxa"/>
            <w:vAlign w:val="center"/>
          </w:tcPr>
          <w:p w14:paraId="50956C5B" w14:textId="77777777" w:rsidR="00846595" w:rsidRDefault="00000000">
            <w:r>
              <w:rPr>
                <w:sz w:val="20"/>
              </w:rPr>
              <w:t>RAW data hazard</w:t>
            </w:r>
          </w:p>
        </w:tc>
        <w:tc>
          <w:tcPr>
            <w:tcW w:w="2556" w:type="dxa"/>
            <w:gridSpan w:val="2"/>
            <w:vAlign w:val="center"/>
          </w:tcPr>
          <w:p w14:paraId="0F6AB322" w14:textId="77777777" w:rsidR="00846595" w:rsidRDefault="00000000">
            <w:r>
              <w:rPr>
                <w:sz w:val="20"/>
              </w:rPr>
              <w:t>I2→I3</w:t>
            </w:r>
          </w:p>
        </w:tc>
        <w:tc>
          <w:tcPr>
            <w:tcW w:w="2556" w:type="dxa"/>
            <w:gridSpan w:val="2"/>
            <w:vAlign w:val="center"/>
          </w:tcPr>
          <w:p w14:paraId="0B66CB30" w14:textId="77777777" w:rsidR="00846595" w:rsidRDefault="00000000">
            <w:r>
              <w:rPr>
                <w:sz w:val="20"/>
              </w:rPr>
              <w:t>I3 needs R3</w:t>
            </w:r>
          </w:p>
        </w:tc>
        <w:tc>
          <w:tcPr>
            <w:tcW w:w="2556" w:type="dxa"/>
            <w:vAlign w:val="center"/>
          </w:tcPr>
          <w:p w14:paraId="018DADE2" w14:textId="77777777" w:rsidR="00846595" w:rsidRDefault="00000000">
            <w:r>
              <w:rPr>
                <w:sz w:val="20"/>
              </w:rPr>
              <w:t>EX-to-EX forwarding; no stall</w:t>
            </w:r>
          </w:p>
        </w:tc>
      </w:tr>
      <w:tr w:rsidR="00846595" w14:paraId="6B954AB5" w14:textId="77777777">
        <w:trPr>
          <w:jc w:val="center"/>
        </w:trPr>
        <w:tc>
          <w:tcPr>
            <w:tcW w:w="2556" w:type="dxa"/>
            <w:vAlign w:val="center"/>
          </w:tcPr>
          <w:p w14:paraId="4839050F" w14:textId="77777777" w:rsidR="00846595" w:rsidRDefault="00000000">
            <w:r>
              <w:rPr>
                <w:sz w:val="20"/>
              </w:rPr>
              <w:t>RAW data hazard</w:t>
            </w:r>
          </w:p>
        </w:tc>
        <w:tc>
          <w:tcPr>
            <w:tcW w:w="2556" w:type="dxa"/>
            <w:gridSpan w:val="2"/>
            <w:vAlign w:val="center"/>
          </w:tcPr>
          <w:p w14:paraId="4E83F5A4" w14:textId="77777777" w:rsidR="00846595" w:rsidRDefault="00000000">
            <w:r>
              <w:rPr>
                <w:sz w:val="20"/>
              </w:rPr>
              <w:t>I3→I4/I5</w:t>
            </w:r>
          </w:p>
        </w:tc>
        <w:tc>
          <w:tcPr>
            <w:tcW w:w="2556" w:type="dxa"/>
            <w:gridSpan w:val="2"/>
            <w:vAlign w:val="center"/>
          </w:tcPr>
          <w:p w14:paraId="37736700" w14:textId="77777777" w:rsidR="00846595" w:rsidRDefault="00000000">
            <w:r>
              <w:rPr>
                <w:sz w:val="20"/>
              </w:rPr>
              <w:t>Store and branch need R5</w:t>
            </w:r>
          </w:p>
        </w:tc>
        <w:tc>
          <w:tcPr>
            <w:tcW w:w="2556" w:type="dxa"/>
            <w:vAlign w:val="center"/>
          </w:tcPr>
          <w:p w14:paraId="61433D58" w14:textId="77777777" w:rsidR="00846595" w:rsidRDefault="00000000">
            <w:r>
              <w:rPr>
                <w:sz w:val="20"/>
              </w:rPr>
              <w:t>Forward from EX/MEM or MEM/WB</w:t>
            </w:r>
          </w:p>
        </w:tc>
      </w:tr>
      <w:tr w:rsidR="00846595" w14:paraId="5A37B1FF" w14:textId="77777777">
        <w:trPr>
          <w:jc w:val="center"/>
        </w:trPr>
        <w:tc>
          <w:tcPr>
            <w:tcW w:w="2556" w:type="dxa"/>
            <w:vAlign w:val="center"/>
          </w:tcPr>
          <w:p w14:paraId="595FF79D" w14:textId="77777777" w:rsidR="00846595" w:rsidRDefault="00000000">
            <w:r>
              <w:rPr>
                <w:sz w:val="20"/>
              </w:rPr>
              <w:t>Control hazard</w:t>
            </w:r>
          </w:p>
        </w:tc>
        <w:tc>
          <w:tcPr>
            <w:tcW w:w="2556" w:type="dxa"/>
            <w:gridSpan w:val="2"/>
            <w:vAlign w:val="center"/>
          </w:tcPr>
          <w:p w14:paraId="51AB3799" w14:textId="77777777" w:rsidR="00846595" w:rsidRDefault="00000000">
            <w:r>
              <w:rPr>
                <w:sz w:val="20"/>
              </w:rPr>
              <w:t>I5</w:t>
            </w:r>
          </w:p>
        </w:tc>
        <w:tc>
          <w:tcPr>
            <w:tcW w:w="2556" w:type="dxa"/>
            <w:gridSpan w:val="2"/>
            <w:vAlign w:val="center"/>
          </w:tcPr>
          <w:p w14:paraId="3080C233" w14:textId="77777777" w:rsidR="00846595" w:rsidRDefault="00000000">
            <w:r>
              <w:rPr>
                <w:sz w:val="20"/>
              </w:rPr>
              <w:t>Next fetch is uncertain</w:t>
            </w:r>
          </w:p>
        </w:tc>
        <w:tc>
          <w:tcPr>
            <w:tcW w:w="2556" w:type="dxa"/>
            <w:vAlign w:val="center"/>
          </w:tcPr>
          <w:p w14:paraId="56A6DB4B" w14:textId="77777777" w:rsidR="00846595" w:rsidRDefault="00000000">
            <w:r>
              <w:rPr>
                <w:sz w:val="20"/>
              </w:rPr>
              <w:t>Predict not-taken and flush if taken</w:t>
            </w:r>
          </w:p>
        </w:tc>
      </w:tr>
      <w:tr w:rsidR="00846595" w14:paraId="31506D7F" w14:textId="77777777">
        <w:trPr>
          <w:jc w:val="center"/>
        </w:trPr>
        <w:tc>
          <w:tcPr>
            <w:tcW w:w="2556" w:type="dxa"/>
            <w:vAlign w:val="center"/>
          </w:tcPr>
          <w:p w14:paraId="25B4771A" w14:textId="77777777" w:rsidR="00846595" w:rsidRDefault="00000000">
            <w:r>
              <w:rPr>
                <w:sz w:val="20"/>
              </w:rPr>
              <w:t>Structural hazard</w:t>
            </w:r>
          </w:p>
        </w:tc>
        <w:tc>
          <w:tcPr>
            <w:tcW w:w="2556" w:type="dxa"/>
            <w:gridSpan w:val="2"/>
            <w:vAlign w:val="center"/>
          </w:tcPr>
          <w:p w14:paraId="1749F6C4" w14:textId="77777777" w:rsidR="00846595" w:rsidRDefault="00000000">
            <w:r>
              <w:rPr>
                <w:sz w:val="20"/>
              </w:rPr>
              <w:t>None under assumption</w:t>
            </w:r>
          </w:p>
        </w:tc>
        <w:tc>
          <w:tcPr>
            <w:tcW w:w="2556" w:type="dxa"/>
            <w:gridSpan w:val="2"/>
            <w:vAlign w:val="center"/>
          </w:tcPr>
          <w:p w14:paraId="0B8C7A46" w14:textId="77777777" w:rsidR="00846595" w:rsidRDefault="00000000">
            <w:r>
              <w:rPr>
                <w:sz w:val="20"/>
              </w:rPr>
              <w:t>Separate instruction/data access</w:t>
            </w:r>
          </w:p>
        </w:tc>
        <w:tc>
          <w:tcPr>
            <w:tcW w:w="2556" w:type="dxa"/>
            <w:vAlign w:val="center"/>
          </w:tcPr>
          <w:p w14:paraId="273B8455" w14:textId="77777777" w:rsidR="00846595" w:rsidRDefault="00000000">
            <w:r>
              <w:rPr>
                <w:sz w:val="20"/>
              </w:rPr>
              <w:t>No stall; a single-port memory would add a conflict</w:t>
            </w:r>
          </w:p>
        </w:tc>
      </w:tr>
      <w:tr w:rsidR="00846595" w14:paraId="24E05CE2" w14:textId="77777777">
        <w:trPr>
          <w:jc w:val="center"/>
        </w:trPr>
        <w:tc>
          <w:tcPr>
            <w:tcW w:w="3408" w:type="dxa"/>
            <w:gridSpan w:val="2"/>
            <w:shd w:val="clear" w:color="auto" w:fill="D9EAF7"/>
            <w:vAlign w:val="center"/>
          </w:tcPr>
          <w:p w14:paraId="758578F3" w14:textId="77777777" w:rsidR="00846595" w:rsidRDefault="00000000">
            <w:r>
              <w:rPr>
                <w:b/>
                <w:sz w:val="20"/>
              </w:rPr>
              <w:lastRenderedPageBreak/>
              <w:t>Pipeline version</w:t>
            </w:r>
          </w:p>
        </w:tc>
        <w:tc>
          <w:tcPr>
            <w:tcW w:w="3408" w:type="dxa"/>
            <w:gridSpan w:val="2"/>
            <w:shd w:val="clear" w:color="auto" w:fill="D9EAF7"/>
            <w:vAlign w:val="center"/>
          </w:tcPr>
          <w:p w14:paraId="1C7DFDFD" w14:textId="77777777" w:rsidR="00846595" w:rsidRDefault="00000000">
            <w:r>
              <w:rPr>
                <w:b/>
                <w:sz w:val="20"/>
              </w:rPr>
              <w:t>Cycles</w:t>
            </w:r>
          </w:p>
        </w:tc>
        <w:tc>
          <w:tcPr>
            <w:tcW w:w="3408" w:type="dxa"/>
            <w:gridSpan w:val="2"/>
            <w:shd w:val="clear" w:color="auto" w:fill="D9EAF7"/>
            <w:vAlign w:val="center"/>
          </w:tcPr>
          <w:p w14:paraId="28858231" w14:textId="77777777" w:rsidR="00846595" w:rsidRDefault="00000000">
            <w:r>
              <w:rPr>
                <w:b/>
                <w:sz w:val="20"/>
              </w:rPr>
              <w:t>Explanation</w:t>
            </w:r>
          </w:p>
        </w:tc>
      </w:tr>
      <w:tr w:rsidR="00846595" w14:paraId="13956FE6" w14:textId="77777777">
        <w:trPr>
          <w:jc w:val="center"/>
        </w:trPr>
        <w:tc>
          <w:tcPr>
            <w:tcW w:w="3408" w:type="dxa"/>
            <w:gridSpan w:val="2"/>
            <w:vAlign w:val="center"/>
          </w:tcPr>
          <w:p w14:paraId="4E57FDBA" w14:textId="77777777" w:rsidR="00846595" w:rsidRDefault="00000000">
            <w:r>
              <w:rPr>
                <w:sz w:val="20"/>
              </w:rPr>
              <w:t>No forwarding, conservative stalls</w:t>
            </w:r>
          </w:p>
        </w:tc>
        <w:tc>
          <w:tcPr>
            <w:tcW w:w="3408" w:type="dxa"/>
            <w:gridSpan w:val="2"/>
            <w:vAlign w:val="center"/>
          </w:tcPr>
          <w:p w14:paraId="20ADA82E" w14:textId="77777777" w:rsidR="00846595" w:rsidRDefault="00000000">
            <w:r>
              <w:rPr>
                <w:sz w:val="20"/>
              </w:rPr>
              <w:t>13</w:t>
            </w:r>
          </w:p>
        </w:tc>
        <w:tc>
          <w:tcPr>
            <w:tcW w:w="3408" w:type="dxa"/>
            <w:gridSpan w:val="2"/>
            <w:vAlign w:val="center"/>
          </w:tcPr>
          <w:p w14:paraId="4119BDDC" w14:textId="77777777" w:rsidR="00846595" w:rsidRDefault="00000000">
            <w:r>
              <w:rPr>
                <w:sz w:val="20"/>
              </w:rPr>
              <w:t>Five instructions require 5 + 4 fill/drain cycles plus four dependency stalls.</w:t>
            </w:r>
          </w:p>
        </w:tc>
      </w:tr>
      <w:tr w:rsidR="00846595" w14:paraId="02880066" w14:textId="77777777">
        <w:trPr>
          <w:jc w:val="center"/>
        </w:trPr>
        <w:tc>
          <w:tcPr>
            <w:tcW w:w="3408" w:type="dxa"/>
            <w:gridSpan w:val="2"/>
            <w:vAlign w:val="center"/>
          </w:tcPr>
          <w:p w14:paraId="66F28F43" w14:textId="77777777" w:rsidR="00846595" w:rsidRDefault="00000000">
            <w:r>
              <w:rPr>
                <w:sz w:val="20"/>
              </w:rPr>
              <w:t>Forwarding + one load-use stall</w:t>
            </w:r>
          </w:p>
        </w:tc>
        <w:tc>
          <w:tcPr>
            <w:tcW w:w="3408" w:type="dxa"/>
            <w:gridSpan w:val="2"/>
            <w:vAlign w:val="center"/>
          </w:tcPr>
          <w:p w14:paraId="026EECD6" w14:textId="77777777" w:rsidR="00846595" w:rsidRDefault="00000000">
            <w:r>
              <w:rPr>
                <w:sz w:val="20"/>
              </w:rPr>
              <w:t>10</w:t>
            </w:r>
          </w:p>
        </w:tc>
        <w:tc>
          <w:tcPr>
            <w:tcW w:w="3408" w:type="dxa"/>
            <w:gridSpan w:val="2"/>
            <w:vAlign w:val="center"/>
          </w:tcPr>
          <w:p w14:paraId="74808C01" w14:textId="77777777" w:rsidR="00846595" w:rsidRDefault="00000000">
            <w:r>
              <w:rPr>
                <w:sz w:val="20"/>
              </w:rPr>
              <w:t>Base 9 cycles for five instructions plus one unavoidable load-use stall.</w:t>
            </w:r>
          </w:p>
        </w:tc>
      </w:tr>
      <w:tr w:rsidR="00846595" w14:paraId="58114F20" w14:textId="77777777">
        <w:trPr>
          <w:jc w:val="center"/>
        </w:trPr>
        <w:tc>
          <w:tcPr>
            <w:tcW w:w="3408" w:type="dxa"/>
            <w:gridSpan w:val="2"/>
            <w:vAlign w:val="center"/>
          </w:tcPr>
          <w:p w14:paraId="3684012D" w14:textId="77777777" w:rsidR="00846595" w:rsidRDefault="00000000">
            <w:r>
              <w:rPr>
                <w:sz w:val="20"/>
              </w:rPr>
              <w:t>Improvement</w:t>
            </w:r>
          </w:p>
        </w:tc>
        <w:tc>
          <w:tcPr>
            <w:tcW w:w="3408" w:type="dxa"/>
            <w:gridSpan w:val="2"/>
            <w:vAlign w:val="center"/>
          </w:tcPr>
          <w:p w14:paraId="012DF711" w14:textId="77777777" w:rsidR="00846595" w:rsidRDefault="00000000">
            <w:r>
              <w:rPr>
                <w:sz w:val="20"/>
              </w:rPr>
              <w:t>23.1%</w:t>
            </w:r>
          </w:p>
        </w:tc>
        <w:tc>
          <w:tcPr>
            <w:tcW w:w="3408" w:type="dxa"/>
            <w:gridSpan w:val="2"/>
            <w:vAlign w:val="center"/>
          </w:tcPr>
          <w:p w14:paraId="5B6BF7E1" w14:textId="77777777" w:rsidR="00846595" w:rsidRDefault="00000000">
            <w:r>
              <w:rPr>
                <w:sz w:val="20"/>
              </w:rPr>
              <w:t>(13−10)/13 × 100.</w:t>
            </w:r>
          </w:p>
        </w:tc>
      </w:tr>
    </w:tbl>
    <w:p w14:paraId="2B156282" w14:textId="77777777" w:rsidR="00846595" w:rsidRDefault="00000000">
      <w:pPr>
        <w:spacing w:after="100"/>
      </w:pPr>
      <w:r>
        <w:t>Forwarding is selected because it reduces latency without duplicating large register files or adding a compiler dependency. The branch is predicted not-taken in the nominal comparison; a taken branch would incur a two-cycle flush in this five-stage model.</w:t>
      </w:r>
    </w:p>
    <w:p w14:paraId="6E70CD92" w14:textId="77777777" w:rsidR="00846595" w:rsidRPr="009878BC" w:rsidRDefault="00000000">
      <w:pPr>
        <w:pStyle w:val="Heading3"/>
        <w:rPr>
          <w:color w:val="auto"/>
        </w:rPr>
      </w:pPr>
      <w:r w:rsidRPr="009878BC">
        <w:rPr>
          <w:rFonts w:ascii="Times New Roman" w:eastAsia="Times New Roman" w:hAnsi="Times New Roman"/>
          <w:color w:val="auto"/>
        </w:rPr>
        <w:t>3.3 Cache / Memory Hierarchy Design</w:t>
      </w:r>
    </w:p>
    <w:p w14:paraId="788B4AA7" w14:textId="77777777" w:rsidR="00846595" w:rsidRDefault="00000000">
      <w:pPr>
        <w:spacing w:after="100"/>
      </w:pPr>
      <w:r>
        <w:t>The primary design is a 2-way set-associative cache with four sets and two words per line. It therefore contains eight lines, uses two index bits, and has a two-word spatial block. For comparison, a direct-mapped cache with four one-word lines is used. The trace models a four-sample sliding window whose addresses are revisited after a short interval.</w:t>
      </w:r>
    </w:p>
    <w:p w14:paraId="12BBE92C" w14:textId="77777777" w:rsidR="00846595" w:rsidRDefault="00000000">
      <w:pPr>
        <w:spacing w:after="100"/>
      </w:pPr>
      <w:r>
        <w:t>Selected word-address trace: 0, 4, 8, 0, 4, 8, 1, 5, 9, 1, 5, 9, 2, 6, 10, 2, 6, 10. Main-memory penalty = 12 cycles and hit time = 1 cycle. AMAT = hit time + miss rate × miss penalty.</w:t>
      </w:r>
    </w:p>
    <w:tbl>
      <w:tblPr>
        <w:tblStyle w:val="TableGrid"/>
        <w:tblW w:w="0" w:type="auto"/>
        <w:jc w:val="center"/>
        <w:tblLook w:val="04A0" w:firstRow="1" w:lastRow="0" w:firstColumn="1" w:lastColumn="0" w:noHBand="0" w:noVBand="1"/>
      </w:tblPr>
      <w:tblGrid>
        <w:gridCol w:w="1704"/>
        <w:gridCol w:w="1702"/>
        <w:gridCol w:w="1702"/>
        <w:gridCol w:w="1702"/>
        <w:gridCol w:w="1702"/>
        <w:gridCol w:w="1702"/>
      </w:tblGrid>
      <w:tr w:rsidR="00846595" w14:paraId="2E0A8C8C" w14:textId="77777777">
        <w:trPr>
          <w:jc w:val="center"/>
        </w:trPr>
        <w:tc>
          <w:tcPr>
            <w:tcW w:w="1704" w:type="dxa"/>
            <w:shd w:val="clear" w:color="auto" w:fill="D9EAF7"/>
            <w:vAlign w:val="center"/>
          </w:tcPr>
          <w:p w14:paraId="4DED043E" w14:textId="77777777" w:rsidR="00846595" w:rsidRDefault="00000000">
            <w:r>
              <w:rPr>
                <w:b/>
                <w:sz w:val="20"/>
              </w:rPr>
              <w:t>Configuration</w:t>
            </w:r>
          </w:p>
        </w:tc>
        <w:tc>
          <w:tcPr>
            <w:tcW w:w="1704" w:type="dxa"/>
            <w:shd w:val="clear" w:color="auto" w:fill="D9EAF7"/>
            <w:vAlign w:val="center"/>
          </w:tcPr>
          <w:p w14:paraId="18C88E66" w14:textId="77777777" w:rsidR="00846595" w:rsidRDefault="00000000">
            <w:r>
              <w:rPr>
                <w:b/>
                <w:sz w:val="20"/>
              </w:rPr>
              <w:t>Hits</w:t>
            </w:r>
          </w:p>
        </w:tc>
        <w:tc>
          <w:tcPr>
            <w:tcW w:w="1704" w:type="dxa"/>
            <w:shd w:val="clear" w:color="auto" w:fill="D9EAF7"/>
            <w:vAlign w:val="center"/>
          </w:tcPr>
          <w:p w14:paraId="610BAAA8" w14:textId="77777777" w:rsidR="00846595" w:rsidRDefault="00000000">
            <w:r>
              <w:rPr>
                <w:b/>
                <w:sz w:val="20"/>
              </w:rPr>
              <w:t>Misses</w:t>
            </w:r>
          </w:p>
        </w:tc>
        <w:tc>
          <w:tcPr>
            <w:tcW w:w="1704" w:type="dxa"/>
            <w:shd w:val="clear" w:color="auto" w:fill="D9EAF7"/>
            <w:vAlign w:val="center"/>
          </w:tcPr>
          <w:p w14:paraId="179ED370" w14:textId="77777777" w:rsidR="00846595" w:rsidRDefault="00000000">
            <w:r>
              <w:rPr>
                <w:b/>
                <w:sz w:val="20"/>
              </w:rPr>
              <w:t>Hit ratio</w:t>
            </w:r>
          </w:p>
        </w:tc>
        <w:tc>
          <w:tcPr>
            <w:tcW w:w="1704" w:type="dxa"/>
            <w:shd w:val="clear" w:color="auto" w:fill="D9EAF7"/>
            <w:vAlign w:val="center"/>
          </w:tcPr>
          <w:p w14:paraId="43223273" w14:textId="77777777" w:rsidR="00846595" w:rsidRDefault="00000000">
            <w:r>
              <w:rPr>
                <w:b/>
                <w:sz w:val="20"/>
              </w:rPr>
              <w:t>Miss ratio</w:t>
            </w:r>
          </w:p>
        </w:tc>
        <w:tc>
          <w:tcPr>
            <w:tcW w:w="1704" w:type="dxa"/>
            <w:shd w:val="clear" w:color="auto" w:fill="D9EAF7"/>
            <w:vAlign w:val="center"/>
          </w:tcPr>
          <w:p w14:paraId="11F6398D" w14:textId="77777777" w:rsidR="00846595" w:rsidRDefault="00000000">
            <w:r>
              <w:rPr>
                <w:b/>
                <w:sz w:val="20"/>
              </w:rPr>
              <w:t>AMAT</w:t>
            </w:r>
          </w:p>
        </w:tc>
      </w:tr>
      <w:tr w:rsidR="00846595" w14:paraId="0A1F612C" w14:textId="77777777">
        <w:trPr>
          <w:jc w:val="center"/>
        </w:trPr>
        <w:tc>
          <w:tcPr>
            <w:tcW w:w="1704" w:type="dxa"/>
            <w:vAlign w:val="center"/>
          </w:tcPr>
          <w:p w14:paraId="65BEA4C8" w14:textId="77777777" w:rsidR="00846595" w:rsidRDefault="00000000">
            <w:r>
              <w:rPr>
                <w:sz w:val="20"/>
              </w:rPr>
              <w:t xml:space="preserve">Direct-mapped, 4 lines × 1 </w:t>
            </w:r>
            <w:proofErr w:type="gramStart"/>
            <w:r>
              <w:rPr>
                <w:sz w:val="20"/>
              </w:rPr>
              <w:t>word</w:t>
            </w:r>
            <w:proofErr w:type="gramEnd"/>
          </w:p>
        </w:tc>
        <w:tc>
          <w:tcPr>
            <w:tcW w:w="1704" w:type="dxa"/>
            <w:vAlign w:val="center"/>
          </w:tcPr>
          <w:p w14:paraId="5DC48943" w14:textId="77777777" w:rsidR="00846595" w:rsidRDefault="00000000">
            <w:r>
              <w:rPr>
                <w:sz w:val="20"/>
              </w:rPr>
              <w:t>0</w:t>
            </w:r>
          </w:p>
        </w:tc>
        <w:tc>
          <w:tcPr>
            <w:tcW w:w="1704" w:type="dxa"/>
            <w:vAlign w:val="center"/>
          </w:tcPr>
          <w:p w14:paraId="57D2ABCD" w14:textId="77777777" w:rsidR="00846595" w:rsidRDefault="00000000">
            <w:r>
              <w:rPr>
                <w:sz w:val="20"/>
              </w:rPr>
              <w:t>18</w:t>
            </w:r>
          </w:p>
        </w:tc>
        <w:tc>
          <w:tcPr>
            <w:tcW w:w="1704" w:type="dxa"/>
            <w:vAlign w:val="center"/>
          </w:tcPr>
          <w:p w14:paraId="4815B6DB" w14:textId="77777777" w:rsidR="00846595" w:rsidRDefault="00000000">
            <w:r>
              <w:rPr>
                <w:sz w:val="20"/>
              </w:rPr>
              <w:t>0.0%</w:t>
            </w:r>
          </w:p>
        </w:tc>
        <w:tc>
          <w:tcPr>
            <w:tcW w:w="1704" w:type="dxa"/>
            <w:vAlign w:val="center"/>
          </w:tcPr>
          <w:p w14:paraId="0414D22B" w14:textId="77777777" w:rsidR="00846595" w:rsidRDefault="00000000">
            <w:r>
              <w:rPr>
                <w:sz w:val="20"/>
              </w:rPr>
              <w:t>100.0%</w:t>
            </w:r>
          </w:p>
        </w:tc>
        <w:tc>
          <w:tcPr>
            <w:tcW w:w="1704" w:type="dxa"/>
            <w:vAlign w:val="center"/>
          </w:tcPr>
          <w:p w14:paraId="2DCF7099" w14:textId="77777777" w:rsidR="00846595" w:rsidRDefault="00000000">
            <w:r>
              <w:rPr>
                <w:sz w:val="20"/>
              </w:rPr>
              <w:t>13.00 cycles</w:t>
            </w:r>
          </w:p>
        </w:tc>
      </w:tr>
      <w:tr w:rsidR="00846595" w14:paraId="512FAF1A" w14:textId="77777777">
        <w:trPr>
          <w:jc w:val="center"/>
        </w:trPr>
        <w:tc>
          <w:tcPr>
            <w:tcW w:w="1704" w:type="dxa"/>
            <w:vAlign w:val="center"/>
          </w:tcPr>
          <w:p w14:paraId="70DF8250" w14:textId="77777777" w:rsidR="00846595" w:rsidRDefault="00000000">
            <w:r>
              <w:rPr>
                <w:sz w:val="20"/>
              </w:rPr>
              <w:t>2-way, 4 sets × 2 words</w:t>
            </w:r>
          </w:p>
        </w:tc>
        <w:tc>
          <w:tcPr>
            <w:tcW w:w="1704" w:type="dxa"/>
            <w:vAlign w:val="center"/>
          </w:tcPr>
          <w:p w14:paraId="49973325" w14:textId="77777777" w:rsidR="00846595" w:rsidRDefault="00000000">
            <w:r>
              <w:rPr>
                <w:sz w:val="20"/>
              </w:rPr>
              <w:t>9</w:t>
            </w:r>
          </w:p>
        </w:tc>
        <w:tc>
          <w:tcPr>
            <w:tcW w:w="1704" w:type="dxa"/>
            <w:vAlign w:val="center"/>
          </w:tcPr>
          <w:p w14:paraId="4891E47D" w14:textId="77777777" w:rsidR="00846595" w:rsidRDefault="00000000">
            <w:r>
              <w:rPr>
                <w:sz w:val="20"/>
              </w:rPr>
              <w:t>9</w:t>
            </w:r>
          </w:p>
        </w:tc>
        <w:tc>
          <w:tcPr>
            <w:tcW w:w="1704" w:type="dxa"/>
            <w:vAlign w:val="center"/>
          </w:tcPr>
          <w:p w14:paraId="1FF76548" w14:textId="77777777" w:rsidR="00846595" w:rsidRDefault="00000000">
            <w:r>
              <w:rPr>
                <w:sz w:val="20"/>
              </w:rPr>
              <w:t>50.0%</w:t>
            </w:r>
          </w:p>
        </w:tc>
        <w:tc>
          <w:tcPr>
            <w:tcW w:w="1704" w:type="dxa"/>
            <w:vAlign w:val="center"/>
          </w:tcPr>
          <w:p w14:paraId="70F534C6" w14:textId="77777777" w:rsidR="00846595" w:rsidRDefault="00000000">
            <w:r>
              <w:rPr>
                <w:sz w:val="20"/>
              </w:rPr>
              <w:t>50.0%</w:t>
            </w:r>
          </w:p>
        </w:tc>
        <w:tc>
          <w:tcPr>
            <w:tcW w:w="1704" w:type="dxa"/>
            <w:vAlign w:val="center"/>
          </w:tcPr>
          <w:p w14:paraId="09F683EC" w14:textId="77777777" w:rsidR="00846595" w:rsidRDefault="00000000">
            <w:r>
              <w:rPr>
                <w:sz w:val="20"/>
              </w:rPr>
              <w:t>7.00 cycles</w:t>
            </w:r>
          </w:p>
        </w:tc>
      </w:tr>
    </w:tbl>
    <w:p w14:paraId="2D5D6564" w14:textId="77777777" w:rsidR="00846595" w:rsidRDefault="00000000">
      <w:pPr>
        <w:spacing w:after="100"/>
      </w:pPr>
      <w:r>
        <w:t>The direct-mapped cache suffers conflict misses because addresses 0, 4 and 8 map to the same line, and similarly 1, 5 and 9 collide. The two-way cache retains two of the competing blocks and also benefits from fetching the adjacent word in each two-word line. Its AMAT is 46.2% lower than the direct-mapped alternative: (13−7)/13 × 100.</w:t>
      </w:r>
    </w:p>
    <w:p w14:paraId="73078B36" w14:textId="77777777" w:rsidR="00846595" w:rsidRPr="009878BC" w:rsidRDefault="00000000">
      <w:pPr>
        <w:pStyle w:val="Heading3"/>
        <w:rPr>
          <w:color w:val="auto"/>
        </w:rPr>
      </w:pPr>
      <w:r w:rsidRPr="009878BC">
        <w:rPr>
          <w:rFonts w:ascii="Times New Roman" w:eastAsia="Times New Roman" w:hAnsi="Times New Roman"/>
          <w:color w:val="auto"/>
        </w:rPr>
        <w:t>3.4 I/O Interfacing Strategy</w:t>
      </w:r>
    </w:p>
    <w:p w14:paraId="03748750" w14:textId="77777777" w:rsidR="00846595" w:rsidRDefault="00000000">
      <w:pPr>
        <w:spacing w:after="100"/>
      </w:pPr>
      <w:r>
        <w:t>DMA is selected for the ADC stream. The ADC raises a request, and a DMA channel transfers a block of samples into a circular memory buffer while the CPU sleeps or performs unrelated work. An interrupt is generated after a block, not after every sample. This reduces interrupt entry and register-save overhead, lowers CPU active time and provides predictable buffer service. Interrupt-only transfer would be acceptable for a very slow ADC, but its per-sample software activity is less suitable for a long-lived battery node.</w:t>
      </w:r>
    </w:p>
    <w:tbl>
      <w:tblPr>
        <w:tblStyle w:val="TableGrid"/>
        <w:tblW w:w="0" w:type="auto"/>
        <w:jc w:val="center"/>
        <w:tblLook w:val="04A0" w:firstRow="1" w:lastRow="0" w:firstColumn="1" w:lastColumn="0" w:noHBand="0" w:noVBand="1"/>
      </w:tblPr>
      <w:tblGrid>
        <w:gridCol w:w="3404"/>
        <w:gridCol w:w="3405"/>
        <w:gridCol w:w="3405"/>
      </w:tblGrid>
      <w:tr w:rsidR="00846595" w14:paraId="7263C8C2" w14:textId="77777777">
        <w:trPr>
          <w:jc w:val="center"/>
        </w:trPr>
        <w:tc>
          <w:tcPr>
            <w:tcW w:w="3408" w:type="dxa"/>
            <w:shd w:val="clear" w:color="auto" w:fill="D9EAF7"/>
            <w:vAlign w:val="center"/>
          </w:tcPr>
          <w:p w14:paraId="2877C2BC" w14:textId="77777777" w:rsidR="00846595" w:rsidRDefault="00000000">
            <w:r>
              <w:rPr>
                <w:b/>
                <w:sz w:val="20"/>
              </w:rPr>
              <w:t>Criterion</w:t>
            </w:r>
          </w:p>
        </w:tc>
        <w:tc>
          <w:tcPr>
            <w:tcW w:w="3408" w:type="dxa"/>
            <w:shd w:val="clear" w:color="auto" w:fill="D9EAF7"/>
            <w:vAlign w:val="center"/>
          </w:tcPr>
          <w:p w14:paraId="15766264" w14:textId="77777777" w:rsidR="00846595" w:rsidRDefault="00000000">
            <w:r>
              <w:rPr>
                <w:b/>
                <w:sz w:val="20"/>
              </w:rPr>
              <w:t>Interrupt per sample</w:t>
            </w:r>
          </w:p>
        </w:tc>
        <w:tc>
          <w:tcPr>
            <w:tcW w:w="3408" w:type="dxa"/>
            <w:shd w:val="clear" w:color="auto" w:fill="D9EAF7"/>
            <w:vAlign w:val="center"/>
          </w:tcPr>
          <w:p w14:paraId="79A963BA" w14:textId="77777777" w:rsidR="00846595" w:rsidRDefault="00000000">
            <w:r>
              <w:rPr>
                <w:b/>
                <w:sz w:val="20"/>
              </w:rPr>
              <w:t>DMA block transfer</w:t>
            </w:r>
          </w:p>
        </w:tc>
      </w:tr>
      <w:tr w:rsidR="00846595" w14:paraId="11CC481C" w14:textId="77777777">
        <w:trPr>
          <w:jc w:val="center"/>
        </w:trPr>
        <w:tc>
          <w:tcPr>
            <w:tcW w:w="3408" w:type="dxa"/>
            <w:vAlign w:val="center"/>
          </w:tcPr>
          <w:p w14:paraId="7919B3C8" w14:textId="77777777" w:rsidR="00846595" w:rsidRDefault="00000000">
            <w:r>
              <w:rPr>
                <w:sz w:val="20"/>
              </w:rPr>
              <w:t>CPU overhead</w:t>
            </w:r>
          </w:p>
        </w:tc>
        <w:tc>
          <w:tcPr>
            <w:tcW w:w="3408" w:type="dxa"/>
            <w:vAlign w:val="center"/>
          </w:tcPr>
          <w:p w14:paraId="6A1302DA" w14:textId="77777777" w:rsidR="00846595" w:rsidRDefault="00000000">
            <w:r>
              <w:rPr>
                <w:sz w:val="20"/>
              </w:rPr>
              <w:t>High</w:t>
            </w:r>
          </w:p>
        </w:tc>
        <w:tc>
          <w:tcPr>
            <w:tcW w:w="3408" w:type="dxa"/>
            <w:vAlign w:val="center"/>
          </w:tcPr>
          <w:p w14:paraId="7661677E" w14:textId="77777777" w:rsidR="00846595" w:rsidRDefault="00000000">
            <w:r>
              <w:rPr>
                <w:sz w:val="20"/>
              </w:rPr>
              <w:t>Low</w:t>
            </w:r>
          </w:p>
        </w:tc>
      </w:tr>
      <w:tr w:rsidR="00846595" w14:paraId="3F19AE4C" w14:textId="77777777">
        <w:trPr>
          <w:jc w:val="center"/>
        </w:trPr>
        <w:tc>
          <w:tcPr>
            <w:tcW w:w="3408" w:type="dxa"/>
            <w:vAlign w:val="center"/>
          </w:tcPr>
          <w:p w14:paraId="64F70D0C" w14:textId="77777777" w:rsidR="00846595" w:rsidRDefault="00000000">
            <w:r>
              <w:rPr>
                <w:sz w:val="20"/>
              </w:rPr>
              <w:t>Latency</w:t>
            </w:r>
          </w:p>
        </w:tc>
        <w:tc>
          <w:tcPr>
            <w:tcW w:w="3408" w:type="dxa"/>
            <w:vAlign w:val="center"/>
          </w:tcPr>
          <w:p w14:paraId="74BC6C02" w14:textId="77777777" w:rsidR="00846595" w:rsidRDefault="00000000">
            <w:r>
              <w:rPr>
                <w:sz w:val="20"/>
              </w:rPr>
              <w:t>Low for each sample</w:t>
            </w:r>
          </w:p>
        </w:tc>
        <w:tc>
          <w:tcPr>
            <w:tcW w:w="3408" w:type="dxa"/>
            <w:vAlign w:val="center"/>
          </w:tcPr>
          <w:p w14:paraId="7B888315" w14:textId="77777777" w:rsidR="00846595" w:rsidRDefault="00000000">
            <w:r>
              <w:rPr>
                <w:sz w:val="20"/>
              </w:rPr>
              <w:t>Predictable at block boundary</w:t>
            </w:r>
          </w:p>
        </w:tc>
      </w:tr>
      <w:tr w:rsidR="00846595" w14:paraId="79DA4635" w14:textId="77777777">
        <w:trPr>
          <w:jc w:val="center"/>
        </w:trPr>
        <w:tc>
          <w:tcPr>
            <w:tcW w:w="3408" w:type="dxa"/>
            <w:vAlign w:val="center"/>
          </w:tcPr>
          <w:p w14:paraId="57406237" w14:textId="77777777" w:rsidR="00846595" w:rsidRDefault="00000000">
            <w:r>
              <w:rPr>
                <w:sz w:val="20"/>
              </w:rPr>
              <w:t>Energy</w:t>
            </w:r>
          </w:p>
        </w:tc>
        <w:tc>
          <w:tcPr>
            <w:tcW w:w="3408" w:type="dxa"/>
            <w:vAlign w:val="center"/>
          </w:tcPr>
          <w:p w14:paraId="5C04B231" w14:textId="77777777" w:rsidR="00846595" w:rsidRDefault="00000000">
            <w:r>
              <w:rPr>
                <w:sz w:val="20"/>
              </w:rPr>
              <w:t>More wake-ups</w:t>
            </w:r>
          </w:p>
        </w:tc>
        <w:tc>
          <w:tcPr>
            <w:tcW w:w="3408" w:type="dxa"/>
            <w:vAlign w:val="center"/>
          </w:tcPr>
          <w:p w14:paraId="3B34F651" w14:textId="77777777" w:rsidR="00846595" w:rsidRDefault="00000000">
            <w:r>
              <w:rPr>
                <w:sz w:val="20"/>
              </w:rPr>
              <w:t>Fewer wake-ups</w:t>
            </w:r>
          </w:p>
        </w:tc>
      </w:tr>
      <w:tr w:rsidR="00846595" w14:paraId="088B306C" w14:textId="77777777">
        <w:trPr>
          <w:jc w:val="center"/>
        </w:trPr>
        <w:tc>
          <w:tcPr>
            <w:tcW w:w="3408" w:type="dxa"/>
            <w:vAlign w:val="center"/>
          </w:tcPr>
          <w:p w14:paraId="45C455B7" w14:textId="77777777" w:rsidR="00846595" w:rsidRDefault="00000000">
            <w:r>
              <w:rPr>
                <w:sz w:val="20"/>
              </w:rPr>
              <w:t>Best fit here</w:t>
            </w:r>
          </w:p>
        </w:tc>
        <w:tc>
          <w:tcPr>
            <w:tcW w:w="3408" w:type="dxa"/>
            <w:vAlign w:val="center"/>
          </w:tcPr>
          <w:p w14:paraId="18192E11" w14:textId="77777777" w:rsidR="00846595" w:rsidRDefault="00000000">
            <w:r>
              <w:rPr>
                <w:sz w:val="20"/>
              </w:rPr>
              <w:t>Small, infrequent samples</w:t>
            </w:r>
          </w:p>
        </w:tc>
        <w:tc>
          <w:tcPr>
            <w:tcW w:w="3408" w:type="dxa"/>
            <w:vAlign w:val="center"/>
          </w:tcPr>
          <w:p w14:paraId="1908FAD3" w14:textId="77777777" w:rsidR="00846595" w:rsidRDefault="00000000">
            <w:r>
              <w:rPr>
                <w:sz w:val="20"/>
              </w:rPr>
              <w:t>Continuous ADC stream; selected</w:t>
            </w:r>
          </w:p>
        </w:tc>
      </w:tr>
    </w:tbl>
    <w:p w14:paraId="5ECD4273" w14:textId="77777777" w:rsidR="00846595" w:rsidRPr="009878BC" w:rsidRDefault="00000000">
      <w:pPr>
        <w:pStyle w:val="Heading2"/>
        <w:rPr>
          <w:color w:val="auto"/>
        </w:rPr>
      </w:pPr>
      <w:r w:rsidRPr="009878BC">
        <w:rPr>
          <w:rFonts w:ascii="Times New Roman" w:eastAsia="Times New Roman" w:hAnsi="Times New Roman"/>
          <w:color w:val="auto"/>
        </w:rPr>
        <w:t>4. Use of Modern Tools</w:t>
      </w:r>
    </w:p>
    <w:p w14:paraId="037B1DDB" w14:textId="77777777" w:rsidR="00846595" w:rsidRDefault="00000000">
      <w:pPr>
        <w:spacing w:after="100"/>
      </w:pPr>
      <w:r>
        <w:t>A Python 3 reference model was used because it makes every intermediate value inspectable and allows the arithmetic, pipeline and cache experiments to be rerun with a different team-specific configuration. The simulation output is included in Appendix A. In a hardware-oriented extension, the same modules could be translated into Verilog and checked in a waveform simulator or implemented as a Logisim circuit. The Python model is not treated as proof by itself; each result is checked against hand-derived values and architectural invariants.</w:t>
      </w:r>
    </w:p>
    <w:p w14:paraId="405CAE86" w14:textId="77777777" w:rsidR="0022025A" w:rsidRDefault="0022025A" w:rsidP="0022025A">
      <w:pPr>
        <w:spacing w:after="100"/>
      </w:pPr>
      <w:r>
        <w:t>Task 1: Signed Multiplier and Divider Design</w:t>
      </w:r>
    </w:p>
    <w:p w14:paraId="3EA02B7D" w14:textId="77777777" w:rsidR="0022025A" w:rsidRDefault="0022025A" w:rsidP="0022025A">
      <w:pPr>
        <w:spacing w:after="100"/>
      </w:pPr>
      <w:r>
        <w:t>Booth's Multiplier: We simulate a 4-bit version for brevity (scalable to 8/16-bit). Multiplying M = 5</w:t>
      </w:r>
    </w:p>
    <w:p w14:paraId="21B127F7" w14:textId="77777777" w:rsidR="0022025A" w:rsidRDefault="0022025A" w:rsidP="0022025A">
      <w:pPr>
        <w:spacing w:after="100"/>
      </w:pPr>
      <w:r>
        <w:t>(0101) by Q = -3 (1101). Initialization: A = 0000, Q = 1101, Q-1 = 0, M = 0101, -M = 1011. The algorithm</w:t>
      </w:r>
    </w:p>
    <w:p w14:paraId="2456E222" w14:textId="77777777" w:rsidR="0022025A" w:rsidRDefault="0022025A" w:rsidP="0022025A">
      <w:pPr>
        <w:spacing w:after="100"/>
      </w:pPr>
      <w:r>
        <w:t>yields 11110001 (-15 in 8-bit). Booth's radix-4 reduces shift-and-add cycles by 50%, saving significant</w:t>
      </w:r>
    </w:p>
    <w:p w14:paraId="342DFD0E" w14:textId="77777777" w:rsidR="0022025A" w:rsidRDefault="0022025A" w:rsidP="0022025A">
      <w:pPr>
        <w:spacing w:after="100"/>
      </w:pPr>
      <w:r>
        <w:lastRenderedPageBreak/>
        <w:t>active power during sensor calibration.</w:t>
      </w:r>
    </w:p>
    <w:p w14:paraId="6351DF98" w14:textId="77777777" w:rsidR="0022025A" w:rsidRDefault="0022025A" w:rsidP="0022025A">
      <w:pPr>
        <w:spacing w:after="100"/>
      </w:pPr>
      <w:r>
        <w:t>Restoring Divider: Used to compute moving averages. To divide 14 (1110) by 3 (0011), the</w:t>
      </w:r>
    </w:p>
    <w:p w14:paraId="56FBBE6E" w14:textId="77777777" w:rsidR="0022025A" w:rsidRDefault="0022025A" w:rsidP="0022025A">
      <w:pPr>
        <w:spacing w:after="100"/>
      </w:pPr>
      <w:r>
        <w:t>restoring algorithm shifts the accumulator and subtracts the divisor. If the result is negative, it</w:t>
      </w:r>
    </w:p>
    <w:p w14:paraId="12C5779A" w14:textId="77777777" w:rsidR="0022025A" w:rsidRDefault="0022025A" w:rsidP="0022025A">
      <w:pPr>
        <w:spacing w:after="100"/>
      </w:pPr>
    </w:p>
    <w:p w14:paraId="3C8A092A" w14:textId="77777777" w:rsidR="0022025A" w:rsidRDefault="0022025A" w:rsidP="0022025A">
      <w:pPr>
        <w:spacing w:after="100"/>
      </w:pPr>
      <w:r>
        <w:t>restores the previous value and sets the quotient bit to 0. It completes in exactly N cycles for an N-</w:t>
      </w:r>
    </w:p>
    <w:p w14:paraId="3E8A8859" w14:textId="7004D920" w:rsidR="0022025A" w:rsidRDefault="0022025A" w:rsidP="0022025A">
      <w:pPr>
        <w:spacing w:after="100"/>
      </w:pPr>
      <w:r>
        <w:t>bit operand, providing predictable execution time for real-time constraints.</w:t>
      </w:r>
    </w:p>
    <w:p w14:paraId="639D964C" w14:textId="77777777" w:rsidR="0022025A" w:rsidRDefault="0022025A" w:rsidP="0022025A">
      <w:pPr>
        <w:spacing w:after="100"/>
      </w:pPr>
      <w:r>
        <w:t>Task 2: IEEE-754 Single-Precision Addition</w:t>
      </w:r>
    </w:p>
    <w:p w14:paraId="2F9BC4E4" w14:textId="77777777" w:rsidR="0022025A" w:rsidRDefault="0022025A" w:rsidP="0022025A">
      <w:pPr>
        <w:spacing w:after="100"/>
      </w:pPr>
      <w:r>
        <w:t>Operation: Combining two sensor readings: 1.5 + 2.75.</w:t>
      </w:r>
    </w:p>
    <w:p w14:paraId="05DD2C28" w14:textId="77777777" w:rsidR="0022025A" w:rsidRDefault="0022025A" w:rsidP="0022025A">
      <w:pPr>
        <w:spacing w:after="100"/>
      </w:pPr>
      <w:r>
        <w:t>1.5 = 0x3FC00000 (Exp: 127, Mantissa: 1.100...)</w:t>
      </w:r>
    </w:p>
    <w:p w14:paraId="10F3BF65" w14:textId="77777777" w:rsidR="0022025A" w:rsidRDefault="0022025A" w:rsidP="0022025A">
      <w:pPr>
        <w:spacing w:after="100"/>
      </w:pPr>
      <w:r>
        <w:t>2.75 = 0x40300000 (Exp: 128, Mantissa: 1.011...)</w:t>
      </w:r>
    </w:p>
    <w:p w14:paraId="72023664" w14:textId="77777777" w:rsidR="0022025A" w:rsidRDefault="0022025A" w:rsidP="0022025A">
      <w:pPr>
        <w:spacing w:after="100"/>
      </w:pPr>
      <w:r>
        <w:t>Alignment: Shift 1.5's mantissa right by 1 (delta exponent = 1). New mantissa: 0.110...</w:t>
      </w:r>
    </w:p>
    <w:p w14:paraId="59ED9D14" w14:textId="77777777" w:rsidR="0022025A" w:rsidRDefault="0022025A" w:rsidP="0022025A">
      <w:pPr>
        <w:spacing w:after="100"/>
      </w:pPr>
      <w:r>
        <w:t>Addition: 1.011 + 0.110 = 10.001.</w:t>
      </w:r>
    </w:p>
    <w:p w14:paraId="0BAFE0C2" w14:textId="77777777" w:rsidR="0022025A" w:rsidRDefault="0022025A" w:rsidP="0022025A">
      <w:pPr>
        <w:spacing w:after="100"/>
      </w:pPr>
      <w:r>
        <w:t>Normalization: Shift right by 1, increment exponent to 129. Final Result: 0x40880000 (4.25).</w:t>
      </w:r>
    </w:p>
    <w:p w14:paraId="754E39CE" w14:textId="77777777" w:rsidR="0022025A" w:rsidRDefault="0022025A" w:rsidP="0022025A">
      <w:pPr>
        <w:spacing w:after="100"/>
      </w:pPr>
      <w:r>
        <w:t>Edge Case - Overflow: If combining two max values (e.g., 3.4 × 1038), the exponent overflows 254.</w:t>
      </w:r>
    </w:p>
    <w:p w14:paraId="550C910A" w14:textId="77777777" w:rsidR="0022025A" w:rsidRDefault="0022025A" w:rsidP="0022025A">
      <w:pPr>
        <w:spacing w:after="100"/>
      </w:pPr>
      <w:r>
        <w:t>The hardware traps this and forces the output to Infinity (Exp = 255, Mantissa = 0), protecting the</w:t>
      </w:r>
    </w:p>
    <w:p w14:paraId="5E251A8D" w14:textId="77777777" w:rsidR="0022025A" w:rsidRDefault="0022025A" w:rsidP="0022025A">
      <w:pPr>
        <w:spacing w:after="100"/>
      </w:pPr>
      <w:r>
        <w:t>sensor control loop from garbage data.</w:t>
      </w:r>
    </w:p>
    <w:p w14:paraId="50787EF8" w14:textId="77777777" w:rsidR="0022025A" w:rsidRDefault="0022025A" w:rsidP="0022025A">
      <w:pPr>
        <w:spacing w:after="100"/>
      </w:pPr>
    </w:p>
    <w:p w14:paraId="39ABD193" w14:textId="77777777" w:rsidR="0022025A" w:rsidRDefault="0022025A" w:rsidP="0022025A">
      <w:pPr>
        <w:spacing w:after="100"/>
      </w:pPr>
      <w:r>
        <w:t>Task 3: 5-Stage Pipeline and Hazard Mitigation</w:t>
      </w:r>
    </w:p>
    <w:p w14:paraId="0F93DA4F" w14:textId="77777777" w:rsidR="0022025A" w:rsidRDefault="0022025A" w:rsidP="0022025A">
      <w:pPr>
        <w:spacing w:after="100"/>
      </w:pPr>
      <w:r>
        <w:t>Routine sequence:</w:t>
      </w:r>
    </w:p>
    <w:p w14:paraId="362ABD60" w14:textId="77777777" w:rsidR="0022025A" w:rsidRDefault="0022025A" w:rsidP="0022025A">
      <w:pPr>
        <w:spacing w:after="100"/>
      </w:pPr>
      <w:r>
        <w:t>1. LW R1, 0(R2</w:t>
      </w:r>
      <w:proofErr w:type="gramStart"/>
      <w:r>
        <w:t>) ;</w:t>
      </w:r>
      <w:proofErr w:type="gramEnd"/>
      <w:r>
        <w:t xml:space="preserve"> Load Sensor A</w:t>
      </w:r>
    </w:p>
    <w:p w14:paraId="20AFD9F4" w14:textId="77777777" w:rsidR="0022025A" w:rsidRDefault="0022025A" w:rsidP="0022025A">
      <w:pPr>
        <w:spacing w:after="100"/>
      </w:pPr>
      <w:r>
        <w:t>2. ADD R3, R1, R</w:t>
      </w:r>
      <w:proofErr w:type="gramStart"/>
      <w:r>
        <w:t>4 ;</w:t>
      </w:r>
      <w:proofErr w:type="gramEnd"/>
      <w:r>
        <w:t xml:space="preserve"> Apply calibration offset</w:t>
      </w:r>
    </w:p>
    <w:p w14:paraId="15492376" w14:textId="77777777" w:rsidR="0022025A" w:rsidRDefault="0022025A" w:rsidP="0022025A">
      <w:pPr>
        <w:spacing w:after="100"/>
      </w:pPr>
      <w:r>
        <w:t>3. SW R3, 0(R5</w:t>
      </w:r>
      <w:proofErr w:type="gramStart"/>
      <w:r>
        <w:t>) ;</w:t>
      </w:r>
      <w:proofErr w:type="gramEnd"/>
      <w:r>
        <w:t xml:space="preserve"> Store result</w:t>
      </w:r>
    </w:p>
    <w:p w14:paraId="31E213B9" w14:textId="77777777" w:rsidR="0022025A" w:rsidRDefault="0022025A" w:rsidP="0022025A">
      <w:pPr>
        <w:spacing w:after="100"/>
      </w:pPr>
      <w:r>
        <w:t>Hazard: RAW data hazard on R1 between instruction 1 and 2.</w:t>
      </w:r>
    </w:p>
    <w:p w14:paraId="491B8057" w14:textId="77777777" w:rsidR="0022025A" w:rsidRDefault="0022025A" w:rsidP="0022025A">
      <w:pPr>
        <w:spacing w:after="100"/>
      </w:pPr>
      <w:r>
        <w:t>Mitigation: Without forwarding, the pipeline must stall for 2 cycles (Load-Use stall), making the</w:t>
      </w:r>
    </w:p>
    <w:p w14:paraId="3F17652B" w14:textId="77777777" w:rsidR="0022025A" w:rsidRDefault="0022025A" w:rsidP="0022025A">
      <w:pPr>
        <w:spacing w:after="100"/>
      </w:pPr>
      <w:r>
        <w:t>sequence take 7 cycles. By implementing EX/MEM to EX forwarding, the stall is reduced to 1 cycle.</w:t>
      </w:r>
    </w:p>
    <w:p w14:paraId="7F90FB1C" w14:textId="77777777" w:rsidR="0022025A" w:rsidRDefault="0022025A" w:rsidP="0022025A">
      <w:pPr>
        <w:spacing w:after="100"/>
      </w:pPr>
      <w:r>
        <w:t xml:space="preserve">Result: Cycle count reduced from 7 to 6 cycles. Over 100,000 samples, this saves 100,000 </w:t>
      </w:r>
      <w:proofErr w:type="gramStart"/>
      <w:r>
        <w:t>clock</w:t>
      </w:r>
      <w:proofErr w:type="gramEnd"/>
    </w:p>
    <w:p w14:paraId="77FE4EDD" w14:textId="77777777" w:rsidR="0022025A" w:rsidRDefault="0022025A" w:rsidP="0022025A">
      <w:pPr>
        <w:spacing w:after="100"/>
      </w:pPr>
      <w:r>
        <w:t>cycles, directly translating to increased sleep time and extended battery life.</w:t>
      </w:r>
    </w:p>
    <w:p w14:paraId="7224717D" w14:textId="77777777" w:rsidR="0022025A" w:rsidRDefault="0022025A" w:rsidP="0022025A">
      <w:pPr>
        <w:spacing w:after="100"/>
      </w:pPr>
    </w:p>
    <w:p w14:paraId="7B22B654" w14:textId="77777777" w:rsidR="0022025A" w:rsidRDefault="0022025A" w:rsidP="0022025A">
      <w:pPr>
        <w:spacing w:after="100"/>
      </w:pPr>
      <w:r>
        <w:t>Task 4: Cache Design for Circular Buffer</w:t>
      </w:r>
    </w:p>
    <w:p w14:paraId="7DB9A056" w14:textId="77777777" w:rsidR="0022025A" w:rsidRDefault="0022025A" w:rsidP="0022025A">
      <w:pPr>
        <w:spacing w:after="100"/>
      </w:pPr>
      <w:r>
        <w:t>Scenario: 64-byte circular buffer, 16-byte cache size, 4-byte blocks.</w:t>
      </w:r>
    </w:p>
    <w:p w14:paraId="5548EBC4" w14:textId="77777777" w:rsidR="0022025A" w:rsidRDefault="0022025A" w:rsidP="0022025A">
      <w:pPr>
        <w:spacing w:after="100"/>
      </w:pPr>
      <w:r>
        <w:t>Access Trace: 0, 4, 8, 12, 16, 20... (streaming sequential read).</w:t>
      </w:r>
    </w:p>
    <w:p w14:paraId="6989A707" w14:textId="77777777" w:rsidR="0022025A" w:rsidRDefault="0022025A" w:rsidP="0022025A">
      <w:pPr>
        <w:spacing w:after="100"/>
      </w:pPr>
      <w:r>
        <w:t>Direct-Mapped vs 2-Way Set Associative: For a purely sequential circular buffer, a Direct-Mapped</w:t>
      </w:r>
    </w:p>
    <w:p w14:paraId="60D995CD" w14:textId="77777777" w:rsidR="0022025A" w:rsidRDefault="0022025A" w:rsidP="0022025A">
      <w:pPr>
        <w:spacing w:after="100"/>
      </w:pPr>
      <w:r>
        <w:t>cache performs optimally. The access trace has perfect spatial locality.</w:t>
      </w:r>
    </w:p>
    <w:p w14:paraId="1654C6A5" w14:textId="77777777" w:rsidR="0022025A" w:rsidRDefault="0022025A" w:rsidP="0022025A">
      <w:pPr>
        <w:spacing w:after="100"/>
      </w:pPr>
      <w:r>
        <w:t>Hit/Miss Ratio: With a 4-byte block, every first access to a block is a compulsory miss, followed by</w:t>
      </w:r>
    </w:p>
    <w:p w14:paraId="4D55745E" w14:textId="77777777" w:rsidR="0022025A" w:rsidRDefault="0022025A" w:rsidP="0022025A">
      <w:pPr>
        <w:spacing w:after="100"/>
      </w:pPr>
      <w:r>
        <w:t>hits if operands are sub-word size, or all misses if fetching 32-bit floats. Assuming 32-bit float</w:t>
      </w:r>
    </w:p>
    <w:p w14:paraId="625E1E7A" w14:textId="77777777" w:rsidR="0022025A" w:rsidRDefault="0022025A" w:rsidP="0022025A">
      <w:pPr>
        <w:spacing w:after="100"/>
      </w:pPr>
      <w:r>
        <w:t>fetches: Miss rate is 100% (compulsory misses) because streaming data without reuse defeats the</w:t>
      </w:r>
    </w:p>
    <w:p w14:paraId="4FC4107A" w14:textId="77777777" w:rsidR="0022025A" w:rsidRDefault="0022025A" w:rsidP="0022025A">
      <w:pPr>
        <w:spacing w:after="100"/>
      </w:pPr>
      <w:r>
        <w:lastRenderedPageBreak/>
        <w:t>cache.</w:t>
      </w:r>
    </w:p>
    <w:p w14:paraId="2FB8F036" w14:textId="77777777" w:rsidR="0022025A" w:rsidRDefault="0022025A" w:rsidP="0022025A">
      <w:pPr>
        <w:spacing w:after="100"/>
      </w:pPr>
      <w:r>
        <w:t>Design Decision: For a streaming sensor buffer, a standard data cache wastes power. We propose</w:t>
      </w:r>
    </w:p>
    <w:p w14:paraId="64E423ED" w14:textId="77777777" w:rsidR="0022025A" w:rsidRDefault="0022025A" w:rsidP="0022025A">
      <w:pPr>
        <w:spacing w:after="100"/>
      </w:pPr>
      <w:r>
        <w:t>removing the D-cache for this specific buffer segment and using a tightly coupled memory (TCM)</w:t>
      </w:r>
    </w:p>
    <w:p w14:paraId="31537E12" w14:textId="1F4332E9" w:rsidR="0022025A" w:rsidRDefault="0022025A" w:rsidP="0022025A">
      <w:pPr>
        <w:spacing w:after="100"/>
      </w:pPr>
      <w:r>
        <w:t>or scratchpad instead, guaranteeing 1-cycle access without tag-overhead power.</w:t>
      </w:r>
    </w:p>
    <w:p w14:paraId="25351980" w14:textId="77777777" w:rsidR="00846595" w:rsidRPr="009878BC" w:rsidRDefault="00000000">
      <w:pPr>
        <w:pStyle w:val="Heading2"/>
        <w:rPr>
          <w:color w:val="auto"/>
        </w:rPr>
      </w:pPr>
      <w:r w:rsidRPr="009878BC">
        <w:rPr>
          <w:rFonts w:ascii="Times New Roman" w:eastAsia="Times New Roman" w:hAnsi="Times New Roman"/>
          <w:color w:val="auto"/>
        </w:rPr>
        <w:t>5. Results and Validation</w:t>
      </w:r>
    </w:p>
    <w:tbl>
      <w:tblPr>
        <w:tblStyle w:val="TableGrid"/>
        <w:tblW w:w="0" w:type="auto"/>
        <w:jc w:val="center"/>
        <w:tblLook w:val="04A0" w:firstRow="1" w:lastRow="0" w:firstColumn="1" w:lastColumn="0" w:noHBand="0" w:noVBand="1"/>
      </w:tblPr>
      <w:tblGrid>
        <w:gridCol w:w="3404"/>
        <w:gridCol w:w="3405"/>
        <w:gridCol w:w="3405"/>
      </w:tblGrid>
      <w:tr w:rsidR="00846595" w14:paraId="6D0B25F7" w14:textId="77777777">
        <w:trPr>
          <w:jc w:val="center"/>
        </w:trPr>
        <w:tc>
          <w:tcPr>
            <w:tcW w:w="3408" w:type="dxa"/>
            <w:shd w:val="clear" w:color="auto" w:fill="D9EAF7"/>
            <w:vAlign w:val="center"/>
          </w:tcPr>
          <w:p w14:paraId="01200D29" w14:textId="77777777" w:rsidR="00846595" w:rsidRDefault="00000000">
            <w:r>
              <w:rPr>
                <w:b/>
                <w:sz w:val="20"/>
              </w:rPr>
              <w:t>Subsystem</w:t>
            </w:r>
          </w:p>
        </w:tc>
        <w:tc>
          <w:tcPr>
            <w:tcW w:w="3408" w:type="dxa"/>
            <w:shd w:val="clear" w:color="auto" w:fill="D9EAF7"/>
            <w:vAlign w:val="center"/>
          </w:tcPr>
          <w:p w14:paraId="45A58036" w14:textId="77777777" w:rsidR="00846595" w:rsidRDefault="00000000">
            <w:r>
              <w:rPr>
                <w:b/>
                <w:sz w:val="20"/>
              </w:rPr>
              <w:t>Validation check</w:t>
            </w:r>
          </w:p>
        </w:tc>
        <w:tc>
          <w:tcPr>
            <w:tcW w:w="3408" w:type="dxa"/>
            <w:shd w:val="clear" w:color="auto" w:fill="D9EAF7"/>
            <w:vAlign w:val="center"/>
          </w:tcPr>
          <w:p w14:paraId="793478CC" w14:textId="77777777" w:rsidR="00846595" w:rsidRDefault="00000000">
            <w:r>
              <w:rPr>
                <w:b/>
                <w:sz w:val="20"/>
              </w:rPr>
              <w:t>Result</w:t>
            </w:r>
          </w:p>
        </w:tc>
      </w:tr>
      <w:tr w:rsidR="00846595" w14:paraId="0799F8B5" w14:textId="77777777">
        <w:trPr>
          <w:jc w:val="center"/>
        </w:trPr>
        <w:tc>
          <w:tcPr>
            <w:tcW w:w="3408" w:type="dxa"/>
            <w:vAlign w:val="center"/>
          </w:tcPr>
          <w:p w14:paraId="5FBC584F" w14:textId="77777777" w:rsidR="00846595" w:rsidRDefault="00000000">
            <w:r>
              <w:rPr>
                <w:sz w:val="20"/>
              </w:rPr>
              <w:t>Booth multiplier</w:t>
            </w:r>
          </w:p>
        </w:tc>
        <w:tc>
          <w:tcPr>
            <w:tcW w:w="3408" w:type="dxa"/>
            <w:vAlign w:val="center"/>
          </w:tcPr>
          <w:p w14:paraId="5794B7F9" w14:textId="77777777" w:rsidR="00846595" w:rsidRDefault="00000000">
            <w:r>
              <w:rPr>
                <w:sz w:val="20"/>
              </w:rPr>
              <w:t>13 × −6 compared with signed integer arithmetic</w:t>
            </w:r>
          </w:p>
        </w:tc>
        <w:tc>
          <w:tcPr>
            <w:tcW w:w="3408" w:type="dxa"/>
            <w:vAlign w:val="center"/>
          </w:tcPr>
          <w:p w14:paraId="7F62AD29" w14:textId="77777777" w:rsidR="00846595" w:rsidRDefault="00000000">
            <w:r>
              <w:rPr>
                <w:sz w:val="20"/>
              </w:rPr>
              <w:t>−78; pass</w:t>
            </w:r>
          </w:p>
        </w:tc>
      </w:tr>
      <w:tr w:rsidR="00846595" w14:paraId="17F88DBF" w14:textId="77777777">
        <w:trPr>
          <w:jc w:val="center"/>
        </w:trPr>
        <w:tc>
          <w:tcPr>
            <w:tcW w:w="3408" w:type="dxa"/>
            <w:vAlign w:val="center"/>
          </w:tcPr>
          <w:p w14:paraId="38E6E024" w14:textId="77777777" w:rsidR="00846595" w:rsidRDefault="00000000">
            <w:r>
              <w:rPr>
                <w:sz w:val="20"/>
              </w:rPr>
              <w:t>Divider</w:t>
            </w:r>
          </w:p>
        </w:tc>
        <w:tc>
          <w:tcPr>
            <w:tcW w:w="3408" w:type="dxa"/>
            <w:vAlign w:val="center"/>
          </w:tcPr>
          <w:p w14:paraId="0C319B40" w14:textId="77777777" w:rsidR="00846595" w:rsidRDefault="00000000">
            <w:r>
              <w:rPr>
                <w:sz w:val="20"/>
              </w:rPr>
              <w:t>−78 ÷ 6 and remainder</w:t>
            </w:r>
          </w:p>
        </w:tc>
        <w:tc>
          <w:tcPr>
            <w:tcW w:w="3408" w:type="dxa"/>
            <w:vAlign w:val="center"/>
          </w:tcPr>
          <w:p w14:paraId="661D9561" w14:textId="77777777" w:rsidR="00846595" w:rsidRDefault="00000000">
            <w:r>
              <w:rPr>
                <w:sz w:val="20"/>
              </w:rPr>
              <w:t>−13 remainder 0; pass</w:t>
            </w:r>
          </w:p>
        </w:tc>
      </w:tr>
      <w:tr w:rsidR="00846595" w14:paraId="72E8B5A0" w14:textId="77777777">
        <w:trPr>
          <w:jc w:val="center"/>
        </w:trPr>
        <w:tc>
          <w:tcPr>
            <w:tcW w:w="3408" w:type="dxa"/>
            <w:vAlign w:val="center"/>
          </w:tcPr>
          <w:p w14:paraId="35629441" w14:textId="77777777" w:rsidR="00846595" w:rsidRDefault="00000000">
            <w:r>
              <w:rPr>
                <w:sz w:val="20"/>
              </w:rPr>
              <w:t>FP addition</w:t>
            </w:r>
          </w:p>
        </w:tc>
        <w:tc>
          <w:tcPr>
            <w:tcW w:w="3408" w:type="dxa"/>
            <w:vAlign w:val="center"/>
          </w:tcPr>
          <w:p w14:paraId="21DE607A" w14:textId="77777777" w:rsidR="00846595" w:rsidRDefault="00000000">
            <w:r>
              <w:rPr>
                <w:sz w:val="20"/>
              </w:rPr>
              <w:t>12.5 + −3.25</w:t>
            </w:r>
          </w:p>
        </w:tc>
        <w:tc>
          <w:tcPr>
            <w:tcW w:w="3408" w:type="dxa"/>
            <w:vAlign w:val="center"/>
          </w:tcPr>
          <w:p w14:paraId="6B27DA25" w14:textId="77777777" w:rsidR="00846595" w:rsidRDefault="00000000">
            <w:r>
              <w:rPr>
                <w:sz w:val="20"/>
              </w:rPr>
              <w:t>9.25; pass</w:t>
            </w:r>
          </w:p>
        </w:tc>
      </w:tr>
      <w:tr w:rsidR="00846595" w14:paraId="3CD0EAD1" w14:textId="77777777">
        <w:trPr>
          <w:jc w:val="center"/>
        </w:trPr>
        <w:tc>
          <w:tcPr>
            <w:tcW w:w="3408" w:type="dxa"/>
            <w:vAlign w:val="center"/>
          </w:tcPr>
          <w:p w14:paraId="648CA273" w14:textId="77777777" w:rsidR="00846595" w:rsidRDefault="00000000">
            <w:r>
              <w:rPr>
                <w:sz w:val="20"/>
              </w:rPr>
              <w:t>FP edge case</w:t>
            </w:r>
          </w:p>
        </w:tc>
        <w:tc>
          <w:tcPr>
            <w:tcW w:w="3408" w:type="dxa"/>
            <w:vAlign w:val="center"/>
          </w:tcPr>
          <w:p w14:paraId="02410234" w14:textId="77777777" w:rsidR="00846595" w:rsidRDefault="00000000">
            <w:r>
              <w:rPr>
                <w:sz w:val="20"/>
              </w:rPr>
              <w:t>max finite + max finite</w:t>
            </w:r>
          </w:p>
        </w:tc>
        <w:tc>
          <w:tcPr>
            <w:tcW w:w="3408" w:type="dxa"/>
            <w:vAlign w:val="center"/>
          </w:tcPr>
          <w:p w14:paraId="12FE3200" w14:textId="77777777" w:rsidR="00846595" w:rsidRDefault="00000000">
            <w:r>
              <w:rPr>
                <w:sz w:val="20"/>
              </w:rPr>
              <w:t>+∞ with overflow; pass</w:t>
            </w:r>
          </w:p>
        </w:tc>
      </w:tr>
      <w:tr w:rsidR="00846595" w14:paraId="3C8F233B" w14:textId="77777777">
        <w:trPr>
          <w:jc w:val="center"/>
        </w:trPr>
        <w:tc>
          <w:tcPr>
            <w:tcW w:w="3408" w:type="dxa"/>
            <w:vAlign w:val="center"/>
          </w:tcPr>
          <w:p w14:paraId="35CD22FA" w14:textId="77777777" w:rsidR="00846595" w:rsidRDefault="00000000">
            <w:r>
              <w:rPr>
                <w:sz w:val="20"/>
              </w:rPr>
              <w:t>Pipeline</w:t>
            </w:r>
          </w:p>
        </w:tc>
        <w:tc>
          <w:tcPr>
            <w:tcW w:w="3408" w:type="dxa"/>
            <w:vAlign w:val="center"/>
          </w:tcPr>
          <w:p w14:paraId="19C39C80" w14:textId="77777777" w:rsidR="00846595" w:rsidRDefault="00000000">
            <w:r>
              <w:rPr>
                <w:sz w:val="20"/>
              </w:rPr>
              <w:t>Cycle count with and without forwarding</w:t>
            </w:r>
          </w:p>
        </w:tc>
        <w:tc>
          <w:tcPr>
            <w:tcW w:w="3408" w:type="dxa"/>
            <w:vAlign w:val="center"/>
          </w:tcPr>
          <w:p w14:paraId="00579F83" w14:textId="77777777" w:rsidR="00846595" w:rsidRDefault="00000000">
            <w:r>
              <w:rPr>
                <w:sz w:val="20"/>
              </w:rPr>
              <w:t>13 to 10 cycles; pass</w:t>
            </w:r>
          </w:p>
        </w:tc>
      </w:tr>
      <w:tr w:rsidR="00846595" w14:paraId="56E290A3" w14:textId="77777777">
        <w:trPr>
          <w:jc w:val="center"/>
        </w:trPr>
        <w:tc>
          <w:tcPr>
            <w:tcW w:w="3408" w:type="dxa"/>
            <w:vAlign w:val="center"/>
          </w:tcPr>
          <w:p w14:paraId="5A476294" w14:textId="77777777" w:rsidR="00846595" w:rsidRDefault="00000000">
            <w:r>
              <w:rPr>
                <w:sz w:val="20"/>
              </w:rPr>
              <w:t>Cache</w:t>
            </w:r>
          </w:p>
        </w:tc>
        <w:tc>
          <w:tcPr>
            <w:tcW w:w="3408" w:type="dxa"/>
            <w:vAlign w:val="center"/>
          </w:tcPr>
          <w:p w14:paraId="7F9DAF50" w14:textId="77777777" w:rsidR="00846595" w:rsidRDefault="00000000">
            <w:r>
              <w:rPr>
                <w:sz w:val="20"/>
              </w:rPr>
              <w:t>18-address trace accounting</w:t>
            </w:r>
          </w:p>
        </w:tc>
        <w:tc>
          <w:tcPr>
            <w:tcW w:w="3408" w:type="dxa"/>
            <w:vAlign w:val="center"/>
          </w:tcPr>
          <w:p w14:paraId="5F5B9150" w14:textId="77777777" w:rsidR="00846595" w:rsidRDefault="00000000">
            <w:r>
              <w:rPr>
                <w:sz w:val="20"/>
              </w:rPr>
              <w:t>DM 0/18 hits; 2-way 9/18 hits; pass</w:t>
            </w:r>
          </w:p>
        </w:tc>
      </w:tr>
      <w:tr w:rsidR="00846595" w14:paraId="3182F42B" w14:textId="77777777">
        <w:trPr>
          <w:jc w:val="center"/>
        </w:trPr>
        <w:tc>
          <w:tcPr>
            <w:tcW w:w="3408" w:type="dxa"/>
            <w:vAlign w:val="center"/>
          </w:tcPr>
          <w:p w14:paraId="4CD3B09B" w14:textId="77777777" w:rsidR="00846595" w:rsidRDefault="00000000">
            <w:r>
              <w:rPr>
                <w:sz w:val="20"/>
              </w:rPr>
              <w:t>I/O decision</w:t>
            </w:r>
          </w:p>
        </w:tc>
        <w:tc>
          <w:tcPr>
            <w:tcW w:w="3408" w:type="dxa"/>
            <w:vAlign w:val="center"/>
          </w:tcPr>
          <w:p w14:paraId="702AF9A8" w14:textId="77777777" w:rsidR="00846595" w:rsidRDefault="00000000">
            <w:r>
              <w:rPr>
                <w:sz w:val="20"/>
              </w:rPr>
              <w:t>CPU wake-up and transfer comparison</w:t>
            </w:r>
          </w:p>
        </w:tc>
        <w:tc>
          <w:tcPr>
            <w:tcW w:w="3408" w:type="dxa"/>
            <w:vAlign w:val="center"/>
          </w:tcPr>
          <w:p w14:paraId="3BB88995" w14:textId="77777777" w:rsidR="00846595" w:rsidRDefault="00000000">
            <w:r>
              <w:rPr>
                <w:sz w:val="20"/>
              </w:rPr>
              <w:t>DMA block transfer selected</w:t>
            </w:r>
          </w:p>
        </w:tc>
      </w:tr>
    </w:tbl>
    <w:p w14:paraId="3DA332AE" w14:textId="5EADE916" w:rsidR="00D53933" w:rsidRPr="00D53933" w:rsidRDefault="00D53933" w:rsidP="00D53933">
      <w:pPr>
        <w:pStyle w:val="Heading2"/>
        <w:rPr>
          <w:rFonts w:ascii="Times New Roman" w:eastAsia="Times New Roman" w:hAnsi="Times New Roman"/>
          <w:b w:val="0"/>
          <w:bCs w:val="0"/>
          <w:color w:val="auto"/>
        </w:rPr>
      </w:pPr>
      <w:r>
        <w:rPr>
          <w:rFonts w:ascii="Times New Roman" w:eastAsia="Times New Roman" w:hAnsi="Times New Roman"/>
          <w:color w:val="auto"/>
        </w:rPr>
        <w:lastRenderedPageBreak/>
        <w:t>CODE:</w:t>
      </w:r>
      <w:r>
        <w:rPr>
          <w:rFonts w:ascii="Times New Roman" w:eastAsia="Times New Roman" w:hAnsi="Times New Roman"/>
          <w:color w:val="auto"/>
        </w:rPr>
        <w:br/>
      </w:r>
      <w:r w:rsidRPr="00D53933">
        <w:rPr>
          <w:rFonts w:ascii="Times New Roman" w:eastAsia="Times New Roman" w:hAnsi="Times New Roman"/>
          <w:b w:val="0"/>
          <w:bCs w:val="0"/>
          <w:color w:val="auto"/>
        </w:rPr>
        <w:t xml:space="preserve">from </w:t>
      </w:r>
      <w:proofErr w:type="spellStart"/>
      <w:r w:rsidRPr="00D53933">
        <w:rPr>
          <w:rFonts w:ascii="Times New Roman" w:eastAsia="Times New Roman" w:hAnsi="Times New Roman"/>
          <w:b w:val="0"/>
          <w:bCs w:val="0"/>
          <w:color w:val="auto"/>
        </w:rPr>
        <w:t>pathlib</w:t>
      </w:r>
      <w:proofErr w:type="spellEnd"/>
      <w:r w:rsidRPr="00D53933">
        <w:rPr>
          <w:rFonts w:ascii="Times New Roman" w:eastAsia="Times New Roman" w:hAnsi="Times New Roman"/>
          <w:b w:val="0"/>
          <w:bCs w:val="0"/>
          <w:color w:val="auto"/>
        </w:rPr>
        <w:t xml:space="preserve"> import Path</w:t>
      </w:r>
    </w:p>
    <w:p w14:paraId="38DC091D"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import </w:t>
      </w:r>
      <w:proofErr w:type="spellStart"/>
      <w:r w:rsidRPr="00D53933">
        <w:rPr>
          <w:rFonts w:ascii="Times New Roman" w:eastAsia="Times New Roman" w:hAnsi="Times New Roman"/>
          <w:b w:val="0"/>
          <w:bCs w:val="0"/>
          <w:color w:val="auto"/>
        </w:rPr>
        <w:t>zipfile</w:t>
      </w:r>
      <w:proofErr w:type="spellEnd"/>
      <w:r w:rsidRPr="00D53933">
        <w:rPr>
          <w:rFonts w:ascii="Times New Roman" w:eastAsia="Times New Roman" w:hAnsi="Times New Roman"/>
          <w:b w:val="0"/>
          <w:bCs w:val="0"/>
          <w:color w:val="auto"/>
        </w:rPr>
        <w:t xml:space="preserve">, </w:t>
      </w:r>
      <w:proofErr w:type="spellStart"/>
      <w:r w:rsidRPr="00D53933">
        <w:rPr>
          <w:rFonts w:ascii="Times New Roman" w:eastAsia="Times New Roman" w:hAnsi="Times New Roman"/>
          <w:b w:val="0"/>
          <w:bCs w:val="0"/>
          <w:color w:val="auto"/>
        </w:rPr>
        <w:t>textwrap</w:t>
      </w:r>
      <w:proofErr w:type="spellEnd"/>
      <w:r w:rsidRPr="00D53933">
        <w:rPr>
          <w:rFonts w:ascii="Times New Roman" w:eastAsia="Times New Roman" w:hAnsi="Times New Roman"/>
          <w:b w:val="0"/>
          <w:bCs w:val="0"/>
          <w:color w:val="auto"/>
        </w:rPr>
        <w:t xml:space="preserve">, </w:t>
      </w:r>
      <w:proofErr w:type="spellStart"/>
      <w:r w:rsidRPr="00D53933">
        <w:rPr>
          <w:rFonts w:ascii="Times New Roman" w:eastAsia="Times New Roman" w:hAnsi="Times New Roman"/>
          <w:b w:val="0"/>
          <w:bCs w:val="0"/>
          <w:color w:val="auto"/>
        </w:rPr>
        <w:t>os</w:t>
      </w:r>
      <w:proofErr w:type="spellEnd"/>
    </w:p>
    <w:p w14:paraId="6C567772" w14:textId="77777777" w:rsidR="00D53933" w:rsidRPr="00D53933" w:rsidRDefault="00D53933" w:rsidP="00D53933">
      <w:pPr>
        <w:pStyle w:val="Heading2"/>
        <w:rPr>
          <w:rFonts w:ascii="Times New Roman" w:eastAsia="Times New Roman" w:hAnsi="Times New Roman"/>
          <w:b w:val="0"/>
          <w:bCs w:val="0"/>
          <w:color w:val="auto"/>
        </w:rPr>
      </w:pPr>
    </w:p>
    <w:p w14:paraId="4C314F6B"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 = Path("/</w:t>
      </w:r>
      <w:proofErr w:type="spellStart"/>
      <w:r w:rsidRPr="00D53933">
        <w:rPr>
          <w:rFonts w:ascii="Times New Roman" w:eastAsia="Times New Roman" w:hAnsi="Times New Roman"/>
          <w:b w:val="0"/>
          <w:bCs w:val="0"/>
          <w:color w:val="auto"/>
        </w:rPr>
        <w:t>mnt</w:t>
      </w:r>
      <w:proofErr w:type="spellEnd"/>
      <w:r w:rsidRPr="00D53933">
        <w:rPr>
          <w:rFonts w:ascii="Times New Roman" w:eastAsia="Times New Roman" w:hAnsi="Times New Roman"/>
          <w:b w:val="0"/>
          <w:bCs w:val="0"/>
          <w:color w:val="auto"/>
        </w:rPr>
        <w:t>/data/</w:t>
      </w:r>
      <w:proofErr w:type="spellStart"/>
      <w:r w:rsidRPr="00D53933">
        <w:rPr>
          <w:rFonts w:ascii="Times New Roman" w:eastAsia="Times New Roman" w:hAnsi="Times New Roman"/>
          <w:b w:val="0"/>
          <w:bCs w:val="0"/>
          <w:color w:val="auto"/>
        </w:rPr>
        <w:t>computer_architecture_website</w:t>
      </w:r>
      <w:proofErr w:type="spellEnd"/>
      <w:r w:rsidRPr="00D53933">
        <w:rPr>
          <w:rFonts w:ascii="Times New Roman" w:eastAsia="Times New Roman" w:hAnsi="Times New Roman"/>
          <w:b w:val="0"/>
          <w:bCs w:val="0"/>
          <w:color w:val="auto"/>
        </w:rPr>
        <w:t>")</w:t>
      </w:r>
    </w:p>
    <w:p w14:paraId="1AC09138" w14:textId="77777777" w:rsidR="00D53933" w:rsidRPr="00D53933" w:rsidRDefault="00D53933" w:rsidP="00D53933">
      <w:pPr>
        <w:pStyle w:val="Heading2"/>
        <w:rPr>
          <w:rFonts w:ascii="Times New Roman" w:eastAsia="Times New Roman" w:hAnsi="Times New Roman"/>
          <w:b w:val="0"/>
          <w:bCs w:val="0"/>
          <w:color w:val="auto"/>
        </w:rPr>
      </w:pPr>
      <w:proofErr w:type="spellStart"/>
      <w:proofErr w:type="gramStart"/>
      <w:r w:rsidRPr="00D53933">
        <w:rPr>
          <w:rFonts w:ascii="Times New Roman" w:eastAsia="Times New Roman" w:hAnsi="Times New Roman"/>
          <w:b w:val="0"/>
          <w:bCs w:val="0"/>
          <w:color w:val="auto"/>
        </w:rPr>
        <w:t>root.mkdir</w:t>
      </w:r>
      <w:proofErr w:type="spellEnd"/>
      <w:proofErr w:type="gramEnd"/>
      <w:r w:rsidRPr="00D53933">
        <w:rPr>
          <w:rFonts w:ascii="Times New Roman" w:eastAsia="Times New Roman" w:hAnsi="Times New Roman"/>
          <w:b w:val="0"/>
          <w:bCs w:val="0"/>
          <w:color w:val="auto"/>
        </w:rPr>
        <w:t xml:space="preserve">(parents=True, </w:t>
      </w:r>
      <w:proofErr w:type="spellStart"/>
      <w:r w:rsidRPr="00D53933">
        <w:rPr>
          <w:rFonts w:ascii="Times New Roman" w:eastAsia="Times New Roman" w:hAnsi="Times New Roman"/>
          <w:b w:val="0"/>
          <w:bCs w:val="0"/>
          <w:color w:val="auto"/>
        </w:rPr>
        <w:t>exist_ok</w:t>
      </w:r>
      <w:proofErr w:type="spellEnd"/>
      <w:r w:rsidRPr="00D53933">
        <w:rPr>
          <w:rFonts w:ascii="Times New Roman" w:eastAsia="Times New Roman" w:hAnsi="Times New Roman"/>
          <w:b w:val="0"/>
          <w:bCs w:val="0"/>
          <w:color w:val="auto"/>
        </w:rPr>
        <w:t>=True)</w:t>
      </w:r>
    </w:p>
    <w:p w14:paraId="688FC08C" w14:textId="77777777" w:rsidR="00D53933" w:rsidRPr="00D53933" w:rsidRDefault="00D53933" w:rsidP="00D53933">
      <w:pPr>
        <w:pStyle w:val="Heading2"/>
        <w:rPr>
          <w:rFonts w:ascii="Times New Roman" w:eastAsia="Times New Roman" w:hAnsi="Times New Roman"/>
          <w:b w:val="0"/>
          <w:bCs w:val="0"/>
          <w:color w:val="auto"/>
        </w:rPr>
      </w:pPr>
    </w:p>
    <w:p w14:paraId="6DDAA554"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html = r'''&lt;!DOCTYPE html&gt;</w:t>
      </w:r>
    </w:p>
    <w:p w14:paraId="78058BF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&lt;html lang="</w:t>
      </w:r>
      <w:proofErr w:type="spellStart"/>
      <w:r w:rsidRPr="00D53933">
        <w:rPr>
          <w:rFonts w:ascii="Times New Roman" w:eastAsia="Times New Roman" w:hAnsi="Times New Roman"/>
          <w:b w:val="0"/>
          <w:bCs w:val="0"/>
          <w:color w:val="auto"/>
        </w:rPr>
        <w:t>en</w:t>
      </w:r>
      <w:proofErr w:type="spellEnd"/>
      <w:r w:rsidRPr="00D53933">
        <w:rPr>
          <w:rFonts w:ascii="Times New Roman" w:eastAsia="Times New Roman" w:hAnsi="Times New Roman"/>
          <w:b w:val="0"/>
          <w:bCs w:val="0"/>
          <w:color w:val="auto"/>
        </w:rPr>
        <w:t>"&gt;</w:t>
      </w:r>
    </w:p>
    <w:p w14:paraId="07D84826"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&lt;head&gt;</w:t>
      </w:r>
    </w:p>
    <w:p w14:paraId="0F548830"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&lt;meta charset="UTF-8"&gt;</w:t>
      </w:r>
    </w:p>
    <w:p w14:paraId="38F95D9F"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&lt;meta name="viewport" content="width=device-width, initial-scale=1.0"&gt;</w:t>
      </w:r>
    </w:p>
    <w:p w14:paraId="7D086D9F" w14:textId="51CA81B3" w:rsidR="00D53933" w:rsidRPr="00D53933" w:rsidRDefault="00D53933" w:rsidP="00D53933">
      <w:pPr>
        <w:pStyle w:val="Heading2"/>
        <w:rPr>
          <w:rFonts w:ascii="Times New Roman" w:eastAsia="Times New Roman" w:hAnsi="Times New Roman"/>
          <w:b w:val="0"/>
          <w:bCs w:val="0"/>
          <w:color w:val="auto"/>
        </w:rPr>
      </w:pPr>
      <w:proofErr w:type="gramStart"/>
      <w:r w:rsidRPr="00D53933">
        <w:rPr>
          <w:rFonts w:ascii="Times New Roman" w:eastAsia="Times New Roman" w:hAnsi="Times New Roman"/>
          <w:b w:val="0"/>
          <w:bCs w:val="0"/>
          <w:color w:val="auto"/>
        </w:rPr>
        <w:t>}.decision</w:t>
      </w:r>
      <w:proofErr w:type="gramEnd"/>
      <w:r w:rsidRPr="00D53933">
        <w:rPr>
          <w:rFonts w:ascii="Times New Roman" w:eastAsia="Times New Roman" w:hAnsi="Times New Roman"/>
          <w:b w:val="0"/>
          <w:bCs w:val="0"/>
          <w:color w:val="auto"/>
        </w:rPr>
        <w:t>&gt;div{</w:t>
      </w:r>
      <w:proofErr w:type="gramStart"/>
      <w:r w:rsidRPr="00D53933">
        <w:rPr>
          <w:rFonts w:ascii="Times New Roman" w:eastAsia="Times New Roman" w:hAnsi="Times New Roman"/>
          <w:b w:val="0"/>
          <w:bCs w:val="0"/>
          <w:color w:val="auto"/>
        </w:rPr>
        <w:t>display:flex</w:t>
      </w:r>
      <w:proofErr w:type="gramEnd"/>
      <w:r w:rsidRPr="00D53933">
        <w:rPr>
          <w:rFonts w:ascii="Times New Roman" w:eastAsia="Times New Roman" w:hAnsi="Times New Roman"/>
          <w:b w:val="0"/>
          <w:bCs w:val="0"/>
          <w:color w:val="auto"/>
        </w:rPr>
        <w:t>;gap:17</w:t>
      </w:r>
      <w:proofErr w:type="gramStart"/>
      <w:r w:rsidRPr="00D53933">
        <w:rPr>
          <w:rFonts w:ascii="Times New Roman" w:eastAsia="Times New Roman" w:hAnsi="Times New Roman"/>
          <w:b w:val="0"/>
          <w:bCs w:val="0"/>
          <w:color w:val="auto"/>
        </w:rPr>
        <w:t>px;align</w:t>
      </w:r>
      <w:proofErr w:type="gramEnd"/>
      <w:r w:rsidRPr="00D53933">
        <w:rPr>
          <w:rFonts w:ascii="Times New Roman" w:eastAsia="Times New Roman" w:hAnsi="Times New Roman"/>
          <w:b w:val="0"/>
          <w:bCs w:val="0"/>
          <w:color w:val="auto"/>
        </w:rPr>
        <w:t>-</w:t>
      </w:r>
      <w:proofErr w:type="gramStart"/>
      <w:r w:rsidRPr="00D53933">
        <w:rPr>
          <w:rFonts w:ascii="Times New Roman" w:eastAsia="Times New Roman" w:hAnsi="Times New Roman"/>
          <w:b w:val="0"/>
          <w:bCs w:val="0"/>
          <w:color w:val="auto"/>
        </w:rPr>
        <w:t>items:center}.check</w:t>
      </w:r>
      <w:proofErr w:type="gramEnd"/>
      <w:r w:rsidRPr="00D53933">
        <w:rPr>
          <w:rFonts w:ascii="Times New Roman" w:eastAsia="Times New Roman" w:hAnsi="Times New Roman"/>
          <w:b w:val="0"/>
          <w:bCs w:val="0"/>
          <w:color w:val="auto"/>
        </w:rPr>
        <w:t>{</w:t>
      </w:r>
      <w:proofErr w:type="gramStart"/>
      <w:r w:rsidRPr="00D53933">
        <w:rPr>
          <w:rFonts w:ascii="Times New Roman" w:eastAsia="Times New Roman" w:hAnsi="Times New Roman"/>
          <w:b w:val="0"/>
          <w:bCs w:val="0"/>
          <w:color w:val="auto"/>
        </w:rPr>
        <w:t>background:#</w:t>
      </w:r>
      <w:proofErr w:type="gramEnd"/>
      <w:r w:rsidRPr="00D53933">
        <w:rPr>
          <w:rFonts w:ascii="Times New Roman" w:eastAsia="Times New Roman" w:hAnsi="Times New Roman"/>
          <w:b w:val="0"/>
          <w:bCs w:val="0"/>
          <w:color w:val="auto"/>
        </w:rPr>
        <w:t>dfff9</w:t>
      </w:r>
      <w:proofErr w:type="gramStart"/>
      <w:r w:rsidRPr="00D53933">
        <w:rPr>
          <w:rFonts w:ascii="Times New Roman" w:eastAsia="Times New Roman" w:hAnsi="Times New Roman"/>
          <w:b w:val="0"/>
          <w:bCs w:val="0"/>
          <w:color w:val="auto"/>
        </w:rPr>
        <w:t>e;border</w:t>
      </w:r>
      <w:proofErr w:type="gramEnd"/>
      <w:r w:rsidRPr="00D53933">
        <w:rPr>
          <w:rFonts w:ascii="Times New Roman" w:eastAsia="Times New Roman" w:hAnsi="Times New Roman"/>
          <w:b w:val="0"/>
          <w:bCs w:val="0"/>
          <w:color w:val="auto"/>
        </w:rPr>
        <w:t>-radius:50</w:t>
      </w:r>
      <w:proofErr w:type="gramStart"/>
      <w:r w:rsidRPr="00D53933">
        <w:rPr>
          <w:rFonts w:ascii="Times New Roman" w:eastAsia="Times New Roman" w:hAnsi="Times New Roman"/>
          <w:b w:val="0"/>
          <w:bCs w:val="0"/>
          <w:color w:val="auto"/>
        </w:rPr>
        <w:t>%;padding</w:t>
      </w:r>
      <w:proofErr w:type="gramEnd"/>
      <w:r w:rsidRPr="00D53933">
        <w:rPr>
          <w:rFonts w:ascii="Times New Roman" w:eastAsia="Times New Roman" w:hAnsi="Times New Roman"/>
          <w:b w:val="0"/>
          <w:bCs w:val="0"/>
          <w:color w:val="auto"/>
        </w:rPr>
        <w:t>:8px 12</w:t>
      </w:r>
      <w:proofErr w:type="gramStart"/>
      <w:r w:rsidRPr="00D53933">
        <w:rPr>
          <w:rFonts w:ascii="Times New Roman" w:eastAsia="Times New Roman" w:hAnsi="Times New Roman"/>
          <w:b w:val="0"/>
          <w:bCs w:val="0"/>
          <w:color w:val="auto"/>
        </w:rPr>
        <w:t>px;font</w:t>
      </w:r>
      <w:proofErr w:type="gramEnd"/>
      <w:r w:rsidRPr="00D53933">
        <w:rPr>
          <w:rFonts w:ascii="Times New Roman" w:eastAsia="Times New Roman" w:hAnsi="Times New Roman"/>
          <w:b w:val="0"/>
          <w:bCs w:val="0"/>
          <w:color w:val="auto"/>
        </w:rPr>
        <w:t>-weight:800</w:t>
      </w:r>
      <w:proofErr w:type="gramStart"/>
      <w:r w:rsidRPr="00D53933">
        <w:rPr>
          <w:rFonts w:ascii="Times New Roman" w:eastAsia="Times New Roman" w:hAnsi="Times New Roman"/>
          <w:b w:val="0"/>
          <w:bCs w:val="0"/>
          <w:color w:val="auto"/>
        </w:rPr>
        <w:t>}.decision</w:t>
      </w:r>
      <w:proofErr w:type="gramEnd"/>
      <w:r w:rsidRPr="00D53933">
        <w:rPr>
          <w:rFonts w:ascii="Times New Roman" w:eastAsia="Times New Roman" w:hAnsi="Times New Roman"/>
          <w:b w:val="0"/>
          <w:bCs w:val="0"/>
          <w:color w:val="auto"/>
        </w:rPr>
        <w:t xml:space="preserve"> h3{margin:0</w:t>
      </w:r>
      <w:proofErr w:type="gramStart"/>
      <w:r w:rsidRPr="00D53933">
        <w:rPr>
          <w:rFonts w:ascii="Times New Roman" w:eastAsia="Times New Roman" w:hAnsi="Times New Roman"/>
          <w:b w:val="0"/>
          <w:bCs w:val="0"/>
          <w:color w:val="auto"/>
        </w:rPr>
        <w:t>}.decision</w:t>
      </w:r>
      <w:proofErr w:type="gramEnd"/>
      <w:r w:rsidRPr="00D53933">
        <w:rPr>
          <w:rFonts w:ascii="Times New Roman" w:eastAsia="Times New Roman" w:hAnsi="Times New Roman"/>
          <w:b w:val="0"/>
          <w:bCs w:val="0"/>
          <w:color w:val="auto"/>
        </w:rPr>
        <w:t xml:space="preserve"> </w:t>
      </w:r>
      <w:proofErr w:type="gramStart"/>
      <w:r w:rsidRPr="00D53933">
        <w:rPr>
          <w:rFonts w:ascii="Times New Roman" w:eastAsia="Times New Roman" w:hAnsi="Times New Roman"/>
          <w:b w:val="0"/>
          <w:bCs w:val="0"/>
          <w:color w:val="auto"/>
        </w:rPr>
        <w:t>p{</w:t>
      </w:r>
      <w:proofErr w:type="gramEnd"/>
      <w:r w:rsidRPr="00D53933">
        <w:rPr>
          <w:rFonts w:ascii="Times New Roman" w:eastAsia="Times New Roman" w:hAnsi="Times New Roman"/>
          <w:b w:val="0"/>
          <w:bCs w:val="0"/>
          <w:color w:val="auto"/>
        </w:rPr>
        <w:t xml:space="preserve">margin:4px </w:t>
      </w:r>
      <w:proofErr w:type="gramStart"/>
      <w:r w:rsidRPr="00D53933">
        <w:rPr>
          <w:rFonts w:ascii="Times New Roman" w:eastAsia="Times New Roman" w:hAnsi="Times New Roman"/>
          <w:b w:val="0"/>
          <w:bCs w:val="0"/>
          <w:color w:val="auto"/>
        </w:rPr>
        <w:t>0;color</w:t>
      </w:r>
      <w:proofErr w:type="gramEnd"/>
      <w:r w:rsidRPr="00D53933">
        <w:rPr>
          <w:rFonts w:ascii="Times New Roman" w:eastAsia="Times New Roman" w:hAnsi="Times New Roman"/>
          <w:b w:val="0"/>
          <w:bCs w:val="0"/>
          <w:color w:val="auto"/>
        </w:rPr>
        <w:t>:</w:t>
      </w:r>
      <w:proofErr w:type="gramStart"/>
      <w:r w:rsidRPr="00D53933">
        <w:rPr>
          <w:rFonts w:ascii="Times New Roman" w:eastAsia="Times New Roman" w:hAnsi="Times New Roman"/>
          <w:b w:val="0"/>
          <w:bCs w:val="0"/>
          <w:color w:val="auto"/>
        </w:rPr>
        <w:t>var(</w:t>
      </w:r>
      <w:proofErr w:type="gramEnd"/>
      <w:r w:rsidRPr="00D53933">
        <w:rPr>
          <w:rFonts w:ascii="Times New Roman" w:eastAsia="Times New Roman" w:hAnsi="Times New Roman"/>
          <w:b w:val="0"/>
          <w:bCs w:val="0"/>
          <w:color w:val="auto"/>
        </w:rPr>
        <w:t>--muted</w:t>
      </w:r>
      <w:proofErr w:type="gramStart"/>
      <w:r w:rsidRPr="00D53933">
        <w:rPr>
          <w:rFonts w:ascii="Times New Roman" w:eastAsia="Times New Roman" w:hAnsi="Times New Roman"/>
          <w:b w:val="0"/>
          <w:bCs w:val="0"/>
          <w:color w:val="auto"/>
        </w:rPr>
        <w:t>);font</w:t>
      </w:r>
      <w:proofErr w:type="gramEnd"/>
      <w:r w:rsidRPr="00D53933">
        <w:rPr>
          <w:rFonts w:ascii="Times New Roman" w:eastAsia="Times New Roman" w:hAnsi="Times New Roman"/>
          <w:b w:val="0"/>
          <w:bCs w:val="0"/>
          <w:color w:val="auto"/>
        </w:rPr>
        <w:t>-size:13px</w:t>
      </w:r>
      <w:proofErr w:type="gramStart"/>
      <w:r w:rsidRPr="00D53933">
        <w:rPr>
          <w:rFonts w:ascii="Times New Roman" w:eastAsia="Times New Roman" w:hAnsi="Times New Roman"/>
          <w:b w:val="0"/>
          <w:bCs w:val="0"/>
          <w:color w:val="auto"/>
        </w:rPr>
        <w:t>}.result</w:t>
      </w:r>
      <w:proofErr w:type="gramEnd"/>
      <w:r w:rsidRPr="00D53933">
        <w:rPr>
          <w:rFonts w:ascii="Times New Roman" w:eastAsia="Times New Roman" w:hAnsi="Times New Roman"/>
          <w:b w:val="0"/>
          <w:bCs w:val="0"/>
          <w:color w:val="auto"/>
        </w:rPr>
        <w:t>-grid{</w:t>
      </w:r>
      <w:proofErr w:type="gramStart"/>
      <w:r w:rsidRPr="00D53933">
        <w:rPr>
          <w:rFonts w:ascii="Times New Roman" w:eastAsia="Times New Roman" w:hAnsi="Times New Roman"/>
          <w:b w:val="0"/>
          <w:bCs w:val="0"/>
          <w:color w:val="auto"/>
        </w:rPr>
        <w:t>display:grid</w:t>
      </w:r>
      <w:proofErr w:type="gramEnd"/>
      <w:r w:rsidRPr="00D53933">
        <w:rPr>
          <w:rFonts w:ascii="Times New Roman" w:eastAsia="Times New Roman" w:hAnsi="Times New Roman"/>
          <w:b w:val="0"/>
          <w:bCs w:val="0"/>
          <w:color w:val="auto"/>
        </w:rPr>
        <w:t>;grid-template-</w:t>
      </w:r>
      <w:proofErr w:type="gramStart"/>
      <w:r w:rsidRPr="00D53933">
        <w:rPr>
          <w:rFonts w:ascii="Times New Roman" w:eastAsia="Times New Roman" w:hAnsi="Times New Roman"/>
          <w:b w:val="0"/>
          <w:bCs w:val="0"/>
          <w:color w:val="auto"/>
        </w:rPr>
        <w:t>columns:repeat</w:t>
      </w:r>
      <w:proofErr w:type="gramEnd"/>
      <w:r w:rsidRPr="00D53933">
        <w:rPr>
          <w:rFonts w:ascii="Times New Roman" w:eastAsia="Times New Roman" w:hAnsi="Times New Roman"/>
          <w:b w:val="0"/>
          <w:bCs w:val="0"/>
          <w:color w:val="auto"/>
        </w:rPr>
        <w:t>(6,1fr</w:t>
      </w:r>
      <w:proofErr w:type="gramStart"/>
      <w:r w:rsidRPr="00D53933">
        <w:rPr>
          <w:rFonts w:ascii="Times New Roman" w:eastAsia="Times New Roman" w:hAnsi="Times New Roman"/>
          <w:b w:val="0"/>
          <w:bCs w:val="0"/>
          <w:color w:val="auto"/>
        </w:rPr>
        <w:t>);gap</w:t>
      </w:r>
      <w:proofErr w:type="gramEnd"/>
      <w:r w:rsidRPr="00D53933">
        <w:rPr>
          <w:rFonts w:ascii="Times New Roman" w:eastAsia="Times New Roman" w:hAnsi="Times New Roman"/>
          <w:b w:val="0"/>
          <w:bCs w:val="0"/>
          <w:color w:val="auto"/>
        </w:rPr>
        <w:t>:10px</w:t>
      </w:r>
      <w:proofErr w:type="gramStart"/>
      <w:r w:rsidRPr="00D53933">
        <w:rPr>
          <w:rFonts w:ascii="Times New Roman" w:eastAsia="Times New Roman" w:hAnsi="Times New Roman"/>
          <w:b w:val="0"/>
          <w:bCs w:val="0"/>
          <w:color w:val="auto"/>
        </w:rPr>
        <w:t>}.result</w:t>
      </w:r>
      <w:proofErr w:type="gramEnd"/>
      <w:r w:rsidRPr="00D53933">
        <w:rPr>
          <w:rFonts w:ascii="Times New Roman" w:eastAsia="Times New Roman" w:hAnsi="Times New Roman"/>
          <w:b w:val="0"/>
          <w:bCs w:val="0"/>
          <w:color w:val="auto"/>
        </w:rPr>
        <w:t>-grid&gt;</w:t>
      </w:r>
      <w:proofErr w:type="gramStart"/>
      <w:r w:rsidRPr="00D53933">
        <w:rPr>
          <w:rFonts w:ascii="Times New Roman" w:eastAsia="Times New Roman" w:hAnsi="Times New Roman"/>
          <w:b w:val="0"/>
          <w:bCs w:val="0"/>
          <w:color w:val="auto"/>
        </w:rPr>
        <w:t>div{</w:t>
      </w:r>
      <w:proofErr w:type="gramEnd"/>
      <w:r w:rsidRPr="00D53933">
        <w:rPr>
          <w:rFonts w:ascii="Times New Roman" w:eastAsia="Times New Roman" w:hAnsi="Times New Roman"/>
          <w:b w:val="0"/>
          <w:bCs w:val="0"/>
          <w:color w:val="auto"/>
        </w:rPr>
        <w:t>border:1px solid #</w:t>
      </w:r>
    </w:p>
    <w:p w14:paraId="476264A6" w14:textId="77777777" w:rsidR="00D53933" w:rsidRPr="00D53933" w:rsidRDefault="00D53933" w:rsidP="00D53933">
      <w:pPr>
        <w:pStyle w:val="Heading2"/>
        <w:rPr>
          <w:rFonts w:ascii="Times New Roman" w:eastAsia="Times New Roman" w:hAnsi="Times New Roman"/>
          <w:b w:val="0"/>
          <w:bCs w:val="0"/>
          <w:color w:val="auto"/>
        </w:rPr>
      </w:pPr>
    </w:p>
    <w:p w14:paraId="24BBFFC2" w14:textId="77777777" w:rsidR="00D53933" w:rsidRPr="00D53933" w:rsidRDefault="00D53933" w:rsidP="00D53933">
      <w:pPr>
        <w:pStyle w:val="Heading2"/>
        <w:rPr>
          <w:rFonts w:ascii="Times New Roman" w:eastAsia="Times New Roman" w:hAnsi="Times New Roman"/>
          <w:b w:val="0"/>
          <w:bCs w:val="0"/>
          <w:color w:val="auto"/>
        </w:rPr>
      </w:pPr>
      <w:proofErr w:type="spellStart"/>
      <w:r w:rsidRPr="00D53933">
        <w:rPr>
          <w:rFonts w:ascii="Times New Roman" w:eastAsia="Times New Roman" w:hAnsi="Times New Roman"/>
          <w:b w:val="0"/>
          <w:bCs w:val="0"/>
          <w:color w:val="auto"/>
        </w:rPr>
        <w:t>js</w:t>
      </w:r>
      <w:proofErr w:type="spellEnd"/>
      <w:r w:rsidRPr="00D53933">
        <w:rPr>
          <w:rFonts w:ascii="Times New Roman" w:eastAsia="Times New Roman" w:hAnsi="Times New Roman"/>
          <w:b w:val="0"/>
          <w:bCs w:val="0"/>
          <w:color w:val="auto"/>
        </w:rPr>
        <w:t xml:space="preserve"> = </w:t>
      </w:r>
      <w:proofErr w:type="spellStart"/>
      <w:r w:rsidRPr="00D53933">
        <w:rPr>
          <w:rFonts w:ascii="Times New Roman" w:eastAsia="Times New Roman" w:hAnsi="Times New Roman"/>
          <w:b w:val="0"/>
          <w:bCs w:val="0"/>
          <w:color w:val="auto"/>
        </w:rPr>
        <w:t>r'''const</w:t>
      </w:r>
      <w:proofErr w:type="spellEnd"/>
      <w:r w:rsidRPr="00D53933">
        <w:rPr>
          <w:rFonts w:ascii="Times New Roman" w:eastAsia="Times New Roman" w:hAnsi="Times New Roman"/>
          <w:b w:val="0"/>
          <w:bCs w:val="0"/>
          <w:color w:val="auto"/>
        </w:rPr>
        <w:t xml:space="preserve"> tabs=</w:t>
      </w:r>
      <w:proofErr w:type="spellStart"/>
      <w:proofErr w:type="gramStart"/>
      <w:r w:rsidRPr="00D53933">
        <w:rPr>
          <w:rFonts w:ascii="Times New Roman" w:eastAsia="Times New Roman" w:hAnsi="Times New Roman"/>
          <w:b w:val="0"/>
          <w:bCs w:val="0"/>
          <w:color w:val="auto"/>
        </w:rPr>
        <w:t>document.querySelectorAll</w:t>
      </w:r>
      <w:proofErr w:type="spellEnd"/>
      <w:proofErr w:type="gramEnd"/>
      <w:r w:rsidRPr="00D53933">
        <w:rPr>
          <w:rFonts w:ascii="Times New Roman" w:eastAsia="Times New Roman" w:hAnsi="Times New Roman"/>
          <w:b w:val="0"/>
          <w:bCs w:val="0"/>
          <w:color w:val="auto"/>
        </w:rPr>
        <w:t>(".tab");</w:t>
      </w:r>
    </w:p>
    <w:p w14:paraId="5B4F8BF1"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const panels=</w:t>
      </w:r>
      <w:proofErr w:type="spellStart"/>
      <w:proofErr w:type="gramStart"/>
      <w:r w:rsidRPr="00D53933">
        <w:rPr>
          <w:rFonts w:ascii="Times New Roman" w:eastAsia="Times New Roman" w:hAnsi="Times New Roman"/>
          <w:b w:val="0"/>
          <w:bCs w:val="0"/>
          <w:color w:val="auto"/>
        </w:rPr>
        <w:t>document.querySelectorAll</w:t>
      </w:r>
      <w:proofErr w:type="spellEnd"/>
      <w:proofErr w:type="gramEnd"/>
      <w:r w:rsidRPr="00D53933">
        <w:rPr>
          <w:rFonts w:ascii="Times New Roman" w:eastAsia="Times New Roman" w:hAnsi="Times New Roman"/>
          <w:b w:val="0"/>
          <w:bCs w:val="0"/>
          <w:color w:val="auto"/>
        </w:rPr>
        <w:t>(".tab-panel");</w:t>
      </w:r>
    </w:p>
    <w:p w14:paraId="15B88DEC" w14:textId="77777777" w:rsidR="00D53933" w:rsidRPr="00D53933" w:rsidRDefault="00D53933" w:rsidP="00D53933">
      <w:pPr>
        <w:pStyle w:val="Heading2"/>
        <w:rPr>
          <w:rFonts w:ascii="Times New Roman" w:eastAsia="Times New Roman" w:hAnsi="Times New Roman"/>
          <w:b w:val="0"/>
          <w:bCs w:val="0"/>
          <w:color w:val="auto"/>
        </w:rPr>
      </w:pPr>
      <w:proofErr w:type="spellStart"/>
      <w:proofErr w:type="gramStart"/>
      <w:r w:rsidRPr="00D53933">
        <w:rPr>
          <w:rFonts w:ascii="Times New Roman" w:eastAsia="Times New Roman" w:hAnsi="Times New Roman"/>
          <w:b w:val="0"/>
          <w:bCs w:val="0"/>
          <w:color w:val="auto"/>
        </w:rPr>
        <w:t>tabs.forEach</w:t>
      </w:r>
      <w:proofErr w:type="spellEnd"/>
      <w:proofErr w:type="gramEnd"/>
      <w:r w:rsidRPr="00D53933">
        <w:rPr>
          <w:rFonts w:ascii="Times New Roman" w:eastAsia="Times New Roman" w:hAnsi="Times New Roman"/>
          <w:b w:val="0"/>
          <w:bCs w:val="0"/>
          <w:color w:val="auto"/>
        </w:rPr>
        <w:t>(tab=&gt;</w:t>
      </w:r>
      <w:proofErr w:type="spellStart"/>
      <w:proofErr w:type="gramStart"/>
      <w:r w:rsidRPr="00D53933">
        <w:rPr>
          <w:rFonts w:ascii="Times New Roman" w:eastAsia="Times New Roman" w:hAnsi="Times New Roman"/>
          <w:b w:val="0"/>
          <w:bCs w:val="0"/>
          <w:color w:val="auto"/>
        </w:rPr>
        <w:t>tab.addEventListener</w:t>
      </w:r>
      <w:proofErr w:type="spellEnd"/>
      <w:proofErr w:type="gramEnd"/>
      <w:r w:rsidRPr="00D53933">
        <w:rPr>
          <w:rFonts w:ascii="Times New Roman" w:eastAsia="Times New Roman" w:hAnsi="Times New Roman"/>
          <w:b w:val="0"/>
          <w:bCs w:val="0"/>
          <w:color w:val="auto"/>
        </w:rPr>
        <w:t>("click</w:t>
      </w:r>
      <w:proofErr w:type="gramStart"/>
      <w:r w:rsidRPr="00D53933">
        <w:rPr>
          <w:rFonts w:ascii="Times New Roman" w:eastAsia="Times New Roman" w:hAnsi="Times New Roman"/>
          <w:b w:val="0"/>
          <w:bCs w:val="0"/>
          <w:color w:val="auto"/>
        </w:rPr>
        <w:t>",(</w:t>
      </w:r>
      <w:proofErr w:type="gramEnd"/>
      <w:r w:rsidRPr="00D53933">
        <w:rPr>
          <w:rFonts w:ascii="Times New Roman" w:eastAsia="Times New Roman" w:hAnsi="Times New Roman"/>
          <w:b w:val="0"/>
          <w:bCs w:val="0"/>
          <w:color w:val="auto"/>
        </w:rPr>
        <w:t>)=</w:t>
      </w:r>
      <w:proofErr w:type="gramStart"/>
      <w:r w:rsidRPr="00D53933">
        <w:rPr>
          <w:rFonts w:ascii="Times New Roman" w:eastAsia="Times New Roman" w:hAnsi="Times New Roman"/>
          <w:b w:val="0"/>
          <w:bCs w:val="0"/>
          <w:color w:val="auto"/>
        </w:rPr>
        <w:t>&gt;{</w:t>
      </w:r>
      <w:proofErr w:type="gramEnd"/>
    </w:p>
    <w:p w14:paraId="64294364"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w:t>
      </w:r>
      <w:proofErr w:type="spellStart"/>
      <w:proofErr w:type="gramStart"/>
      <w:r w:rsidRPr="00D53933">
        <w:rPr>
          <w:rFonts w:ascii="Times New Roman" w:eastAsia="Times New Roman" w:hAnsi="Times New Roman"/>
          <w:b w:val="0"/>
          <w:bCs w:val="0"/>
          <w:color w:val="auto"/>
        </w:rPr>
        <w:t>tabs.forEach</w:t>
      </w:r>
      <w:proofErr w:type="spellEnd"/>
      <w:proofErr w:type="gramEnd"/>
      <w:r w:rsidRPr="00D53933">
        <w:rPr>
          <w:rFonts w:ascii="Times New Roman" w:eastAsia="Times New Roman" w:hAnsi="Times New Roman"/>
          <w:b w:val="0"/>
          <w:bCs w:val="0"/>
          <w:color w:val="auto"/>
        </w:rPr>
        <w:t>(t=&gt;</w:t>
      </w:r>
      <w:proofErr w:type="spellStart"/>
      <w:proofErr w:type="gramStart"/>
      <w:r w:rsidRPr="00D53933">
        <w:rPr>
          <w:rFonts w:ascii="Times New Roman" w:eastAsia="Times New Roman" w:hAnsi="Times New Roman"/>
          <w:b w:val="0"/>
          <w:bCs w:val="0"/>
          <w:color w:val="auto"/>
        </w:rPr>
        <w:t>t.classList.remove</w:t>
      </w:r>
      <w:proofErr w:type="spellEnd"/>
      <w:proofErr w:type="gramEnd"/>
      <w:r w:rsidRPr="00D53933">
        <w:rPr>
          <w:rFonts w:ascii="Times New Roman" w:eastAsia="Times New Roman" w:hAnsi="Times New Roman"/>
          <w:b w:val="0"/>
          <w:bCs w:val="0"/>
          <w:color w:val="auto"/>
        </w:rPr>
        <w:t>("active"));</w:t>
      </w:r>
    </w:p>
    <w:p w14:paraId="1E0B370F"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w:t>
      </w:r>
      <w:proofErr w:type="spellStart"/>
      <w:proofErr w:type="gramStart"/>
      <w:r w:rsidRPr="00D53933">
        <w:rPr>
          <w:rFonts w:ascii="Times New Roman" w:eastAsia="Times New Roman" w:hAnsi="Times New Roman"/>
          <w:b w:val="0"/>
          <w:bCs w:val="0"/>
          <w:color w:val="auto"/>
        </w:rPr>
        <w:t>panels.forEach</w:t>
      </w:r>
      <w:proofErr w:type="spellEnd"/>
      <w:proofErr w:type="gramEnd"/>
      <w:r w:rsidRPr="00D53933">
        <w:rPr>
          <w:rFonts w:ascii="Times New Roman" w:eastAsia="Times New Roman" w:hAnsi="Times New Roman"/>
          <w:b w:val="0"/>
          <w:bCs w:val="0"/>
          <w:color w:val="auto"/>
        </w:rPr>
        <w:t>(p=&gt;</w:t>
      </w:r>
      <w:proofErr w:type="spellStart"/>
      <w:proofErr w:type="gramStart"/>
      <w:r w:rsidRPr="00D53933">
        <w:rPr>
          <w:rFonts w:ascii="Times New Roman" w:eastAsia="Times New Roman" w:hAnsi="Times New Roman"/>
          <w:b w:val="0"/>
          <w:bCs w:val="0"/>
          <w:color w:val="auto"/>
        </w:rPr>
        <w:t>p.classList.remove</w:t>
      </w:r>
      <w:proofErr w:type="spellEnd"/>
      <w:proofErr w:type="gramEnd"/>
      <w:r w:rsidRPr="00D53933">
        <w:rPr>
          <w:rFonts w:ascii="Times New Roman" w:eastAsia="Times New Roman" w:hAnsi="Times New Roman"/>
          <w:b w:val="0"/>
          <w:bCs w:val="0"/>
          <w:color w:val="auto"/>
        </w:rPr>
        <w:t>("active"));</w:t>
      </w:r>
    </w:p>
    <w:p w14:paraId="2F4C0B3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w:t>
      </w:r>
      <w:proofErr w:type="spellStart"/>
      <w:r w:rsidRPr="00D53933">
        <w:rPr>
          <w:rFonts w:ascii="Times New Roman" w:eastAsia="Times New Roman" w:hAnsi="Times New Roman"/>
          <w:b w:val="0"/>
          <w:bCs w:val="0"/>
          <w:color w:val="auto"/>
        </w:rPr>
        <w:t>tab.classList.add</w:t>
      </w:r>
      <w:proofErr w:type="spellEnd"/>
      <w:r w:rsidRPr="00D53933">
        <w:rPr>
          <w:rFonts w:ascii="Times New Roman" w:eastAsia="Times New Roman" w:hAnsi="Times New Roman"/>
          <w:b w:val="0"/>
          <w:bCs w:val="0"/>
          <w:color w:val="auto"/>
        </w:rPr>
        <w:t>("active");</w:t>
      </w:r>
    </w:p>
    <w:p w14:paraId="13575C3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w:t>
      </w:r>
      <w:proofErr w:type="gramStart"/>
      <w:r w:rsidRPr="00D53933">
        <w:rPr>
          <w:rFonts w:ascii="Times New Roman" w:eastAsia="Times New Roman" w:hAnsi="Times New Roman"/>
          <w:b w:val="0"/>
          <w:bCs w:val="0"/>
          <w:color w:val="auto"/>
        </w:rPr>
        <w:t>document.getElementById</w:t>
      </w:r>
      <w:proofErr w:type="gramEnd"/>
      <w:r w:rsidRPr="00D53933">
        <w:rPr>
          <w:rFonts w:ascii="Times New Roman" w:eastAsia="Times New Roman" w:hAnsi="Times New Roman"/>
          <w:b w:val="0"/>
          <w:bCs w:val="0"/>
          <w:color w:val="auto"/>
        </w:rPr>
        <w:t>(tab.dataset.tab</w:t>
      </w:r>
      <w:proofErr w:type="gramStart"/>
      <w:r w:rsidRPr="00D53933">
        <w:rPr>
          <w:rFonts w:ascii="Times New Roman" w:eastAsia="Times New Roman" w:hAnsi="Times New Roman"/>
          <w:b w:val="0"/>
          <w:bCs w:val="0"/>
          <w:color w:val="auto"/>
        </w:rPr>
        <w:t>).classList.add</w:t>
      </w:r>
      <w:proofErr w:type="gramEnd"/>
      <w:r w:rsidRPr="00D53933">
        <w:rPr>
          <w:rFonts w:ascii="Times New Roman" w:eastAsia="Times New Roman" w:hAnsi="Times New Roman"/>
          <w:b w:val="0"/>
          <w:bCs w:val="0"/>
          <w:color w:val="auto"/>
        </w:rPr>
        <w:t>("active");</w:t>
      </w:r>
    </w:p>
    <w:p w14:paraId="1979103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t>
      </w:r>
    </w:p>
    <w:p w14:paraId="546F8883"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const </w:t>
      </w:r>
      <w:proofErr w:type="spellStart"/>
      <w:r w:rsidRPr="00D53933">
        <w:rPr>
          <w:rFonts w:ascii="Times New Roman" w:eastAsia="Times New Roman" w:hAnsi="Times New Roman"/>
          <w:b w:val="0"/>
          <w:bCs w:val="0"/>
          <w:color w:val="auto"/>
        </w:rPr>
        <w:t>menuBtn</w:t>
      </w:r>
      <w:proofErr w:type="spellEnd"/>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document.getElementById</w:t>
      </w:r>
      <w:proofErr w:type="spellEnd"/>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menuBtn</w:t>
      </w:r>
      <w:proofErr w:type="spellEnd"/>
      <w:r w:rsidRPr="00D53933">
        <w:rPr>
          <w:rFonts w:ascii="Times New Roman" w:eastAsia="Times New Roman" w:hAnsi="Times New Roman"/>
          <w:b w:val="0"/>
          <w:bCs w:val="0"/>
          <w:color w:val="auto"/>
        </w:rPr>
        <w:t>");</w:t>
      </w:r>
    </w:p>
    <w:p w14:paraId="55D4D976"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const </w:t>
      </w:r>
      <w:proofErr w:type="spellStart"/>
      <w:r w:rsidRPr="00D53933">
        <w:rPr>
          <w:rFonts w:ascii="Times New Roman" w:eastAsia="Times New Roman" w:hAnsi="Times New Roman"/>
          <w:b w:val="0"/>
          <w:bCs w:val="0"/>
          <w:color w:val="auto"/>
        </w:rPr>
        <w:t>navLinks</w:t>
      </w:r>
      <w:proofErr w:type="spellEnd"/>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document.getElementById</w:t>
      </w:r>
      <w:proofErr w:type="spellEnd"/>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navLinks</w:t>
      </w:r>
      <w:proofErr w:type="spellEnd"/>
      <w:r w:rsidRPr="00D53933">
        <w:rPr>
          <w:rFonts w:ascii="Times New Roman" w:eastAsia="Times New Roman" w:hAnsi="Times New Roman"/>
          <w:b w:val="0"/>
          <w:bCs w:val="0"/>
          <w:color w:val="auto"/>
        </w:rPr>
        <w:t>");</w:t>
      </w:r>
    </w:p>
    <w:p w14:paraId="61A775D5"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menuBtn.addEventListener("click</w:t>
      </w:r>
      <w:proofErr w:type="gramStart"/>
      <w:r w:rsidRPr="00D53933">
        <w:rPr>
          <w:rFonts w:ascii="Times New Roman" w:eastAsia="Times New Roman" w:hAnsi="Times New Roman"/>
          <w:b w:val="0"/>
          <w:bCs w:val="0"/>
          <w:color w:val="auto"/>
        </w:rPr>
        <w:t>",(</w:t>
      </w:r>
      <w:proofErr w:type="gramEnd"/>
      <w:r w:rsidRPr="00D53933">
        <w:rPr>
          <w:rFonts w:ascii="Times New Roman" w:eastAsia="Times New Roman" w:hAnsi="Times New Roman"/>
          <w:b w:val="0"/>
          <w:bCs w:val="0"/>
          <w:color w:val="auto"/>
        </w:rPr>
        <w:t>)</w:t>
      </w:r>
      <w:proofErr w:type="gramStart"/>
      <w:r w:rsidRPr="00D53933">
        <w:rPr>
          <w:rFonts w:ascii="Times New Roman" w:eastAsia="Times New Roman" w:hAnsi="Times New Roman"/>
          <w:b w:val="0"/>
          <w:bCs w:val="0"/>
          <w:color w:val="auto"/>
        </w:rPr>
        <w:t>=&gt;navLinks.classList.toggle</w:t>
      </w:r>
      <w:proofErr w:type="gramEnd"/>
      <w:r w:rsidRPr="00D53933">
        <w:rPr>
          <w:rFonts w:ascii="Times New Roman" w:eastAsia="Times New Roman" w:hAnsi="Times New Roman"/>
          <w:b w:val="0"/>
          <w:bCs w:val="0"/>
          <w:color w:val="auto"/>
        </w:rPr>
        <w:t>("open"));</w:t>
      </w:r>
    </w:p>
    <w:p w14:paraId="706050C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lastRenderedPageBreak/>
        <w:t>navLinks.querySelectorAll("a"</w:t>
      </w:r>
      <w:proofErr w:type="gramStart"/>
      <w:r w:rsidRPr="00D53933">
        <w:rPr>
          <w:rFonts w:ascii="Times New Roman" w:eastAsia="Times New Roman" w:hAnsi="Times New Roman"/>
          <w:b w:val="0"/>
          <w:bCs w:val="0"/>
          <w:color w:val="auto"/>
        </w:rPr>
        <w:t>).forEach</w:t>
      </w:r>
      <w:proofErr w:type="gramEnd"/>
      <w:r w:rsidRPr="00D53933">
        <w:rPr>
          <w:rFonts w:ascii="Times New Roman" w:eastAsia="Times New Roman" w:hAnsi="Times New Roman"/>
          <w:b w:val="0"/>
          <w:bCs w:val="0"/>
          <w:color w:val="auto"/>
        </w:rPr>
        <w:t>(a=&gt;</w:t>
      </w:r>
      <w:proofErr w:type="gramStart"/>
      <w:r w:rsidRPr="00D53933">
        <w:rPr>
          <w:rFonts w:ascii="Times New Roman" w:eastAsia="Times New Roman" w:hAnsi="Times New Roman"/>
          <w:b w:val="0"/>
          <w:bCs w:val="0"/>
          <w:color w:val="auto"/>
        </w:rPr>
        <w:t>a.addEventListener</w:t>
      </w:r>
      <w:proofErr w:type="gramEnd"/>
      <w:r w:rsidRPr="00D53933">
        <w:rPr>
          <w:rFonts w:ascii="Times New Roman" w:eastAsia="Times New Roman" w:hAnsi="Times New Roman"/>
          <w:b w:val="0"/>
          <w:bCs w:val="0"/>
          <w:color w:val="auto"/>
        </w:rPr>
        <w:t>("click</w:t>
      </w:r>
      <w:proofErr w:type="gramStart"/>
      <w:r w:rsidRPr="00D53933">
        <w:rPr>
          <w:rFonts w:ascii="Times New Roman" w:eastAsia="Times New Roman" w:hAnsi="Times New Roman"/>
          <w:b w:val="0"/>
          <w:bCs w:val="0"/>
          <w:color w:val="auto"/>
        </w:rPr>
        <w:t>",(</w:t>
      </w:r>
      <w:proofErr w:type="gramEnd"/>
      <w:r w:rsidRPr="00D53933">
        <w:rPr>
          <w:rFonts w:ascii="Times New Roman" w:eastAsia="Times New Roman" w:hAnsi="Times New Roman"/>
          <w:b w:val="0"/>
          <w:bCs w:val="0"/>
          <w:color w:val="auto"/>
        </w:rPr>
        <w:t>)</w:t>
      </w:r>
      <w:proofErr w:type="gramStart"/>
      <w:r w:rsidRPr="00D53933">
        <w:rPr>
          <w:rFonts w:ascii="Times New Roman" w:eastAsia="Times New Roman" w:hAnsi="Times New Roman"/>
          <w:b w:val="0"/>
          <w:bCs w:val="0"/>
          <w:color w:val="auto"/>
        </w:rPr>
        <w:t>=&gt;navLinks.classList.remove</w:t>
      </w:r>
      <w:proofErr w:type="gramEnd"/>
      <w:r w:rsidRPr="00D53933">
        <w:rPr>
          <w:rFonts w:ascii="Times New Roman" w:eastAsia="Times New Roman" w:hAnsi="Times New Roman"/>
          <w:b w:val="0"/>
          <w:bCs w:val="0"/>
          <w:color w:val="auto"/>
        </w:rPr>
        <w:t>("open")));</w:t>
      </w:r>
    </w:p>
    <w:p w14:paraId="3A07F1C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t>
      </w:r>
    </w:p>
    <w:p w14:paraId="5DD35980" w14:textId="77777777" w:rsidR="00D53933" w:rsidRPr="00D53933" w:rsidRDefault="00D53933" w:rsidP="00D53933">
      <w:pPr>
        <w:pStyle w:val="Heading2"/>
        <w:rPr>
          <w:rFonts w:ascii="Times New Roman" w:eastAsia="Times New Roman" w:hAnsi="Times New Roman"/>
          <w:b w:val="0"/>
          <w:bCs w:val="0"/>
          <w:color w:val="auto"/>
        </w:rPr>
      </w:pPr>
    </w:p>
    <w:p w14:paraId="101D672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readme = r'''# Computer Architecture — IoT Edge Sensor Node Website</w:t>
      </w:r>
    </w:p>
    <w:p w14:paraId="530B3356" w14:textId="77777777" w:rsidR="00D53933" w:rsidRPr="00D53933" w:rsidRDefault="00D53933" w:rsidP="00D53933">
      <w:pPr>
        <w:pStyle w:val="Heading2"/>
        <w:rPr>
          <w:rFonts w:ascii="Times New Roman" w:eastAsia="Times New Roman" w:hAnsi="Times New Roman"/>
          <w:b w:val="0"/>
          <w:bCs w:val="0"/>
          <w:color w:val="auto"/>
        </w:rPr>
      </w:pPr>
    </w:p>
    <w:p w14:paraId="6FBD40DB"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A responsive static website based on the supplied CSA1215 / Computer Architecture assignment.</w:t>
      </w:r>
    </w:p>
    <w:p w14:paraId="4A6E10DD" w14:textId="77777777" w:rsidR="00D53933" w:rsidRPr="00D53933" w:rsidRDefault="00D53933" w:rsidP="00D53933">
      <w:pPr>
        <w:pStyle w:val="Heading2"/>
        <w:rPr>
          <w:rFonts w:ascii="Times New Roman" w:eastAsia="Times New Roman" w:hAnsi="Times New Roman"/>
          <w:b w:val="0"/>
          <w:bCs w:val="0"/>
          <w:color w:val="auto"/>
        </w:rPr>
      </w:pPr>
    </w:p>
    <w:p w14:paraId="7B89B923"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Files</w:t>
      </w:r>
    </w:p>
    <w:p w14:paraId="6D905F2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`index.html` — page structure and assignment content</w:t>
      </w:r>
    </w:p>
    <w:p w14:paraId="569F9404"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`style.css` — responsive visual design</w:t>
      </w:r>
    </w:p>
    <w:p w14:paraId="42FE3B7D"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`script.js` — tabs and mobile navigation</w:t>
      </w:r>
    </w:p>
    <w:p w14:paraId="2E3D02AD" w14:textId="77777777" w:rsidR="00D53933" w:rsidRPr="00D53933" w:rsidRDefault="00D53933" w:rsidP="00D53933">
      <w:pPr>
        <w:pStyle w:val="Heading2"/>
        <w:rPr>
          <w:rFonts w:ascii="Times New Roman" w:eastAsia="Times New Roman" w:hAnsi="Times New Roman"/>
          <w:b w:val="0"/>
          <w:bCs w:val="0"/>
          <w:color w:val="auto"/>
        </w:rPr>
      </w:pPr>
    </w:p>
    <w:p w14:paraId="759C7FA2"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Run</w:t>
      </w:r>
    </w:p>
    <w:p w14:paraId="0FD9736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Open `index.html` in any modern browser. No server or installation is required.</w:t>
      </w:r>
    </w:p>
    <w:p w14:paraId="242DBC9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w:t>
      </w:r>
    </w:p>
    <w:p w14:paraId="09A8DC34" w14:textId="77777777" w:rsidR="00D53933" w:rsidRPr="00D53933" w:rsidRDefault="00D53933" w:rsidP="00D53933">
      <w:pPr>
        <w:pStyle w:val="Heading2"/>
        <w:rPr>
          <w:rFonts w:ascii="Times New Roman" w:eastAsia="Times New Roman" w:hAnsi="Times New Roman"/>
          <w:b w:val="0"/>
          <w:bCs w:val="0"/>
          <w:color w:val="auto"/>
        </w:rPr>
      </w:pPr>
    </w:p>
    <w:p w14:paraId="2E14673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(root/"index.html"</w:t>
      </w:r>
      <w:proofErr w:type="gramStart"/>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write</w:t>
      </w:r>
      <w:proofErr w:type="gramEnd"/>
      <w:r w:rsidRPr="00D53933">
        <w:rPr>
          <w:rFonts w:ascii="Times New Roman" w:eastAsia="Times New Roman" w:hAnsi="Times New Roman"/>
          <w:b w:val="0"/>
          <w:bCs w:val="0"/>
          <w:color w:val="auto"/>
        </w:rPr>
        <w:t>_</w:t>
      </w:r>
      <w:proofErr w:type="gramStart"/>
      <w:r w:rsidRPr="00D53933">
        <w:rPr>
          <w:rFonts w:ascii="Times New Roman" w:eastAsia="Times New Roman" w:hAnsi="Times New Roman"/>
          <w:b w:val="0"/>
          <w:bCs w:val="0"/>
          <w:color w:val="auto"/>
        </w:rPr>
        <w:t>text</w:t>
      </w:r>
      <w:proofErr w:type="spellEnd"/>
      <w:r w:rsidRPr="00D53933">
        <w:rPr>
          <w:rFonts w:ascii="Times New Roman" w:eastAsia="Times New Roman" w:hAnsi="Times New Roman"/>
          <w:b w:val="0"/>
          <w:bCs w:val="0"/>
          <w:color w:val="auto"/>
        </w:rPr>
        <w:t>(</w:t>
      </w:r>
      <w:proofErr w:type="gramEnd"/>
      <w:r w:rsidRPr="00D53933">
        <w:rPr>
          <w:rFonts w:ascii="Times New Roman" w:eastAsia="Times New Roman" w:hAnsi="Times New Roman"/>
          <w:b w:val="0"/>
          <w:bCs w:val="0"/>
          <w:color w:val="auto"/>
        </w:rPr>
        <w:t>html, encoding="utf-8")</w:t>
      </w:r>
    </w:p>
    <w:p w14:paraId="5FC8AF40"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(root/"style.css"</w:t>
      </w:r>
      <w:proofErr w:type="gramStart"/>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write</w:t>
      </w:r>
      <w:proofErr w:type="gramEnd"/>
      <w:r w:rsidRPr="00D53933">
        <w:rPr>
          <w:rFonts w:ascii="Times New Roman" w:eastAsia="Times New Roman" w:hAnsi="Times New Roman"/>
          <w:b w:val="0"/>
          <w:bCs w:val="0"/>
          <w:color w:val="auto"/>
        </w:rPr>
        <w:t>_</w:t>
      </w:r>
      <w:proofErr w:type="gramStart"/>
      <w:r w:rsidRPr="00D53933">
        <w:rPr>
          <w:rFonts w:ascii="Times New Roman" w:eastAsia="Times New Roman" w:hAnsi="Times New Roman"/>
          <w:b w:val="0"/>
          <w:bCs w:val="0"/>
          <w:color w:val="auto"/>
        </w:rPr>
        <w:t>text</w:t>
      </w:r>
      <w:proofErr w:type="spellEnd"/>
      <w:r w:rsidRPr="00D53933">
        <w:rPr>
          <w:rFonts w:ascii="Times New Roman" w:eastAsia="Times New Roman" w:hAnsi="Times New Roman"/>
          <w:b w:val="0"/>
          <w:bCs w:val="0"/>
          <w:color w:val="auto"/>
        </w:rPr>
        <w:t>(</w:t>
      </w:r>
      <w:proofErr w:type="spellStart"/>
      <w:proofErr w:type="gramEnd"/>
      <w:r w:rsidRPr="00D53933">
        <w:rPr>
          <w:rFonts w:ascii="Times New Roman" w:eastAsia="Times New Roman" w:hAnsi="Times New Roman"/>
          <w:b w:val="0"/>
          <w:bCs w:val="0"/>
          <w:color w:val="auto"/>
        </w:rPr>
        <w:t>css</w:t>
      </w:r>
      <w:proofErr w:type="spellEnd"/>
      <w:r w:rsidRPr="00D53933">
        <w:rPr>
          <w:rFonts w:ascii="Times New Roman" w:eastAsia="Times New Roman" w:hAnsi="Times New Roman"/>
          <w:b w:val="0"/>
          <w:bCs w:val="0"/>
          <w:color w:val="auto"/>
        </w:rPr>
        <w:t>, encoding="utf-8")</w:t>
      </w:r>
    </w:p>
    <w:p w14:paraId="30F81746"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(root/"script.js"</w:t>
      </w:r>
      <w:proofErr w:type="gramStart"/>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write</w:t>
      </w:r>
      <w:proofErr w:type="gramEnd"/>
      <w:r w:rsidRPr="00D53933">
        <w:rPr>
          <w:rFonts w:ascii="Times New Roman" w:eastAsia="Times New Roman" w:hAnsi="Times New Roman"/>
          <w:b w:val="0"/>
          <w:bCs w:val="0"/>
          <w:color w:val="auto"/>
        </w:rPr>
        <w:t>_</w:t>
      </w:r>
      <w:proofErr w:type="gramStart"/>
      <w:r w:rsidRPr="00D53933">
        <w:rPr>
          <w:rFonts w:ascii="Times New Roman" w:eastAsia="Times New Roman" w:hAnsi="Times New Roman"/>
          <w:b w:val="0"/>
          <w:bCs w:val="0"/>
          <w:color w:val="auto"/>
        </w:rPr>
        <w:t>text</w:t>
      </w:r>
      <w:proofErr w:type="spellEnd"/>
      <w:r w:rsidRPr="00D53933">
        <w:rPr>
          <w:rFonts w:ascii="Times New Roman" w:eastAsia="Times New Roman" w:hAnsi="Times New Roman"/>
          <w:b w:val="0"/>
          <w:bCs w:val="0"/>
          <w:color w:val="auto"/>
        </w:rPr>
        <w:t>(</w:t>
      </w:r>
      <w:proofErr w:type="spellStart"/>
      <w:proofErr w:type="gramEnd"/>
      <w:r w:rsidRPr="00D53933">
        <w:rPr>
          <w:rFonts w:ascii="Times New Roman" w:eastAsia="Times New Roman" w:hAnsi="Times New Roman"/>
          <w:b w:val="0"/>
          <w:bCs w:val="0"/>
          <w:color w:val="auto"/>
        </w:rPr>
        <w:t>js</w:t>
      </w:r>
      <w:proofErr w:type="spellEnd"/>
      <w:r w:rsidRPr="00D53933">
        <w:rPr>
          <w:rFonts w:ascii="Times New Roman" w:eastAsia="Times New Roman" w:hAnsi="Times New Roman"/>
          <w:b w:val="0"/>
          <w:bCs w:val="0"/>
          <w:color w:val="auto"/>
        </w:rPr>
        <w:t>, encoding="utf-8")</w:t>
      </w:r>
    </w:p>
    <w:p w14:paraId="38A196EC"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(root/"README.txt"</w:t>
      </w:r>
      <w:proofErr w:type="gramStart"/>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write</w:t>
      </w:r>
      <w:proofErr w:type="gramEnd"/>
      <w:r w:rsidRPr="00D53933">
        <w:rPr>
          <w:rFonts w:ascii="Times New Roman" w:eastAsia="Times New Roman" w:hAnsi="Times New Roman"/>
          <w:b w:val="0"/>
          <w:bCs w:val="0"/>
          <w:color w:val="auto"/>
        </w:rPr>
        <w:t>_</w:t>
      </w:r>
      <w:proofErr w:type="gramStart"/>
      <w:r w:rsidRPr="00D53933">
        <w:rPr>
          <w:rFonts w:ascii="Times New Roman" w:eastAsia="Times New Roman" w:hAnsi="Times New Roman"/>
          <w:b w:val="0"/>
          <w:bCs w:val="0"/>
          <w:color w:val="auto"/>
        </w:rPr>
        <w:t>text</w:t>
      </w:r>
      <w:proofErr w:type="spellEnd"/>
      <w:r w:rsidRPr="00D53933">
        <w:rPr>
          <w:rFonts w:ascii="Times New Roman" w:eastAsia="Times New Roman" w:hAnsi="Times New Roman"/>
          <w:b w:val="0"/>
          <w:bCs w:val="0"/>
          <w:color w:val="auto"/>
        </w:rPr>
        <w:t>(</w:t>
      </w:r>
      <w:proofErr w:type="gramEnd"/>
      <w:r w:rsidRPr="00D53933">
        <w:rPr>
          <w:rFonts w:ascii="Times New Roman" w:eastAsia="Times New Roman" w:hAnsi="Times New Roman"/>
          <w:b w:val="0"/>
          <w:bCs w:val="0"/>
          <w:color w:val="auto"/>
        </w:rPr>
        <w:t>readme, encoding="utf-8")</w:t>
      </w:r>
    </w:p>
    <w:p w14:paraId="2A27A1F2" w14:textId="77777777" w:rsidR="00D53933" w:rsidRPr="00D53933" w:rsidRDefault="00D53933" w:rsidP="00D53933">
      <w:pPr>
        <w:pStyle w:val="Heading2"/>
        <w:rPr>
          <w:rFonts w:ascii="Times New Roman" w:eastAsia="Times New Roman" w:hAnsi="Times New Roman"/>
          <w:b w:val="0"/>
          <w:bCs w:val="0"/>
          <w:color w:val="auto"/>
        </w:rPr>
      </w:pPr>
    </w:p>
    <w:p w14:paraId="4D7C7BF5" w14:textId="77777777" w:rsidR="00D53933" w:rsidRPr="00D53933" w:rsidRDefault="00D53933" w:rsidP="00D53933">
      <w:pPr>
        <w:pStyle w:val="Heading2"/>
        <w:rPr>
          <w:rFonts w:ascii="Times New Roman" w:eastAsia="Times New Roman" w:hAnsi="Times New Roman"/>
          <w:b w:val="0"/>
          <w:bCs w:val="0"/>
          <w:color w:val="auto"/>
        </w:rPr>
      </w:pPr>
      <w:proofErr w:type="spellStart"/>
      <w:r w:rsidRPr="00D53933">
        <w:rPr>
          <w:rFonts w:ascii="Times New Roman" w:eastAsia="Times New Roman" w:hAnsi="Times New Roman"/>
          <w:b w:val="0"/>
          <w:bCs w:val="0"/>
          <w:color w:val="auto"/>
        </w:rPr>
        <w:t>zip_path</w:t>
      </w:r>
      <w:proofErr w:type="spellEnd"/>
      <w:r w:rsidRPr="00D53933">
        <w:rPr>
          <w:rFonts w:ascii="Times New Roman" w:eastAsia="Times New Roman" w:hAnsi="Times New Roman"/>
          <w:b w:val="0"/>
          <w:bCs w:val="0"/>
          <w:color w:val="auto"/>
        </w:rPr>
        <w:t xml:space="preserve"> = Path("/</w:t>
      </w:r>
      <w:proofErr w:type="spellStart"/>
      <w:r w:rsidRPr="00D53933">
        <w:rPr>
          <w:rFonts w:ascii="Times New Roman" w:eastAsia="Times New Roman" w:hAnsi="Times New Roman"/>
          <w:b w:val="0"/>
          <w:bCs w:val="0"/>
          <w:color w:val="auto"/>
        </w:rPr>
        <w:t>mnt</w:t>
      </w:r>
      <w:proofErr w:type="spellEnd"/>
      <w:r w:rsidRPr="00D53933">
        <w:rPr>
          <w:rFonts w:ascii="Times New Roman" w:eastAsia="Times New Roman" w:hAnsi="Times New Roman"/>
          <w:b w:val="0"/>
          <w:bCs w:val="0"/>
          <w:color w:val="auto"/>
        </w:rPr>
        <w:t>/data/Computer_Architecture_IoT_Website.zip")</w:t>
      </w:r>
    </w:p>
    <w:p w14:paraId="3BAC44F0"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with </w:t>
      </w:r>
      <w:proofErr w:type="spellStart"/>
      <w:proofErr w:type="gramStart"/>
      <w:r w:rsidRPr="00D53933">
        <w:rPr>
          <w:rFonts w:ascii="Times New Roman" w:eastAsia="Times New Roman" w:hAnsi="Times New Roman"/>
          <w:b w:val="0"/>
          <w:bCs w:val="0"/>
          <w:color w:val="auto"/>
        </w:rPr>
        <w:t>zipfile.ZipFile</w:t>
      </w:r>
      <w:proofErr w:type="spellEnd"/>
      <w:proofErr w:type="gramEnd"/>
      <w:r w:rsidRPr="00D53933">
        <w:rPr>
          <w:rFonts w:ascii="Times New Roman" w:eastAsia="Times New Roman" w:hAnsi="Times New Roman"/>
          <w:b w:val="0"/>
          <w:bCs w:val="0"/>
          <w:color w:val="auto"/>
        </w:rPr>
        <w:t>(</w:t>
      </w:r>
      <w:proofErr w:type="spellStart"/>
      <w:r w:rsidRPr="00D53933">
        <w:rPr>
          <w:rFonts w:ascii="Times New Roman" w:eastAsia="Times New Roman" w:hAnsi="Times New Roman"/>
          <w:b w:val="0"/>
          <w:bCs w:val="0"/>
          <w:color w:val="auto"/>
        </w:rPr>
        <w:t>zip_path</w:t>
      </w:r>
      <w:proofErr w:type="spellEnd"/>
      <w:r w:rsidRPr="00D53933">
        <w:rPr>
          <w:rFonts w:ascii="Times New Roman" w:eastAsia="Times New Roman" w:hAnsi="Times New Roman"/>
          <w:b w:val="0"/>
          <w:bCs w:val="0"/>
          <w:color w:val="auto"/>
        </w:rPr>
        <w:t xml:space="preserve">, "w", </w:t>
      </w:r>
      <w:proofErr w:type="spellStart"/>
      <w:r w:rsidRPr="00D53933">
        <w:rPr>
          <w:rFonts w:ascii="Times New Roman" w:eastAsia="Times New Roman" w:hAnsi="Times New Roman"/>
          <w:b w:val="0"/>
          <w:bCs w:val="0"/>
          <w:color w:val="auto"/>
        </w:rPr>
        <w:t>zipfile.ZIP_DEFLATED</w:t>
      </w:r>
      <w:proofErr w:type="spellEnd"/>
      <w:r w:rsidRPr="00D53933">
        <w:rPr>
          <w:rFonts w:ascii="Times New Roman" w:eastAsia="Times New Roman" w:hAnsi="Times New Roman"/>
          <w:b w:val="0"/>
          <w:bCs w:val="0"/>
          <w:color w:val="auto"/>
        </w:rPr>
        <w:t>) as z:</w:t>
      </w:r>
    </w:p>
    <w:p w14:paraId="5ADD8A58"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for f in </w:t>
      </w:r>
      <w:proofErr w:type="spellStart"/>
      <w:proofErr w:type="gramStart"/>
      <w:r w:rsidRPr="00D53933">
        <w:rPr>
          <w:rFonts w:ascii="Times New Roman" w:eastAsia="Times New Roman" w:hAnsi="Times New Roman"/>
          <w:b w:val="0"/>
          <w:bCs w:val="0"/>
          <w:color w:val="auto"/>
        </w:rPr>
        <w:t>root.iterdir</w:t>
      </w:r>
      <w:proofErr w:type="spellEnd"/>
      <w:proofErr w:type="gramEnd"/>
      <w:r w:rsidRPr="00D53933">
        <w:rPr>
          <w:rFonts w:ascii="Times New Roman" w:eastAsia="Times New Roman" w:hAnsi="Times New Roman"/>
          <w:b w:val="0"/>
          <w:bCs w:val="0"/>
          <w:color w:val="auto"/>
        </w:rPr>
        <w:t>():</w:t>
      </w:r>
    </w:p>
    <w:p w14:paraId="00114609" w14:textId="77777777" w:rsidR="00D53933" w:rsidRPr="00D53933" w:rsidRDefault="00D53933" w:rsidP="00D53933">
      <w:pPr>
        <w:pStyle w:val="Heading2"/>
        <w:rPr>
          <w:rFonts w:ascii="Times New Roman" w:eastAsia="Times New Roman" w:hAnsi="Times New Roman"/>
          <w:b w:val="0"/>
          <w:bCs w:val="0"/>
          <w:color w:val="auto"/>
        </w:rPr>
      </w:pPr>
      <w:r w:rsidRPr="00D53933">
        <w:rPr>
          <w:rFonts w:ascii="Times New Roman" w:eastAsia="Times New Roman" w:hAnsi="Times New Roman"/>
          <w:b w:val="0"/>
          <w:bCs w:val="0"/>
          <w:color w:val="auto"/>
        </w:rPr>
        <w:t xml:space="preserve">        </w:t>
      </w:r>
      <w:proofErr w:type="spellStart"/>
      <w:proofErr w:type="gramStart"/>
      <w:r w:rsidRPr="00D53933">
        <w:rPr>
          <w:rFonts w:ascii="Times New Roman" w:eastAsia="Times New Roman" w:hAnsi="Times New Roman"/>
          <w:b w:val="0"/>
          <w:bCs w:val="0"/>
          <w:color w:val="auto"/>
        </w:rPr>
        <w:t>z.write</w:t>
      </w:r>
      <w:proofErr w:type="spellEnd"/>
      <w:proofErr w:type="gramEnd"/>
      <w:r w:rsidRPr="00D53933">
        <w:rPr>
          <w:rFonts w:ascii="Times New Roman" w:eastAsia="Times New Roman" w:hAnsi="Times New Roman"/>
          <w:b w:val="0"/>
          <w:bCs w:val="0"/>
          <w:color w:val="auto"/>
        </w:rPr>
        <w:t>(f, f.name)</w:t>
      </w:r>
    </w:p>
    <w:p w14:paraId="31B8889C" w14:textId="77777777" w:rsidR="00D53933" w:rsidRPr="00D53933" w:rsidRDefault="00D53933" w:rsidP="00D53933">
      <w:pPr>
        <w:pStyle w:val="Heading2"/>
        <w:rPr>
          <w:rFonts w:ascii="Times New Roman" w:eastAsia="Times New Roman" w:hAnsi="Times New Roman"/>
          <w:b w:val="0"/>
          <w:bCs w:val="0"/>
          <w:color w:val="auto"/>
        </w:rPr>
      </w:pPr>
    </w:p>
    <w:p w14:paraId="0F5D8B23" w14:textId="77777777" w:rsidR="00D53933" w:rsidRPr="00D53933" w:rsidRDefault="00D53933" w:rsidP="00D53933">
      <w:pPr>
        <w:pStyle w:val="Heading2"/>
        <w:rPr>
          <w:rFonts w:ascii="Times New Roman" w:eastAsia="Times New Roman" w:hAnsi="Times New Roman"/>
          <w:b w:val="0"/>
          <w:bCs w:val="0"/>
          <w:color w:val="auto"/>
        </w:rPr>
      </w:pPr>
      <w:proofErr w:type="gramStart"/>
      <w:r w:rsidRPr="00D53933">
        <w:rPr>
          <w:rFonts w:ascii="Times New Roman" w:eastAsia="Times New Roman" w:hAnsi="Times New Roman"/>
          <w:b w:val="0"/>
          <w:bCs w:val="0"/>
          <w:color w:val="auto"/>
        </w:rPr>
        <w:lastRenderedPageBreak/>
        <w:t>print(</w:t>
      </w:r>
      <w:proofErr w:type="spellStart"/>
      <w:proofErr w:type="gramEnd"/>
      <w:r w:rsidRPr="00D53933">
        <w:rPr>
          <w:rFonts w:ascii="Times New Roman" w:eastAsia="Times New Roman" w:hAnsi="Times New Roman"/>
          <w:b w:val="0"/>
          <w:bCs w:val="0"/>
          <w:color w:val="auto"/>
        </w:rPr>
        <w:t>f"Created</w:t>
      </w:r>
      <w:proofErr w:type="spellEnd"/>
      <w:r w:rsidRPr="00D53933">
        <w:rPr>
          <w:rFonts w:ascii="Times New Roman" w:eastAsia="Times New Roman" w:hAnsi="Times New Roman"/>
          <w:b w:val="0"/>
          <w:bCs w:val="0"/>
          <w:color w:val="auto"/>
        </w:rPr>
        <w:t>: {</w:t>
      </w:r>
      <w:proofErr w:type="spellStart"/>
      <w:r w:rsidRPr="00D53933">
        <w:rPr>
          <w:rFonts w:ascii="Times New Roman" w:eastAsia="Times New Roman" w:hAnsi="Times New Roman"/>
          <w:b w:val="0"/>
          <w:bCs w:val="0"/>
          <w:color w:val="auto"/>
        </w:rPr>
        <w:t>zip_path</w:t>
      </w:r>
      <w:proofErr w:type="spellEnd"/>
      <w:r w:rsidRPr="00D53933">
        <w:rPr>
          <w:rFonts w:ascii="Times New Roman" w:eastAsia="Times New Roman" w:hAnsi="Times New Roman"/>
          <w:b w:val="0"/>
          <w:bCs w:val="0"/>
          <w:color w:val="auto"/>
        </w:rPr>
        <w:t>}")</w:t>
      </w:r>
    </w:p>
    <w:p w14:paraId="667AF926" w14:textId="12AF8340" w:rsidR="00E94425" w:rsidRDefault="00D53933" w:rsidP="00D53933">
      <w:pPr>
        <w:pStyle w:val="Heading2"/>
        <w:rPr>
          <w:rFonts w:ascii="Times New Roman" w:eastAsia="Times New Roman" w:hAnsi="Times New Roman"/>
          <w:b w:val="0"/>
          <w:bCs w:val="0"/>
          <w:color w:val="auto"/>
        </w:rPr>
      </w:pPr>
      <w:proofErr w:type="gramStart"/>
      <w:r w:rsidRPr="00D53933">
        <w:rPr>
          <w:rFonts w:ascii="Times New Roman" w:eastAsia="Times New Roman" w:hAnsi="Times New Roman"/>
          <w:b w:val="0"/>
          <w:bCs w:val="0"/>
          <w:color w:val="auto"/>
        </w:rPr>
        <w:t>print(</w:t>
      </w:r>
      <w:proofErr w:type="gramEnd"/>
      <w:r w:rsidRPr="00D53933">
        <w:rPr>
          <w:rFonts w:ascii="Times New Roman" w:eastAsia="Times New Roman" w:hAnsi="Times New Roman"/>
          <w:b w:val="0"/>
          <w:bCs w:val="0"/>
          <w:color w:val="auto"/>
        </w:rPr>
        <w:t xml:space="preserve">"Files:", [f.name for f in </w:t>
      </w:r>
      <w:proofErr w:type="spellStart"/>
      <w:proofErr w:type="gramStart"/>
      <w:r w:rsidRPr="00D53933">
        <w:rPr>
          <w:rFonts w:ascii="Times New Roman" w:eastAsia="Times New Roman" w:hAnsi="Times New Roman"/>
          <w:b w:val="0"/>
          <w:bCs w:val="0"/>
          <w:color w:val="auto"/>
        </w:rPr>
        <w:t>root.iterdir</w:t>
      </w:r>
      <w:proofErr w:type="spellEnd"/>
      <w:proofErr w:type="gramEnd"/>
      <w:r w:rsidRPr="00D53933">
        <w:rPr>
          <w:rFonts w:ascii="Times New Roman" w:eastAsia="Times New Roman" w:hAnsi="Times New Roman"/>
          <w:b w:val="0"/>
          <w:bCs w:val="0"/>
          <w:color w:val="auto"/>
        </w:rPr>
        <w:t>()])</w:t>
      </w:r>
    </w:p>
    <w:p w14:paraId="65C3B0FD" w14:textId="3090AC30" w:rsidR="00D53933" w:rsidRPr="00D53933" w:rsidRDefault="00D53933" w:rsidP="00D53933">
      <w:pPr>
        <w:jc w:val="center"/>
      </w:pPr>
      <w:r>
        <w:rPr>
          <w:noProof/>
        </w:rPr>
        <w:drawing>
          <wp:inline distT="0" distB="0" distL="0" distR="0" wp14:anchorId="392A7FB6" wp14:editId="52F0D037">
            <wp:extent cx="3854712" cy="2100789"/>
            <wp:effectExtent l="0" t="0" r="0" b="0"/>
            <wp:docPr id="207908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5079" name=""/>
                    <pic:cNvPicPr/>
                  </pic:nvPicPr>
                  <pic:blipFill>
                    <a:blip r:embed="rId7"/>
                    <a:stretch>
                      <a:fillRect/>
                    </a:stretch>
                  </pic:blipFill>
                  <pic:spPr>
                    <a:xfrm>
                      <a:off x="0" y="0"/>
                      <a:ext cx="3876131" cy="2112462"/>
                    </a:xfrm>
                    <a:prstGeom prst="rect">
                      <a:avLst/>
                    </a:prstGeom>
                  </pic:spPr>
                </pic:pic>
              </a:graphicData>
            </a:graphic>
          </wp:inline>
        </w:drawing>
      </w:r>
    </w:p>
    <w:p w14:paraId="683E7D5E" w14:textId="3F8FA894" w:rsidR="00D53933" w:rsidRDefault="00D53933" w:rsidP="00D53933">
      <w:pPr>
        <w:jc w:val="center"/>
      </w:pPr>
      <w:r>
        <w:rPr>
          <w:noProof/>
        </w:rPr>
        <w:drawing>
          <wp:inline distT="0" distB="0" distL="0" distR="0" wp14:anchorId="054317B3" wp14:editId="58068B31">
            <wp:extent cx="3869690" cy="2131983"/>
            <wp:effectExtent l="0" t="0" r="0" b="1905"/>
            <wp:docPr id="438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904" name=""/>
                    <pic:cNvPicPr/>
                  </pic:nvPicPr>
                  <pic:blipFill>
                    <a:blip r:embed="rId8"/>
                    <a:stretch>
                      <a:fillRect/>
                    </a:stretch>
                  </pic:blipFill>
                  <pic:spPr>
                    <a:xfrm>
                      <a:off x="0" y="0"/>
                      <a:ext cx="3881192" cy="2138320"/>
                    </a:xfrm>
                    <a:prstGeom prst="rect">
                      <a:avLst/>
                    </a:prstGeom>
                  </pic:spPr>
                </pic:pic>
              </a:graphicData>
            </a:graphic>
          </wp:inline>
        </w:drawing>
      </w:r>
    </w:p>
    <w:p w14:paraId="1A68F3E3" w14:textId="0369CA7D" w:rsidR="00D53933" w:rsidRDefault="00D53933" w:rsidP="00D53933">
      <w:pPr>
        <w:jc w:val="center"/>
      </w:pPr>
      <w:r>
        <w:rPr>
          <w:noProof/>
        </w:rPr>
        <w:drawing>
          <wp:inline distT="0" distB="0" distL="0" distR="0" wp14:anchorId="0C89CB45" wp14:editId="23B3ED74">
            <wp:extent cx="3822586" cy="2288915"/>
            <wp:effectExtent l="0" t="0" r="6985" b="0"/>
            <wp:docPr id="3372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29099" name=""/>
                    <pic:cNvPicPr/>
                  </pic:nvPicPr>
                  <pic:blipFill>
                    <a:blip r:embed="rId9"/>
                    <a:stretch>
                      <a:fillRect/>
                    </a:stretch>
                  </pic:blipFill>
                  <pic:spPr>
                    <a:xfrm>
                      <a:off x="0" y="0"/>
                      <a:ext cx="3836929" cy="2297503"/>
                    </a:xfrm>
                    <a:prstGeom prst="rect">
                      <a:avLst/>
                    </a:prstGeom>
                  </pic:spPr>
                </pic:pic>
              </a:graphicData>
            </a:graphic>
          </wp:inline>
        </w:drawing>
      </w:r>
    </w:p>
    <w:p w14:paraId="2E47396A" w14:textId="77777777" w:rsidR="00D53933" w:rsidRPr="00D53933" w:rsidRDefault="00D53933" w:rsidP="00D53933">
      <w:pPr>
        <w:jc w:val="center"/>
      </w:pPr>
    </w:p>
    <w:p w14:paraId="07DDE3B3" w14:textId="0F9872DB" w:rsidR="00846595" w:rsidRPr="009878BC" w:rsidRDefault="00000000">
      <w:pPr>
        <w:pStyle w:val="Heading2"/>
        <w:rPr>
          <w:color w:val="auto"/>
        </w:rPr>
      </w:pPr>
      <w:r w:rsidRPr="009878BC">
        <w:rPr>
          <w:rFonts w:ascii="Times New Roman" w:eastAsia="Times New Roman" w:hAnsi="Times New Roman"/>
          <w:color w:val="auto"/>
        </w:rPr>
        <w:t>6. Analysis and Engineering Decision</w:t>
      </w:r>
    </w:p>
    <w:p w14:paraId="667507D7" w14:textId="77777777" w:rsidR="00846595" w:rsidRDefault="00000000">
      <w:pPr>
        <w:spacing w:after="100"/>
      </w:pPr>
      <w:r>
        <w:t xml:space="preserve">The final configuration combines an 8-bit Booth multiplier for compact signed calibration arithmetic, restoring division with explicit exception handling, an IEEE-754 single-precision unit for sensor fusion, forwarding in the five-stage pipeline, a small two-way cache and block DMA. Booth multiplication and restoring division use </w:t>
      </w:r>
      <w:r>
        <w:lastRenderedPageBreak/>
        <w:t>iterative hardware, which saves area at the cost of multiple cycles. That trade-off is reasonable for a low-duty-cycle sensor node, while forwarding protects the more frequent fusion loop from avoidable stalls.</w:t>
      </w:r>
    </w:p>
    <w:p w14:paraId="32BABDB0" w14:textId="77777777" w:rsidR="00846595" w:rsidRDefault="00000000">
      <w:pPr>
        <w:spacing w:after="100"/>
      </w:pPr>
      <w:r>
        <w:t>The cache comparison shows that associativity is more valuable than simply retaining a direct-mapped organization for this conflict-heavy trace. The two-way cache uses extra tag-comparison logic, but its AMAT falls from 13 to 7 cycles. The result should be rechecked with a measured application trace before fabrication because a different working-set size could alter the best choice.</w:t>
      </w:r>
    </w:p>
    <w:p w14:paraId="410BE912" w14:textId="77777777" w:rsidR="00846595" w:rsidRPr="009878BC" w:rsidRDefault="00000000">
      <w:pPr>
        <w:pStyle w:val="Heading2"/>
        <w:rPr>
          <w:color w:val="auto"/>
        </w:rPr>
      </w:pPr>
      <w:r>
        <w:rPr>
          <w:rFonts w:ascii="Times New Roman" w:eastAsia="Times New Roman" w:hAnsi="Times New Roman"/>
        </w:rPr>
        <w:t>7</w:t>
      </w:r>
      <w:r w:rsidRPr="009878BC">
        <w:rPr>
          <w:rFonts w:ascii="Times New Roman" w:eastAsia="Times New Roman" w:hAnsi="Times New Roman"/>
          <w:color w:val="auto"/>
        </w:rPr>
        <w:t>. Broader Considerations</w:t>
      </w:r>
    </w:p>
    <w:p w14:paraId="00F9331B" w14:textId="77777777" w:rsidR="00846595" w:rsidRDefault="00000000">
      <w:pPr>
        <w:spacing w:after="100"/>
      </w:pPr>
      <w:r>
        <w:t>The design supports SDG 7 by reducing processor wake-ups and memory stalls, which can extend battery life. It supports SDG 9 through a systematic embedded-SoC design process using simulation and quantitative validation. It supports SDG 12 by favoring a small cache and iterative arithmetic units rather than unnecessary hardware duplication, reducing silicon area and embodied resource use. Safety and professional responsibility require checking divide-by-zero, overflow, invalid floating-point values and DMA buffer boundaries so that corrupted sensor data does not silently enter a control decision. Accessibility is improved when the sensor node can operate for years with limited maintenance in remote agricultural installations.</w:t>
      </w:r>
    </w:p>
    <w:p w14:paraId="732A44EF" w14:textId="77777777" w:rsidR="00846595" w:rsidRPr="009878BC" w:rsidRDefault="00000000">
      <w:pPr>
        <w:pStyle w:val="Heading2"/>
        <w:rPr>
          <w:color w:val="auto"/>
        </w:rPr>
      </w:pPr>
      <w:r w:rsidRPr="009878BC">
        <w:rPr>
          <w:rFonts w:ascii="Times New Roman" w:eastAsia="Times New Roman" w:hAnsi="Times New Roman"/>
          <w:color w:val="auto"/>
        </w:rPr>
        <w:t>8. Conclusion</w:t>
      </w:r>
    </w:p>
    <w:p w14:paraId="37A37285" w14:textId="77777777" w:rsidR="00846595" w:rsidRDefault="00000000">
      <w:pPr>
        <w:spacing w:after="100"/>
      </w:pPr>
      <w:r>
        <w:t xml:space="preserve">This assignment developed and evaluated an arithmetic and memory subsystem for a low-power IoT edge node. Booth simulation produced −78 for 13 × −6, restoring division produced −13 with zero remainder, and IEEE-754 addition returned 9.25 while correctly detecting an overflow-to-infinity case. Forwarding reduced the modeled instruction sequence from 13 to 10 cycles. For the selected trace, the two-way cache achieved a 50% hit ratio and 7-cycle AMAT, compared with 0% and 13 cycles for the direct-mapped alternative. Block DMA was selected for continuous ADC streaming. Limitations include simplified timing, a synthetic trace and the absence of gate-level power estimates. Future work should use measured sensor traces, synthesize the </w:t>
      </w:r>
      <w:proofErr w:type="spellStart"/>
      <w:r>
        <w:t>datapath</w:t>
      </w:r>
      <w:proofErr w:type="spellEnd"/>
      <w:r>
        <w:t xml:space="preserve"> and evaluate voltage/frequency scaling.</w:t>
      </w:r>
    </w:p>
    <w:p w14:paraId="146D3AB3" w14:textId="77777777" w:rsidR="00846595" w:rsidRPr="009878BC" w:rsidRDefault="00000000">
      <w:pPr>
        <w:pStyle w:val="Heading2"/>
        <w:rPr>
          <w:color w:val="auto"/>
        </w:rPr>
      </w:pPr>
      <w:r w:rsidRPr="009878BC">
        <w:rPr>
          <w:rFonts w:ascii="Times New Roman" w:eastAsia="Times New Roman" w:hAnsi="Times New Roman"/>
          <w:color w:val="auto"/>
        </w:rPr>
        <w:t>9. Student Reflection</w:t>
      </w:r>
    </w:p>
    <w:p w14:paraId="3D71AB76" w14:textId="77777777" w:rsidR="00846595" w:rsidRDefault="00000000">
      <w:pPr>
        <w:spacing w:after="100"/>
      </w:pPr>
      <w:r>
        <w:t>The assignment showed me that an architectural decision cannot be judged from a single metric. An iterative multiplier saves hardware but increases latency, while a small increase in cache associativity can substantially reduce memory delay for a conflict-heavy access pattern. I also learned that special cases, such as floating-point overflow and division by zero, are part of a usable design rather than optional additions.</w:t>
      </w:r>
    </w:p>
    <w:p w14:paraId="4CCB9DD1" w14:textId="77777777" w:rsidR="00846595" w:rsidRDefault="00000000">
      <w:pPr>
        <w:spacing w:after="100"/>
      </w:pPr>
      <w:r>
        <w:t xml:space="preserve">With additional time and resources, I would implement the </w:t>
      </w:r>
      <w:proofErr w:type="spellStart"/>
      <w:r>
        <w:t>datapath</w:t>
      </w:r>
      <w:proofErr w:type="spellEnd"/>
      <w:r>
        <w:t xml:space="preserve"> in synthesizable Verilog, collect switching-activity estimates and compare energy per sensor sample. I would also replace the synthetic cache trace with recordings from the actual sensor-fusion routine and test DMA behavior under buffer overflow and interrupted transfers.</w:t>
      </w:r>
    </w:p>
    <w:p w14:paraId="3A722D7F" w14:textId="77777777" w:rsidR="00846595" w:rsidRPr="009878BC" w:rsidRDefault="00000000">
      <w:pPr>
        <w:pStyle w:val="Heading2"/>
        <w:rPr>
          <w:color w:val="auto"/>
        </w:rPr>
      </w:pPr>
      <w:r w:rsidRPr="009878BC">
        <w:rPr>
          <w:rFonts w:ascii="Times New Roman" w:eastAsia="Times New Roman" w:hAnsi="Times New Roman"/>
          <w:color w:val="auto"/>
        </w:rPr>
        <w:t>10. References</w:t>
      </w:r>
    </w:p>
    <w:p w14:paraId="4948416B" w14:textId="77777777" w:rsidR="00846595" w:rsidRDefault="00000000">
      <w:pPr>
        <w:spacing w:after="100"/>
      </w:pPr>
      <w:r>
        <w:t>[1] J. L. Hennessy and D. A. Patterson, Computer Architecture: A Quantitative Approach, 6th ed., Morgan Kaufmann, 2019.</w:t>
      </w:r>
    </w:p>
    <w:p w14:paraId="74028F5E" w14:textId="77777777" w:rsidR="00846595" w:rsidRDefault="00000000">
      <w:pPr>
        <w:spacing w:after="100"/>
      </w:pPr>
      <w:r>
        <w:t>[2] IEEE, IEEE Standard for Floating-Point Arithmetic, IEEE Std 754-2019, 2019.</w:t>
      </w:r>
    </w:p>
    <w:p w14:paraId="2142FFC3" w14:textId="77777777" w:rsidR="00846595" w:rsidRDefault="00000000">
      <w:pPr>
        <w:spacing w:after="100"/>
      </w:pPr>
      <w:r>
        <w:t>[3] Python Software Foundation, Python 3 Documentation, https://docs.python.org/3/.</w:t>
      </w:r>
    </w:p>
    <w:p w14:paraId="225AA3FF" w14:textId="77777777" w:rsidR="00846595" w:rsidRDefault="00000000">
      <w:pPr>
        <w:spacing w:after="100"/>
      </w:pPr>
      <w:r>
        <w:t>[4] M. M. Mano and M. D. Ciletti, Digital Design, 6th ed., Pearson, 2018.</w:t>
      </w:r>
    </w:p>
    <w:p w14:paraId="0A524468" w14:textId="77777777" w:rsidR="00846595" w:rsidRDefault="00000000">
      <w:pPr>
        <w:spacing w:after="100"/>
      </w:pPr>
      <w:r>
        <w:t>All numerical traces and wording in this report were prepared specifically for this submission. No text has been copied from another student submission.</w:t>
      </w:r>
    </w:p>
    <w:p w14:paraId="11170A4C" w14:textId="77777777" w:rsidR="00846595" w:rsidRPr="009878BC" w:rsidRDefault="00000000">
      <w:pPr>
        <w:pStyle w:val="Heading1"/>
        <w:rPr>
          <w:color w:val="auto"/>
        </w:rPr>
      </w:pPr>
      <w:r w:rsidRPr="009878BC">
        <w:rPr>
          <w:rFonts w:ascii="Times New Roman" w:eastAsia="Times New Roman" w:hAnsi="Times New Roman"/>
          <w:color w:val="auto"/>
        </w:rPr>
        <w:lastRenderedPageBreak/>
        <w:t>F. Common Assessment Rubric</w:t>
      </w:r>
    </w:p>
    <w:tbl>
      <w:tblPr>
        <w:tblStyle w:val="TableGrid"/>
        <w:tblW w:w="0" w:type="auto"/>
        <w:jc w:val="center"/>
        <w:tblLook w:val="04A0" w:firstRow="1" w:lastRow="0" w:firstColumn="1" w:lastColumn="0" w:noHBand="0" w:noVBand="1"/>
      </w:tblPr>
      <w:tblGrid>
        <w:gridCol w:w="5107"/>
        <w:gridCol w:w="5107"/>
      </w:tblGrid>
      <w:tr w:rsidR="00846595" w14:paraId="34C0412C" w14:textId="77777777">
        <w:trPr>
          <w:jc w:val="center"/>
        </w:trPr>
        <w:tc>
          <w:tcPr>
            <w:tcW w:w="5112" w:type="dxa"/>
            <w:shd w:val="clear" w:color="auto" w:fill="D9EAF7"/>
            <w:vAlign w:val="center"/>
          </w:tcPr>
          <w:p w14:paraId="3BF2C825" w14:textId="77777777" w:rsidR="00846595" w:rsidRDefault="00000000">
            <w:r>
              <w:rPr>
                <w:b/>
                <w:sz w:val="20"/>
              </w:rPr>
              <w:t>Assessment Criterion</w:t>
            </w:r>
          </w:p>
        </w:tc>
        <w:tc>
          <w:tcPr>
            <w:tcW w:w="5112" w:type="dxa"/>
            <w:shd w:val="clear" w:color="auto" w:fill="D9EAF7"/>
            <w:vAlign w:val="center"/>
          </w:tcPr>
          <w:p w14:paraId="6BF518AB" w14:textId="77777777" w:rsidR="00846595" w:rsidRDefault="00000000">
            <w:r>
              <w:rPr>
                <w:b/>
                <w:sz w:val="20"/>
              </w:rPr>
              <w:t>Marks</w:t>
            </w:r>
          </w:p>
        </w:tc>
      </w:tr>
      <w:tr w:rsidR="00846595" w14:paraId="34C8D259" w14:textId="77777777">
        <w:trPr>
          <w:jc w:val="center"/>
        </w:trPr>
        <w:tc>
          <w:tcPr>
            <w:tcW w:w="5112" w:type="dxa"/>
            <w:vAlign w:val="center"/>
          </w:tcPr>
          <w:p w14:paraId="4E9101EF" w14:textId="77777777" w:rsidR="00846595" w:rsidRDefault="00000000">
            <w:r>
              <w:rPr>
                <w:sz w:val="20"/>
              </w:rPr>
              <w:t>Problem understanding &amp; formulation</w:t>
            </w:r>
          </w:p>
        </w:tc>
        <w:tc>
          <w:tcPr>
            <w:tcW w:w="5112" w:type="dxa"/>
            <w:vAlign w:val="center"/>
          </w:tcPr>
          <w:p w14:paraId="2C041C92" w14:textId="77777777" w:rsidR="00846595" w:rsidRDefault="00000000">
            <w:r>
              <w:rPr>
                <w:sz w:val="20"/>
              </w:rPr>
              <w:t>10</w:t>
            </w:r>
          </w:p>
        </w:tc>
      </w:tr>
      <w:tr w:rsidR="00846595" w14:paraId="223EAE70" w14:textId="77777777">
        <w:trPr>
          <w:jc w:val="center"/>
        </w:trPr>
        <w:tc>
          <w:tcPr>
            <w:tcW w:w="5112" w:type="dxa"/>
            <w:vAlign w:val="center"/>
          </w:tcPr>
          <w:p w14:paraId="173A7AD9" w14:textId="77777777" w:rsidR="00846595" w:rsidRDefault="00000000">
            <w:r>
              <w:rPr>
                <w:sz w:val="20"/>
              </w:rPr>
              <w:t>Application of course/domain knowledge</w:t>
            </w:r>
          </w:p>
        </w:tc>
        <w:tc>
          <w:tcPr>
            <w:tcW w:w="5112" w:type="dxa"/>
            <w:vAlign w:val="center"/>
          </w:tcPr>
          <w:p w14:paraId="39879A7E" w14:textId="77777777" w:rsidR="00846595" w:rsidRDefault="00000000">
            <w:r>
              <w:rPr>
                <w:sz w:val="20"/>
              </w:rPr>
              <w:t>20</w:t>
            </w:r>
          </w:p>
        </w:tc>
      </w:tr>
      <w:tr w:rsidR="00846595" w14:paraId="11B7B9E6" w14:textId="77777777">
        <w:trPr>
          <w:jc w:val="center"/>
        </w:trPr>
        <w:tc>
          <w:tcPr>
            <w:tcW w:w="5112" w:type="dxa"/>
            <w:vAlign w:val="center"/>
          </w:tcPr>
          <w:p w14:paraId="59B6D048" w14:textId="77777777" w:rsidR="00846595" w:rsidRDefault="00000000">
            <w:r>
              <w:rPr>
                <w:sz w:val="20"/>
              </w:rPr>
              <w:t>Solution methodology / design / implementation</w:t>
            </w:r>
          </w:p>
        </w:tc>
        <w:tc>
          <w:tcPr>
            <w:tcW w:w="5112" w:type="dxa"/>
            <w:vAlign w:val="center"/>
          </w:tcPr>
          <w:p w14:paraId="556152F1" w14:textId="77777777" w:rsidR="00846595" w:rsidRDefault="00000000">
            <w:r>
              <w:rPr>
                <w:sz w:val="20"/>
              </w:rPr>
              <w:t>20</w:t>
            </w:r>
          </w:p>
        </w:tc>
      </w:tr>
      <w:tr w:rsidR="00846595" w14:paraId="0976CE48" w14:textId="77777777">
        <w:trPr>
          <w:jc w:val="center"/>
        </w:trPr>
        <w:tc>
          <w:tcPr>
            <w:tcW w:w="5112" w:type="dxa"/>
            <w:vAlign w:val="center"/>
          </w:tcPr>
          <w:p w14:paraId="506377EF" w14:textId="77777777" w:rsidR="00846595" w:rsidRDefault="00000000">
            <w:r>
              <w:rPr>
                <w:sz w:val="20"/>
              </w:rPr>
              <w:t>Use of appropriate modern tools / techniques</w:t>
            </w:r>
          </w:p>
        </w:tc>
        <w:tc>
          <w:tcPr>
            <w:tcW w:w="5112" w:type="dxa"/>
            <w:vAlign w:val="center"/>
          </w:tcPr>
          <w:p w14:paraId="12FCDB54" w14:textId="77777777" w:rsidR="00846595" w:rsidRDefault="00000000">
            <w:r>
              <w:rPr>
                <w:sz w:val="20"/>
              </w:rPr>
              <w:t>10</w:t>
            </w:r>
          </w:p>
        </w:tc>
      </w:tr>
      <w:tr w:rsidR="00846595" w14:paraId="48BF1B91" w14:textId="77777777">
        <w:trPr>
          <w:jc w:val="center"/>
        </w:trPr>
        <w:tc>
          <w:tcPr>
            <w:tcW w:w="5112" w:type="dxa"/>
            <w:vAlign w:val="center"/>
          </w:tcPr>
          <w:p w14:paraId="2DD44C71" w14:textId="77777777" w:rsidR="00846595" w:rsidRDefault="00000000">
            <w:r>
              <w:rPr>
                <w:sz w:val="20"/>
              </w:rPr>
              <w:t>Results, testing &amp; validation</w:t>
            </w:r>
          </w:p>
        </w:tc>
        <w:tc>
          <w:tcPr>
            <w:tcW w:w="5112" w:type="dxa"/>
            <w:vAlign w:val="center"/>
          </w:tcPr>
          <w:p w14:paraId="44854BF0" w14:textId="77777777" w:rsidR="00846595" w:rsidRDefault="00000000">
            <w:r>
              <w:rPr>
                <w:sz w:val="20"/>
              </w:rPr>
              <w:t>15</w:t>
            </w:r>
          </w:p>
        </w:tc>
      </w:tr>
      <w:tr w:rsidR="00846595" w14:paraId="0C1B42F7" w14:textId="77777777">
        <w:trPr>
          <w:jc w:val="center"/>
        </w:trPr>
        <w:tc>
          <w:tcPr>
            <w:tcW w:w="5112" w:type="dxa"/>
            <w:vAlign w:val="center"/>
          </w:tcPr>
          <w:p w14:paraId="66915A4C" w14:textId="77777777" w:rsidR="00846595" w:rsidRDefault="00000000">
            <w:r>
              <w:rPr>
                <w:sz w:val="20"/>
              </w:rPr>
              <w:t>Analysis, trade-offs &amp; justification</w:t>
            </w:r>
          </w:p>
        </w:tc>
        <w:tc>
          <w:tcPr>
            <w:tcW w:w="5112" w:type="dxa"/>
            <w:vAlign w:val="center"/>
          </w:tcPr>
          <w:p w14:paraId="71420088" w14:textId="77777777" w:rsidR="00846595" w:rsidRDefault="00000000">
            <w:r>
              <w:rPr>
                <w:sz w:val="20"/>
              </w:rPr>
              <w:t>15</w:t>
            </w:r>
          </w:p>
        </w:tc>
      </w:tr>
      <w:tr w:rsidR="00846595" w14:paraId="522CB47F" w14:textId="77777777">
        <w:trPr>
          <w:jc w:val="center"/>
        </w:trPr>
        <w:tc>
          <w:tcPr>
            <w:tcW w:w="5112" w:type="dxa"/>
            <w:vAlign w:val="center"/>
          </w:tcPr>
          <w:p w14:paraId="0CE4C464" w14:textId="77777777" w:rsidR="00846595" w:rsidRDefault="00000000">
            <w:r>
              <w:rPr>
                <w:sz w:val="20"/>
              </w:rPr>
              <w:t>Broader considerations / professional responsibility</w:t>
            </w:r>
          </w:p>
        </w:tc>
        <w:tc>
          <w:tcPr>
            <w:tcW w:w="5112" w:type="dxa"/>
            <w:vAlign w:val="center"/>
          </w:tcPr>
          <w:p w14:paraId="3F4EEED2" w14:textId="77777777" w:rsidR="00846595" w:rsidRDefault="00000000">
            <w:r>
              <w:rPr>
                <w:sz w:val="20"/>
              </w:rPr>
              <w:t>5</w:t>
            </w:r>
          </w:p>
        </w:tc>
      </w:tr>
      <w:tr w:rsidR="00846595" w14:paraId="0C7FD720" w14:textId="77777777">
        <w:trPr>
          <w:jc w:val="center"/>
        </w:trPr>
        <w:tc>
          <w:tcPr>
            <w:tcW w:w="5112" w:type="dxa"/>
            <w:vAlign w:val="center"/>
          </w:tcPr>
          <w:p w14:paraId="18154D8C" w14:textId="77777777" w:rsidR="00846595" w:rsidRDefault="00000000">
            <w:r>
              <w:rPr>
                <w:sz w:val="20"/>
              </w:rPr>
              <w:t>Technical documentation &amp; reflection</w:t>
            </w:r>
          </w:p>
        </w:tc>
        <w:tc>
          <w:tcPr>
            <w:tcW w:w="5112" w:type="dxa"/>
            <w:vAlign w:val="center"/>
          </w:tcPr>
          <w:p w14:paraId="044CAC6F" w14:textId="77777777" w:rsidR="00846595" w:rsidRDefault="00000000">
            <w:r>
              <w:rPr>
                <w:sz w:val="20"/>
              </w:rPr>
              <w:t>5</w:t>
            </w:r>
          </w:p>
        </w:tc>
      </w:tr>
      <w:tr w:rsidR="00846595" w14:paraId="62B5BB00" w14:textId="77777777">
        <w:trPr>
          <w:jc w:val="center"/>
        </w:trPr>
        <w:tc>
          <w:tcPr>
            <w:tcW w:w="5112" w:type="dxa"/>
            <w:vAlign w:val="center"/>
          </w:tcPr>
          <w:p w14:paraId="1F6C8DF7" w14:textId="77777777" w:rsidR="00846595" w:rsidRDefault="00000000">
            <w:r>
              <w:rPr>
                <w:sz w:val="20"/>
              </w:rPr>
              <w:t>TOTAL</w:t>
            </w:r>
          </w:p>
        </w:tc>
        <w:tc>
          <w:tcPr>
            <w:tcW w:w="5112" w:type="dxa"/>
            <w:vAlign w:val="center"/>
          </w:tcPr>
          <w:p w14:paraId="228EFE12" w14:textId="77777777" w:rsidR="00846595" w:rsidRDefault="00000000">
            <w:r>
              <w:rPr>
                <w:sz w:val="20"/>
              </w:rPr>
              <w:t>100</w:t>
            </w:r>
          </w:p>
        </w:tc>
      </w:tr>
    </w:tbl>
    <w:p w14:paraId="70D3CD42" w14:textId="77777777" w:rsidR="00846595" w:rsidRPr="009878BC" w:rsidRDefault="00000000">
      <w:pPr>
        <w:pStyle w:val="Heading1"/>
        <w:rPr>
          <w:color w:val="auto"/>
        </w:rPr>
      </w:pPr>
      <w:r w:rsidRPr="009878BC">
        <w:rPr>
          <w:rFonts w:ascii="Times New Roman" w:eastAsia="Times New Roman" w:hAnsi="Times New Roman"/>
          <w:color w:val="auto"/>
        </w:rPr>
        <w:t>G. CO–PO–Assessment Mapping</w:t>
      </w:r>
    </w:p>
    <w:tbl>
      <w:tblPr>
        <w:tblStyle w:val="TableGrid"/>
        <w:tblW w:w="0" w:type="auto"/>
        <w:jc w:val="center"/>
        <w:tblLook w:val="04A0" w:firstRow="1" w:lastRow="0" w:firstColumn="1" w:lastColumn="0" w:noHBand="0" w:noVBand="1"/>
      </w:tblPr>
      <w:tblGrid>
        <w:gridCol w:w="2044"/>
        <w:gridCol w:w="2042"/>
        <w:gridCol w:w="2042"/>
        <w:gridCol w:w="2043"/>
        <w:gridCol w:w="2043"/>
      </w:tblGrid>
      <w:tr w:rsidR="00846595" w14:paraId="53CC75B9" w14:textId="77777777">
        <w:trPr>
          <w:jc w:val="center"/>
        </w:trPr>
        <w:tc>
          <w:tcPr>
            <w:tcW w:w="2045" w:type="dxa"/>
            <w:shd w:val="clear" w:color="auto" w:fill="D9EAF7"/>
            <w:vAlign w:val="center"/>
          </w:tcPr>
          <w:p w14:paraId="08764A27" w14:textId="77777777" w:rsidR="00846595" w:rsidRDefault="00000000">
            <w:r>
              <w:rPr>
                <w:b/>
                <w:sz w:val="20"/>
              </w:rPr>
              <w:t>Assessment Component</w:t>
            </w:r>
          </w:p>
        </w:tc>
        <w:tc>
          <w:tcPr>
            <w:tcW w:w="2045" w:type="dxa"/>
            <w:shd w:val="clear" w:color="auto" w:fill="D9EAF7"/>
            <w:vAlign w:val="center"/>
          </w:tcPr>
          <w:p w14:paraId="3D07604F" w14:textId="77777777" w:rsidR="00846595" w:rsidRDefault="00000000">
            <w:r>
              <w:rPr>
                <w:b/>
                <w:sz w:val="20"/>
              </w:rPr>
              <w:t>CO</w:t>
            </w:r>
          </w:p>
        </w:tc>
        <w:tc>
          <w:tcPr>
            <w:tcW w:w="2045" w:type="dxa"/>
            <w:shd w:val="clear" w:color="auto" w:fill="D9EAF7"/>
            <w:vAlign w:val="center"/>
          </w:tcPr>
          <w:p w14:paraId="5F067BA2" w14:textId="77777777" w:rsidR="00846595" w:rsidRDefault="00000000">
            <w:r>
              <w:rPr>
                <w:b/>
                <w:sz w:val="20"/>
              </w:rPr>
              <w:t>PO(s)</w:t>
            </w:r>
          </w:p>
        </w:tc>
        <w:tc>
          <w:tcPr>
            <w:tcW w:w="2045" w:type="dxa"/>
            <w:shd w:val="clear" w:color="auto" w:fill="D9EAF7"/>
            <w:vAlign w:val="center"/>
          </w:tcPr>
          <w:p w14:paraId="16C1D3E4" w14:textId="77777777" w:rsidR="00846595" w:rsidRDefault="00000000">
            <w:r>
              <w:rPr>
                <w:b/>
                <w:sz w:val="20"/>
              </w:rPr>
              <w:t>Bloom’s Level</w:t>
            </w:r>
          </w:p>
        </w:tc>
        <w:tc>
          <w:tcPr>
            <w:tcW w:w="2045" w:type="dxa"/>
            <w:shd w:val="clear" w:color="auto" w:fill="D9EAF7"/>
            <w:vAlign w:val="center"/>
          </w:tcPr>
          <w:p w14:paraId="24EA83BB" w14:textId="77777777" w:rsidR="00846595" w:rsidRDefault="00000000">
            <w:r>
              <w:rPr>
                <w:b/>
                <w:sz w:val="20"/>
              </w:rPr>
              <w:t>Marks</w:t>
            </w:r>
          </w:p>
        </w:tc>
      </w:tr>
      <w:tr w:rsidR="00846595" w14:paraId="3D06FF6B" w14:textId="77777777">
        <w:trPr>
          <w:jc w:val="center"/>
        </w:trPr>
        <w:tc>
          <w:tcPr>
            <w:tcW w:w="2045" w:type="dxa"/>
            <w:vAlign w:val="center"/>
          </w:tcPr>
          <w:p w14:paraId="65CD1D69" w14:textId="77777777" w:rsidR="00846595" w:rsidRDefault="00000000">
            <w:r>
              <w:rPr>
                <w:sz w:val="20"/>
              </w:rPr>
              <w:t>Problem formulation</w:t>
            </w:r>
          </w:p>
        </w:tc>
        <w:tc>
          <w:tcPr>
            <w:tcW w:w="2045" w:type="dxa"/>
            <w:vAlign w:val="center"/>
          </w:tcPr>
          <w:p w14:paraId="08EE31DF" w14:textId="77777777" w:rsidR="00846595" w:rsidRDefault="00000000">
            <w:r>
              <w:rPr>
                <w:sz w:val="20"/>
              </w:rPr>
              <w:t>CO2</w:t>
            </w:r>
          </w:p>
        </w:tc>
        <w:tc>
          <w:tcPr>
            <w:tcW w:w="2045" w:type="dxa"/>
            <w:vAlign w:val="center"/>
          </w:tcPr>
          <w:p w14:paraId="34FBDAA1" w14:textId="77777777" w:rsidR="00846595" w:rsidRDefault="00000000">
            <w:r>
              <w:rPr>
                <w:sz w:val="20"/>
              </w:rPr>
              <w:t>PO1, PO2</w:t>
            </w:r>
          </w:p>
        </w:tc>
        <w:tc>
          <w:tcPr>
            <w:tcW w:w="2045" w:type="dxa"/>
            <w:vAlign w:val="center"/>
          </w:tcPr>
          <w:p w14:paraId="3CFF292E" w14:textId="77777777" w:rsidR="00846595" w:rsidRDefault="00000000">
            <w:r>
              <w:rPr>
                <w:sz w:val="20"/>
              </w:rPr>
              <w:t>L3/L4</w:t>
            </w:r>
          </w:p>
        </w:tc>
        <w:tc>
          <w:tcPr>
            <w:tcW w:w="2045" w:type="dxa"/>
            <w:vAlign w:val="center"/>
          </w:tcPr>
          <w:p w14:paraId="23DBA99F" w14:textId="77777777" w:rsidR="00846595" w:rsidRDefault="00000000">
            <w:r>
              <w:rPr>
                <w:sz w:val="20"/>
              </w:rPr>
              <w:t>10</w:t>
            </w:r>
          </w:p>
        </w:tc>
      </w:tr>
      <w:tr w:rsidR="00846595" w14:paraId="2DE2D1BF" w14:textId="77777777">
        <w:trPr>
          <w:jc w:val="center"/>
        </w:trPr>
        <w:tc>
          <w:tcPr>
            <w:tcW w:w="2045" w:type="dxa"/>
            <w:vAlign w:val="center"/>
          </w:tcPr>
          <w:p w14:paraId="508190B9" w14:textId="77777777" w:rsidR="00846595" w:rsidRDefault="00000000">
            <w:r>
              <w:rPr>
                <w:sz w:val="20"/>
              </w:rPr>
              <w:t>Application of knowledge</w:t>
            </w:r>
          </w:p>
        </w:tc>
        <w:tc>
          <w:tcPr>
            <w:tcW w:w="2045" w:type="dxa"/>
            <w:vAlign w:val="center"/>
          </w:tcPr>
          <w:p w14:paraId="1599F5C8" w14:textId="77777777" w:rsidR="00846595" w:rsidRDefault="00000000">
            <w:r>
              <w:rPr>
                <w:sz w:val="20"/>
              </w:rPr>
              <w:t>CO2, CO3</w:t>
            </w:r>
          </w:p>
        </w:tc>
        <w:tc>
          <w:tcPr>
            <w:tcW w:w="2045" w:type="dxa"/>
            <w:vAlign w:val="center"/>
          </w:tcPr>
          <w:p w14:paraId="4E76B4B3" w14:textId="77777777" w:rsidR="00846595" w:rsidRDefault="00000000">
            <w:r>
              <w:rPr>
                <w:sz w:val="20"/>
              </w:rPr>
              <w:t>PO1, PO2</w:t>
            </w:r>
          </w:p>
        </w:tc>
        <w:tc>
          <w:tcPr>
            <w:tcW w:w="2045" w:type="dxa"/>
            <w:vAlign w:val="center"/>
          </w:tcPr>
          <w:p w14:paraId="3AFF15F6" w14:textId="77777777" w:rsidR="00846595" w:rsidRDefault="00000000">
            <w:r>
              <w:rPr>
                <w:sz w:val="20"/>
              </w:rPr>
              <w:t>L3/L4</w:t>
            </w:r>
          </w:p>
        </w:tc>
        <w:tc>
          <w:tcPr>
            <w:tcW w:w="2045" w:type="dxa"/>
            <w:vAlign w:val="center"/>
          </w:tcPr>
          <w:p w14:paraId="66FA5D86" w14:textId="77777777" w:rsidR="00846595" w:rsidRDefault="00000000">
            <w:r>
              <w:rPr>
                <w:sz w:val="20"/>
              </w:rPr>
              <w:t>20</w:t>
            </w:r>
          </w:p>
        </w:tc>
      </w:tr>
      <w:tr w:rsidR="00846595" w14:paraId="79D70A7E" w14:textId="77777777">
        <w:trPr>
          <w:jc w:val="center"/>
        </w:trPr>
        <w:tc>
          <w:tcPr>
            <w:tcW w:w="2045" w:type="dxa"/>
            <w:vAlign w:val="center"/>
          </w:tcPr>
          <w:p w14:paraId="71954DB9" w14:textId="77777777" w:rsidR="00846595" w:rsidRDefault="00000000">
            <w:r>
              <w:rPr>
                <w:sz w:val="20"/>
              </w:rPr>
              <w:t>Solution / implementation</w:t>
            </w:r>
          </w:p>
        </w:tc>
        <w:tc>
          <w:tcPr>
            <w:tcW w:w="2045" w:type="dxa"/>
            <w:vAlign w:val="center"/>
          </w:tcPr>
          <w:p w14:paraId="07D39B09" w14:textId="77777777" w:rsidR="00846595" w:rsidRDefault="00000000">
            <w:r>
              <w:rPr>
                <w:sz w:val="20"/>
              </w:rPr>
              <w:t>CO2, CO3, CO4</w:t>
            </w:r>
          </w:p>
        </w:tc>
        <w:tc>
          <w:tcPr>
            <w:tcW w:w="2045" w:type="dxa"/>
            <w:vAlign w:val="center"/>
          </w:tcPr>
          <w:p w14:paraId="5BEF603D" w14:textId="77777777" w:rsidR="00846595" w:rsidRDefault="00000000">
            <w:r>
              <w:rPr>
                <w:sz w:val="20"/>
              </w:rPr>
              <w:t>PO3, PO5</w:t>
            </w:r>
          </w:p>
        </w:tc>
        <w:tc>
          <w:tcPr>
            <w:tcW w:w="2045" w:type="dxa"/>
            <w:vAlign w:val="center"/>
          </w:tcPr>
          <w:p w14:paraId="094BF84D" w14:textId="77777777" w:rsidR="00846595" w:rsidRDefault="00000000">
            <w:r>
              <w:rPr>
                <w:sz w:val="20"/>
              </w:rPr>
              <w:t>L4/L5</w:t>
            </w:r>
          </w:p>
        </w:tc>
        <w:tc>
          <w:tcPr>
            <w:tcW w:w="2045" w:type="dxa"/>
            <w:vAlign w:val="center"/>
          </w:tcPr>
          <w:p w14:paraId="42816A47" w14:textId="77777777" w:rsidR="00846595" w:rsidRDefault="00000000">
            <w:r>
              <w:rPr>
                <w:sz w:val="20"/>
              </w:rPr>
              <w:t>20</w:t>
            </w:r>
          </w:p>
        </w:tc>
      </w:tr>
      <w:tr w:rsidR="00846595" w14:paraId="66114CD4" w14:textId="77777777">
        <w:trPr>
          <w:jc w:val="center"/>
        </w:trPr>
        <w:tc>
          <w:tcPr>
            <w:tcW w:w="2045" w:type="dxa"/>
            <w:vAlign w:val="center"/>
          </w:tcPr>
          <w:p w14:paraId="49BA88C5" w14:textId="77777777" w:rsidR="00846595" w:rsidRDefault="00000000">
            <w:r>
              <w:rPr>
                <w:sz w:val="20"/>
              </w:rPr>
              <w:t>Modern tool usage</w:t>
            </w:r>
          </w:p>
        </w:tc>
        <w:tc>
          <w:tcPr>
            <w:tcW w:w="2045" w:type="dxa"/>
            <w:vAlign w:val="center"/>
          </w:tcPr>
          <w:p w14:paraId="141DD74B" w14:textId="77777777" w:rsidR="00846595" w:rsidRDefault="00000000">
            <w:r>
              <w:rPr>
                <w:sz w:val="20"/>
              </w:rPr>
              <w:t>CO2, CO3, CO4</w:t>
            </w:r>
          </w:p>
        </w:tc>
        <w:tc>
          <w:tcPr>
            <w:tcW w:w="2045" w:type="dxa"/>
            <w:vAlign w:val="center"/>
          </w:tcPr>
          <w:p w14:paraId="57D91709" w14:textId="77777777" w:rsidR="00846595" w:rsidRDefault="00000000">
            <w:r>
              <w:rPr>
                <w:sz w:val="20"/>
              </w:rPr>
              <w:t>PO5</w:t>
            </w:r>
          </w:p>
        </w:tc>
        <w:tc>
          <w:tcPr>
            <w:tcW w:w="2045" w:type="dxa"/>
            <w:vAlign w:val="center"/>
          </w:tcPr>
          <w:p w14:paraId="3E55965A" w14:textId="77777777" w:rsidR="00846595" w:rsidRDefault="00000000">
            <w:r>
              <w:rPr>
                <w:sz w:val="20"/>
              </w:rPr>
              <w:t>L3/L4</w:t>
            </w:r>
          </w:p>
        </w:tc>
        <w:tc>
          <w:tcPr>
            <w:tcW w:w="2045" w:type="dxa"/>
            <w:vAlign w:val="center"/>
          </w:tcPr>
          <w:p w14:paraId="7475CB9D" w14:textId="77777777" w:rsidR="00846595" w:rsidRDefault="00000000">
            <w:r>
              <w:rPr>
                <w:sz w:val="20"/>
              </w:rPr>
              <w:t>10</w:t>
            </w:r>
          </w:p>
        </w:tc>
      </w:tr>
      <w:tr w:rsidR="00846595" w14:paraId="5DCDC4B3" w14:textId="77777777">
        <w:trPr>
          <w:jc w:val="center"/>
        </w:trPr>
        <w:tc>
          <w:tcPr>
            <w:tcW w:w="2045" w:type="dxa"/>
            <w:vAlign w:val="center"/>
          </w:tcPr>
          <w:p w14:paraId="40BD5887" w14:textId="77777777" w:rsidR="00846595" w:rsidRDefault="00000000">
            <w:r>
              <w:rPr>
                <w:sz w:val="20"/>
              </w:rPr>
              <w:t>Validation</w:t>
            </w:r>
          </w:p>
        </w:tc>
        <w:tc>
          <w:tcPr>
            <w:tcW w:w="2045" w:type="dxa"/>
            <w:vAlign w:val="center"/>
          </w:tcPr>
          <w:p w14:paraId="3AFA0205" w14:textId="77777777" w:rsidR="00846595" w:rsidRDefault="00000000">
            <w:r>
              <w:rPr>
                <w:sz w:val="20"/>
              </w:rPr>
              <w:t>CO3, CO4</w:t>
            </w:r>
          </w:p>
        </w:tc>
        <w:tc>
          <w:tcPr>
            <w:tcW w:w="2045" w:type="dxa"/>
            <w:vAlign w:val="center"/>
          </w:tcPr>
          <w:p w14:paraId="242C3E87" w14:textId="77777777" w:rsidR="00846595" w:rsidRDefault="00000000">
            <w:r>
              <w:rPr>
                <w:sz w:val="20"/>
              </w:rPr>
              <w:t>PO2, PO4</w:t>
            </w:r>
          </w:p>
        </w:tc>
        <w:tc>
          <w:tcPr>
            <w:tcW w:w="2045" w:type="dxa"/>
            <w:vAlign w:val="center"/>
          </w:tcPr>
          <w:p w14:paraId="50678A2C" w14:textId="77777777" w:rsidR="00846595" w:rsidRDefault="00000000">
            <w:r>
              <w:rPr>
                <w:sz w:val="20"/>
              </w:rPr>
              <w:t>L4/L5</w:t>
            </w:r>
          </w:p>
        </w:tc>
        <w:tc>
          <w:tcPr>
            <w:tcW w:w="2045" w:type="dxa"/>
            <w:vAlign w:val="center"/>
          </w:tcPr>
          <w:p w14:paraId="2F2C9E9D" w14:textId="77777777" w:rsidR="00846595" w:rsidRDefault="00000000">
            <w:r>
              <w:rPr>
                <w:sz w:val="20"/>
              </w:rPr>
              <w:t>15</w:t>
            </w:r>
          </w:p>
        </w:tc>
      </w:tr>
      <w:tr w:rsidR="00846595" w14:paraId="678D6F61" w14:textId="77777777">
        <w:trPr>
          <w:jc w:val="center"/>
        </w:trPr>
        <w:tc>
          <w:tcPr>
            <w:tcW w:w="2045" w:type="dxa"/>
            <w:vAlign w:val="center"/>
          </w:tcPr>
          <w:p w14:paraId="39FFF4CC" w14:textId="77777777" w:rsidR="00846595" w:rsidRDefault="00000000">
            <w:r>
              <w:rPr>
                <w:sz w:val="20"/>
              </w:rPr>
              <w:t>Analysis &amp; justification</w:t>
            </w:r>
          </w:p>
        </w:tc>
        <w:tc>
          <w:tcPr>
            <w:tcW w:w="2045" w:type="dxa"/>
            <w:vAlign w:val="center"/>
          </w:tcPr>
          <w:p w14:paraId="2B5F13EC" w14:textId="77777777" w:rsidR="00846595" w:rsidRDefault="00000000">
            <w:r>
              <w:rPr>
                <w:sz w:val="20"/>
              </w:rPr>
              <w:t>CO2, CO3, CO4</w:t>
            </w:r>
          </w:p>
        </w:tc>
        <w:tc>
          <w:tcPr>
            <w:tcW w:w="2045" w:type="dxa"/>
            <w:vAlign w:val="center"/>
          </w:tcPr>
          <w:p w14:paraId="798C0817" w14:textId="77777777" w:rsidR="00846595" w:rsidRDefault="00000000">
            <w:r>
              <w:rPr>
                <w:sz w:val="20"/>
              </w:rPr>
              <w:t>PO2, PO3</w:t>
            </w:r>
          </w:p>
        </w:tc>
        <w:tc>
          <w:tcPr>
            <w:tcW w:w="2045" w:type="dxa"/>
            <w:vAlign w:val="center"/>
          </w:tcPr>
          <w:p w14:paraId="0C1F65E0" w14:textId="77777777" w:rsidR="00846595" w:rsidRDefault="00000000">
            <w:r>
              <w:rPr>
                <w:sz w:val="20"/>
              </w:rPr>
              <w:t>L4/L5</w:t>
            </w:r>
          </w:p>
        </w:tc>
        <w:tc>
          <w:tcPr>
            <w:tcW w:w="2045" w:type="dxa"/>
            <w:vAlign w:val="center"/>
          </w:tcPr>
          <w:p w14:paraId="2B93FE3F" w14:textId="77777777" w:rsidR="00846595" w:rsidRDefault="00000000">
            <w:r>
              <w:rPr>
                <w:sz w:val="20"/>
              </w:rPr>
              <w:t>15</w:t>
            </w:r>
          </w:p>
        </w:tc>
      </w:tr>
      <w:tr w:rsidR="00846595" w14:paraId="43CD45C0" w14:textId="77777777">
        <w:trPr>
          <w:jc w:val="center"/>
        </w:trPr>
        <w:tc>
          <w:tcPr>
            <w:tcW w:w="2045" w:type="dxa"/>
            <w:vAlign w:val="center"/>
          </w:tcPr>
          <w:p w14:paraId="37F6DACB" w14:textId="77777777" w:rsidR="00846595" w:rsidRDefault="00000000">
            <w:r>
              <w:rPr>
                <w:sz w:val="20"/>
              </w:rPr>
              <w:t>Broader considerations</w:t>
            </w:r>
          </w:p>
        </w:tc>
        <w:tc>
          <w:tcPr>
            <w:tcW w:w="2045" w:type="dxa"/>
            <w:vAlign w:val="center"/>
          </w:tcPr>
          <w:p w14:paraId="14346F92" w14:textId="77777777" w:rsidR="00846595" w:rsidRDefault="00000000">
            <w:r>
              <w:rPr>
                <w:sz w:val="20"/>
              </w:rPr>
              <w:t>CO4</w:t>
            </w:r>
          </w:p>
        </w:tc>
        <w:tc>
          <w:tcPr>
            <w:tcW w:w="2045" w:type="dxa"/>
            <w:vAlign w:val="center"/>
          </w:tcPr>
          <w:p w14:paraId="3AA8F501" w14:textId="77777777" w:rsidR="00846595" w:rsidRDefault="00000000">
            <w:r>
              <w:rPr>
                <w:sz w:val="20"/>
              </w:rPr>
              <w:t>PO6, PO7, PO8</w:t>
            </w:r>
          </w:p>
        </w:tc>
        <w:tc>
          <w:tcPr>
            <w:tcW w:w="2045" w:type="dxa"/>
            <w:vAlign w:val="center"/>
          </w:tcPr>
          <w:p w14:paraId="7ECBED58" w14:textId="77777777" w:rsidR="00846595" w:rsidRDefault="00000000">
            <w:r>
              <w:rPr>
                <w:sz w:val="20"/>
              </w:rPr>
              <w:t>L4/L5</w:t>
            </w:r>
          </w:p>
        </w:tc>
        <w:tc>
          <w:tcPr>
            <w:tcW w:w="2045" w:type="dxa"/>
            <w:vAlign w:val="center"/>
          </w:tcPr>
          <w:p w14:paraId="705D3BD5" w14:textId="77777777" w:rsidR="00846595" w:rsidRDefault="00000000">
            <w:r>
              <w:rPr>
                <w:sz w:val="20"/>
              </w:rPr>
              <w:t>5</w:t>
            </w:r>
          </w:p>
        </w:tc>
      </w:tr>
      <w:tr w:rsidR="00846595" w14:paraId="7E06F2A7" w14:textId="77777777">
        <w:trPr>
          <w:jc w:val="center"/>
        </w:trPr>
        <w:tc>
          <w:tcPr>
            <w:tcW w:w="2045" w:type="dxa"/>
            <w:vAlign w:val="center"/>
          </w:tcPr>
          <w:p w14:paraId="34F9BBD4" w14:textId="77777777" w:rsidR="00846595" w:rsidRDefault="00000000">
            <w:r>
              <w:rPr>
                <w:sz w:val="20"/>
              </w:rPr>
              <w:t>Documentation &amp; reflection</w:t>
            </w:r>
          </w:p>
        </w:tc>
        <w:tc>
          <w:tcPr>
            <w:tcW w:w="2045" w:type="dxa"/>
            <w:vAlign w:val="center"/>
          </w:tcPr>
          <w:p w14:paraId="6BA78F20" w14:textId="77777777" w:rsidR="00846595" w:rsidRDefault="00000000">
            <w:r>
              <w:rPr>
                <w:sz w:val="20"/>
              </w:rPr>
              <w:t>CO2, CO3, CO4</w:t>
            </w:r>
          </w:p>
        </w:tc>
        <w:tc>
          <w:tcPr>
            <w:tcW w:w="2045" w:type="dxa"/>
            <w:vAlign w:val="center"/>
          </w:tcPr>
          <w:p w14:paraId="162ABA09" w14:textId="77777777" w:rsidR="00846595" w:rsidRDefault="00000000">
            <w:r>
              <w:rPr>
                <w:sz w:val="20"/>
              </w:rPr>
              <w:t>PO9, PO10</w:t>
            </w:r>
          </w:p>
        </w:tc>
        <w:tc>
          <w:tcPr>
            <w:tcW w:w="2045" w:type="dxa"/>
            <w:vAlign w:val="center"/>
          </w:tcPr>
          <w:p w14:paraId="002FA50B" w14:textId="77777777" w:rsidR="00846595" w:rsidRDefault="00000000">
            <w:r>
              <w:rPr>
                <w:sz w:val="20"/>
              </w:rPr>
              <w:t>L3/L4</w:t>
            </w:r>
          </w:p>
        </w:tc>
        <w:tc>
          <w:tcPr>
            <w:tcW w:w="2045" w:type="dxa"/>
            <w:vAlign w:val="center"/>
          </w:tcPr>
          <w:p w14:paraId="3EDB4C32" w14:textId="77777777" w:rsidR="00846595" w:rsidRDefault="00000000">
            <w:r>
              <w:rPr>
                <w:sz w:val="20"/>
              </w:rPr>
              <w:t>5</w:t>
            </w:r>
          </w:p>
        </w:tc>
      </w:tr>
    </w:tbl>
    <w:p w14:paraId="6B97ECBF" w14:textId="77777777" w:rsidR="00846595" w:rsidRDefault="00000000">
      <w:pPr>
        <w:spacing w:after="100"/>
      </w:pPr>
      <w:r>
        <w:t xml:space="preserve">Note: The mapping identifies only the </w:t>
      </w:r>
      <w:proofErr w:type="spellStart"/>
      <w:r>
        <w:t>programme</w:t>
      </w:r>
      <w:proofErr w:type="spellEnd"/>
      <w:r>
        <w:t xml:space="preserve"> outcomes genuinely assessed by this assignment.</w:t>
      </w:r>
    </w:p>
    <w:p w14:paraId="3E6253CC" w14:textId="77777777" w:rsidR="00846595" w:rsidRPr="009878BC" w:rsidRDefault="00000000">
      <w:pPr>
        <w:pStyle w:val="Heading1"/>
        <w:rPr>
          <w:color w:val="auto"/>
        </w:rPr>
      </w:pPr>
      <w:r w:rsidRPr="009878BC">
        <w:rPr>
          <w:rFonts w:ascii="Times New Roman" w:eastAsia="Times New Roman" w:hAnsi="Times New Roman"/>
          <w:color w:val="auto"/>
        </w:rPr>
        <w:t>H. Faculty Evaluation &amp; Continuous Improvement</w:t>
      </w:r>
    </w:p>
    <w:tbl>
      <w:tblPr>
        <w:tblStyle w:val="TableGrid"/>
        <w:tblW w:w="0" w:type="auto"/>
        <w:jc w:val="center"/>
        <w:tblLook w:val="04A0" w:firstRow="1" w:lastRow="0" w:firstColumn="1" w:lastColumn="0" w:noHBand="0" w:noVBand="1"/>
      </w:tblPr>
      <w:tblGrid>
        <w:gridCol w:w="5107"/>
        <w:gridCol w:w="5107"/>
      </w:tblGrid>
      <w:tr w:rsidR="00846595" w14:paraId="0E61D25B" w14:textId="77777777">
        <w:trPr>
          <w:jc w:val="center"/>
        </w:trPr>
        <w:tc>
          <w:tcPr>
            <w:tcW w:w="5112" w:type="dxa"/>
            <w:shd w:val="clear" w:color="auto" w:fill="D9EAF7"/>
            <w:vAlign w:val="center"/>
          </w:tcPr>
          <w:p w14:paraId="5D358F0D" w14:textId="77777777" w:rsidR="00846595" w:rsidRDefault="00000000">
            <w:r>
              <w:rPr>
                <w:b/>
                <w:sz w:val="20"/>
              </w:rPr>
              <w:t>Performance Level</w:t>
            </w:r>
          </w:p>
        </w:tc>
        <w:tc>
          <w:tcPr>
            <w:tcW w:w="5112" w:type="dxa"/>
            <w:shd w:val="clear" w:color="auto" w:fill="D9EAF7"/>
            <w:vAlign w:val="center"/>
          </w:tcPr>
          <w:p w14:paraId="6ABDCCAC" w14:textId="77777777" w:rsidR="00846595" w:rsidRDefault="00000000">
            <w:r>
              <w:rPr>
                <w:b/>
                <w:sz w:val="20"/>
              </w:rPr>
              <w:t>Criterion</w:t>
            </w:r>
          </w:p>
        </w:tc>
      </w:tr>
      <w:tr w:rsidR="00846595" w14:paraId="5F43DCD5" w14:textId="77777777">
        <w:trPr>
          <w:jc w:val="center"/>
        </w:trPr>
        <w:tc>
          <w:tcPr>
            <w:tcW w:w="5112" w:type="dxa"/>
            <w:vAlign w:val="center"/>
          </w:tcPr>
          <w:p w14:paraId="59CFA7CD" w14:textId="77777777" w:rsidR="00846595" w:rsidRDefault="00000000">
            <w:r>
              <w:rPr>
                <w:sz w:val="20"/>
              </w:rPr>
              <w:t>Level 3</w:t>
            </w:r>
          </w:p>
        </w:tc>
        <w:tc>
          <w:tcPr>
            <w:tcW w:w="5112" w:type="dxa"/>
            <w:vAlign w:val="center"/>
          </w:tcPr>
          <w:p w14:paraId="0E654CE6" w14:textId="77777777" w:rsidR="00846595" w:rsidRDefault="00000000">
            <w:r>
              <w:rPr>
                <w:sz w:val="20"/>
              </w:rPr>
              <w:t>≥ 70%</w:t>
            </w:r>
          </w:p>
        </w:tc>
      </w:tr>
      <w:tr w:rsidR="00846595" w14:paraId="515589C3" w14:textId="77777777">
        <w:trPr>
          <w:jc w:val="center"/>
        </w:trPr>
        <w:tc>
          <w:tcPr>
            <w:tcW w:w="5112" w:type="dxa"/>
            <w:vAlign w:val="center"/>
          </w:tcPr>
          <w:p w14:paraId="497BC9F2" w14:textId="77777777" w:rsidR="00846595" w:rsidRDefault="00000000">
            <w:r>
              <w:rPr>
                <w:sz w:val="20"/>
              </w:rPr>
              <w:t>Level 2</w:t>
            </w:r>
          </w:p>
        </w:tc>
        <w:tc>
          <w:tcPr>
            <w:tcW w:w="5112" w:type="dxa"/>
            <w:vAlign w:val="center"/>
          </w:tcPr>
          <w:p w14:paraId="2CFF1857" w14:textId="77777777" w:rsidR="00846595" w:rsidRDefault="00000000">
            <w:r>
              <w:rPr>
                <w:sz w:val="20"/>
              </w:rPr>
              <w:t>60–69%</w:t>
            </w:r>
          </w:p>
        </w:tc>
      </w:tr>
      <w:tr w:rsidR="00846595" w14:paraId="3AE664F9" w14:textId="77777777">
        <w:trPr>
          <w:jc w:val="center"/>
        </w:trPr>
        <w:tc>
          <w:tcPr>
            <w:tcW w:w="5112" w:type="dxa"/>
            <w:vAlign w:val="center"/>
          </w:tcPr>
          <w:p w14:paraId="5992D49B" w14:textId="77777777" w:rsidR="00846595" w:rsidRDefault="00000000">
            <w:r>
              <w:rPr>
                <w:sz w:val="20"/>
              </w:rPr>
              <w:t>Level 1</w:t>
            </w:r>
          </w:p>
        </w:tc>
        <w:tc>
          <w:tcPr>
            <w:tcW w:w="5112" w:type="dxa"/>
            <w:vAlign w:val="center"/>
          </w:tcPr>
          <w:p w14:paraId="70F3252F" w14:textId="77777777" w:rsidR="00846595" w:rsidRDefault="00000000">
            <w:r>
              <w:rPr>
                <w:sz w:val="20"/>
              </w:rPr>
              <w:t>50–59%</w:t>
            </w:r>
          </w:p>
        </w:tc>
      </w:tr>
      <w:tr w:rsidR="00846595" w14:paraId="4E94B1ED" w14:textId="77777777">
        <w:trPr>
          <w:jc w:val="center"/>
        </w:trPr>
        <w:tc>
          <w:tcPr>
            <w:tcW w:w="5112" w:type="dxa"/>
            <w:vAlign w:val="center"/>
          </w:tcPr>
          <w:p w14:paraId="33BC89B0" w14:textId="77777777" w:rsidR="00846595" w:rsidRDefault="00000000">
            <w:r>
              <w:rPr>
                <w:sz w:val="20"/>
              </w:rPr>
              <w:t>Level 0</w:t>
            </w:r>
          </w:p>
        </w:tc>
        <w:tc>
          <w:tcPr>
            <w:tcW w:w="5112" w:type="dxa"/>
            <w:vAlign w:val="center"/>
          </w:tcPr>
          <w:p w14:paraId="62FAE79F" w14:textId="77777777" w:rsidR="00846595" w:rsidRDefault="00000000">
            <w:r>
              <w:rPr>
                <w:sz w:val="20"/>
              </w:rPr>
              <w:t>&lt; 50%</w:t>
            </w:r>
          </w:p>
        </w:tc>
      </w:tr>
    </w:tbl>
    <w:p w14:paraId="397AB1E8" w14:textId="77777777" w:rsidR="00846595" w:rsidRDefault="00000000">
      <w:pPr>
        <w:spacing w:after="100"/>
      </w:pPr>
      <w:r>
        <w:t>Target CO Attainment: ____________    Actual CO Attainment: ____________</w:t>
      </w:r>
    </w:p>
    <w:p w14:paraId="3307DED5" w14:textId="77777777" w:rsidR="00846595" w:rsidRDefault="00000000">
      <w:pPr>
        <w:spacing w:after="100"/>
      </w:pPr>
      <w:r>
        <w:t>Faculty Analysis: Areas in which students performed well: ________________________________________________</w:t>
      </w:r>
    </w:p>
    <w:p w14:paraId="4FFC6B24" w14:textId="77777777" w:rsidR="00846595" w:rsidRDefault="00000000">
      <w:pPr>
        <w:spacing w:after="100"/>
      </w:pPr>
      <w:r>
        <w:t>Areas requiring improvement: __________________________________________________________________________</w:t>
      </w:r>
    </w:p>
    <w:p w14:paraId="21A73526" w14:textId="77777777" w:rsidR="00846595" w:rsidRDefault="00000000">
      <w:pPr>
        <w:spacing w:after="100"/>
      </w:pPr>
      <w:r>
        <w:t>Corrective / Improvement Action: _____________________________________________________________________</w:t>
      </w:r>
    </w:p>
    <w:p w14:paraId="6AC7E683" w14:textId="4E830BFB" w:rsidR="00112D57" w:rsidRDefault="00000000" w:rsidP="00112D57">
      <w:pPr>
        <w:spacing w:after="100"/>
      </w:pPr>
      <w:r>
        <w:t>Action to be implemented in the next offering: ________________________________________________________</w:t>
      </w:r>
    </w:p>
    <w:p w14:paraId="166B0F30" w14:textId="77777777" w:rsidR="00112D57" w:rsidRDefault="00112D57">
      <w:pPr>
        <w:pStyle w:val="Heading1"/>
        <w:rPr>
          <w:rFonts w:ascii="Times New Roman" w:eastAsia="Times New Roman" w:hAnsi="Times New Roman"/>
          <w:color w:val="auto"/>
        </w:rPr>
      </w:pPr>
    </w:p>
    <w:p w14:paraId="15BAC37E" w14:textId="243252E5" w:rsidR="00846595" w:rsidRPr="009878BC" w:rsidRDefault="00112D57">
      <w:pPr>
        <w:pStyle w:val="Heading1"/>
        <w:rPr>
          <w:color w:val="auto"/>
        </w:rPr>
      </w:pPr>
      <w:r>
        <w:rPr>
          <w:rFonts w:ascii="Times New Roman" w:eastAsia="Times New Roman" w:hAnsi="Times New Roman"/>
          <w:color w:val="auto"/>
        </w:rPr>
        <w:t>0</w:t>
      </w:r>
      <w:r w:rsidRPr="009878BC">
        <w:rPr>
          <w:rFonts w:ascii="Times New Roman" w:eastAsia="Times New Roman" w:hAnsi="Times New Roman"/>
          <w:color w:val="auto"/>
        </w:rPr>
        <w:t>Appendix A – Simulation Evidence</w:t>
      </w:r>
    </w:p>
    <w:p w14:paraId="38EA880C" w14:textId="77777777" w:rsidR="00846595" w:rsidRDefault="00000000">
      <w:pPr>
        <w:spacing w:after="100"/>
      </w:pPr>
      <w:r>
        <w:t>Representative console output from the Python reference model:</w:t>
      </w:r>
    </w:p>
    <w:tbl>
      <w:tblPr>
        <w:tblStyle w:val="TableGrid"/>
        <w:tblW w:w="0" w:type="auto"/>
        <w:jc w:val="center"/>
        <w:tblLook w:val="04A0" w:firstRow="1" w:lastRow="0" w:firstColumn="1" w:lastColumn="0" w:noHBand="0" w:noVBand="1"/>
      </w:tblPr>
      <w:tblGrid>
        <w:gridCol w:w="5107"/>
        <w:gridCol w:w="5107"/>
      </w:tblGrid>
      <w:tr w:rsidR="00846595" w14:paraId="17AB9414" w14:textId="77777777">
        <w:trPr>
          <w:jc w:val="center"/>
        </w:trPr>
        <w:tc>
          <w:tcPr>
            <w:tcW w:w="5112" w:type="dxa"/>
            <w:shd w:val="clear" w:color="auto" w:fill="D9EAF7"/>
            <w:vAlign w:val="center"/>
          </w:tcPr>
          <w:p w14:paraId="187214F2" w14:textId="77777777" w:rsidR="00846595" w:rsidRDefault="00000000">
            <w:r>
              <w:rPr>
                <w:b/>
                <w:sz w:val="20"/>
              </w:rPr>
              <w:t>Test</w:t>
            </w:r>
          </w:p>
        </w:tc>
        <w:tc>
          <w:tcPr>
            <w:tcW w:w="5112" w:type="dxa"/>
            <w:shd w:val="clear" w:color="auto" w:fill="D9EAF7"/>
            <w:vAlign w:val="center"/>
          </w:tcPr>
          <w:p w14:paraId="6B9A408F" w14:textId="77777777" w:rsidR="00846595" w:rsidRDefault="00000000">
            <w:r>
              <w:rPr>
                <w:b/>
                <w:sz w:val="20"/>
              </w:rPr>
              <w:t>Output</w:t>
            </w:r>
          </w:p>
        </w:tc>
      </w:tr>
      <w:tr w:rsidR="00846595" w14:paraId="3D447DB1" w14:textId="77777777">
        <w:trPr>
          <w:jc w:val="center"/>
        </w:trPr>
        <w:tc>
          <w:tcPr>
            <w:tcW w:w="5112" w:type="dxa"/>
            <w:vAlign w:val="center"/>
          </w:tcPr>
          <w:p w14:paraId="2C5C8CEC" w14:textId="77777777" w:rsidR="00846595" w:rsidRDefault="00000000">
            <w:proofErr w:type="gramStart"/>
            <w:r>
              <w:rPr>
                <w:sz w:val="20"/>
              </w:rPr>
              <w:t>Booth(</w:t>
            </w:r>
            <w:proofErr w:type="gramEnd"/>
            <w:r>
              <w:rPr>
                <w:sz w:val="20"/>
              </w:rPr>
              <w:t>13, -6)</w:t>
            </w:r>
          </w:p>
        </w:tc>
        <w:tc>
          <w:tcPr>
            <w:tcW w:w="5112" w:type="dxa"/>
            <w:vAlign w:val="center"/>
          </w:tcPr>
          <w:p w14:paraId="75970269" w14:textId="77777777" w:rsidR="00846595" w:rsidRDefault="00000000">
            <w:r>
              <w:rPr>
                <w:sz w:val="20"/>
              </w:rPr>
              <w:t>-78</w:t>
            </w:r>
          </w:p>
        </w:tc>
      </w:tr>
      <w:tr w:rsidR="00846595" w14:paraId="6DD13119" w14:textId="77777777">
        <w:trPr>
          <w:jc w:val="center"/>
        </w:trPr>
        <w:tc>
          <w:tcPr>
            <w:tcW w:w="5112" w:type="dxa"/>
            <w:vAlign w:val="center"/>
          </w:tcPr>
          <w:p w14:paraId="0796B969" w14:textId="77777777" w:rsidR="00846595" w:rsidRDefault="00000000">
            <w:proofErr w:type="spellStart"/>
            <w:proofErr w:type="gramStart"/>
            <w:r>
              <w:rPr>
                <w:sz w:val="20"/>
              </w:rPr>
              <w:t>RestoringDivide</w:t>
            </w:r>
            <w:proofErr w:type="spellEnd"/>
            <w:r>
              <w:rPr>
                <w:sz w:val="20"/>
              </w:rPr>
              <w:t>(</w:t>
            </w:r>
            <w:proofErr w:type="gramEnd"/>
            <w:r>
              <w:rPr>
                <w:sz w:val="20"/>
              </w:rPr>
              <w:t>-78, 6)</w:t>
            </w:r>
          </w:p>
        </w:tc>
        <w:tc>
          <w:tcPr>
            <w:tcW w:w="5112" w:type="dxa"/>
            <w:vAlign w:val="center"/>
          </w:tcPr>
          <w:p w14:paraId="3C5396E9" w14:textId="77777777" w:rsidR="00846595" w:rsidRDefault="00000000">
            <w:r>
              <w:rPr>
                <w:sz w:val="20"/>
              </w:rPr>
              <w:t>quotient=-13, remainder=0</w:t>
            </w:r>
          </w:p>
        </w:tc>
      </w:tr>
      <w:tr w:rsidR="00846595" w14:paraId="164578B9" w14:textId="77777777">
        <w:trPr>
          <w:jc w:val="center"/>
        </w:trPr>
        <w:tc>
          <w:tcPr>
            <w:tcW w:w="5112" w:type="dxa"/>
            <w:vAlign w:val="center"/>
          </w:tcPr>
          <w:p w14:paraId="0D557EBA" w14:textId="77777777" w:rsidR="00846595" w:rsidRDefault="00000000">
            <w:r>
              <w:rPr>
                <w:sz w:val="20"/>
              </w:rPr>
              <w:t>FP add 12.5 + -3.25</w:t>
            </w:r>
          </w:p>
        </w:tc>
        <w:tc>
          <w:tcPr>
            <w:tcW w:w="5112" w:type="dxa"/>
            <w:vAlign w:val="center"/>
          </w:tcPr>
          <w:p w14:paraId="23EB55C0" w14:textId="77777777" w:rsidR="00846595" w:rsidRDefault="00000000">
            <w:r>
              <w:rPr>
                <w:sz w:val="20"/>
              </w:rPr>
              <w:t>9.25 (0x41140000)</w:t>
            </w:r>
          </w:p>
        </w:tc>
      </w:tr>
      <w:tr w:rsidR="00846595" w14:paraId="4826D143" w14:textId="77777777">
        <w:trPr>
          <w:jc w:val="center"/>
        </w:trPr>
        <w:tc>
          <w:tcPr>
            <w:tcW w:w="5112" w:type="dxa"/>
            <w:vAlign w:val="center"/>
          </w:tcPr>
          <w:p w14:paraId="0235201C" w14:textId="77777777" w:rsidR="00846595" w:rsidRDefault="00000000">
            <w:r>
              <w:rPr>
                <w:sz w:val="20"/>
              </w:rPr>
              <w:t>FP max + max</w:t>
            </w:r>
          </w:p>
        </w:tc>
        <w:tc>
          <w:tcPr>
            <w:tcW w:w="5112" w:type="dxa"/>
            <w:vAlign w:val="center"/>
          </w:tcPr>
          <w:p w14:paraId="4B1D8FEA" w14:textId="77777777" w:rsidR="00846595" w:rsidRDefault="00000000">
            <w:r>
              <w:rPr>
                <w:sz w:val="20"/>
              </w:rPr>
              <w:t>inf; overflow=True</w:t>
            </w:r>
          </w:p>
        </w:tc>
      </w:tr>
      <w:tr w:rsidR="00846595" w14:paraId="36787335" w14:textId="77777777">
        <w:trPr>
          <w:jc w:val="center"/>
        </w:trPr>
        <w:tc>
          <w:tcPr>
            <w:tcW w:w="5112" w:type="dxa"/>
            <w:vAlign w:val="center"/>
          </w:tcPr>
          <w:p w14:paraId="1436CC3D" w14:textId="77777777" w:rsidR="00846595" w:rsidRDefault="00000000">
            <w:r>
              <w:rPr>
                <w:sz w:val="20"/>
              </w:rPr>
              <w:t>Pipeline baseline / forwarding</w:t>
            </w:r>
          </w:p>
        </w:tc>
        <w:tc>
          <w:tcPr>
            <w:tcW w:w="5112" w:type="dxa"/>
            <w:vAlign w:val="center"/>
          </w:tcPr>
          <w:p w14:paraId="1545EBEC" w14:textId="77777777" w:rsidR="00846595" w:rsidRDefault="00000000">
            <w:r>
              <w:rPr>
                <w:sz w:val="20"/>
              </w:rPr>
              <w:t>13 cycles / 10 cycles</w:t>
            </w:r>
          </w:p>
        </w:tc>
      </w:tr>
      <w:tr w:rsidR="00846595" w14:paraId="06A024C5" w14:textId="77777777">
        <w:trPr>
          <w:jc w:val="center"/>
        </w:trPr>
        <w:tc>
          <w:tcPr>
            <w:tcW w:w="5112" w:type="dxa"/>
            <w:vAlign w:val="center"/>
          </w:tcPr>
          <w:p w14:paraId="45E8941E" w14:textId="77777777" w:rsidR="00846595" w:rsidRDefault="00000000">
            <w:r>
              <w:rPr>
                <w:sz w:val="20"/>
              </w:rPr>
              <w:t>Cache direct-mapped</w:t>
            </w:r>
          </w:p>
        </w:tc>
        <w:tc>
          <w:tcPr>
            <w:tcW w:w="5112" w:type="dxa"/>
            <w:vAlign w:val="center"/>
          </w:tcPr>
          <w:p w14:paraId="068710E7" w14:textId="77777777" w:rsidR="00846595" w:rsidRDefault="00000000">
            <w:r>
              <w:rPr>
                <w:sz w:val="20"/>
              </w:rPr>
              <w:t>hits=0, misses=18, AMAT=13.0</w:t>
            </w:r>
          </w:p>
        </w:tc>
      </w:tr>
      <w:tr w:rsidR="00846595" w14:paraId="680DE3B2" w14:textId="77777777">
        <w:trPr>
          <w:jc w:val="center"/>
        </w:trPr>
        <w:tc>
          <w:tcPr>
            <w:tcW w:w="5112" w:type="dxa"/>
            <w:vAlign w:val="center"/>
          </w:tcPr>
          <w:p w14:paraId="48AF4B8B" w14:textId="77777777" w:rsidR="00846595" w:rsidRDefault="00000000">
            <w:r>
              <w:rPr>
                <w:sz w:val="20"/>
              </w:rPr>
              <w:t>Cache 2-way</w:t>
            </w:r>
          </w:p>
        </w:tc>
        <w:tc>
          <w:tcPr>
            <w:tcW w:w="5112" w:type="dxa"/>
            <w:vAlign w:val="center"/>
          </w:tcPr>
          <w:p w14:paraId="07F1F342" w14:textId="77777777" w:rsidR="00846595" w:rsidRDefault="00000000">
            <w:r>
              <w:rPr>
                <w:sz w:val="20"/>
              </w:rPr>
              <w:t>hits=9, misses=9, AMAT=7.0</w:t>
            </w:r>
          </w:p>
        </w:tc>
      </w:tr>
    </w:tbl>
    <w:p w14:paraId="42A4CBBD" w14:textId="77F323E5" w:rsidR="00846595" w:rsidRPr="00112D57" w:rsidRDefault="00846595" w:rsidP="00112D57">
      <w:pPr>
        <w:pStyle w:val="Heading1"/>
        <w:rPr>
          <w:color w:val="auto"/>
        </w:rPr>
      </w:pPr>
    </w:p>
    <w:sectPr w:rsidR="00846595" w:rsidRPr="00112D5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83941">
    <w:abstractNumId w:val="8"/>
  </w:num>
  <w:num w:numId="2" w16cid:durableId="1763641241">
    <w:abstractNumId w:val="6"/>
  </w:num>
  <w:num w:numId="3" w16cid:durableId="1203858730">
    <w:abstractNumId w:val="5"/>
  </w:num>
  <w:num w:numId="4" w16cid:durableId="1422868364">
    <w:abstractNumId w:val="4"/>
  </w:num>
  <w:num w:numId="5" w16cid:durableId="550768612">
    <w:abstractNumId w:val="7"/>
  </w:num>
  <w:num w:numId="6" w16cid:durableId="532381298">
    <w:abstractNumId w:val="3"/>
  </w:num>
  <w:num w:numId="7" w16cid:durableId="29259903">
    <w:abstractNumId w:val="2"/>
  </w:num>
  <w:num w:numId="8" w16cid:durableId="108164035">
    <w:abstractNumId w:val="1"/>
  </w:num>
  <w:num w:numId="9" w16cid:durableId="56453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AD2"/>
    <w:rsid w:val="00112D57"/>
    <w:rsid w:val="0015074B"/>
    <w:rsid w:val="0022025A"/>
    <w:rsid w:val="0029639D"/>
    <w:rsid w:val="00326F90"/>
    <w:rsid w:val="0052696E"/>
    <w:rsid w:val="006F35F9"/>
    <w:rsid w:val="00846595"/>
    <w:rsid w:val="00865C7D"/>
    <w:rsid w:val="009878BC"/>
    <w:rsid w:val="00AA1D8D"/>
    <w:rsid w:val="00B47730"/>
    <w:rsid w:val="00C45654"/>
    <w:rsid w:val="00CB0664"/>
    <w:rsid w:val="00D30502"/>
    <w:rsid w:val="00D53933"/>
    <w:rsid w:val="00E94425"/>
    <w:rsid w:val="00F41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1F820"/>
  <w14:defaultImageDpi w14:val="300"/>
  <w15:docId w15:val="{4DE4E03F-4E1B-482B-8744-F923BE56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3525</Words>
  <Characters>20097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SHARAN S</cp:lastModifiedBy>
  <cp:revision>2</cp:revision>
  <dcterms:created xsi:type="dcterms:W3CDTF">2026-09-02T13:30:00Z</dcterms:created>
  <dcterms:modified xsi:type="dcterms:W3CDTF">2026-09-02T13:30:00Z</dcterms:modified>
  <cp:category/>
</cp:coreProperties>
</file>