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BB0DFF" w14:textId="77777777" w:rsidR="00374610" w:rsidRPr="00374610" w:rsidRDefault="00374610" w:rsidP="00374610">
      <w:pPr>
        <w:rPr>
          <w:b/>
          <w:bCs/>
          <w:sz w:val="44"/>
          <w:szCs w:val="44"/>
        </w:rPr>
      </w:pPr>
      <w:r w:rsidRPr="00374610">
        <w:rPr>
          <w:b/>
          <w:bCs/>
          <w:sz w:val="44"/>
          <w:szCs w:val="44"/>
        </w:rPr>
        <w:t>Use Cases for Serverless SQL Pool and Dedicated SQL Pool in Azure Synapse Analytics</w:t>
      </w:r>
    </w:p>
    <w:p w14:paraId="0F14D1B9" w14:textId="77777777" w:rsidR="00374610" w:rsidRPr="00374610" w:rsidRDefault="00374610" w:rsidP="00374610">
      <w:r w:rsidRPr="00374610">
        <w:t>Azure Synapse Analytics is a powerful tool that combines big data and data warehousing. It has two important features: serverless SQL pool and dedicated SQL pool. Each feature has specific uses, helping organizations manage different data tasks effectively.</w:t>
      </w:r>
    </w:p>
    <w:p w14:paraId="2CBE50C5" w14:textId="77777777" w:rsidR="00374610" w:rsidRPr="00374610" w:rsidRDefault="00374610" w:rsidP="00374610">
      <w:pPr>
        <w:rPr>
          <w:b/>
          <w:bCs/>
          <w:sz w:val="28"/>
          <w:szCs w:val="28"/>
        </w:rPr>
      </w:pPr>
      <w:r w:rsidRPr="00374610">
        <w:rPr>
          <w:b/>
          <w:bCs/>
          <w:sz w:val="28"/>
          <w:szCs w:val="28"/>
        </w:rPr>
        <w:t>Use Case of Serverless SQL </w:t>
      </w:r>
      <w:proofErr w:type="gramStart"/>
      <w:r w:rsidRPr="00374610">
        <w:rPr>
          <w:b/>
          <w:bCs/>
          <w:sz w:val="28"/>
          <w:szCs w:val="28"/>
        </w:rPr>
        <w:t>Pool:-</w:t>
      </w:r>
      <w:proofErr w:type="gramEnd"/>
    </w:p>
    <w:p w14:paraId="1C2D4FA3" w14:textId="77777777" w:rsidR="00374610" w:rsidRPr="00374610" w:rsidRDefault="00374610" w:rsidP="00374610">
      <w:proofErr w:type="gramStart"/>
      <w:r w:rsidRPr="00374610">
        <w:rPr>
          <w:b/>
          <w:bCs/>
        </w:rPr>
        <w:t>Steps:-</w:t>
      </w:r>
      <w:proofErr w:type="gramEnd"/>
      <w:r w:rsidRPr="00374610">
        <w:rPr>
          <w:b/>
          <w:bCs/>
        </w:rPr>
        <w:br/>
        <w:t xml:space="preserve">1. </w:t>
      </w:r>
      <w:r w:rsidRPr="00374610">
        <w:t>Uploaded the data in Azure Data Lake storage gen2 &gt; demo &gt; employees.csv</w:t>
      </w:r>
    </w:p>
    <w:p w14:paraId="1154F14A" w14:textId="57D3074D" w:rsidR="00374610" w:rsidRPr="00374610" w:rsidRDefault="00374610" w:rsidP="00374610">
      <w:r w:rsidRPr="00374610">
        <w:rPr>
          <w:noProof/>
        </w:rPr>
        <w:drawing>
          <wp:inline distT="0" distB="0" distL="0" distR="0" wp14:anchorId="4088052C" wp14:editId="4734D5D6">
            <wp:extent cx="5731510" cy="3107690"/>
            <wp:effectExtent l="0" t="0" r="2540" b="0"/>
            <wp:docPr id="161300441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04413" name="Picture 2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107690"/>
                    </a:xfrm>
                    <a:prstGeom prst="rect">
                      <a:avLst/>
                    </a:prstGeom>
                    <a:noFill/>
                    <a:ln>
                      <a:noFill/>
                    </a:ln>
                  </pic:spPr>
                </pic:pic>
              </a:graphicData>
            </a:graphic>
          </wp:inline>
        </w:drawing>
      </w:r>
    </w:p>
    <w:p w14:paraId="2D77E960" w14:textId="77777777" w:rsidR="00374610" w:rsidRDefault="00374610" w:rsidP="00374610"/>
    <w:p w14:paraId="02B96BE5" w14:textId="38C660AF" w:rsidR="00374610" w:rsidRPr="00374610" w:rsidRDefault="00374610" w:rsidP="00374610">
      <w:r w:rsidRPr="00374610">
        <w:t>2. In Develop we create an SQL script and query the employee_sample.csv file using OPENROWSET()</w:t>
      </w:r>
      <w:r w:rsidRPr="00374610">
        <w:br/>
      </w:r>
      <w:proofErr w:type="gramStart"/>
      <w:r w:rsidRPr="00374610">
        <w:rPr>
          <w:b/>
          <w:bCs/>
        </w:rPr>
        <w:t>OPENROWSET(</w:t>
      </w:r>
      <w:proofErr w:type="gramEnd"/>
      <w:r w:rsidRPr="00374610">
        <w:rPr>
          <w:b/>
          <w:bCs/>
        </w:rPr>
        <w:t xml:space="preserve">):- </w:t>
      </w:r>
      <w:r w:rsidRPr="00374610">
        <w:t>It allows you to access files in Azure storage and returns the content as rows.</w:t>
      </w:r>
      <w:r w:rsidRPr="00374610">
        <w:br/>
      </w:r>
      <w:r w:rsidRPr="00374610">
        <w:rPr>
          <w:b/>
          <w:bCs/>
        </w:rPr>
        <w:t>PARSER version 2.0:-</w:t>
      </w:r>
      <w:r w:rsidRPr="00374610">
        <w:t xml:space="preserve"> In Azure Synapse Analytics it is an improved feature that enhances query performance and compatibility. This version also provides better error messages and debugging capabilities, helping users to troubleshoot issues more efficiently.</w:t>
      </w:r>
    </w:p>
    <w:p w14:paraId="1E6CD2A9" w14:textId="2DAF2879" w:rsidR="00374610" w:rsidRPr="00374610" w:rsidRDefault="00374610" w:rsidP="00374610">
      <w:r w:rsidRPr="00374610">
        <w:rPr>
          <w:noProof/>
        </w:rPr>
        <w:lastRenderedPageBreak/>
        <w:drawing>
          <wp:inline distT="0" distB="0" distL="0" distR="0" wp14:anchorId="3D3B4CA4" wp14:editId="50FC40D1">
            <wp:extent cx="5731510" cy="3077210"/>
            <wp:effectExtent l="0" t="0" r="2540" b="8890"/>
            <wp:docPr id="943465697"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465697" name="Picture 21"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077210"/>
                    </a:xfrm>
                    <a:prstGeom prst="rect">
                      <a:avLst/>
                    </a:prstGeom>
                    <a:noFill/>
                    <a:ln>
                      <a:noFill/>
                    </a:ln>
                  </pic:spPr>
                </pic:pic>
              </a:graphicData>
            </a:graphic>
          </wp:inline>
        </w:drawing>
      </w:r>
    </w:p>
    <w:p w14:paraId="0CF27FC1" w14:textId="77777777" w:rsidR="00374610" w:rsidRDefault="00374610" w:rsidP="00374610"/>
    <w:p w14:paraId="45299EAF" w14:textId="77777777" w:rsidR="00374610" w:rsidRDefault="00374610" w:rsidP="00374610"/>
    <w:p w14:paraId="4FDA6627" w14:textId="5A53351E" w:rsidR="00374610" w:rsidRPr="00374610" w:rsidRDefault="00374610" w:rsidP="00374610">
      <w:r w:rsidRPr="00374610">
        <w:t>3. To Find the total_sal for each department</w:t>
      </w:r>
    </w:p>
    <w:p w14:paraId="088DBEF6" w14:textId="2FC42224" w:rsidR="00374610" w:rsidRPr="00374610" w:rsidRDefault="00374610" w:rsidP="00374610">
      <w:r w:rsidRPr="00374610">
        <w:rPr>
          <w:noProof/>
        </w:rPr>
        <w:drawing>
          <wp:inline distT="0" distB="0" distL="0" distR="0" wp14:anchorId="26F7F962" wp14:editId="5004C32A">
            <wp:extent cx="5731510" cy="3001010"/>
            <wp:effectExtent l="0" t="0" r="2540" b="8890"/>
            <wp:docPr id="1625403963"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403963" name="Picture 20"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001010"/>
                    </a:xfrm>
                    <a:prstGeom prst="rect">
                      <a:avLst/>
                    </a:prstGeom>
                    <a:noFill/>
                    <a:ln>
                      <a:noFill/>
                    </a:ln>
                  </pic:spPr>
                </pic:pic>
              </a:graphicData>
            </a:graphic>
          </wp:inline>
        </w:drawing>
      </w:r>
    </w:p>
    <w:p w14:paraId="40E3A036" w14:textId="77777777" w:rsidR="00374610" w:rsidRPr="00374610" w:rsidRDefault="00374610" w:rsidP="00374610"/>
    <w:p w14:paraId="7202D569" w14:textId="77777777" w:rsidR="00374610" w:rsidRDefault="00374610" w:rsidP="00374610"/>
    <w:p w14:paraId="3DAABF90" w14:textId="77777777" w:rsidR="00374610" w:rsidRDefault="00374610" w:rsidP="00374610"/>
    <w:p w14:paraId="0F268965" w14:textId="77777777" w:rsidR="00374610" w:rsidRDefault="00374610" w:rsidP="00374610"/>
    <w:p w14:paraId="244C5E74" w14:textId="77777777" w:rsidR="00374610" w:rsidRDefault="00374610" w:rsidP="00374610"/>
    <w:p w14:paraId="700A6861" w14:textId="77777777" w:rsidR="00374610" w:rsidRDefault="00374610" w:rsidP="00374610"/>
    <w:p w14:paraId="7785FDF9" w14:textId="20D03EEA" w:rsidR="00374610" w:rsidRPr="00374610" w:rsidRDefault="00374610" w:rsidP="00374610">
      <w:r w:rsidRPr="00374610">
        <w:lastRenderedPageBreak/>
        <w:t>4. The Data can be visualized in Synapse Studio by switching from Table to the Chart view.</w:t>
      </w:r>
      <w:r w:rsidRPr="00374610">
        <w:br/>
        <w:t>Below is the result using a pie chart that shows the total salary by each department</w:t>
      </w:r>
    </w:p>
    <w:p w14:paraId="6A6D28CC" w14:textId="48A9EA92" w:rsidR="00374610" w:rsidRPr="00374610" w:rsidRDefault="00374610" w:rsidP="00374610">
      <w:r w:rsidRPr="00374610">
        <w:rPr>
          <w:noProof/>
        </w:rPr>
        <w:drawing>
          <wp:inline distT="0" distB="0" distL="0" distR="0" wp14:anchorId="1226FB39" wp14:editId="61C014AC">
            <wp:extent cx="5731510" cy="3112770"/>
            <wp:effectExtent l="0" t="0" r="2540" b="0"/>
            <wp:docPr id="1189065726"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065726" name="Picture 19"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112770"/>
                    </a:xfrm>
                    <a:prstGeom prst="rect">
                      <a:avLst/>
                    </a:prstGeom>
                    <a:noFill/>
                    <a:ln>
                      <a:noFill/>
                    </a:ln>
                  </pic:spPr>
                </pic:pic>
              </a:graphicData>
            </a:graphic>
          </wp:inline>
        </w:drawing>
      </w:r>
    </w:p>
    <w:p w14:paraId="78C31750" w14:textId="77777777" w:rsidR="00374610" w:rsidRPr="00374610" w:rsidRDefault="00374610" w:rsidP="00374610">
      <w:pPr>
        <w:rPr>
          <w:b/>
          <w:bCs/>
          <w:sz w:val="28"/>
          <w:szCs w:val="28"/>
        </w:rPr>
      </w:pPr>
      <w:r w:rsidRPr="00374610">
        <w:rPr>
          <w:b/>
          <w:bCs/>
          <w:sz w:val="28"/>
          <w:szCs w:val="28"/>
        </w:rPr>
        <w:t>Uses Case of Dedicated SQL </w:t>
      </w:r>
      <w:proofErr w:type="gramStart"/>
      <w:r w:rsidRPr="00374610">
        <w:rPr>
          <w:b/>
          <w:bCs/>
          <w:sz w:val="28"/>
          <w:szCs w:val="28"/>
        </w:rPr>
        <w:t>Pool:-</w:t>
      </w:r>
      <w:proofErr w:type="gramEnd"/>
    </w:p>
    <w:p w14:paraId="6F6245E8" w14:textId="77777777" w:rsidR="00374610" w:rsidRPr="00374610" w:rsidRDefault="00374610" w:rsidP="00374610">
      <w:proofErr w:type="gramStart"/>
      <w:r w:rsidRPr="00374610">
        <w:rPr>
          <w:b/>
          <w:bCs/>
        </w:rPr>
        <w:t>Steps:-</w:t>
      </w:r>
      <w:proofErr w:type="gramEnd"/>
      <w:r w:rsidRPr="00374610">
        <w:br/>
      </w:r>
      <w:r w:rsidRPr="00374610">
        <w:rPr>
          <w:b/>
          <w:bCs/>
        </w:rPr>
        <w:t xml:space="preserve">1. </w:t>
      </w:r>
      <w:r w:rsidRPr="00374610">
        <w:t xml:space="preserve">To create a Dedicated SQL </w:t>
      </w:r>
      <w:proofErr w:type="gramStart"/>
      <w:r w:rsidRPr="00374610">
        <w:t>Pool:-</w:t>
      </w:r>
      <w:proofErr w:type="gramEnd"/>
      <w:r w:rsidRPr="00374610">
        <w:t> </w:t>
      </w:r>
      <w:r w:rsidRPr="00374610">
        <w:br/>
        <w:t xml:space="preserve">  Click the </w:t>
      </w:r>
      <w:r w:rsidRPr="00374610">
        <w:rPr>
          <w:b/>
          <w:bCs/>
        </w:rPr>
        <w:t>Manage Hub — -&gt; SQL pools — -&gt; New</w:t>
      </w:r>
    </w:p>
    <w:p w14:paraId="2820BA36" w14:textId="07A0832D" w:rsidR="00374610" w:rsidRPr="00374610" w:rsidRDefault="00374610" w:rsidP="00374610">
      <w:r w:rsidRPr="00374610">
        <w:rPr>
          <w:noProof/>
        </w:rPr>
        <w:drawing>
          <wp:inline distT="0" distB="0" distL="0" distR="0" wp14:anchorId="7C806C48" wp14:editId="20E5F256">
            <wp:extent cx="5731510" cy="2211070"/>
            <wp:effectExtent l="0" t="0" r="2540" b="0"/>
            <wp:docPr id="798998446"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98446" name="Picture 18"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211070"/>
                    </a:xfrm>
                    <a:prstGeom prst="rect">
                      <a:avLst/>
                    </a:prstGeom>
                    <a:noFill/>
                    <a:ln>
                      <a:noFill/>
                    </a:ln>
                  </pic:spPr>
                </pic:pic>
              </a:graphicData>
            </a:graphic>
          </wp:inline>
        </w:drawing>
      </w:r>
    </w:p>
    <w:p w14:paraId="0A9476DF" w14:textId="77777777" w:rsidR="00374610" w:rsidRPr="00374610" w:rsidRDefault="00374610" w:rsidP="00374610">
      <w:r w:rsidRPr="00374610">
        <w:t xml:space="preserve">While creating the Dedicated SQL Pool we specify the </w:t>
      </w:r>
      <w:r w:rsidRPr="00374610">
        <w:rPr>
          <w:b/>
          <w:bCs/>
        </w:rPr>
        <w:t>name</w:t>
      </w:r>
      <w:r w:rsidRPr="00374610">
        <w:t xml:space="preserve"> and choose the </w:t>
      </w:r>
      <w:r w:rsidRPr="00374610">
        <w:rPr>
          <w:b/>
          <w:bCs/>
        </w:rPr>
        <w:t>performance level</w:t>
      </w:r>
    </w:p>
    <w:p w14:paraId="7CA106E6" w14:textId="77777777" w:rsidR="00374610" w:rsidRPr="00374610" w:rsidRDefault="00374610" w:rsidP="00374610">
      <w:r w:rsidRPr="00374610">
        <w:rPr>
          <w:b/>
          <w:bCs/>
        </w:rPr>
        <w:t>DWU (Data Warehouse Units):</w:t>
      </w:r>
    </w:p>
    <w:p w14:paraId="4892A71B" w14:textId="77777777" w:rsidR="00374610" w:rsidRPr="00374610" w:rsidRDefault="00374610" w:rsidP="00374610">
      <w:pPr>
        <w:numPr>
          <w:ilvl w:val="0"/>
          <w:numId w:val="1"/>
        </w:numPr>
      </w:pPr>
      <w:r w:rsidRPr="00374610">
        <w:t>DWU is the measure of compute resources available to your dedicated SQL pool.</w:t>
      </w:r>
    </w:p>
    <w:p w14:paraId="3D2192E5" w14:textId="77777777" w:rsidR="00374610" w:rsidRPr="00374610" w:rsidRDefault="00374610" w:rsidP="00374610">
      <w:r w:rsidRPr="00374610">
        <w:rPr>
          <w:b/>
          <w:bCs/>
        </w:rPr>
        <w:t>DW100c:</w:t>
      </w:r>
    </w:p>
    <w:p w14:paraId="4C0D3E19" w14:textId="77777777" w:rsidR="00374610" w:rsidRPr="00374610" w:rsidRDefault="00374610" w:rsidP="00374610">
      <w:pPr>
        <w:numPr>
          <w:ilvl w:val="0"/>
          <w:numId w:val="2"/>
        </w:numPr>
      </w:pPr>
      <w:r w:rsidRPr="00374610">
        <w:t xml:space="preserve">The </w:t>
      </w:r>
      <w:r w:rsidRPr="00374610">
        <w:rPr>
          <w:b/>
          <w:bCs/>
        </w:rPr>
        <w:t>“DW100c”</w:t>
      </w:r>
      <w:r w:rsidRPr="00374610">
        <w:t xml:space="preserve"> designation specifies a configuration of 100 Data Warehouse Units.</w:t>
      </w:r>
    </w:p>
    <w:p w14:paraId="331415EE" w14:textId="77777777" w:rsidR="00374610" w:rsidRPr="00374610" w:rsidRDefault="00374610" w:rsidP="00374610">
      <w:pPr>
        <w:numPr>
          <w:ilvl w:val="0"/>
          <w:numId w:val="2"/>
        </w:numPr>
      </w:pPr>
      <w:r w:rsidRPr="00374610">
        <w:t xml:space="preserve">The </w:t>
      </w:r>
      <w:r w:rsidRPr="00374610">
        <w:rPr>
          <w:b/>
          <w:bCs/>
        </w:rPr>
        <w:t>“c” in DW100c</w:t>
      </w:r>
      <w:r w:rsidRPr="00374610">
        <w:t xml:space="preserve"> stands for “compute optimized.” This means it is designed to balance computing power and cost-efficiently, efficiently handling data analysis tasks.</w:t>
      </w:r>
    </w:p>
    <w:p w14:paraId="249A24ED" w14:textId="0CBF2390" w:rsidR="00374610" w:rsidRPr="00374610" w:rsidRDefault="00374610" w:rsidP="00374610">
      <w:r w:rsidRPr="00374610">
        <w:rPr>
          <w:noProof/>
        </w:rPr>
        <w:lastRenderedPageBreak/>
        <w:drawing>
          <wp:inline distT="0" distB="0" distL="0" distR="0" wp14:anchorId="65C6F74C" wp14:editId="308E9DA4">
            <wp:extent cx="5731510" cy="3902710"/>
            <wp:effectExtent l="0" t="0" r="2540" b="2540"/>
            <wp:docPr id="156412015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20151" name="Picture 17"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902710"/>
                    </a:xfrm>
                    <a:prstGeom prst="rect">
                      <a:avLst/>
                    </a:prstGeom>
                    <a:noFill/>
                    <a:ln>
                      <a:noFill/>
                    </a:ln>
                  </pic:spPr>
                </pic:pic>
              </a:graphicData>
            </a:graphic>
          </wp:inline>
        </w:drawing>
      </w:r>
    </w:p>
    <w:p w14:paraId="48876D4A" w14:textId="77777777" w:rsidR="00374610" w:rsidRPr="00374610" w:rsidRDefault="00374610" w:rsidP="00374610">
      <w:r w:rsidRPr="00374610">
        <w:t xml:space="preserve">2. Uploaded the </w:t>
      </w:r>
      <w:proofErr w:type="spellStart"/>
      <w:r w:rsidRPr="00374610">
        <w:rPr>
          <w:b/>
          <w:bCs/>
        </w:rPr>
        <w:t>NYCTripsmall.parquet</w:t>
      </w:r>
      <w:proofErr w:type="spellEnd"/>
      <w:r w:rsidRPr="00374610">
        <w:rPr>
          <w:b/>
          <w:bCs/>
        </w:rPr>
        <w:t xml:space="preserve"> </w:t>
      </w:r>
      <w:r w:rsidRPr="00374610">
        <w:t xml:space="preserve">within </w:t>
      </w:r>
      <w:r w:rsidRPr="00374610">
        <w:rPr>
          <w:b/>
          <w:bCs/>
        </w:rPr>
        <w:t>Data Hub — -&gt; ADLS Gen 2 — → Demo folder</w:t>
      </w:r>
    </w:p>
    <w:p w14:paraId="0E789DE2" w14:textId="7970759B" w:rsidR="00374610" w:rsidRPr="00374610" w:rsidRDefault="00374610" w:rsidP="00374610">
      <w:r w:rsidRPr="00374610">
        <w:rPr>
          <w:noProof/>
        </w:rPr>
        <w:drawing>
          <wp:inline distT="0" distB="0" distL="0" distR="0" wp14:anchorId="1D0A033E" wp14:editId="6A427298">
            <wp:extent cx="5731510" cy="2873375"/>
            <wp:effectExtent l="0" t="0" r="2540" b="3175"/>
            <wp:docPr id="359997383"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997383" name="Picture 16"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873375"/>
                    </a:xfrm>
                    <a:prstGeom prst="rect">
                      <a:avLst/>
                    </a:prstGeom>
                    <a:noFill/>
                    <a:ln>
                      <a:noFill/>
                    </a:ln>
                  </pic:spPr>
                </pic:pic>
              </a:graphicData>
            </a:graphic>
          </wp:inline>
        </w:drawing>
      </w:r>
    </w:p>
    <w:p w14:paraId="444D8D17" w14:textId="77777777" w:rsidR="00374610" w:rsidRPr="00374610" w:rsidRDefault="00374610" w:rsidP="00374610">
      <w:r w:rsidRPr="00374610">
        <w:t>The Below code first will check whether the table is present in the database (or) It will create a new table as we mentioned with the column name and its datatype.</w:t>
      </w:r>
    </w:p>
    <w:p w14:paraId="6E2A88B7" w14:textId="77777777" w:rsidR="00374610" w:rsidRPr="00374610" w:rsidRDefault="00374610" w:rsidP="00374610">
      <w:r w:rsidRPr="00374610">
        <w:t>Once the table is created copy the entire data into the table “</w:t>
      </w:r>
      <w:proofErr w:type="gramStart"/>
      <w:r w:rsidRPr="00374610">
        <w:t>dbo.NYCTaxiTripSmall</w:t>
      </w:r>
      <w:proofErr w:type="gramEnd"/>
      <w:r w:rsidRPr="00374610">
        <w:t>” from the parquet file mentioned as the URL</w:t>
      </w:r>
    </w:p>
    <w:p w14:paraId="00CBB442" w14:textId="77777777" w:rsidR="00374610" w:rsidRDefault="00374610" w:rsidP="00374610">
      <w:pPr>
        <w:rPr>
          <w:b/>
          <w:bCs/>
        </w:rPr>
      </w:pPr>
    </w:p>
    <w:p w14:paraId="1EBF09BA" w14:textId="77777777" w:rsidR="00374610" w:rsidRDefault="00374610" w:rsidP="00374610">
      <w:pPr>
        <w:rPr>
          <w:b/>
          <w:bCs/>
        </w:rPr>
      </w:pPr>
    </w:p>
    <w:p w14:paraId="70CBBAC1" w14:textId="21CF09FE" w:rsidR="00374610" w:rsidRPr="00374610" w:rsidRDefault="00374610" w:rsidP="00374610">
      <w:proofErr w:type="gramStart"/>
      <w:r w:rsidRPr="00374610">
        <w:rPr>
          <w:b/>
          <w:bCs/>
        </w:rPr>
        <w:lastRenderedPageBreak/>
        <w:t>Code:-</w:t>
      </w:r>
      <w:proofErr w:type="gramEnd"/>
    </w:p>
    <w:p w14:paraId="52C87C11" w14:textId="77777777" w:rsidR="00374610" w:rsidRPr="00374610" w:rsidRDefault="00374610" w:rsidP="00374610">
      <w:r w:rsidRPr="00374610">
        <w:t>IF NOT EXISTS (SELECT * FROM sys.objects O JOIN sys.schemas S ON O.schema_id = S.schema_id WHERE O.NAME = 'NYCTaxiTripSmall' AND O.TYPE = 'U' AND S.NAME = 'dbo')</w:t>
      </w:r>
      <w:r w:rsidRPr="00374610">
        <w:br/>
        <w:t>CREATE TABLE dbo.NYCTaxiTripSmall</w:t>
      </w:r>
      <w:r w:rsidRPr="00374610">
        <w:br/>
        <w:t>(</w:t>
      </w:r>
      <w:r w:rsidRPr="00374610">
        <w:br/>
        <w:t>[DateID] int,</w:t>
      </w:r>
      <w:r w:rsidRPr="00374610">
        <w:br/>
        <w:t>[MedallionID] int,</w:t>
      </w:r>
      <w:r w:rsidRPr="00374610">
        <w:br/>
        <w:t>[HackneyLicenseID] int,</w:t>
      </w:r>
      <w:r w:rsidRPr="00374610">
        <w:br/>
        <w:t>[PickupTimeID] int,</w:t>
      </w:r>
      <w:r w:rsidRPr="00374610">
        <w:br/>
        <w:t>[DropoffTimeID] int,</w:t>
      </w:r>
      <w:r w:rsidRPr="00374610">
        <w:br/>
        <w:t>[PickupGeographyID] int,</w:t>
      </w:r>
      <w:r w:rsidRPr="00374610">
        <w:br/>
        <w:t>[DropoffGeographyID] int,</w:t>
      </w:r>
      <w:r w:rsidRPr="00374610">
        <w:br/>
        <w:t>[PickupLatitude] float,</w:t>
      </w:r>
      <w:r w:rsidRPr="00374610">
        <w:br/>
        <w:t>[PickupLongitude] float,</w:t>
      </w:r>
      <w:r w:rsidRPr="00374610">
        <w:br/>
        <w:t>[PickupLatLong] NVARCHAR(4000),</w:t>
      </w:r>
      <w:r w:rsidRPr="00374610">
        <w:br/>
        <w:t>[DropoffLatitude] float,</w:t>
      </w:r>
      <w:r w:rsidRPr="00374610">
        <w:br/>
        <w:t>[DropoffLongitude] float,</w:t>
      </w:r>
      <w:r w:rsidRPr="00374610">
        <w:br/>
        <w:t>[DropoffLatLong] NVARCHAR(4000),</w:t>
      </w:r>
      <w:r w:rsidRPr="00374610">
        <w:br/>
        <w:t>[PassengerCount] int,</w:t>
      </w:r>
      <w:r w:rsidRPr="00374610">
        <w:br/>
        <w:t>[TripDurationSeconds] int,</w:t>
      </w:r>
      <w:r w:rsidRPr="00374610">
        <w:br/>
        <w:t>[TripDistanceMiles] float,</w:t>
      </w:r>
      <w:r w:rsidRPr="00374610">
        <w:br/>
        <w:t>[PaymentType] NVARCHAR(4000),</w:t>
      </w:r>
      <w:r w:rsidRPr="00374610">
        <w:br/>
        <w:t>[FareAmount] NUMERIC(19,4),</w:t>
      </w:r>
      <w:r w:rsidRPr="00374610">
        <w:br/>
        <w:t>[SurchargeAmount] NUMERIC(19,4),</w:t>
      </w:r>
      <w:r w:rsidRPr="00374610">
        <w:br/>
        <w:t>[TaxAmount] NUMERIC(19,4),</w:t>
      </w:r>
      <w:r w:rsidRPr="00374610">
        <w:br/>
        <w:t>[TipAmount] NUMERIC(19,4),</w:t>
      </w:r>
      <w:r w:rsidRPr="00374610">
        <w:br/>
        <w:t>[TollsAmount] NUMERIC(19,4),</w:t>
      </w:r>
      <w:r w:rsidRPr="00374610">
        <w:br/>
        <w:t>[TotalAmount] NUMERIC(19,4)</w:t>
      </w:r>
      <w:r w:rsidRPr="00374610">
        <w:br/>
        <w:t>)</w:t>
      </w:r>
      <w:r w:rsidRPr="00374610">
        <w:br/>
        <w:t>WITH</w:t>
      </w:r>
      <w:r w:rsidRPr="00374610">
        <w:br/>
        <w:t>(</w:t>
      </w:r>
      <w:r w:rsidRPr="00374610">
        <w:br/>
        <w:t>DISTRIBUTION = ROUND_ROBIN,</w:t>
      </w:r>
      <w:r w:rsidRPr="00374610">
        <w:br/>
        <w:t>CLUSTERED COLUMNSTORE INDEX</w:t>
      </w:r>
      <w:r w:rsidRPr="00374610">
        <w:br/>
        <w:t xml:space="preserve"> -  HEAP</w:t>
      </w:r>
      <w:r w:rsidRPr="00374610">
        <w:br/>
        <w:t>)</w:t>
      </w:r>
      <w:r w:rsidRPr="00374610">
        <w:br/>
        <w:t>GO</w:t>
      </w:r>
      <w:r w:rsidRPr="00374610">
        <w:br/>
        <w:t>COPY INTO dbo.NYCTaxiTripSmall</w:t>
      </w:r>
      <w:r w:rsidRPr="00374610">
        <w:br/>
        <w:t xml:space="preserve">(DateID 1, MedallionID 2, HackneyLicenseID 3, PickupTimeID 4, DropoffTimeID 5, PickupGeographyID 6, DropoffGeographyID 7, PickupLatitude 8, PickupLongitude 9, PickupLatLong 10, </w:t>
      </w:r>
      <w:r w:rsidRPr="00374610">
        <w:br/>
        <w:t xml:space="preserve">DropoffLatitude 11, DropoffLongitude 12, DropoffLatLong 13, PassengerCount 14, TripDurationSeconds 15, TripDistanceMiles 16, PaymentType 17, FareAmount 18, SurchargeAmount 19, TaxAmount 20, </w:t>
      </w:r>
      <w:r w:rsidRPr="00374610">
        <w:br/>
        <w:t>TipAmount 21, TollsAmount 22, TotalAmount 23)</w:t>
      </w:r>
      <w:r w:rsidRPr="00374610">
        <w:br/>
      </w:r>
      <w:r w:rsidRPr="00374610">
        <w:br/>
        <w:t>FROM 'https://sharandemoadlsgen2.dfs.core.windows.net/demo/NYCTripSmall.parquet'</w:t>
      </w:r>
      <w:r w:rsidRPr="00374610">
        <w:br/>
        <w:t>WITH</w:t>
      </w:r>
      <w:r w:rsidRPr="00374610">
        <w:br/>
        <w:t>(</w:t>
      </w:r>
      <w:r w:rsidRPr="00374610">
        <w:br/>
      </w:r>
      <w:r w:rsidRPr="00374610">
        <w:lastRenderedPageBreak/>
        <w:t>FILE_TYPE = 'PARQUET',</w:t>
      </w:r>
      <w:r w:rsidRPr="00374610">
        <w:br/>
        <w:t>MAXERRORS = 0</w:t>
      </w:r>
      <w:r w:rsidRPr="00374610">
        <w:br/>
        <w:t>,IDENTITY_INSERT = 'OFF'</w:t>
      </w:r>
      <w:r w:rsidRPr="00374610">
        <w:br/>
        <w:t>)</w:t>
      </w:r>
      <w:r w:rsidRPr="00374610">
        <w:br/>
        <w:t>SELECT COUNT(*) FROM dbo.NYCTaxiTripSmall</w:t>
      </w:r>
    </w:p>
    <w:p w14:paraId="354D5593" w14:textId="77777777" w:rsidR="00374610" w:rsidRDefault="00374610" w:rsidP="00374610"/>
    <w:p w14:paraId="704C7F0D" w14:textId="07146AAE" w:rsidR="00374610" w:rsidRPr="00374610" w:rsidRDefault="00374610" w:rsidP="00374610">
      <w:r w:rsidRPr="00374610">
        <w:t xml:space="preserve">3. Using the query </w:t>
      </w:r>
      <w:r w:rsidRPr="00374610">
        <w:rPr>
          <w:b/>
          <w:bCs/>
        </w:rPr>
        <w:t>Select count(*) from dbo.NYCTaxiTripSmall</w:t>
      </w:r>
      <w:r w:rsidRPr="00374610">
        <w:t xml:space="preserve"> we get a count of the records</w:t>
      </w:r>
    </w:p>
    <w:p w14:paraId="41B2FE9F" w14:textId="0825D946" w:rsidR="00374610" w:rsidRPr="00374610" w:rsidRDefault="00374610" w:rsidP="00374610">
      <w:r w:rsidRPr="00374610">
        <w:rPr>
          <w:noProof/>
        </w:rPr>
        <w:drawing>
          <wp:inline distT="0" distB="0" distL="0" distR="0" wp14:anchorId="242B12D4" wp14:editId="12331F24">
            <wp:extent cx="5731510" cy="2506345"/>
            <wp:effectExtent l="0" t="0" r="2540" b="8255"/>
            <wp:docPr id="53283691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836912" name="Picture 15" descr="A screenshot of a computer&#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506345"/>
                    </a:xfrm>
                    <a:prstGeom prst="rect">
                      <a:avLst/>
                    </a:prstGeom>
                    <a:noFill/>
                    <a:ln>
                      <a:noFill/>
                    </a:ln>
                  </pic:spPr>
                </pic:pic>
              </a:graphicData>
            </a:graphic>
          </wp:inline>
        </w:drawing>
      </w:r>
    </w:p>
    <w:p w14:paraId="61E5A6FE" w14:textId="77777777" w:rsidR="00374610" w:rsidRDefault="00374610" w:rsidP="00374610"/>
    <w:p w14:paraId="533CC7C0" w14:textId="77777777" w:rsidR="00374610" w:rsidRDefault="00374610" w:rsidP="00374610"/>
    <w:p w14:paraId="0ADEFEFE" w14:textId="47B188EA" w:rsidR="00374610" w:rsidRPr="00374610" w:rsidRDefault="00374610" w:rsidP="00374610">
      <w:r w:rsidRPr="00374610">
        <w:t xml:space="preserve">4. Navigate to </w:t>
      </w:r>
      <w:r w:rsidRPr="00374610">
        <w:rPr>
          <w:b/>
          <w:bCs/>
        </w:rPr>
        <w:t>Data Hub — -&gt; Workspace — -&gt; Databases — -&gt; Tables — -&gt;</w:t>
      </w:r>
      <w:r w:rsidRPr="00374610">
        <w:rPr>
          <w:b/>
          <w:bCs/>
        </w:rPr>
        <w:br/>
      </w:r>
      <w:r w:rsidRPr="00374610">
        <w:t xml:space="preserve">we can see the </w:t>
      </w:r>
      <w:proofErr w:type="gramStart"/>
      <w:r w:rsidRPr="00374610">
        <w:rPr>
          <w:b/>
          <w:bCs/>
        </w:rPr>
        <w:t>dbo.NYCTaxiTripSmall</w:t>
      </w:r>
      <w:proofErr w:type="gramEnd"/>
      <w:r w:rsidRPr="00374610">
        <w:t xml:space="preserve"> stored within Tables</w:t>
      </w:r>
    </w:p>
    <w:p w14:paraId="27E918F6" w14:textId="13EC8D7F" w:rsidR="00374610" w:rsidRPr="00374610" w:rsidRDefault="00374610" w:rsidP="00374610">
      <w:r w:rsidRPr="00374610">
        <w:rPr>
          <w:noProof/>
        </w:rPr>
        <w:drawing>
          <wp:inline distT="0" distB="0" distL="0" distR="0" wp14:anchorId="237E166D" wp14:editId="4E3E6D76">
            <wp:extent cx="5731510" cy="2430145"/>
            <wp:effectExtent l="0" t="0" r="2540" b="8255"/>
            <wp:docPr id="188098647"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8647" name="Picture 14"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430145"/>
                    </a:xfrm>
                    <a:prstGeom prst="rect">
                      <a:avLst/>
                    </a:prstGeom>
                    <a:noFill/>
                    <a:ln>
                      <a:noFill/>
                    </a:ln>
                  </pic:spPr>
                </pic:pic>
              </a:graphicData>
            </a:graphic>
          </wp:inline>
        </w:drawing>
      </w:r>
    </w:p>
    <w:p w14:paraId="6DD1B639" w14:textId="77777777" w:rsidR="00374610" w:rsidRDefault="00374610" w:rsidP="00374610"/>
    <w:p w14:paraId="7A48929D" w14:textId="77777777" w:rsidR="00374610" w:rsidRDefault="00374610" w:rsidP="00374610"/>
    <w:p w14:paraId="681583BC" w14:textId="77777777" w:rsidR="00374610" w:rsidRDefault="00374610" w:rsidP="00374610"/>
    <w:p w14:paraId="6BB9885F" w14:textId="77777777" w:rsidR="00374610" w:rsidRDefault="00374610" w:rsidP="00374610"/>
    <w:p w14:paraId="346F622B" w14:textId="1C6BB989" w:rsidR="00374610" w:rsidRPr="00374610" w:rsidRDefault="00374610" w:rsidP="00374610">
      <w:r w:rsidRPr="00374610">
        <w:lastRenderedPageBreak/>
        <w:t>5. We can write our query to find the Total trip distance and Average Trip Distance</w:t>
      </w:r>
    </w:p>
    <w:p w14:paraId="3015EC6E" w14:textId="54A86CC3" w:rsidR="00374610" w:rsidRPr="00374610" w:rsidRDefault="00374610" w:rsidP="00374610">
      <w:r w:rsidRPr="00374610">
        <w:rPr>
          <w:noProof/>
        </w:rPr>
        <w:drawing>
          <wp:inline distT="0" distB="0" distL="0" distR="0" wp14:anchorId="372F0B0C" wp14:editId="4BFA2959">
            <wp:extent cx="5731510" cy="2470785"/>
            <wp:effectExtent l="0" t="0" r="2540" b="5715"/>
            <wp:docPr id="514552188"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552188" name="Picture 13" descr="A screenshot of a compu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470785"/>
                    </a:xfrm>
                    <a:prstGeom prst="rect">
                      <a:avLst/>
                    </a:prstGeom>
                    <a:noFill/>
                    <a:ln>
                      <a:noFill/>
                    </a:ln>
                  </pic:spPr>
                </pic:pic>
              </a:graphicData>
            </a:graphic>
          </wp:inline>
        </w:drawing>
      </w:r>
    </w:p>
    <w:p w14:paraId="541C0583" w14:textId="2564CEC5" w:rsidR="00374610" w:rsidRPr="00374610" w:rsidRDefault="00374610" w:rsidP="00374610">
      <w:r w:rsidRPr="00374610">
        <w:t xml:space="preserve">6. Results represented in </w:t>
      </w:r>
      <w:proofErr w:type="gramStart"/>
      <w:r w:rsidRPr="00374610">
        <w:t>Chart:-</w:t>
      </w:r>
      <w:proofErr w:type="gramEnd"/>
    </w:p>
    <w:p w14:paraId="520C4C5A" w14:textId="3E16E634" w:rsidR="00374610" w:rsidRPr="00374610" w:rsidRDefault="00374610" w:rsidP="00374610">
      <w:r w:rsidRPr="00374610">
        <w:rPr>
          <w:noProof/>
        </w:rPr>
        <w:drawing>
          <wp:inline distT="0" distB="0" distL="0" distR="0" wp14:anchorId="22C78EB9" wp14:editId="5711213C">
            <wp:extent cx="5731510" cy="2771775"/>
            <wp:effectExtent l="0" t="0" r="2540" b="9525"/>
            <wp:docPr id="2055247103"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247103" name="Picture 12"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771775"/>
                    </a:xfrm>
                    <a:prstGeom prst="rect">
                      <a:avLst/>
                    </a:prstGeom>
                    <a:noFill/>
                    <a:ln>
                      <a:noFill/>
                    </a:ln>
                  </pic:spPr>
                </pic:pic>
              </a:graphicData>
            </a:graphic>
          </wp:inline>
        </w:drawing>
      </w:r>
    </w:p>
    <w:p w14:paraId="2CD4B5E2" w14:textId="77777777" w:rsidR="00374610" w:rsidRDefault="00374610" w:rsidP="00374610">
      <w:pPr>
        <w:rPr>
          <w:b/>
          <w:bCs/>
          <w:sz w:val="28"/>
          <w:szCs w:val="28"/>
        </w:rPr>
      </w:pPr>
    </w:p>
    <w:p w14:paraId="3CDA09C3" w14:textId="727FD329" w:rsidR="00374610" w:rsidRPr="00374610" w:rsidRDefault="00374610" w:rsidP="00374610">
      <w:pPr>
        <w:rPr>
          <w:b/>
          <w:bCs/>
          <w:sz w:val="28"/>
          <w:szCs w:val="28"/>
        </w:rPr>
      </w:pPr>
      <w:proofErr w:type="gramStart"/>
      <w:r w:rsidRPr="00374610">
        <w:rPr>
          <w:b/>
          <w:bCs/>
          <w:sz w:val="28"/>
          <w:szCs w:val="28"/>
        </w:rPr>
        <w:t>Conclusion:-</w:t>
      </w:r>
      <w:proofErr w:type="gramEnd"/>
    </w:p>
    <w:p w14:paraId="13B55B5A" w14:textId="77777777" w:rsidR="00374610" w:rsidRPr="00374610" w:rsidRDefault="00374610" w:rsidP="00374610">
      <w:r w:rsidRPr="00374610">
        <w:t xml:space="preserve">Azure Synapse Analytics offers powerful tools for managing big data and data warehousing, specifically through its serverless SQL pool and dedicated SQL pool. The serverless SQL pool allows you to query data directly from Azure Data Lake storage using </w:t>
      </w:r>
      <w:proofErr w:type="gramStart"/>
      <w:r w:rsidRPr="00374610">
        <w:t>OPENROWSET(</w:t>
      </w:r>
      <w:proofErr w:type="gramEnd"/>
      <w:r w:rsidRPr="00374610">
        <w:t>), making it ideal for quick and flexible data exploration. For example, you can easily find the total salary for each department and visualize it in a pie chart.</w:t>
      </w:r>
    </w:p>
    <w:p w14:paraId="2F7E598C" w14:textId="77777777" w:rsidR="00374610" w:rsidRPr="00374610" w:rsidRDefault="00374610" w:rsidP="00374610">
      <w:r w:rsidRPr="00374610">
        <w:t>On the other hand, the dedicated SQL pool provides a more robust solution for large-scale data processing and storage. Creating a dedicated SQL pool with a specified performance level allows you to efficiently load and query large datasets, such as the NYC Taxi Trip data. This allows for detailed</w:t>
      </w:r>
      <w:r w:rsidRPr="00374610">
        <w:br/>
        <w:t>analysis, including calculating total and average trip distances and visualizing the results in Synapse Studio. Together, these tools help organizations manage and analyze their data more effectively.</w:t>
      </w:r>
    </w:p>
    <w:p w14:paraId="1D3E1F23" w14:textId="77777777" w:rsidR="00374610" w:rsidRPr="00374610" w:rsidRDefault="00374610" w:rsidP="00374610"/>
    <w:p w14:paraId="733D3BEE" w14:textId="77777777" w:rsidR="00374610" w:rsidRPr="00374610" w:rsidRDefault="00374610" w:rsidP="00374610"/>
    <w:p w14:paraId="0F311ED6" w14:textId="77777777" w:rsidR="00374610" w:rsidRPr="00374610" w:rsidRDefault="00374610" w:rsidP="00374610"/>
    <w:p w14:paraId="71BC0B60" w14:textId="77777777" w:rsidR="009C23CE" w:rsidRDefault="009C23CE"/>
    <w:sectPr w:rsidR="009C23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8E5458D"/>
    <w:multiLevelType w:val="multilevel"/>
    <w:tmpl w:val="D0F028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28267F6"/>
    <w:multiLevelType w:val="multilevel"/>
    <w:tmpl w:val="176CF8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6265464">
    <w:abstractNumId w:val="1"/>
  </w:num>
  <w:num w:numId="2" w16cid:durableId="1124157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610"/>
    <w:rsid w:val="00374610"/>
    <w:rsid w:val="003B6038"/>
    <w:rsid w:val="006E1731"/>
    <w:rsid w:val="009C23CE"/>
    <w:rsid w:val="00BE305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2B2B67B"/>
  <w15:chartTrackingRefBased/>
  <w15:docId w15:val="{461665AF-EC7E-4AE4-ACF2-8BEA73F3E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461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37461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37461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3746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3746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3746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746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746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746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461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37461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37461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3746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3746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3746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746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746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74610"/>
    <w:rPr>
      <w:rFonts w:eastAsiaTheme="majorEastAsia" w:cstheme="majorBidi"/>
      <w:color w:val="272727" w:themeColor="text1" w:themeTint="D8"/>
    </w:rPr>
  </w:style>
  <w:style w:type="paragraph" w:styleId="Title">
    <w:name w:val="Title"/>
    <w:basedOn w:val="Normal"/>
    <w:next w:val="Normal"/>
    <w:link w:val="TitleChar"/>
    <w:uiPriority w:val="10"/>
    <w:qFormat/>
    <w:rsid w:val="003746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746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746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746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74610"/>
    <w:pPr>
      <w:spacing w:before="160"/>
      <w:jc w:val="center"/>
    </w:pPr>
    <w:rPr>
      <w:i/>
      <w:iCs/>
      <w:color w:val="404040" w:themeColor="text1" w:themeTint="BF"/>
    </w:rPr>
  </w:style>
  <w:style w:type="character" w:customStyle="1" w:styleId="QuoteChar">
    <w:name w:val="Quote Char"/>
    <w:basedOn w:val="DefaultParagraphFont"/>
    <w:link w:val="Quote"/>
    <w:uiPriority w:val="29"/>
    <w:rsid w:val="00374610"/>
    <w:rPr>
      <w:i/>
      <w:iCs/>
      <w:color w:val="404040" w:themeColor="text1" w:themeTint="BF"/>
    </w:rPr>
  </w:style>
  <w:style w:type="paragraph" w:styleId="ListParagraph">
    <w:name w:val="List Paragraph"/>
    <w:basedOn w:val="Normal"/>
    <w:uiPriority w:val="34"/>
    <w:qFormat/>
    <w:rsid w:val="00374610"/>
    <w:pPr>
      <w:ind w:left="720"/>
      <w:contextualSpacing/>
    </w:pPr>
  </w:style>
  <w:style w:type="character" w:styleId="IntenseEmphasis">
    <w:name w:val="Intense Emphasis"/>
    <w:basedOn w:val="DefaultParagraphFont"/>
    <w:uiPriority w:val="21"/>
    <w:qFormat/>
    <w:rsid w:val="00374610"/>
    <w:rPr>
      <w:i/>
      <w:iCs/>
      <w:color w:val="2F5496" w:themeColor="accent1" w:themeShade="BF"/>
    </w:rPr>
  </w:style>
  <w:style w:type="paragraph" w:styleId="IntenseQuote">
    <w:name w:val="Intense Quote"/>
    <w:basedOn w:val="Normal"/>
    <w:next w:val="Normal"/>
    <w:link w:val="IntenseQuoteChar"/>
    <w:uiPriority w:val="30"/>
    <w:qFormat/>
    <w:rsid w:val="003746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374610"/>
    <w:rPr>
      <w:i/>
      <w:iCs/>
      <w:color w:val="2F5496" w:themeColor="accent1" w:themeShade="BF"/>
    </w:rPr>
  </w:style>
  <w:style w:type="character" w:styleId="IntenseReference">
    <w:name w:val="Intense Reference"/>
    <w:basedOn w:val="DefaultParagraphFont"/>
    <w:uiPriority w:val="32"/>
    <w:qFormat/>
    <w:rsid w:val="003746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4242563">
      <w:bodyDiv w:val="1"/>
      <w:marLeft w:val="0"/>
      <w:marRight w:val="0"/>
      <w:marTop w:val="0"/>
      <w:marBottom w:val="0"/>
      <w:divBdr>
        <w:top w:val="none" w:sz="0" w:space="0" w:color="auto"/>
        <w:left w:val="none" w:sz="0" w:space="0" w:color="auto"/>
        <w:bottom w:val="none" w:sz="0" w:space="0" w:color="auto"/>
        <w:right w:val="none" w:sz="0" w:space="0" w:color="auto"/>
      </w:divBdr>
    </w:div>
    <w:div w:id="1305888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d074e917-c8d9-42cc-8986-2cd1bdfbd079}" enabled="0" method="" siteId="{d074e917-c8d9-42cc-8986-2cd1bdfbd079}" removed="1"/>
</clbl:labelList>
</file>

<file path=docProps/app.xml><?xml version="1.0" encoding="utf-8"?>
<Properties xmlns="http://schemas.openxmlformats.org/officeDocument/2006/extended-properties" xmlns:vt="http://schemas.openxmlformats.org/officeDocument/2006/docPropsVTypes">
  <Template>Normal</Template>
  <TotalTime>1</TotalTime>
  <Pages>8</Pages>
  <Words>701</Words>
  <Characters>4220</Characters>
  <Application>Microsoft Office Word</Application>
  <DocSecurity>0</DocSecurity>
  <Lines>136</Lines>
  <Paragraphs>31</Paragraphs>
  <ScaleCrop>false</ScaleCrop>
  <Company/>
  <LinksUpToDate>false</LinksUpToDate>
  <CharactersWithSpaces>4890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Sharan Kumar</dc:creator>
  <cp:keywords/>
  <dc:description/>
  <cp:lastModifiedBy>Sharan Kumar</cp:lastModifiedBy>
  <cp:revision>2</cp:revision>
  <dcterms:created xsi:type="dcterms:W3CDTF">2024-09-02T10:20:00Z</dcterms:created>
  <dcterms:modified xsi:type="dcterms:W3CDTF">2024-09-02T10:20:00Z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ecba4a10-a768-4133-a5a7-e3c0e3bf2941</vt:lpwstr>
  </property>
</Properties>
</file>