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EE2114" w:rsidP="008C5C76" w:rsidRDefault="4E9FC241" w14:paraId="0A889521" w14:textId="53D7B6B8">
      <w:pPr>
        <w:rPr>
          <w:rStyle w:val="Heading1Char"/>
        </w:rPr>
      </w:pPr>
      <w:r w:rsidRPr="337F1CBB">
        <w:rPr>
          <w:rStyle w:val="Heading1Char"/>
        </w:rPr>
        <w:t>1</w:t>
      </w:r>
      <w:r w:rsidRPr="337F1CBB" w:rsidR="45FE94BB">
        <w:rPr>
          <w:rStyle w:val="Heading1Char"/>
        </w:rPr>
        <w:t>7</w:t>
      </w:r>
      <w:r w:rsidRPr="337F1CBB">
        <w:rPr>
          <w:rStyle w:val="Heading1Char"/>
        </w:rPr>
        <w:t xml:space="preserve">-06-2025 </w:t>
      </w:r>
      <w:r w:rsidRPr="337F1CBB" w:rsidR="3743A72A">
        <w:rPr>
          <w:rStyle w:val="Heading1Char"/>
        </w:rPr>
        <w:t xml:space="preserve">12:00PM </w:t>
      </w:r>
    </w:p>
    <w:p w:rsidR="0027381C" w:rsidP="008C5C76" w:rsidRDefault="008D3118" w14:paraId="717DE52D" w14:textId="77777777">
      <w:pPr>
        <w:rPr>
          <w:rStyle w:val="Heading1Char"/>
        </w:rPr>
      </w:pPr>
      <w:r w:rsidRPr="00EE2114">
        <w:rPr>
          <w:rStyle w:val="Heading1Char"/>
        </w:rPr>
        <w:t xml:space="preserve">RTL Design </w:t>
      </w:r>
      <w:r w:rsidRPr="00EE2114" w:rsidR="00696E8A">
        <w:rPr>
          <w:rStyle w:val="Heading1Char"/>
        </w:rPr>
        <w:t>assignment:</w:t>
      </w:r>
      <w:r w:rsidRPr="00EE2114">
        <w:rPr>
          <w:rStyle w:val="Heading1Char"/>
        </w:rPr>
        <w:t xml:space="preserve"> Synchronized Controlled Module</w:t>
      </w:r>
    </w:p>
    <w:p w:rsidRPr="0027381C" w:rsidR="0027381C" w:rsidP="0027381C" w:rsidRDefault="0027381C" w14:paraId="0A3EFCF3" w14:textId="77777777">
      <w:pPr>
        <w:rPr>
          <w:b/>
          <w:bCs/>
        </w:rPr>
      </w:pPr>
      <w:r w:rsidRPr="0027381C">
        <w:rPr>
          <w:b/>
          <w:bCs/>
        </w:rPr>
        <w:t>Index</w:t>
      </w:r>
    </w:p>
    <w:p w:rsidRPr="0027381C" w:rsidR="0027381C" w:rsidP="0027381C" w:rsidRDefault="0027381C" w14:paraId="2D7AB931" w14:textId="77777777">
      <w:pPr>
        <w:numPr>
          <w:ilvl w:val="0"/>
          <w:numId w:val="30"/>
        </w:numPr>
      </w:pPr>
      <w:r w:rsidRPr="0027381C">
        <w:rPr>
          <w:b/>
          <w:bCs/>
        </w:rPr>
        <w:t>Top Module Overview</w:t>
      </w:r>
      <w:r w:rsidRPr="0027381C">
        <w:br/>
      </w:r>
      <w:r w:rsidRPr="0027381C">
        <w:t>1.1 Module Integration and Functional Summary</w:t>
      </w:r>
      <w:r w:rsidRPr="0027381C">
        <w:br/>
      </w:r>
      <w:r w:rsidRPr="0027381C">
        <w:t>1.2 Signal Flow and Interconnections</w:t>
      </w:r>
    </w:p>
    <w:p w:rsidRPr="0027381C" w:rsidR="0027381C" w:rsidP="00A5009A" w:rsidRDefault="0027381C" w14:paraId="581F4825" w14:textId="08E92E66">
      <w:pPr>
        <w:numPr>
          <w:ilvl w:val="0"/>
          <w:numId w:val="30"/>
        </w:numPr>
      </w:pPr>
      <w:r w:rsidRPr="0027381C">
        <w:rPr>
          <w:b/>
          <w:bCs/>
        </w:rPr>
        <w:t>Synchronizer Module Explanation</w:t>
      </w:r>
      <w:r w:rsidRPr="0027381C">
        <w:br/>
      </w:r>
      <w:r w:rsidRPr="0027381C">
        <w:t>2.1 Clocks and Domain Crossing</w:t>
      </w:r>
      <w:r w:rsidRPr="0027381C">
        <w:br/>
      </w:r>
      <w:r w:rsidRPr="0027381C">
        <w:t xml:space="preserve">2.2 </w:t>
      </w:r>
      <w:r w:rsidRPr="00A5009A" w:rsidR="00A5009A">
        <w:t>Synchronization Using Toggle and Flip-Flop Based Logi</w:t>
      </w:r>
      <w:r w:rsidR="00A5009A">
        <w:t>c</w:t>
      </w:r>
      <w:r w:rsidRPr="0027381C">
        <w:br/>
      </w:r>
      <w:r w:rsidRPr="0027381C">
        <w:t>2.3 Simulation Demonstrations</w:t>
      </w:r>
      <w:r w:rsidRPr="0027381C">
        <w:br/>
      </w:r>
      <w:r w:rsidRPr="0027381C">
        <w:t> </w:t>
      </w:r>
      <w:r w:rsidRPr="0027381C">
        <w:t> </w:t>
      </w:r>
      <w:r w:rsidRPr="0027381C">
        <w:t>Figure 1: Start Slot Synchronization</w:t>
      </w:r>
      <w:r w:rsidRPr="0027381C">
        <w:br/>
      </w:r>
      <w:r w:rsidRPr="0027381C">
        <w:t> </w:t>
      </w:r>
      <w:r w:rsidRPr="0027381C">
        <w:t> </w:t>
      </w:r>
      <w:r w:rsidRPr="0027381C">
        <w:t>Figure 2: Analog Done Latching</w:t>
      </w:r>
      <w:r w:rsidRPr="0027381C">
        <w:br/>
      </w:r>
      <w:r w:rsidRPr="0027381C">
        <w:t> </w:t>
      </w:r>
      <w:r w:rsidRPr="0027381C">
        <w:t> </w:t>
      </w:r>
      <w:r w:rsidRPr="0027381C">
        <w:t>Figure 3: Data Validity Windows</w:t>
      </w:r>
    </w:p>
    <w:p w:rsidRPr="0027381C" w:rsidR="0027381C" w:rsidP="0027381C" w:rsidRDefault="0027381C" w14:paraId="431F87E3" w14:textId="77777777">
      <w:pPr>
        <w:numPr>
          <w:ilvl w:val="0"/>
          <w:numId w:val="30"/>
        </w:numPr>
      </w:pPr>
      <w:r w:rsidRPr="0027381C">
        <w:rPr>
          <w:b/>
          <w:bCs/>
        </w:rPr>
        <w:t>Controller Module Explanation</w:t>
      </w:r>
      <w:r w:rsidRPr="0027381C">
        <w:br/>
      </w:r>
      <w:r w:rsidRPr="0027381C">
        <w:t>3.1 System Constraints and Design Considerations</w:t>
      </w:r>
      <w:r w:rsidRPr="0027381C">
        <w:br/>
      </w:r>
      <w:r w:rsidRPr="0027381C">
        <w:t> </w:t>
      </w:r>
      <w:r w:rsidRPr="0027381C">
        <w:t> </w:t>
      </w:r>
      <w:r w:rsidRPr="0027381C">
        <w:t>Constraint 1: Programmable Delay Constraint</w:t>
      </w:r>
      <w:r w:rsidRPr="0027381C">
        <w:br/>
      </w:r>
      <w:r w:rsidRPr="0027381C">
        <w:t> </w:t>
      </w:r>
      <w:r w:rsidRPr="0027381C">
        <w:t> </w:t>
      </w:r>
      <w:r w:rsidRPr="0027381C">
        <w:t>Constraint 2: Slot Delay Constraint</w:t>
      </w:r>
      <w:r w:rsidRPr="0027381C">
        <w:br/>
      </w:r>
      <w:r w:rsidRPr="0027381C">
        <w:t> </w:t>
      </w:r>
      <w:r w:rsidRPr="0027381C">
        <w:t> </w:t>
      </w:r>
      <w:r w:rsidRPr="0027381C">
        <w:t>Constraint 3: Slot Overlap Constraint</w:t>
      </w:r>
      <w:r w:rsidRPr="0027381C">
        <w:br/>
      </w:r>
      <w:r w:rsidRPr="0027381C">
        <w:t>3.2 Delay Measurement Techniques</w:t>
      </w:r>
      <w:r w:rsidRPr="0027381C">
        <w:br/>
      </w:r>
      <w:r w:rsidRPr="0027381C">
        <w:t>3.3 Data Capture Mechanism</w:t>
      </w:r>
      <w:r w:rsidRPr="0027381C">
        <w:br/>
      </w:r>
      <w:r w:rsidRPr="0027381C">
        <w:t>3.4 Analog Progress Flags – analog_1, analog_2</w:t>
      </w:r>
      <w:r w:rsidRPr="0027381C">
        <w:br/>
      </w:r>
      <w:r w:rsidRPr="0027381C">
        <w:t>3.5 ANA State Management</w:t>
      </w:r>
      <w:r w:rsidRPr="0027381C">
        <w:br/>
      </w:r>
      <w:r w:rsidRPr="0027381C">
        <w:t>3.6 Invalid Case Detection Logic</w:t>
      </w:r>
      <w:r w:rsidRPr="0027381C">
        <w:br/>
      </w:r>
      <w:r w:rsidRPr="0027381C">
        <w:t>3.7 Data Handling with FIFO and Warning Flags</w:t>
      </w:r>
      <w:r w:rsidRPr="0027381C">
        <w:br/>
      </w:r>
      <w:r w:rsidRPr="0027381C">
        <w:t>3.8 FSM States and Operational Flow</w:t>
      </w:r>
    </w:p>
    <w:p w:rsidR="0027381C" w:rsidP="008C5C76" w:rsidRDefault="0027381C" w14:paraId="1B5BE7A8" w14:textId="77777777">
      <w:pPr>
        <w:numPr>
          <w:ilvl w:val="0"/>
          <w:numId w:val="30"/>
        </w:numPr>
      </w:pPr>
      <w:r w:rsidRPr="3C14D969">
        <w:rPr>
          <w:b/>
          <w:bCs/>
        </w:rPr>
        <w:t>Demonstration of Valid and Invalid Scenarios</w:t>
      </w:r>
      <w:r>
        <w:br/>
      </w:r>
      <w:r>
        <w:t> </w:t>
      </w:r>
      <w:r>
        <w:t> </w:t>
      </w:r>
      <w:r>
        <w:t>Figure 4: ADC Trigger Timing with and without Extra Delay</w:t>
      </w:r>
      <w:r>
        <w:br/>
      </w:r>
      <w:r>
        <w:t> </w:t>
      </w:r>
      <w:r>
        <w:t> </w:t>
      </w:r>
      <w:r>
        <w:t>Figure 5: Slot Delay Violations and Invalid Detection</w:t>
      </w:r>
      <w:r>
        <w:br/>
      </w:r>
      <w:r>
        <w:t> </w:t>
      </w:r>
      <w:r>
        <w:t> </w:t>
      </w:r>
      <w:r>
        <w:t>Figure 6: Multi-Cycle Slot Evaluation with Single Valid Data Acceptance</w:t>
      </w:r>
      <w:r>
        <w:br/>
      </w:r>
      <w:r>
        <w:t> </w:t>
      </w:r>
      <w:r>
        <w:t> </w:t>
      </w:r>
      <w:r>
        <w:t>Figure 7: Delay + PD Constraint Violation and Marker-Based Invalid Case Identification</w:t>
      </w:r>
      <w:r>
        <w:br/>
      </w:r>
      <w:r>
        <w:t> </w:t>
      </w:r>
      <w:r>
        <w:t> </w:t>
      </w:r>
      <w:r>
        <w:t>Figure 8: FIFO Full Behavior, Burst Read Impact, and Warning Flag Dynamics</w:t>
      </w:r>
    </w:p>
    <w:p w:rsidR="1008345B" w:rsidP="3C14D969" w:rsidRDefault="1008345B" w14:paraId="12D34421" w14:textId="6A5C1603">
      <w:pPr>
        <w:numPr>
          <w:ilvl w:val="0"/>
          <w:numId w:val="30"/>
        </w:numPr>
      </w:pPr>
      <w:r w:rsidRPr="3C14D969">
        <w:rPr>
          <w:rFonts w:ascii="Aptos" w:hAnsi="Aptos" w:eastAsia="Aptos" w:cs="Aptos"/>
        </w:rPr>
        <w:t>Design Constraint Example</w:t>
      </w:r>
    </w:p>
    <w:p w:rsidR="0027381C" w:rsidP="0027381C" w:rsidRDefault="0027381C" w14:paraId="67EE84E4" w14:textId="77777777">
      <w:pPr>
        <w:ind w:left="360"/>
      </w:pPr>
    </w:p>
    <w:p w:rsidR="0027381C" w:rsidP="0027381C" w:rsidRDefault="0027381C" w14:paraId="24476164" w14:textId="77777777">
      <w:pPr>
        <w:ind w:left="360"/>
      </w:pPr>
    </w:p>
    <w:p w:rsidR="004142FC" w:rsidP="0027381C" w:rsidRDefault="004142FC" w14:paraId="611B1899" w14:textId="77777777"/>
    <w:p w:rsidRPr="0027381C" w:rsidR="008C5C76" w:rsidP="0027381C" w:rsidRDefault="008C5C76" w14:paraId="4443F51A" w14:textId="0354A3C3">
      <w:r w:rsidRPr="0027381C">
        <w:rPr>
          <w:b/>
          <w:bCs/>
        </w:rPr>
        <w:t>Part 1: Top Module Overview</w:t>
      </w:r>
    </w:p>
    <w:p w:rsidRPr="008C5C76" w:rsidR="008C5C76" w:rsidP="008C5C76" w:rsidRDefault="008C5C76" w14:paraId="7E1EACF3" w14:textId="77777777">
      <w:r w:rsidRPr="008C5C76">
        <w:t>The top module integrates the synchronizer and controller submodules to implement a robust dual-sampling data acquisition system. It handles asynchronous signal inputs from various domains, synchronizes them to a single clk domain, and manages control logic to capture and store analog and ADC data.</w:t>
      </w:r>
    </w:p>
    <w:p w:rsidRPr="008C5C76" w:rsidR="008C5C76" w:rsidP="008C5C76" w:rsidRDefault="008C5C76" w14:paraId="79DDE38E" w14:textId="77777777">
      <w:r w:rsidRPr="008C5C76">
        <w:rPr>
          <w:b/>
          <w:bCs/>
        </w:rPr>
        <w:t>Connections:</w:t>
      </w:r>
    </w:p>
    <w:p w:rsidRPr="008C5C76" w:rsidR="008C5C76" w:rsidP="008C5C76" w:rsidRDefault="008C5C76" w14:paraId="506FB366" w14:textId="77777777">
      <w:pPr>
        <w:numPr>
          <w:ilvl w:val="0"/>
          <w:numId w:val="3"/>
        </w:numPr>
      </w:pPr>
      <w:r w:rsidRPr="008C5C76">
        <w:t>The synchronizer receives asynchronous inputs: start_slot_asyn, mid_slot_asyn, analog_done_asyn, adc_eoc_asyn, burst_read_asyn, and corresponding data values.</w:t>
      </w:r>
    </w:p>
    <w:p w:rsidRPr="008C5C76" w:rsidR="008C5C76" w:rsidP="008C5C76" w:rsidRDefault="008C5C76" w14:paraId="684230C9" w14:textId="77777777">
      <w:pPr>
        <w:numPr>
          <w:ilvl w:val="0"/>
          <w:numId w:val="3"/>
        </w:numPr>
      </w:pPr>
      <w:r w:rsidRPr="008C5C76">
        <w:t>These are synchronized to the clk domain and routed to the controller, which drives analog_start, adc_trigger, trigger_burst_read, and stores paired analog+ADC data.</w:t>
      </w:r>
    </w:p>
    <w:p w:rsidRPr="008C5C76" w:rsidR="008C5C76" w:rsidP="008C5C76" w:rsidRDefault="008C5C76" w14:paraId="418E2913" w14:textId="77777777">
      <w:pPr>
        <w:rPr>
          <w:b/>
          <w:bCs/>
        </w:rPr>
      </w:pPr>
      <w:r w:rsidRPr="008C5C76">
        <w:rPr>
          <w:b/>
          <w:bCs/>
        </w:rPr>
        <w:t>Part 2: Synchronizer Module Explanation</w:t>
      </w:r>
    </w:p>
    <w:p w:rsidRPr="00A5009A" w:rsidR="00A5009A" w:rsidP="00A5009A" w:rsidRDefault="00A5009A" w14:paraId="555C9412" w14:textId="77777777">
      <w:pPr>
        <w:rPr>
          <w:b/>
          <w:bCs/>
        </w:rPr>
      </w:pPr>
      <w:r w:rsidRPr="00A5009A">
        <w:rPr>
          <w:b/>
          <w:bCs/>
        </w:rPr>
        <w:t>2.1: Clocks and Domain Crossing</w:t>
      </w:r>
    </w:p>
    <w:p w:rsidRPr="00A5009A" w:rsidR="00A5009A" w:rsidP="00A5009A" w:rsidRDefault="00A5009A" w14:paraId="5BA95FBD" w14:textId="77777777">
      <w:pPr>
        <w:numPr>
          <w:ilvl w:val="0"/>
          <w:numId w:val="31"/>
        </w:numPr>
      </w:pPr>
      <w:r w:rsidRPr="00A5009A">
        <w:rPr>
          <w:b/>
          <w:bCs/>
        </w:rPr>
        <w:t xml:space="preserve">Input Clocks: </w:t>
      </w:r>
      <w:r w:rsidRPr="00A5009A">
        <w:t>clk, time_clk, ana_clk, adc_clk</w:t>
      </w:r>
    </w:p>
    <w:p w:rsidRPr="00A5009A" w:rsidR="00A5009A" w:rsidP="00A5009A" w:rsidRDefault="00A5009A" w14:paraId="0BCAB067" w14:textId="77777777">
      <w:pPr>
        <w:numPr>
          <w:ilvl w:val="0"/>
          <w:numId w:val="31"/>
        </w:numPr>
        <w:rPr>
          <w:b/>
          <w:bCs/>
        </w:rPr>
      </w:pPr>
      <w:r w:rsidRPr="00A5009A">
        <w:rPr>
          <w:b/>
          <w:bCs/>
        </w:rPr>
        <w:t>Signals arriving with each clock:</w:t>
      </w:r>
    </w:p>
    <w:p w:rsidRPr="00A5009A" w:rsidR="00A5009A" w:rsidP="00A5009A" w:rsidRDefault="00A5009A" w14:paraId="79DE119E" w14:textId="77777777">
      <w:pPr>
        <w:numPr>
          <w:ilvl w:val="1"/>
          <w:numId w:val="31"/>
        </w:numPr>
      </w:pPr>
      <w:r w:rsidRPr="00A5009A">
        <w:rPr>
          <w:b/>
          <w:bCs/>
        </w:rPr>
        <w:t xml:space="preserve">time_clk: </w:t>
      </w:r>
      <w:r w:rsidRPr="00A5009A">
        <w:t>start_slot_asyn, mid_slot_asyn, delay_from_programmer_ss_asyn, delay_from_programmer_ms_asyn</w:t>
      </w:r>
    </w:p>
    <w:p w:rsidRPr="00A5009A" w:rsidR="00A5009A" w:rsidP="00A5009A" w:rsidRDefault="00A5009A" w14:paraId="5756CF10" w14:textId="77777777">
      <w:pPr>
        <w:numPr>
          <w:ilvl w:val="1"/>
          <w:numId w:val="31"/>
        </w:numPr>
      </w:pPr>
      <w:r w:rsidRPr="00A5009A">
        <w:rPr>
          <w:b/>
          <w:bCs/>
        </w:rPr>
        <w:t xml:space="preserve">ana_clk: </w:t>
      </w:r>
      <w:r w:rsidRPr="00A5009A">
        <w:t>analog_done_asyn, analog_data_asyn</w:t>
      </w:r>
    </w:p>
    <w:p w:rsidRPr="00A5009A" w:rsidR="00A5009A" w:rsidP="00A5009A" w:rsidRDefault="00A5009A" w14:paraId="38526B9C" w14:textId="77777777">
      <w:pPr>
        <w:numPr>
          <w:ilvl w:val="1"/>
          <w:numId w:val="31"/>
        </w:numPr>
      </w:pPr>
      <w:r w:rsidRPr="00A5009A">
        <w:rPr>
          <w:b/>
          <w:bCs/>
        </w:rPr>
        <w:t xml:space="preserve">adc_clk: </w:t>
      </w:r>
      <w:r w:rsidRPr="00A5009A">
        <w:t>adc_eoc_asyn, adc_data_asyn</w:t>
      </w:r>
    </w:p>
    <w:p w:rsidRPr="00A5009A" w:rsidR="00A5009A" w:rsidP="00A5009A" w:rsidRDefault="00A5009A" w14:paraId="4CF70E7F" w14:textId="77777777">
      <w:pPr>
        <w:numPr>
          <w:ilvl w:val="1"/>
          <w:numId w:val="31"/>
        </w:numPr>
      </w:pPr>
      <w:r w:rsidRPr="00A5009A">
        <w:rPr>
          <w:b/>
          <w:bCs/>
        </w:rPr>
        <w:t xml:space="preserve">Other: </w:t>
      </w:r>
      <w:r w:rsidRPr="00A5009A">
        <w:t>burst_read_asyn from potentially external asynchronous domain</w:t>
      </w:r>
    </w:p>
    <w:p w:rsidRPr="00A5009A" w:rsidR="00A5009A" w:rsidP="00A5009A" w:rsidRDefault="00A5009A" w14:paraId="3CF3FB46" w14:textId="77777777">
      <w:pPr>
        <w:rPr>
          <w:b/>
          <w:bCs/>
        </w:rPr>
      </w:pPr>
      <w:r w:rsidRPr="00A5009A">
        <w:rPr>
          <w:b/>
          <w:bCs/>
        </w:rPr>
        <w:t>Updated Synchronizer Functionality:</w:t>
      </w:r>
    </w:p>
    <w:p w:rsidRPr="00A5009A" w:rsidR="00A5009A" w:rsidP="00A5009A" w:rsidRDefault="00A5009A" w14:paraId="76FB7DCC" w14:textId="77777777">
      <w:r w:rsidRPr="00A5009A">
        <w:t>The updated synchronizer handles multiple asynchronous inputs from various domains and brings them safely into the main clk domain using dedicated synchronization structures:</w:t>
      </w:r>
    </w:p>
    <w:p w:rsidRPr="00A5009A" w:rsidR="00A5009A" w:rsidP="00A5009A" w:rsidRDefault="00A5009A" w14:paraId="2916055B" w14:textId="77777777">
      <w:pPr>
        <w:numPr>
          <w:ilvl w:val="0"/>
          <w:numId w:val="32"/>
        </w:numPr>
      </w:pPr>
      <w:r w:rsidRPr="00A5009A">
        <w:rPr>
          <w:b/>
          <w:bCs/>
        </w:rPr>
        <w:t>Reset Synchronization:</w:t>
      </w:r>
      <w:r w:rsidRPr="00A5009A">
        <w:t xml:space="preserve"> Two-stage synchronizer ensures rst_n_asyn is safely brought into the system domain.</w:t>
      </w:r>
    </w:p>
    <w:p w:rsidRPr="00A5009A" w:rsidR="00A5009A" w:rsidP="00A5009A" w:rsidRDefault="00A5009A" w14:paraId="4CD82C7B" w14:textId="77777777">
      <w:pPr>
        <w:numPr>
          <w:ilvl w:val="0"/>
          <w:numId w:val="32"/>
        </w:numPr>
        <w:rPr>
          <w:b/>
          <w:bCs/>
        </w:rPr>
      </w:pPr>
      <w:r w:rsidRPr="00A5009A">
        <w:rPr>
          <w:b/>
          <w:bCs/>
        </w:rPr>
        <w:t>Pulse-Based Inputs (start_slot, mid_slot, analog_done):</w:t>
      </w:r>
    </w:p>
    <w:p w:rsidRPr="00A5009A" w:rsidR="00A5009A" w:rsidP="00A5009A" w:rsidRDefault="00A5009A" w14:paraId="1C2F3BE9" w14:textId="77777777">
      <w:pPr>
        <w:numPr>
          <w:ilvl w:val="1"/>
          <w:numId w:val="32"/>
        </w:numPr>
      </w:pPr>
      <w:r w:rsidRPr="00A5009A">
        <w:t>These are short pulses in their respective domains.</w:t>
      </w:r>
    </w:p>
    <w:p w:rsidRPr="00A5009A" w:rsidR="00A5009A" w:rsidP="00A5009A" w:rsidRDefault="00A5009A" w14:paraId="5B1A0939" w14:textId="77777777">
      <w:pPr>
        <w:numPr>
          <w:ilvl w:val="1"/>
          <w:numId w:val="32"/>
        </w:numPr>
      </w:pPr>
      <w:r w:rsidRPr="00A5009A">
        <w:t>A toggle mechanism is used: every time a pulse is generated in the source domain, a toggle bit flips.</w:t>
      </w:r>
    </w:p>
    <w:p w:rsidRPr="00A5009A" w:rsidR="00A5009A" w:rsidP="00A5009A" w:rsidRDefault="00A5009A" w14:paraId="10E0B6A9" w14:textId="77777777">
      <w:pPr>
        <w:numPr>
          <w:ilvl w:val="1"/>
          <w:numId w:val="32"/>
        </w:numPr>
      </w:pPr>
      <w:r w:rsidRPr="00A5009A">
        <w:t>In the clk domain, the change in this toggle value is detected using double flip-flop synchronizers.</w:t>
      </w:r>
    </w:p>
    <w:p w:rsidRPr="00A5009A" w:rsidR="00A5009A" w:rsidP="00A5009A" w:rsidRDefault="00A5009A" w14:paraId="17CC3AE7" w14:textId="77777777">
      <w:pPr>
        <w:numPr>
          <w:ilvl w:val="1"/>
          <w:numId w:val="32"/>
        </w:numPr>
      </w:pPr>
      <w:r w:rsidRPr="00A5009A">
        <w:t>The edge detection on the synchronized toggle produces a single-cycle pulse output.</w:t>
      </w:r>
    </w:p>
    <w:p w:rsidRPr="00A5009A" w:rsidR="00A5009A" w:rsidP="00A5009A" w:rsidRDefault="00A5009A" w14:paraId="10FC6AAA" w14:textId="77777777">
      <w:pPr>
        <w:numPr>
          <w:ilvl w:val="0"/>
          <w:numId w:val="32"/>
        </w:numPr>
        <w:rPr>
          <w:b/>
          <w:bCs/>
        </w:rPr>
      </w:pPr>
      <w:r w:rsidRPr="00A5009A">
        <w:rPr>
          <w:b/>
          <w:bCs/>
        </w:rPr>
        <w:t>Level-Based Inputs (burst_read, adc_eoc):</w:t>
      </w:r>
    </w:p>
    <w:p w:rsidRPr="00A5009A" w:rsidR="00A5009A" w:rsidP="00A5009A" w:rsidRDefault="00A5009A" w14:paraId="3E94BED2" w14:textId="77777777">
      <w:pPr>
        <w:numPr>
          <w:ilvl w:val="1"/>
          <w:numId w:val="32"/>
        </w:numPr>
      </w:pPr>
      <w:r w:rsidRPr="00A5009A">
        <w:t>Directly synchronized using two flip-flops.</w:t>
      </w:r>
    </w:p>
    <w:p w:rsidRPr="00A5009A" w:rsidR="00A5009A" w:rsidP="00A5009A" w:rsidRDefault="00A5009A" w14:paraId="6B694791" w14:textId="77777777">
      <w:pPr>
        <w:numPr>
          <w:ilvl w:val="1"/>
          <w:numId w:val="32"/>
        </w:numPr>
      </w:pPr>
      <w:r w:rsidRPr="00A5009A">
        <w:t>No toggle or latching is required since these signals remain high long enough for safe sampling.</w:t>
      </w:r>
    </w:p>
    <w:p w:rsidRPr="00A5009A" w:rsidR="00A5009A" w:rsidP="00A5009A" w:rsidRDefault="00A5009A" w14:paraId="40EB783E" w14:textId="77777777">
      <w:pPr>
        <w:numPr>
          <w:ilvl w:val="0"/>
          <w:numId w:val="32"/>
        </w:numPr>
        <w:rPr>
          <w:b/>
          <w:bCs/>
        </w:rPr>
      </w:pPr>
      <w:r w:rsidRPr="00A5009A">
        <w:rPr>
          <w:b/>
          <w:bCs/>
        </w:rPr>
        <w:t>Data Capture:</w:t>
      </w:r>
    </w:p>
    <w:p w:rsidRPr="00A5009A" w:rsidR="00A5009A" w:rsidP="00A5009A" w:rsidRDefault="00A5009A" w14:paraId="2470B206" w14:textId="77777777">
      <w:pPr>
        <w:numPr>
          <w:ilvl w:val="1"/>
          <w:numId w:val="32"/>
        </w:numPr>
      </w:pPr>
      <w:r w:rsidRPr="00A5009A">
        <w:t>Analog and ADC data (analog_data_asyn, adc_data_asyn) are captured into temporary registers in their respective domains when analog_done_asyn or adc_eoc_asyn is high.</w:t>
      </w:r>
    </w:p>
    <w:p w:rsidRPr="00A5009A" w:rsidR="00A5009A" w:rsidP="00A5009A" w:rsidRDefault="00A5009A" w14:paraId="126A5F4F" w14:textId="77777777">
      <w:pPr>
        <w:numPr>
          <w:ilvl w:val="1"/>
          <w:numId w:val="32"/>
        </w:numPr>
      </w:pPr>
      <w:r w:rsidRPr="00A5009A">
        <w:t>These temporary registers are then sampled into the main clk domain when the synchronized done/eoc pulse is detected.</w:t>
      </w:r>
    </w:p>
    <w:p w:rsidRPr="00A5009A" w:rsidR="00A5009A" w:rsidP="00A5009A" w:rsidRDefault="00A5009A" w14:paraId="15D705FC" w14:textId="77777777">
      <w:pPr>
        <w:numPr>
          <w:ilvl w:val="0"/>
          <w:numId w:val="32"/>
        </w:numPr>
        <w:rPr>
          <w:b/>
          <w:bCs/>
        </w:rPr>
      </w:pPr>
      <w:r w:rsidRPr="00A5009A">
        <w:rPr>
          <w:b/>
          <w:bCs/>
        </w:rPr>
        <w:t>Programmable Delay Capture:</w:t>
      </w:r>
    </w:p>
    <w:p w:rsidRPr="00A5009A" w:rsidR="00A5009A" w:rsidP="00A5009A" w:rsidRDefault="00A5009A" w14:paraId="750D556F" w14:textId="77777777">
      <w:pPr>
        <w:numPr>
          <w:ilvl w:val="1"/>
          <w:numId w:val="32"/>
        </w:numPr>
      </w:pPr>
      <w:r w:rsidRPr="00A5009A">
        <w:t>delay_from_programmer_ss_asyn and delay_from_programmer_ms_asyn are latched in the time_clk domain.</w:t>
      </w:r>
    </w:p>
    <w:p w:rsidRPr="00A5009A" w:rsidR="00A5009A" w:rsidP="00A5009A" w:rsidRDefault="00A5009A" w14:paraId="1B9368B4" w14:textId="77777777">
      <w:pPr>
        <w:numPr>
          <w:ilvl w:val="1"/>
          <w:numId w:val="32"/>
        </w:numPr>
      </w:pPr>
      <w:r w:rsidRPr="00A5009A">
        <w:t>Upon assertion of start_slot or mid_slot, these values are latched and passed into the clk domain for the controller to use.</w:t>
      </w:r>
    </w:p>
    <w:p w:rsidRPr="00A5009A" w:rsidR="00A5009A" w:rsidP="00A5009A" w:rsidRDefault="00A5009A" w14:paraId="01249218" w14:textId="77777777">
      <w:pPr>
        <w:rPr>
          <w:b/>
          <w:bCs/>
        </w:rPr>
      </w:pPr>
      <w:r w:rsidRPr="00A5009A">
        <w:rPr>
          <w:b/>
          <w:bCs/>
        </w:rPr>
        <w:t>2.2: Synchronization Using Toggle and Flip-Flop Based Logic</w:t>
      </w:r>
    </w:p>
    <w:p w:rsidRPr="00A5009A" w:rsidR="00A5009A" w:rsidP="00A5009A" w:rsidRDefault="00A5009A" w14:paraId="730547E1" w14:textId="77777777">
      <w:pPr>
        <w:numPr>
          <w:ilvl w:val="0"/>
          <w:numId w:val="33"/>
        </w:numPr>
        <w:rPr>
          <w:b/>
          <w:bCs/>
        </w:rPr>
      </w:pPr>
      <w:r w:rsidRPr="00A5009A">
        <w:rPr>
          <w:b/>
          <w:bCs/>
        </w:rPr>
        <w:t>Why Toggles:</w:t>
      </w:r>
    </w:p>
    <w:p w:rsidRPr="00A5009A" w:rsidR="00A5009A" w:rsidP="00A5009A" w:rsidRDefault="00A5009A" w14:paraId="2CA3868A" w14:textId="77777777">
      <w:pPr>
        <w:numPr>
          <w:ilvl w:val="1"/>
          <w:numId w:val="33"/>
        </w:numPr>
      </w:pPr>
      <w:r w:rsidRPr="00A5009A">
        <w:t>Toggle synchronization is effective for short pulse signals that may not be reliably captured using level synchronization.</w:t>
      </w:r>
    </w:p>
    <w:p w:rsidRPr="00A5009A" w:rsidR="00A5009A" w:rsidP="00A5009A" w:rsidRDefault="00A5009A" w14:paraId="186D2EA2" w14:textId="77777777">
      <w:pPr>
        <w:numPr>
          <w:ilvl w:val="1"/>
          <w:numId w:val="33"/>
        </w:numPr>
      </w:pPr>
      <w:r w:rsidRPr="00A5009A">
        <w:t>It allows detecting event edges rather than relying on pulse widths.</w:t>
      </w:r>
    </w:p>
    <w:p w:rsidRPr="00A5009A" w:rsidR="00A5009A" w:rsidP="00A5009A" w:rsidRDefault="00A5009A" w14:paraId="2FA2AFCE" w14:textId="77777777">
      <w:pPr>
        <w:numPr>
          <w:ilvl w:val="0"/>
          <w:numId w:val="33"/>
        </w:numPr>
        <w:rPr>
          <w:b/>
          <w:bCs/>
        </w:rPr>
      </w:pPr>
      <w:r w:rsidRPr="00A5009A">
        <w:rPr>
          <w:b/>
          <w:bCs/>
        </w:rPr>
        <w:t>Why Flip-Flops:</w:t>
      </w:r>
    </w:p>
    <w:p w:rsidRPr="00A5009A" w:rsidR="00A5009A" w:rsidP="00A5009A" w:rsidRDefault="00A5009A" w14:paraId="0F3F3919" w14:textId="77777777">
      <w:pPr>
        <w:numPr>
          <w:ilvl w:val="1"/>
          <w:numId w:val="33"/>
        </w:numPr>
      </w:pPr>
      <w:r w:rsidRPr="00A5009A">
        <w:t>All signals are safely brought into the clk domain using double flip-flop sampling to avoid metastability.</w:t>
      </w:r>
    </w:p>
    <w:p w:rsidRPr="00A5009A" w:rsidR="00A5009A" w:rsidP="00A5009A" w:rsidRDefault="00A5009A" w14:paraId="077E1D99" w14:textId="77777777">
      <w:pPr>
        <w:numPr>
          <w:ilvl w:val="1"/>
          <w:numId w:val="33"/>
        </w:numPr>
      </w:pPr>
      <w:r w:rsidRPr="00A5009A">
        <w:t>This method ensures reliable signal transitions and avoids glitches.</w:t>
      </w:r>
    </w:p>
    <w:p w:rsidR="008C5C76" w:rsidP="008C5C76" w:rsidRDefault="008C5C76" w14:paraId="3CAEEBC3" w14:textId="77777777">
      <w:pPr>
        <w:rPr>
          <w:b/>
          <w:bCs/>
        </w:rPr>
      </w:pPr>
      <w:r w:rsidRPr="008C5C76">
        <w:rPr>
          <w:b/>
          <w:bCs/>
        </w:rPr>
        <w:t>2.3: Demonstration via Simulation Screenshots</w:t>
      </w:r>
    </w:p>
    <w:p w:rsidR="00696E8A" w:rsidP="008C5C76" w:rsidRDefault="00696E8A" w14:paraId="1D1A7145" w14:textId="598E3345">
      <w:pPr>
        <w:rPr>
          <w:b/>
          <w:bCs/>
        </w:rPr>
      </w:pPr>
      <w:r w:rsidRPr="00696E8A">
        <w:rPr>
          <w:b/>
          <w:bCs/>
          <w:noProof/>
        </w:rPr>
        <w:drawing>
          <wp:inline distT="0" distB="0" distL="0" distR="0" wp14:anchorId="3F51D32E" wp14:editId="5828B8BB">
            <wp:extent cx="5731510" cy="1845310"/>
            <wp:effectExtent l="0" t="0" r="2540" b="2540"/>
            <wp:docPr id="185413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30153" name=""/>
                    <pic:cNvPicPr/>
                  </pic:nvPicPr>
                  <pic:blipFill>
                    <a:blip r:embed="rId5"/>
                    <a:stretch>
                      <a:fillRect/>
                    </a:stretch>
                  </pic:blipFill>
                  <pic:spPr>
                    <a:xfrm>
                      <a:off x="0" y="0"/>
                      <a:ext cx="5731510" cy="1845310"/>
                    </a:xfrm>
                    <a:prstGeom prst="rect">
                      <a:avLst/>
                    </a:prstGeom>
                  </pic:spPr>
                </pic:pic>
              </a:graphicData>
            </a:graphic>
          </wp:inline>
        </w:drawing>
      </w:r>
    </w:p>
    <w:p w:rsidRPr="00D30600" w:rsidR="00D30600" w:rsidP="00D30600" w:rsidRDefault="00D30600" w14:paraId="68F6C68A" w14:textId="77777777">
      <w:pPr>
        <w:rPr>
          <w:b/>
          <w:bCs/>
        </w:rPr>
      </w:pPr>
      <w:r w:rsidRPr="00D30600">
        <w:rPr>
          <w:b/>
          <w:bCs/>
        </w:rPr>
        <w:t>Figure 1: Start Slot Synchronization</w:t>
      </w:r>
    </w:p>
    <w:p w:rsidRPr="00696E8A" w:rsidR="00696E8A" w:rsidP="00696E8A" w:rsidRDefault="00696E8A" w14:paraId="4943E53F" w14:textId="448050C8">
      <w:pPr>
        <w:rPr>
          <w:b/>
          <w:bCs/>
        </w:rPr>
      </w:pPr>
      <w:r w:rsidRPr="00696E8A">
        <w:t>The start_slot signal is synchronized into the clk domain and converted into a single-cycle pulse. This ensures that even if the asynchronous input is held high for multiple cycles or too briefly, only one clean, deterministic pulse is generated and passed to the controller.</w:t>
      </w:r>
    </w:p>
    <w:p w:rsidRPr="008C5C76" w:rsidR="00696E8A" w:rsidP="008C5C76" w:rsidRDefault="00696E8A" w14:paraId="19AEBB73" w14:textId="4CBE7A3A">
      <w:pPr>
        <w:rPr>
          <w:b/>
          <w:bCs/>
        </w:rPr>
      </w:pPr>
    </w:p>
    <w:p w:rsidRPr="00D30600" w:rsidR="00D30600" w:rsidP="00D30600" w:rsidRDefault="00696E8A" w14:paraId="31A76E13" w14:textId="77777777">
      <w:pPr>
        <w:rPr>
          <w:b/>
          <w:bCs/>
        </w:rPr>
      </w:pPr>
      <w:r w:rsidRPr="00696E8A">
        <w:rPr>
          <w:noProof/>
        </w:rPr>
        <w:drawing>
          <wp:inline distT="0" distB="0" distL="0" distR="0" wp14:anchorId="2710D937" wp14:editId="5165895A">
            <wp:extent cx="5731510" cy="1927225"/>
            <wp:effectExtent l="0" t="0" r="2540" b="0"/>
            <wp:docPr id="107661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10313" name=""/>
                    <pic:cNvPicPr/>
                  </pic:nvPicPr>
                  <pic:blipFill>
                    <a:blip r:embed="rId6"/>
                    <a:stretch>
                      <a:fillRect/>
                    </a:stretch>
                  </pic:blipFill>
                  <pic:spPr>
                    <a:xfrm>
                      <a:off x="0" y="0"/>
                      <a:ext cx="5731510" cy="1927225"/>
                    </a:xfrm>
                    <a:prstGeom prst="rect">
                      <a:avLst/>
                    </a:prstGeom>
                  </pic:spPr>
                </pic:pic>
              </a:graphicData>
            </a:graphic>
          </wp:inline>
        </w:drawing>
      </w:r>
      <w:r>
        <w:br/>
      </w:r>
      <w:r w:rsidRPr="00D30600" w:rsidR="00D30600">
        <w:rPr>
          <w:b/>
          <w:bCs/>
        </w:rPr>
        <w:t>Figure 2: Analog Done Latching</w:t>
      </w:r>
    </w:p>
    <w:p w:rsidRPr="00CF0098" w:rsidR="00CF0098" w:rsidP="00CF0098" w:rsidRDefault="00CF0098" w14:paraId="2FE071C0" w14:textId="7F369987">
      <w:pPr>
        <w:rPr>
          <w:b/>
          <w:bCs/>
        </w:rPr>
      </w:pPr>
      <w:r w:rsidRPr="00CF0098">
        <w:t>The analog_done signal has a very short pulse width, often less than one clk cycle. To prevent loss of this signal, a latch mechanism is used to retain the assertion until it can be safely sampled and converted into a single-cycle pulse in the clk domain.</w:t>
      </w:r>
    </w:p>
    <w:p w:rsidR="00EE2114" w:rsidP="00696E8A" w:rsidRDefault="00EE2114" w14:paraId="0296AB8F" w14:textId="50789DFA">
      <w:pPr>
        <w:rPr>
          <w:b/>
          <w:bCs/>
        </w:rPr>
      </w:pPr>
    </w:p>
    <w:p w:rsidR="00CF0098" w:rsidP="00696E8A" w:rsidRDefault="00CF0098" w14:paraId="47A41539" w14:textId="41F05BEB">
      <w:pPr>
        <w:rPr>
          <w:b/>
          <w:bCs/>
        </w:rPr>
      </w:pPr>
      <w:r w:rsidRPr="00CF0098">
        <w:rPr>
          <w:b/>
          <w:bCs/>
          <w:noProof/>
        </w:rPr>
        <w:drawing>
          <wp:inline distT="0" distB="0" distL="0" distR="0" wp14:anchorId="3D0312F3" wp14:editId="30E82C8F">
            <wp:extent cx="5731510" cy="1595120"/>
            <wp:effectExtent l="0" t="0" r="2540" b="5080"/>
            <wp:docPr id="33393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33766" name=""/>
                    <pic:cNvPicPr/>
                  </pic:nvPicPr>
                  <pic:blipFill>
                    <a:blip r:embed="rId7"/>
                    <a:stretch>
                      <a:fillRect/>
                    </a:stretch>
                  </pic:blipFill>
                  <pic:spPr>
                    <a:xfrm>
                      <a:off x="0" y="0"/>
                      <a:ext cx="5731510" cy="1595120"/>
                    </a:xfrm>
                    <a:prstGeom prst="rect">
                      <a:avLst/>
                    </a:prstGeom>
                  </pic:spPr>
                </pic:pic>
              </a:graphicData>
            </a:graphic>
          </wp:inline>
        </w:drawing>
      </w:r>
    </w:p>
    <w:p w:rsidRPr="00D30600" w:rsidR="00D30600" w:rsidP="00D30600" w:rsidRDefault="00D30600" w14:paraId="621CB72D" w14:textId="77777777">
      <w:pPr>
        <w:rPr>
          <w:b/>
          <w:bCs/>
        </w:rPr>
      </w:pPr>
      <w:r w:rsidRPr="00D30600">
        <w:rPr>
          <w:b/>
          <w:bCs/>
        </w:rPr>
        <w:t>Figure 3: Data Validity Windows</w:t>
      </w:r>
    </w:p>
    <w:p w:rsidRPr="00CF0098" w:rsidR="00CF0098" w:rsidP="00CF0098" w:rsidRDefault="00CF0098" w14:paraId="10A37ADE" w14:textId="5685B279">
      <w:pPr>
        <w:rPr>
          <w:b/>
          <w:bCs/>
        </w:rPr>
      </w:pPr>
      <w:r w:rsidRPr="00CF0098">
        <w:t>The input signals analog_data and adc_data are only considered valid during the high phases of their respective handshake signals — analog_done and adc_eoc. This ensures that data sampling occurs only when the upstream module has confirmed data validity.</w:t>
      </w:r>
    </w:p>
    <w:p w:rsidRPr="008C5C76" w:rsidR="00CF0098" w:rsidP="00696E8A" w:rsidRDefault="00CF0098" w14:paraId="2D4BEC73" w14:textId="6AAD6240"/>
    <w:p w:rsidRPr="00EE2114" w:rsidR="00EE2114" w:rsidP="00EE2114" w:rsidRDefault="00EE2114" w14:paraId="096B7F40" w14:textId="77777777">
      <w:pPr>
        <w:rPr>
          <w:b/>
          <w:bCs/>
        </w:rPr>
      </w:pPr>
      <w:r w:rsidRPr="00EE2114">
        <w:rPr>
          <w:b/>
          <w:bCs/>
        </w:rPr>
        <w:t>Part 3: Controller Module Explanation</w:t>
      </w:r>
    </w:p>
    <w:p w:rsidRPr="00EE2114" w:rsidR="00EE2114" w:rsidP="00EE2114" w:rsidRDefault="00EE2114" w14:paraId="7BFD603C" w14:textId="77777777">
      <w:pPr>
        <w:rPr>
          <w:b/>
          <w:bCs/>
        </w:rPr>
      </w:pPr>
      <w:r w:rsidRPr="00EE2114">
        <w:rPr>
          <w:b/>
          <w:bCs/>
        </w:rPr>
        <w:t>3.1: System Constraints and Considerations</w:t>
      </w:r>
    </w:p>
    <w:p w:rsidRPr="00EE2114" w:rsidR="00EE2114" w:rsidP="00EE2114" w:rsidRDefault="00EE2114" w14:paraId="4261E185" w14:textId="77777777">
      <w:r w:rsidRPr="00EE2114">
        <w:t>The design must ensure the analog and ADC timing satisfies certain delay constraints for correctness:</w:t>
      </w:r>
    </w:p>
    <w:p w:rsidRPr="00EE2114" w:rsidR="00EE2114" w:rsidP="00EE2114" w:rsidRDefault="00EE2114" w14:paraId="401591BE" w14:textId="77777777">
      <w:pPr>
        <w:rPr>
          <w:b/>
          <w:bCs/>
        </w:rPr>
      </w:pPr>
      <w:r w:rsidRPr="00EE2114">
        <w:rPr>
          <w:b/>
          <w:bCs/>
        </w:rPr>
        <w:t>Constraint 1: Programmable Delay Constraint</w:t>
      </w:r>
    </w:p>
    <w:p w:rsidRPr="00EE2114" w:rsidR="00EE2114" w:rsidP="00EE2114" w:rsidRDefault="00EE2114" w14:paraId="16850B7B" w14:textId="77777777">
      <w:pPr>
        <w:numPr>
          <w:ilvl w:val="0"/>
          <w:numId w:val="16"/>
        </w:numPr>
      </w:pPr>
      <w:r w:rsidRPr="00EE2114">
        <w:t>PD &gt;= α + β</w:t>
      </w:r>
    </w:p>
    <w:p w:rsidRPr="00EE2114" w:rsidR="00EE2114" w:rsidP="00EE2114" w:rsidRDefault="00EE2114" w14:paraId="09161EEA" w14:textId="77777777">
      <w:pPr>
        <w:numPr>
          <w:ilvl w:val="0"/>
          <w:numId w:val="16"/>
        </w:numPr>
      </w:pPr>
      <w:r w:rsidRPr="00EE2114">
        <w:rPr>
          <w:b/>
          <w:bCs/>
        </w:rPr>
        <w:t>α:</w:t>
      </w:r>
      <w:r w:rsidRPr="00EE2114">
        <w:t xml:space="preserve"> Time from analog_start to analog_done</w:t>
      </w:r>
    </w:p>
    <w:p w:rsidRPr="00EE2114" w:rsidR="00EE2114" w:rsidP="00EE2114" w:rsidRDefault="00EE2114" w14:paraId="30ACB773" w14:textId="77777777">
      <w:pPr>
        <w:numPr>
          <w:ilvl w:val="0"/>
          <w:numId w:val="16"/>
        </w:numPr>
      </w:pPr>
      <w:r w:rsidRPr="00EE2114">
        <w:rPr>
          <w:b/>
          <w:bCs/>
        </w:rPr>
        <w:t>β:</w:t>
      </w:r>
      <w:r w:rsidRPr="00EE2114">
        <w:t xml:space="preserve"> Time from adc_trigger to adc_eoc</w:t>
      </w:r>
    </w:p>
    <w:p w:rsidRPr="00EE2114" w:rsidR="00EE2114" w:rsidP="00EE2114" w:rsidRDefault="00EE2114" w14:paraId="6D067258" w14:textId="77777777">
      <w:pPr>
        <w:rPr>
          <w:b/>
          <w:bCs/>
        </w:rPr>
      </w:pPr>
      <w:r w:rsidRPr="00EE2114">
        <w:rPr>
          <w:b/>
          <w:bCs/>
        </w:rPr>
        <w:t>Constraint 2: Slot Delay Constraint</w:t>
      </w:r>
    </w:p>
    <w:p w:rsidRPr="00EE2114" w:rsidR="00EE2114" w:rsidP="00EE2114" w:rsidRDefault="00EE2114" w14:paraId="2B5D8352" w14:textId="77777777">
      <w:pPr>
        <w:numPr>
          <w:ilvl w:val="0"/>
          <w:numId w:val="17"/>
        </w:numPr>
      </w:pPr>
      <w:r w:rsidRPr="00EE2114">
        <w:t>Δ &gt;= α</w:t>
      </w:r>
    </w:p>
    <w:p w:rsidRPr="00EE2114" w:rsidR="00EE2114" w:rsidP="00EE2114" w:rsidRDefault="00EE2114" w14:paraId="3D83A340" w14:textId="77777777">
      <w:pPr>
        <w:numPr>
          <w:ilvl w:val="0"/>
          <w:numId w:val="17"/>
        </w:numPr>
      </w:pPr>
      <w:r w:rsidRPr="00EE2114">
        <w:t>Ensures that one analog process finishes before another begins.</w:t>
      </w:r>
    </w:p>
    <w:p w:rsidRPr="00EE2114" w:rsidR="00EE2114" w:rsidP="00EE2114" w:rsidRDefault="00EE2114" w14:paraId="7E1AAC82" w14:textId="77777777">
      <w:pPr>
        <w:rPr>
          <w:b/>
          <w:bCs/>
        </w:rPr>
      </w:pPr>
      <w:r w:rsidRPr="00EE2114">
        <w:rPr>
          <w:b/>
          <w:bCs/>
        </w:rPr>
        <w:t>Constraint 3: Slot Overlap Constraint</w:t>
      </w:r>
    </w:p>
    <w:p w:rsidRPr="00EE2114" w:rsidR="00EE2114" w:rsidP="00EE2114" w:rsidRDefault="00EE2114" w14:paraId="6058E465" w14:textId="77777777">
      <w:pPr>
        <w:numPr>
          <w:ilvl w:val="0"/>
          <w:numId w:val="18"/>
        </w:numPr>
      </w:pPr>
      <w:r w:rsidRPr="00EE2114">
        <w:t>Δ + α2 + ED2 &gt;= α1 + ED1</w:t>
      </w:r>
    </w:p>
    <w:p w:rsidRPr="00EE2114" w:rsidR="00EE2114" w:rsidP="00EE2114" w:rsidRDefault="00EE2114" w14:paraId="4D3EE98E" w14:textId="77777777">
      <w:pPr>
        <w:numPr>
          <w:ilvl w:val="0"/>
          <w:numId w:val="18"/>
        </w:numPr>
      </w:pPr>
      <w:r w:rsidRPr="00EE2114">
        <w:t>Prevents a later slot from finishing analog+ADC operations before the earlier one does.</w:t>
      </w:r>
    </w:p>
    <w:p w:rsidRPr="00EE2114" w:rsidR="00EE2114" w:rsidP="00EE2114" w:rsidRDefault="00EE2114" w14:paraId="0192D7E3" w14:textId="77777777">
      <w:pPr>
        <w:rPr>
          <w:b/>
          <w:bCs/>
        </w:rPr>
      </w:pPr>
      <w:r w:rsidRPr="00EE2114">
        <w:rPr>
          <w:b/>
          <w:bCs/>
        </w:rPr>
        <w:t>3.2: Measurement of Delays</w:t>
      </w:r>
    </w:p>
    <w:p w:rsidRPr="00EE2114" w:rsidR="00EE2114" w:rsidP="00EE2114" w:rsidRDefault="00EE2114" w14:paraId="7970D722" w14:textId="77777777">
      <w:pPr>
        <w:numPr>
          <w:ilvl w:val="0"/>
          <w:numId w:val="19"/>
        </w:numPr>
      </w:pPr>
      <w:r w:rsidRPr="00EE2114">
        <w:t>α is computed using internal counters (counter_alpha_1, counter_alpha_2) that track duration between analog_start and analog_done.</w:t>
      </w:r>
    </w:p>
    <w:p w:rsidRPr="00EE2114" w:rsidR="00EE2114" w:rsidP="00EE2114" w:rsidRDefault="00EE2114" w14:paraId="78FA31FA" w14:textId="77777777">
      <w:pPr>
        <w:numPr>
          <w:ilvl w:val="0"/>
          <w:numId w:val="19"/>
        </w:numPr>
      </w:pPr>
      <w:r w:rsidRPr="00EE2114">
        <w:t>Δ is tracked using counter_delta_1, counter_delta_2.</w:t>
      </w:r>
    </w:p>
    <w:p w:rsidRPr="00EE2114" w:rsidR="00EE2114" w:rsidP="00EE2114" w:rsidRDefault="00EE2114" w14:paraId="315C4E84" w14:textId="77777777">
      <w:pPr>
        <w:numPr>
          <w:ilvl w:val="0"/>
          <w:numId w:val="19"/>
        </w:numPr>
      </w:pPr>
      <w:r w:rsidRPr="00EE2114">
        <w:t>Extra delays (extra_delay_1, extra_delay_2) are added if the programmable delay exceeds α + β + 5.</w:t>
      </w:r>
    </w:p>
    <w:p w:rsidRPr="00EE2114" w:rsidR="00EE2114" w:rsidP="00EE2114" w:rsidRDefault="00EE2114" w14:paraId="3D3CD9D2" w14:textId="77777777">
      <w:pPr>
        <w:rPr>
          <w:b/>
          <w:bCs/>
        </w:rPr>
      </w:pPr>
      <w:r w:rsidRPr="00EE2114">
        <w:rPr>
          <w:b/>
          <w:bCs/>
        </w:rPr>
        <w:t>3.3: Data Capture Mechanism</w:t>
      </w:r>
    </w:p>
    <w:p w:rsidRPr="00EE2114" w:rsidR="00EE2114" w:rsidP="00EE2114" w:rsidRDefault="00EE2114" w14:paraId="627D2C26" w14:textId="77777777">
      <w:pPr>
        <w:numPr>
          <w:ilvl w:val="0"/>
          <w:numId w:val="20"/>
        </w:numPr>
      </w:pPr>
      <w:r w:rsidRPr="00EE2114">
        <w:t>capture_counter_ss and capture_counter_ms are delay-based counters for start_slot and mid_slot respectively.</w:t>
      </w:r>
    </w:p>
    <w:p w:rsidRPr="00EE2114" w:rsidR="00EE2114" w:rsidP="00EE2114" w:rsidRDefault="00EE2114" w14:paraId="771385FE" w14:textId="77777777">
      <w:pPr>
        <w:numPr>
          <w:ilvl w:val="0"/>
          <w:numId w:val="20"/>
        </w:numPr>
      </w:pPr>
      <w:r w:rsidRPr="00EE2114">
        <w:t>When the counters reach the programmed delay values, flags capture_start_ss and capture_start_ms go high to indicate data should be latched.</w:t>
      </w:r>
    </w:p>
    <w:p w:rsidRPr="00EE2114" w:rsidR="00EE2114" w:rsidP="00EE2114" w:rsidRDefault="00EE2114" w14:paraId="43085975" w14:textId="77777777">
      <w:pPr>
        <w:rPr>
          <w:b/>
          <w:bCs/>
        </w:rPr>
      </w:pPr>
      <w:r w:rsidRPr="00EE2114">
        <w:rPr>
          <w:b/>
          <w:bCs/>
        </w:rPr>
        <w:t>3.4: Analog Flags - analog_1, analog_2</w:t>
      </w:r>
    </w:p>
    <w:p w:rsidRPr="00EE2114" w:rsidR="00EE2114" w:rsidP="00EE2114" w:rsidRDefault="00EE2114" w14:paraId="325CC4D5" w14:textId="77777777">
      <w:pPr>
        <w:numPr>
          <w:ilvl w:val="0"/>
          <w:numId w:val="21"/>
        </w:numPr>
      </w:pPr>
      <w:r w:rsidRPr="00EE2114">
        <w:t>These flags indicate if the current analog slot is still in progress.</w:t>
      </w:r>
    </w:p>
    <w:p w:rsidRPr="00EE2114" w:rsidR="00EE2114" w:rsidP="00EE2114" w:rsidRDefault="00EE2114" w14:paraId="2BF7E55D" w14:textId="77777777">
      <w:pPr>
        <w:numPr>
          <w:ilvl w:val="0"/>
          <w:numId w:val="21"/>
        </w:numPr>
      </w:pPr>
      <w:r w:rsidRPr="00EE2114">
        <w:t>When analog_start is asserted on start_slot or mid_slot, the respective analog_1 or analog_2 is cleared.</w:t>
      </w:r>
    </w:p>
    <w:p w:rsidRPr="00EE2114" w:rsidR="00EE2114" w:rsidP="00EE2114" w:rsidRDefault="00EE2114" w14:paraId="6026ED49" w14:textId="77777777">
      <w:pPr>
        <w:numPr>
          <w:ilvl w:val="0"/>
          <w:numId w:val="21"/>
        </w:numPr>
      </w:pPr>
      <w:r w:rsidRPr="00EE2114">
        <w:t>Once analog_done is received, the flags are set back.</w:t>
      </w:r>
    </w:p>
    <w:p w:rsidRPr="00EE2114" w:rsidR="00EE2114" w:rsidP="00EE2114" w:rsidRDefault="00EE2114" w14:paraId="5069F4D1" w14:textId="77777777">
      <w:pPr>
        <w:numPr>
          <w:ilvl w:val="0"/>
          <w:numId w:val="21"/>
        </w:numPr>
      </w:pPr>
      <w:r w:rsidRPr="00EE2114">
        <w:t>These are critical to ensure that slots don't overlap in analog activity.</w:t>
      </w:r>
    </w:p>
    <w:p w:rsidRPr="00EE2114" w:rsidR="00EE2114" w:rsidP="00EE2114" w:rsidRDefault="00EE2114" w14:paraId="0BE1D3F7" w14:textId="77777777">
      <w:pPr>
        <w:rPr>
          <w:b/>
          <w:bCs/>
        </w:rPr>
      </w:pPr>
      <w:r w:rsidRPr="00EE2114">
        <w:rPr>
          <w:b/>
          <w:bCs/>
        </w:rPr>
        <w:t>3.5: ANA State (ana)</w:t>
      </w:r>
    </w:p>
    <w:p w:rsidRPr="00EE2114" w:rsidR="00EE2114" w:rsidP="00EE2114" w:rsidRDefault="00EE2114" w14:paraId="718D5CA1" w14:textId="77777777">
      <w:pPr>
        <w:numPr>
          <w:ilvl w:val="0"/>
          <w:numId w:val="22"/>
        </w:numPr>
      </w:pPr>
      <w:r w:rsidRPr="00EE2114">
        <w:t>A 3-bit state register that helps in timing and data validity management.</w:t>
      </w:r>
    </w:p>
    <w:p w:rsidRPr="00EE2114" w:rsidR="00EE2114" w:rsidP="00EE2114" w:rsidRDefault="00EE2114" w14:paraId="57278BA4" w14:textId="77777777">
      <w:pPr>
        <w:numPr>
          <w:ilvl w:val="0"/>
          <w:numId w:val="22"/>
        </w:numPr>
      </w:pPr>
      <w:r w:rsidRPr="00EE2114">
        <w:t>Tracks which phases of analog and ADC have completed.</w:t>
      </w:r>
    </w:p>
    <w:p w:rsidRPr="00EE2114" w:rsidR="00EE2114" w:rsidP="00EE2114" w:rsidRDefault="00EE2114" w14:paraId="2324F5DC" w14:textId="77777777">
      <w:pPr>
        <w:numPr>
          <w:ilvl w:val="0"/>
          <w:numId w:val="22"/>
        </w:numPr>
      </w:pPr>
      <w:r w:rsidRPr="00EE2114">
        <w:t>Used to schedule adc_trigger and control FSM transitions.</w:t>
      </w:r>
    </w:p>
    <w:p w:rsidRPr="00EE2114" w:rsidR="00EE2114" w:rsidP="00EE2114" w:rsidRDefault="00EE2114" w14:paraId="5BF8C63F" w14:textId="77777777">
      <w:pPr>
        <w:rPr>
          <w:b/>
          <w:bCs/>
        </w:rPr>
      </w:pPr>
      <w:r w:rsidRPr="00EE2114">
        <w:rPr>
          <w:b/>
          <w:bCs/>
        </w:rPr>
        <w:t>3.6: Invalid Case Detection</w:t>
      </w:r>
    </w:p>
    <w:p w:rsidRPr="00EE2114" w:rsidR="00EE2114" w:rsidP="00EE2114" w:rsidRDefault="00EE2114" w14:paraId="71DA4A1B" w14:textId="77777777">
      <w:r w:rsidRPr="00EE2114">
        <w:t>Invalid flags and markers identify problematic conditions:</w:t>
      </w:r>
    </w:p>
    <w:p w:rsidRPr="00EE2114" w:rsidR="00EE2114" w:rsidP="00EE2114" w:rsidRDefault="00EE2114" w14:paraId="5E59EB3D" w14:textId="77777777">
      <w:pPr>
        <w:numPr>
          <w:ilvl w:val="0"/>
          <w:numId w:val="23"/>
        </w:numPr>
      </w:pPr>
      <w:r w:rsidRPr="00EE2114">
        <w:rPr>
          <w:b/>
          <w:bCs/>
        </w:rPr>
        <w:t>Invalid Cases Include:</w:t>
      </w:r>
    </w:p>
    <w:p w:rsidRPr="00EE2114" w:rsidR="00EE2114" w:rsidP="00EE2114" w:rsidRDefault="00EE2114" w14:paraId="3AA25FB2" w14:textId="77777777">
      <w:pPr>
        <w:numPr>
          <w:ilvl w:val="1"/>
          <w:numId w:val="23"/>
        </w:numPr>
      </w:pPr>
      <w:r w:rsidRPr="00EE2114">
        <w:t>Starting mid_slot when analog_1 hasn’t completed.</w:t>
      </w:r>
    </w:p>
    <w:p w:rsidRPr="00EE2114" w:rsidR="00EE2114" w:rsidP="00EE2114" w:rsidRDefault="00EE2114" w14:paraId="023E1605" w14:textId="77777777">
      <w:pPr>
        <w:numPr>
          <w:ilvl w:val="1"/>
          <w:numId w:val="23"/>
        </w:numPr>
      </w:pPr>
      <w:r w:rsidRPr="00EE2114">
        <w:t>Triggering ADC before analog_done.</w:t>
      </w:r>
    </w:p>
    <w:p w:rsidRPr="00EE2114" w:rsidR="00EE2114" w:rsidP="00EE2114" w:rsidRDefault="00EE2114" w14:paraId="22DF75F1" w14:textId="77777777">
      <w:pPr>
        <w:numPr>
          <w:ilvl w:val="1"/>
          <w:numId w:val="23"/>
        </w:numPr>
      </w:pPr>
      <w:r w:rsidRPr="00EE2114">
        <w:t>Delay overlap conditions (delta constraints not met).</w:t>
      </w:r>
    </w:p>
    <w:p w:rsidRPr="00EE2114" w:rsidR="00EE2114" w:rsidP="00EE2114" w:rsidRDefault="00EE2114" w14:paraId="71BC53E6" w14:textId="77777777">
      <w:pPr>
        <w:numPr>
          <w:ilvl w:val="1"/>
          <w:numId w:val="23"/>
        </w:numPr>
      </w:pPr>
      <w:r w:rsidRPr="00EE2114">
        <w:t>Slot ends but analog operation from earlier slot is still ongoing.</w:t>
      </w:r>
    </w:p>
    <w:p w:rsidRPr="00EE2114" w:rsidR="00EE2114" w:rsidP="00EE2114" w:rsidRDefault="00EE2114" w14:paraId="60EB9BFC" w14:textId="77777777">
      <w:r w:rsidRPr="00EE2114">
        <w:rPr>
          <w:b/>
          <w:bCs/>
        </w:rPr>
        <w:t>How it's detected:</w:t>
      </w:r>
    </w:p>
    <w:p w:rsidRPr="00EE2114" w:rsidR="00EE2114" w:rsidP="00EE2114" w:rsidRDefault="00EE2114" w14:paraId="49CBEF15" w14:textId="77777777">
      <w:pPr>
        <w:numPr>
          <w:ilvl w:val="0"/>
          <w:numId w:val="24"/>
        </w:numPr>
      </w:pPr>
      <w:r w:rsidRPr="00EE2114">
        <w:t>invalid, invalid_next, and invalid_flag logic detects specific FSM and timing violations.</w:t>
      </w:r>
    </w:p>
    <w:p w:rsidRPr="00EE2114" w:rsidR="00EE2114" w:rsidP="00EE2114" w:rsidRDefault="00EE2114" w14:paraId="2F9FDEFB" w14:textId="77777777">
      <w:pPr>
        <w:numPr>
          <w:ilvl w:val="0"/>
          <w:numId w:val="24"/>
        </w:numPr>
      </w:pPr>
      <w:r w:rsidRPr="00EE2114">
        <w:t>Conditions like:</w:t>
      </w:r>
    </w:p>
    <w:p w:rsidRPr="00EE2114" w:rsidR="00EE2114" w:rsidP="00EE2114" w:rsidRDefault="00EE2114" w14:paraId="233A21AC" w14:textId="77777777">
      <w:pPr>
        <w:numPr>
          <w:ilvl w:val="1"/>
          <w:numId w:val="24"/>
        </w:numPr>
      </w:pPr>
      <w:r w:rsidRPr="00EE2114">
        <w:t>delta_2 + delay_ss &lt;= delay_ms</w:t>
      </w:r>
    </w:p>
    <w:p w:rsidRPr="00EE2114" w:rsidR="00EE2114" w:rsidP="00EE2114" w:rsidRDefault="00EE2114" w14:paraId="082A78D6" w14:textId="77777777">
      <w:pPr>
        <w:numPr>
          <w:ilvl w:val="1"/>
          <w:numId w:val="24"/>
        </w:numPr>
      </w:pPr>
      <w:r w:rsidRPr="00EE2114">
        <w:t>capture_counter_ss + 2 == delay_ss &amp;&amp; !analog_1</w:t>
      </w:r>
    </w:p>
    <w:p w:rsidRPr="00EE2114" w:rsidR="00EE2114" w:rsidP="00EE2114" w:rsidRDefault="00EE2114" w14:paraId="606A69CE" w14:textId="77777777">
      <w:pPr>
        <w:numPr>
          <w:ilvl w:val="0"/>
          <w:numId w:val="24"/>
        </w:numPr>
      </w:pPr>
      <w:r w:rsidRPr="00EE2114">
        <w:t>Each invalid condition is marked using invalid_mark with a unique ID to trace type of error.</w:t>
      </w:r>
    </w:p>
    <w:p w:rsidRPr="00EE2114" w:rsidR="00EE2114" w:rsidP="00EE2114" w:rsidRDefault="00EE2114" w14:paraId="6D69E949" w14:textId="77777777">
      <w:pPr>
        <w:numPr>
          <w:ilvl w:val="0"/>
          <w:numId w:val="24"/>
        </w:numPr>
      </w:pPr>
      <w:r w:rsidRPr="00EE2114">
        <w:t>invalid_flag is latched until the end of a capture to prevent using bad data.</w:t>
      </w:r>
    </w:p>
    <w:p w:rsidRPr="00EE2114" w:rsidR="00EE2114" w:rsidP="00EE2114" w:rsidRDefault="00EE2114" w14:paraId="1327937A" w14:textId="77777777">
      <w:pPr>
        <w:rPr>
          <w:b/>
          <w:bCs/>
        </w:rPr>
      </w:pPr>
      <w:r w:rsidRPr="00EE2114">
        <w:rPr>
          <w:b/>
          <w:bCs/>
        </w:rPr>
        <w:t>3.7: Data Management using FIFO</w:t>
      </w:r>
    </w:p>
    <w:p w:rsidRPr="00EE2114" w:rsidR="00EE2114" w:rsidP="00EE2114" w:rsidRDefault="00EE2114" w14:paraId="70516FD5" w14:textId="77777777">
      <w:pPr>
        <w:numPr>
          <w:ilvl w:val="0"/>
          <w:numId w:val="25"/>
        </w:numPr>
      </w:pPr>
      <w:r w:rsidRPr="00EE2114">
        <w:t>Samples are stored in FIFO.</w:t>
      </w:r>
    </w:p>
    <w:p w:rsidRPr="00EE2114" w:rsidR="00EE2114" w:rsidP="00EE2114" w:rsidRDefault="00EE2114" w14:paraId="7F3C2746" w14:textId="77777777">
      <w:pPr>
        <w:numPr>
          <w:ilvl w:val="0"/>
          <w:numId w:val="25"/>
        </w:numPr>
      </w:pPr>
      <w:r w:rsidRPr="00EE2114">
        <w:t>When fifo_full_warning is high and fsm is in SINGLE, trigger_burst_read is asserted.</w:t>
      </w:r>
    </w:p>
    <w:p w:rsidRPr="00EE2114" w:rsidR="00EE2114" w:rsidP="00EE2114" w:rsidRDefault="00EE2114" w14:paraId="41BBB405" w14:textId="77777777">
      <w:pPr>
        <w:numPr>
          <w:ilvl w:val="0"/>
          <w:numId w:val="25"/>
        </w:numPr>
      </w:pPr>
      <w:r w:rsidRPr="00EE2114">
        <w:t>If invalid_flag is high during capture, data is discarded.</w:t>
      </w:r>
    </w:p>
    <w:p w:rsidRPr="00EE2114" w:rsidR="00EE2114" w:rsidP="00EE2114" w:rsidRDefault="00EE2114" w14:paraId="58F60CF1" w14:textId="77777777">
      <w:pPr>
        <w:rPr>
          <w:b/>
          <w:bCs/>
        </w:rPr>
      </w:pPr>
      <w:r w:rsidRPr="00EE2114">
        <w:rPr>
          <w:b/>
          <w:bCs/>
        </w:rPr>
        <w:t>3.8: FSM States</w:t>
      </w:r>
    </w:p>
    <w:p w:rsidRPr="00EE2114" w:rsidR="00EE2114" w:rsidP="00EE2114" w:rsidRDefault="00EE2114" w14:paraId="725B4D51" w14:textId="77777777">
      <w:pPr>
        <w:numPr>
          <w:ilvl w:val="0"/>
          <w:numId w:val="26"/>
        </w:numPr>
      </w:pPr>
      <w:r w:rsidRPr="00EE2114">
        <w:t>IDLE: No slots active</w:t>
      </w:r>
    </w:p>
    <w:p w:rsidRPr="00EE2114" w:rsidR="00EE2114" w:rsidP="00EE2114" w:rsidRDefault="00EE2114" w14:paraId="33B21F7A" w14:textId="77777777">
      <w:pPr>
        <w:numPr>
          <w:ilvl w:val="0"/>
          <w:numId w:val="26"/>
        </w:numPr>
      </w:pPr>
      <w:r w:rsidRPr="00EE2114">
        <w:t>SINGLE: One analog-ADC pair in progress</w:t>
      </w:r>
    </w:p>
    <w:p w:rsidRPr="00EE2114" w:rsidR="00EE2114" w:rsidP="00EE2114" w:rsidRDefault="00EE2114" w14:paraId="536E5952" w14:textId="77777777">
      <w:pPr>
        <w:numPr>
          <w:ilvl w:val="0"/>
          <w:numId w:val="26"/>
        </w:numPr>
      </w:pPr>
      <w:r w:rsidRPr="00EE2114">
        <w:t>PAIR: Second analog-ADC pair in progress</w:t>
      </w:r>
    </w:p>
    <w:p w:rsidRPr="00EE2114" w:rsidR="00EE2114" w:rsidP="00EE2114" w:rsidRDefault="00EE2114" w14:paraId="52DCEEC5" w14:textId="77777777">
      <w:pPr>
        <w:rPr>
          <w:b/>
          <w:bCs/>
        </w:rPr>
      </w:pPr>
      <w:r w:rsidRPr="00EE2114">
        <w:rPr>
          <w:b/>
          <w:bCs/>
        </w:rPr>
        <w:t>Part 4: Demonstration of Valid and Invalid Scenarios</w:t>
      </w:r>
    </w:p>
    <w:p w:rsidR="00EE2114" w:rsidP="00EE2114" w:rsidRDefault="00B56938" w14:paraId="00C0EE96" w14:textId="4BDC663B">
      <w:r w:rsidRPr="00B56938">
        <w:rPr>
          <w:noProof/>
        </w:rPr>
        <w:drawing>
          <wp:inline distT="0" distB="0" distL="0" distR="0" wp14:anchorId="614AD167" wp14:editId="0C45B02C">
            <wp:extent cx="5731510" cy="1560830"/>
            <wp:effectExtent l="0" t="0" r="2540" b="1270"/>
            <wp:docPr id="85976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63929" name=""/>
                    <pic:cNvPicPr/>
                  </pic:nvPicPr>
                  <pic:blipFill>
                    <a:blip r:embed="rId8"/>
                    <a:stretch>
                      <a:fillRect/>
                    </a:stretch>
                  </pic:blipFill>
                  <pic:spPr>
                    <a:xfrm>
                      <a:off x="0" y="0"/>
                      <a:ext cx="5731510" cy="1560830"/>
                    </a:xfrm>
                    <a:prstGeom prst="rect">
                      <a:avLst/>
                    </a:prstGeom>
                  </pic:spPr>
                </pic:pic>
              </a:graphicData>
            </a:graphic>
          </wp:inline>
        </w:drawing>
      </w:r>
    </w:p>
    <w:p w:rsidRPr="00D30600" w:rsidR="00D30600" w:rsidP="00D30600" w:rsidRDefault="00D30600" w14:paraId="08FCC1AC" w14:textId="77777777">
      <w:pPr>
        <w:rPr>
          <w:b/>
          <w:bCs/>
        </w:rPr>
      </w:pPr>
      <w:r w:rsidRPr="00D30600">
        <w:rPr>
          <w:b/>
          <w:bCs/>
        </w:rPr>
        <w:t>Figure 4: ADC Trigger Timing with and without Extra Delay</w:t>
      </w:r>
    </w:p>
    <w:p w:rsidR="00E308FD" w:rsidP="00E308FD" w:rsidRDefault="00E308FD" w14:paraId="1F78769E" w14:textId="69B968F7">
      <w:r w:rsidRPr="00E308FD">
        <w:t>This figure illustrates two scenarios of programmable delay (PD) relative to α + β. In the first case, PD = α + β, so the ADC trigger aligns with the first slot of adc_eoc, capturing data immediately. In the second case, PD &gt; α + β + 5, which invokes an additional delay (extra delay) between the end of analog and the start of ADC trigger. This extra delay ensures the capture still happens within the adc_eoc window but is positioned toward the end, using the fewest possible cycles. This placement accelerates readiness for the next slot</w:t>
      </w:r>
    </w:p>
    <w:p w:rsidR="00E308FD" w:rsidP="00E308FD" w:rsidRDefault="00883575" w14:paraId="0EBC2D81" w14:textId="751A5AB5">
      <w:r w:rsidRPr="00883575">
        <w:rPr>
          <w:noProof/>
        </w:rPr>
        <w:drawing>
          <wp:inline distT="0" distB="0" distL="0" distR="0" wp14:anchorId="0F16CF69" wp14:editId="6A3E3585">
            <wp:extent cx="5731510" cy="1494155"/>
            <wp:effectExtent l="0" t="0" r="2540" b="0"/>
            <wp:docPr id="128434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45507" name=""/>
                    <pic:cNvPicPr/>
                  </pic:nvPicPr>
                  <pic:blipFill>
                    <a:blip r:embed="rId9"/>
                    <a:stretch>
                      <a:fillRect/>
                    </a:stretch>
                  </pic:blipFill>
                  <pic:spPr>
                    <a:xfrm>
                      <a:off x="0" y="0"/>
                      <a:ext cx="5731510" cy="1494155"/>
                    </a:xfrm>
                    <a:prstGeom prst="rect">
                      <a:avLst/>
                    </a:prstGeom>
                  </pic:spPr>
                </pic:pic>
              </a:graphicData>
            </a:graphic>
          </wp:inline>
        </w:drawing>
      </w:r>
    </w:p>
    <w:p w:rsidRPr="00D30600" w:rsidR="00D30600" w:rsidP="00D30600" w:rsidRDefault="00D30600" w14:paraId="27A5AA4D" w14:textId="77777777">
      <w:pPr>
        <w:rPr>
          <w:b/>
          <w:bCs/>
        </w:rPr>
      </w:pPr>
      <w:r w:rsidRPr="00D30600">
        <w:rPr>
          <w:b/>
          <w:bCs/>
        </w:rPr>
        <w:t>Figure 5: Slot Delay Violations and Invalid Detection</w:t>
      </w:r>
    </w:p>
    <w:p w:rsidRPr="00883575" w:rsidR="00883575" w:rsidP="00883575" w:rsidRDefault="00883575" w14:paraId="3C68E99C" w14:textId="4E517FEE">
      <w:r w:rsidRPr="00883575">
        <w:t>This figure demonstrates a mix of valid and invalid capture scenarios. The first instance shows a valid capture, where start_slot and mid_slot occur with proper delays, and the resulting data is successfully stored in the FIFO. In the second scenario, the mid_slot occurs too early, causing the slot delay Δ to be less than α, violating the required constraint. As a result, the invalid signal is asserted and the data is not stored. The third scenario starts with a valid sequence where both start_slot and mid_slot have sufficient programmable delay, ensuring proper capture. However, the subsequent start_slot appears too soon — the delay between the previous mid_slot and this start_slot is less than α, which triggers invalid_next to be high, preemptively flagging the upcoming data as invalid.</w:t>
      </w:r>
      <w:r>
        <w:br/>
      </w:r>
      <w:r>
        <w:br/>
      </w:r>
      <w:r w:rsidRPr="00883575">
        <w:rPr>
          <w:noProof/>
        </w:rPr>
        <w:drawing>
          <wp:inline distT="0" distB="0" distL="0" distR="0" wp14:anchorId="4FC13732" wp14:editId="1F5AE2B7">
            <wp:extent cx="5731510" cy="1763395"/>
            <wp:effectExtent l="0" t="0" r="2540" b="8255"/>
            <wp:docPr id="66434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44014" name=""/>
                    <pic:cNvPicPr/>
                  </pic:nvPicPr>
                  <pic:blipFill>
                    <a:blip r:embed="rId10"/>
                    <a:stretch>
                      <a:fillRect/>
                    </a:stretch>
                  </pic:blipFill>
                  <pic:spPr>
                    <a:xfrm>
                      <a:off x="0" y="0"/>
                      <a:ext cx="5731510" cy="1763395"/>
                    </a:xfrm>
                    <a:prstGeom prst="rect">
                      <a:avLst/>
                    </a:prstGeom>
                  </pic:spPr>
                </pic:pic>
              </a:graphicData>
            </a:graphic>
          </wp:inline>
        </w:drawing>
      </w:r>
    </w:p>
    <w:p w:rsidRPr="00D30600" w:rsidR="00D30600" w:rsidP="00D30600" w:rsidRDefault="00D30600" w14:paraId="6C8877A6" w14:textId="77777777">
      <w:pPr>
        <w:rPr>
          <w:b/>
          <w:bCs/>
        </w:rPr>
      </w:pPr>
      <w:r w:rsidRPr="00D30600">
        <w:rPr>
          <w:b/>
          <w:bCs/>
        </w:rPr>
        <w:t>Figure 6: Multi-Cycle Slot Evaluation with Single Valid Data Acceptance</w:t>
      </w:r>
    </w:p>
    <w:p w:rsidR="00883575" w:rsidP="00883575" w:rsidRDefault="00883575" w14:paraId="652623EA" w14:textId="24FF2DB0">
      <w:r w:rsidRPr="00883575">
        <w:t xml:space="preserve"> This figure presents a comprehensive sequence illustrating both valid and invalid behaviors across multiple slot captures. The first start_slot and mid_slot pair is configured correctly, and the resulting analog and ADC data is stored in the FIFO. This case serves as a reference for evaluating subsequent captures. In the second scenario, while the start_slot is valid, the mid_slot comes too early, with a programmable delay less than α + β, making the capture invalid. In the third case, the start_slot itself has a PD less than α, violating the constraint. As seen in the waveforms, when an invalid condition is detected at start_slot, the invalid flag is raised, which also impacts the validity of its corresponding mid_slot. Ultimately, only the data from the first, valid case is accepted and stored.</w:t>
      </w:r>
    </w:p>
    <w:p w:rsidR="00D30600" w:rsidP="00883575" w:rsidRDefault="00D30600" w14:paraId="6E0B3E18" w14:textId="77777777"/>
    <w:p w:rsidRPr="00883575" w:rsidR="00D30600" w:rsidP="00883575" w:rsidRDefault="00D30600" w14:paraId="5947B92D" w14:textId="1D04007F">
      <w:r w:rsidRPr="00D30600">
        <w:rPr>
          <w:noProof/>
        </w:rPr>
        <w:drawing>
          <wp:inline distT="0" distB="0" distL="0" distR="0" wp14:anchorId="3D93D46A" wp14:editId="5AD67362">
            <wp:extent cx="5731510" cy="1653540"/>
            <wp:effectExtent l="0" t="0" r="2540" b="3810"/>
            <wp:docPr id="145672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29191" name=""/>
                    <pic:cNvPicPr/>
                  </pic:nvPicPr>
                  <pic:blipFill>
                    <a:blip r:embed="rId11"/>
                    <a:stretch>
                      <a:fillRect/>
                    </a:stretch>
                  </pic:blipFill>
                  <pic:spPr>
                    <a:xfrm>
                      <a:off x="0" y="0"/>
                      <a:ext cx="5731510" cy="1653540"/>
                    </a:xfrm>
                    <a:prstGeom prst="rect">
                      <a:avLst/>
                    </a:prstGeom>
                  </pic:spPr>
                </pic:pic>
              </a:graphicData>
            </a:graphic>
          </wp:inline>
        </w:drawing>
      </w:r>
    </w:p>
    <w:p w:rsidRPr="00D30600" w:rsidR="00D30600" w:rsidP="00D30600" w:rsidRDefault="00D30600" w14:paraId="463651B0" w14:textId="77777777">
      <w:r w:rsidRPr="00D30600">
        <w:rPr>
          <w:b/>
          <w:bCs/>
        </w:rPr>
        <w:t>Figure 7: Delay + PD Constraint Violation and Marker-Based Invalid Case Identification</w:t>
      </w:r>
      <w:r w:rsidRPr="00D30600">
        <w:br/>
      </w:r>
      <w:r w:rsidRPr="00D30600">
        <w:t>In this scenario, the first case is a valid one and serves as a reference. In the next capture, the mid_slot arrives after some delay from the start_slot, but the programmable delay for the mid_slot is less than the one used for start_slot. This leads to a violation of the Δ + PD &lt; PD_prev condition — a type of invalid case #3. When ADC is triggered, this inequality is detected, and the invalid signal is raised. The system uses invalid_mark to identify exactly which type of invalid case has occurred, enabling robust classification and debugging.</w:t>
      </w:r>
    </w:p>
    <w:p w:rsidRPr="00883575" w:rsidR="00883575" w:rsidP="00883575" w:rsidRDefault="00F70A59" w14:paraId="1FD6C92F" w14:textId="2EE036BC">
      <w:r w:rsidRPr="00F70A59">
        <w:rPr>
          <w:noProof/>
        </w:rPr>
        <w:drawing>
          <wp:inline distT="0" distB="0" distL="0" distR="0" wp14:anchorId="6AA0905A" wp14:editId="55F29E2E">
            <wp:extent cx="5731510" cy="1681480"/>
            <wp:effectExtent l="0" t="0" r="2540" b="0"/>
            <wp:docPr id="120111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18763" name=""/>
                    <pic:cNvPicPr/>
                  </pic:nvPicPr>
                  <pic:blipFill>
                    <a:blip r:embed="rId12"/>
                    <a:stretch>
                      <a:fillRect/>
                    </a:stretch>
                  </pic:blipFill>
                  <pic:spPr>
                    <a:xfrm>
                      <a:off x="0" y="0"/>
                      <a:ext cx="5731510" cy="1681480"/>
                    </a:xfrm>
                    <a:prstGeom prst="rect">
                      <a:avLst/>
                    </a:prstGeom>
                  </pic:spPr>
                </pic:pic>
              </a:graphicData>
            </a:graphic>
          </wp:inline>
        </w:drawing>
      </w:r>
    </w:p>
    <w:p w:rsidR="0027381C" w:rsidP="00F70A59" w:rsidRDefault="00F70A59" w14:paraId="2EDF5FCD" w14:textId="77777777">
      <w:r w:rsidRPr="00F70A59">
        <w:rPr>
          <w:b/>
          <w:bCs/>
        </w:rPr>
        <w:t>Figure 8: FIFO Full Behavior, Burst Read Impact, and Warning Flag Dynamics</w:t>
      </w:r>
      <w:r w:rsidRPr="00F70A59">
        <w:br/>
      </w:r>
      <w:r w:rsidRPr="00F70A59">
        <w:t>In this figure, a few key observations are highlighted. First, when a burst_read signal is asserted and held high for multiple cycles, a corresponding number of entries are read from the FIFO. Second, when the FIFO has only three spaces remaining, the fifo_full_warning signal is asserted. This warning stays high until a burst_read operation is completed, ensuring that the system is aware of the near-full status. Lastly, once the FIFO is full, no new data is written into it until space becomes available. This behavior protects data integrity and prevents overwriting.</w:t>
      </w:r>
    </w:p>
    <w:p w:rsidRPr="00F70A59" w:rsidR="00F70A59" w:rsidP="00F70A59" w:rsidRDefault="00B1369D" w14:paraId="31378151" w14:textId="0679EE21">
      <w:r>
        <w:br/>
      </w:r>
      <w:r w:rsidRPr="3C14D969">
        <w:rPr>
          <w:b/>
          <w:bCs/>
        </w:rPr>
        <w:t>link to rtl_filelist:</w:t>
      </w:r>
      <w:r w:rsidR="0027381C">
        <w:t xml:space="preserve"> /home/SharanyaShetty/digital/JUNE/CONTROLLER_ASSIGNMENT/script/ rtl_sample.flist</w:t>
      </w:r>
    </w:p>
    <w:p w:rsidRPr="003815E7" w:rsidR="003815E7" w:rsidP="003815E7" w:rsidRDefault="003815E7" w14:paraId="4040A5F6" w14:textId="42EC77E7">
      <w:pPr>
        <w:rPr>
          <w:b/>
          <w:bCs/>
        </w:rPr>
      </w:pPr>
      <w:r w:rsidRPr="337F1CBB">
        <w:rPr>
          <w:b/>
          <w:bCs/>
        </w:rPr>
        <w:t xml:space="preserve">Part 5: Design Constraint </w:t>
      </w:r>
      <w:r w:rsidRPr="337F1CBB" w:rsidR="426C196E">
        <w:rPr>
          <w:b/>
          <w:bCs/>
        </w:rPr>
        <w:t xml:space="preserve">for VALID </w:t>
      </w:r>
      <w:r w:rsidRPr="337F1CBB">
        <w:rPr>
          <w:b/>
          <w:bCs/>
        </w:rPr>
        <w:t>Example</w:t>
      </w:r>
    </w:p>
    <w:p w:rsidRPr="003815E7" w:rsidR="003815E7" w:rsidP="003815E7" w:rsidRDefault="003815E7" w14:paraId="0B2BA630" w14:textId="77777777">
      <w:r w:rsidRPr="003815E7">
        <w:t>To understand how design constraints impact the programmable delay (PD) range and slot timing, consider the following illustrative example:</w:t>
      </w:r>
    </w:p>
    <w:p w:rsidRPr="003815E7" w:rsidR="003815E7" w:rsidP="003815E7" w:rsidRDefault="003815E7" w14:paraId="24932E6B" w14:textId="77777777">
      <w:r w:rsidRPr="003815E7">
        <w:t>Let:</w:t>
      </w:r>
    </w:p>
    <w:p w:rsidRPr="003815E7" w:rsidR="003815E7" w:rsidP="003815E7" w:rsidRDefault="003815E7" w14:paraId="3D689471" w14:textId="77777777">
      <w:pPr>
        <w:numPr>
          <w:ilvl w:val="0"/>
          <w:numId w:val="35"/>
        </w:numPr>
      </w:pPr>
      <w:r w:rsidRPr="003815E7">
        <w:t>α (analog delay) = 10 clock cycles</w:t>
      </w:r>
    </w:p>
    <w:p w:rsidRPr="003815E7" w:rsidR="003815E7" w:rsidP="003815E7" w:rsidRDefault="003815E7" w14:paraId="70137728" w14:textId="77777777">
      <w:pPr>
        <w:numPr>
          <w:ilvl w:val="0"/>
          <w:numId w:val="35"/>
        </w:numPr>
      </w:pPr>
      <w:r w:rsidRPr="003815E7">
        <w:t>β (ADC latency) = 3 clock cycles</w:t>
      </w:r>
    </w:p>
    <w:p w:rsidRPr="003815E7" w:rsidR="003815E7" w:rsidP="003815E7" w:rsidRDefault="003815E7" w14:paraId="35CF3E01" w14:textId="77777777">
      <w:r w:rsidRPr="003815E7">
        <w:t>Then α + β = 13 cycles.</w:t>
      </w:r>
    </w:p>
    <w:p w:rsidRPr="003815E7" w:rsidR="003815E7" w:rsidP="003815E7" w:rsidRDefault="003815E7" w14:paraId="6A8A8B98" w14:textId="77777777">
      <w:pPr>
        <w:rPr>
          <w:b/>
          <w:bCs/>
        </w:rPr>
      </w:pPr>
      <w:r w:rsidRPr="003815E7">
        <w:rPr>
          <w:b/>
          <w:bCs/>
        </w:rPr>
        <w:t>Constraint 1: Programmable Delay Validity</w:t>
      </w:r>
    </w:p>
    <w:p w:rsidRPr="003815E7" w:rsidR="003815E7" w:rsidP="003815E7" w:rsidRDefault="003815E7" w14:paraId="601A4140" w14:textId="77777777">
      <w:r w:rsidRPr="003815E7">
        <w:t>To satisfy the first constraint:</w:t>
      </w:r>
    </w:p>
    <w:p w:rsidRPr="003815E7" w:rsidR="003815E7" w:rsidP="003815E7" w:rsidRDefault="003815E7" w14:paraId="6A4617D4" w14:textId="77777777">
      <w:r w:rsidRPr="003815E7">
        <w:t>PD ≥ α + β</w:t>
      </w:r>
    </w:p>
    <w:p w:rsidRPr="003815E7" w:rsidR="003815E7" w:rsidP="003815E7" w:rsidRDefault="003815E7" w14:paraId="1E0D0938" w14:textId="77777777">
      <w:r w:rsidRPr="003815E7">
        <w:rPr>
          <w:rFonts w:ascii="Cambria Math" w:hAnsi="Cambria Math" w:cs="Cambria Math"/>
        </w:rPr>
        <w:t>⇒</w:t>
      </w:r>
      <w:r w:rsidRPr="003815E7">
        <w:t xml:space="preserve"> PD </w:t>
      </w:r>
      <w:r w:rsidRPr="003815E7">
        <w:rPr>
          <w:rFonts w:ascii="Aptos" w:hAnsi="Aptos" w:cs="Aptos"/>
        </w:rPr>
        <w:t>≥</w:t>
      </w:r>
      <w:r w:rsidRPr="003815E7">
        <w:t xml:space="preserve"> 13</w:t>
      </w:r>
    </w:p>
    <w:p w:rsidRPr="003815E7" w:rsidR="003815E7" w:rsidP="003815E7" w:rsidRDefault="003815E7" w14:paraId="75275DB7" w14:textId="77777777">
      <w:r w:rsidRPr="003815E7">
        <w:t xml:space="preserve">So, any PD less than 13 will be considered invalid. For a valid scenario, PD must be </w:t>
      </w:r>
      <w:r w:rsidRPr="003815E7">
        <w:rPr>
          <w:b/>
          <w:bCs/>
        </w:rPr>
        <w:t>13 or more</w:t>
      </w:r>
      <w:r w:rsidRPr="003815E7">
        <w:t>.</w:t>
      </w:r>
    </w:p>
    <w:p w:rsidRPr="003815E7" w:rsidR="003815E7" w:rsidP="003815E7" w:rsidRDefault="003815E7" w14:paraId="0243346A" w14:textId="77777777">
      <w:pPr>
        <w:rPr>
          <w:b/>
          <w:bCs/>
        </w:rPr>
      </w:pPr>
      <w:r w:rsidRPr="003815E7">
        <w:rPr>
          <w:b/>
          <w:bCs/>
        </w:rPr>
        <w:t>Constraint 2: Slot Delay Bound</w:t>
      </w:r>
    </w:p>
    <w:p w:rsidRPr="003815E7" w:rsidR="003815E7" w:rsidP="003815E7" w:rsidRDefault="003815E7" w14:paraId="673E6E98" w14:textId="77777777">
      <w:r w:rsidRPr="003815E7">
        <w:t>Slot-to-slot gap (Δ) must be strictly greater than α:</w:t>
      </w:r>
    </w:p>
    <w:p w:rsidRPr="003815E7" w:rsidR="003815E7" w:rsidP="003815E7" w:rsidRDefault="003815E7" w14:paraId="61259DE0" w14:textId="77777777">
      <w:r w:rsidRPr="003815E7">
        <w:t>Δ &gt; α</w:t>
      </w:r>
    </w:p>
    <w:p w:rsidRPr="003815E7" w:rsidR="003815E7" w:rsidP="003815E7" w:rsidRDefault="003815E7" w14:paraId="7B26975A" w14:textId="77777777">
      <w:r w:rsidRPr="003815E7">
        <w:rPr>
          <w:rFonts w:ascii="Cambria Math" w:hAnsi="Cambria Math" w:cs="Cambria Math"/>
        </w:rPr>
        <w:t>⇒</w:t>
      </w:r>
      <w:r w:rsidRPr="003815E7">
        <w:t xml:space="preserve"> </w:t>
      </w:r>
      <w:r w:rsidRPr="003815E7">
        <w:rPr>
          <w:rFonts w:ascii="Aptos" w:hAnsi="Aptos" w:cs="Aptos"/>
        </w:rPr>
        <w:t>Δ</w:t>
      </w:r>
      <w:r w:rsidRPr="003815E7">
        <w:t xml:space="preserve"> &gt; 10</w:t>
      </w:r>
    </w:p>
    <w:p w:rsidRPr="003815E7" w:rsidR="003815E7" w:rsidP="003815E7" w:rsidRDefault="003815E7" w14:paraId="12895700" w14:textId="77777777">
      <w:r w:rsidRPr="003815E7">
        <w:t>This ensures that the analog phase of the current slot completes before the next slot can begin, preventing overlapping use of the analog block.</w:t>
      </w:r>
    </w:p>
    <w:p w:rsidRPr="003815E7" w:rsidR="003815E7" w:rsidP="003815E7" w:rsidRDefault="003815E7" w14:paraId="39DB65DB" w14:textId="77777777">
      <w:pPr>
        <w:rPr>
          <w:b/>
          <w:bCs/>
        </w:rPr>
      </w:pPr>
      <w:r w:rsidRPr="003815E7">
        <w:rPr>
          <w:b/>
          <w:bCs/>
        </w:rPr>
        <w:t>Constraint 3: Overlap Prevention</w:t>
      </w:r>
    </w:p>
    <w:p w:rsidRPr="003815E7" w:rsidR="003815E7" w:rsidP="003815E7" w:rsidRDefault="003815E7" w14:paraId="30DF47A5" w14:textId="77777777">
      <w:r w:rsidRPr="003815E7">
        <w:t>To ensure that the current slot does not end before the previous slot finishes, we require:</w:t>
      </w:r>
    </w:p>
    <w:p w:rsidRPr="003815E7" w:rsidR="003815E7" w:rsidP="003815E7" w:rsidRDefault="003815E7" w14:paraId="00CC4A8E" w14:textId="537484AB">
      <w:r w:rsidR="003815E7">
        <w:rPr/>
        <w:t xml:space="preserve">Δ </w:t>
      </w:r>
      <w:r w:rsidR="003815E7">
        <w:rPr/>
        <w:t xml:space="preserve">+ PD_current </w:t>
      </w:r>
      <w:r w:rsidR="639FD0CB">
        <w:rPr/>
        <w:t>&gt;</w:t>
      </w:r>
      <w:r w:rsidR="003815E7">
        <w:rPr/>
        <w:t xml:space="preserve"> PD_previous</w:t>
      </w:r>
    </w:p>
    <w:p w:rsidRPr="003815E7" w:rsidR="003815E7" w:rsidP="003815E7" w:rsidRDefault="003815E7" w14:paraId="3854D33F" w14:textId="77777777">
      <w:r w:rsidRPr="003815E7">
        <w:t>For example, if:</w:t>
      </w:r>
    </w:p>
    <w:p w:rsidRPr="003815E7" w:rsidR="003815E7" w:rsidP="003815E7" w:rsidRDefault="003815E7" w14:paraId="2938F16E" w14:textId="77777777">
      <w:pPr>
        <w:numPr>
          <w:ilvl w:val="0"/>
          <w:numId w:val="36"/>
        </w:numPr>
      </w:pPr>
      <w:r w:rsidRPr="003815E7">
        <w:t>Δ = 11 (just greater than α)</w:t>
      </w:r>
    </w:p>
    <w:p w:rsidRPr="003815E7" w:rsidR="003815E7" w:rsidP="003815E7" w:rsidRDefault="003815E7" w14:paraId="0892CA3A" w14:textId="77777777">
      <w:pPr>
        <w:numPr>
          <w:ilvl w:val="0"/>
          <w:numId w:val="36"/>
        </w:numPr>
      </w:pPr>
      <w:r w:rsidRPr="003815E7">
        <w:t>PD_current = 13 (minimum valid PD)</w:t>
      </w:r>
    </w:p>
    <w:p w:rsidRPr="003815E7" w:rsidR="003815E7" w:rsidP="003815E7" w:rsidRDefault="003815E7" w14:paraId="0264CE91" w14:textId="77777777">
      <w:pPr>
        <w:numPr>
          <w:ilvl w:val="0"/>
          <w:numId w:val="36"/>
        </w:numPr>
      </w:pPr>
      <w:r w:rsidRPr="003815E7">
        <w:t>Then:</w:t>
      </w:r>
    </w:p>
    <w:p w:rsidRPr="003815E7" w:rsidR="003815E7" w:rsidP="003815E7" w:rsidRDefault="003815E7" w14:paraId="70554CB1" w14:textId="77777777">
      <w:r w:rsidRPr="003815E7">
        <w:t>11 + 13 = 24</w:t>
      </w:r>
    </w:p>
    <w:p w:rsidRPr="003815E7" w:rsidR="003815E7" w:rsidP="003815E7" w:rsidRDefault="003815E7" w14:paraId="136C0F1A" w14:textId="77777777">
      <w:r w:rsidRPr="003815E7">
        <w:t>So this combination is only valid if the previous slot’s PD was ≤ 24.</w:t>
      </w:r>
    </w:p>
    <w:p w:rsidRPr="003815E7" w:rsidR="003815E7" w:rsidP="003815E7" w:rsidRDefault="003815E7" w14:paraId="338C191C" w14:textId="77777777">
      <w:r w:rsidRPr="003815E7">
        <w:t>Now suppose a previous slot had PD = 32. Then:</w:t>
      </w:r>
    </w:p>
    <w:p w:rsidRPr="003815E7" w:rsidR="003815E7" w:rsidP="003815E7" w:rsidRDefault="003815E7" w14:paraId="20AC17A6" w14:textId="77777777">
      <w:r w:rsidRPr="003815E7">
        <w:t xml:space="preserve">11 + 13 = 24 &lt; 32 </w:t>
      </w:r>
      <w:r w:rsidRPr="003815E7">
        <w:rPr>
          <w:rFonts w:ascii="Cambria Math" w:hAnsi="Cambria Math" w:cs="Cambria Math"/>
        </w:rPr>
        <w:t>⇒</w:t>
      </w:r>
      <w:r w:rsidRPr="003815E7">
        <w:t xml:space="preserve"> Invalid</w:t>
      </w:r>
    </w:p>
    <w:p w:rsidRPr="003815E7" w:rsidR="003815E7" w:rsidP="003815E7" w:rsidRDefault="003815E7" w14:paraId="0513F1EE" w14:textId="77777777">
      <w:r w:rsidRPr="003815E7">
        <w:t>This would violate Constraint 3 and mark the slot as invalid.</w:t>
      </w:r>
    </w:p>
    <w:p w:rsidRPr="003815E7" w:rsidR="003815E7" w:rsidP="003815E7" w:rsidRDefault="00F81E7D" w14:paraId="6934FAE5" w14:textId="77777777">
      <w:r>
        <w:pict w14:anchorId="3FCDCBA1">
          <v:rect id="_x0000_i1025" style="width:0;height:1.5pt" o:hr="t" o:hrstd="t" o:hralign="center" fillcolor="#a0a0a0" stroked="f"/>
        </w:pict>
      </w:r>
    </w:p>
    <w:p w:rsidRPr="003815E7" w:rsidR="003815E7" w:rsidP="003815E7" w:rsidRDefault="003815E7" w14:paraId="308A0F50" w14:textId="77777777">
      <w:pPr>
        <w:rPr>
          <w:b/>
          <w:bCs/>
        </w:rPr>
      </w:pPr>
      <w:r w:rsidRPr="003815E7">
        <w:rPr>
          <w:b/>
          <w:bCs/>
        </w:rPr>
        <w:t>Conclusion and Acceptable PD Range</w:t>
      </w:r>
    </w:p>
    <w:p w:rsidRPr="003815E7" w:rsidR="003815E7" w:rsidP="003815E7" w:rsidRDefault="003815E7" w14:paraId="3B7A4E06" w14:textId="77777777">
      <w:r w:rsidRPr="003815E7">
        <w:t>For a safe system design with α_max = 10 and β = 3, and assuming:</w:t>
      </w:r>
    </w:p>
    <w:p w:rsidRPr="003815E7" w:rsidR="003815E7" w:rsidP="003815E7" w:rsidRDefault="003815E7" w14:paraId="5E100D7A" w14:textId="45A3D7B6">
      <w:r w:rsidR="003815E7">
        <w:rPr/>
        <w:t xml:space="preserve">Δ &gt; α_max </w:t>
      </w:r>
      <w:r w:rsidRPr="3F94F1A7" w:rsidR="003815E7">
        <w:rPr>
          <w:rFonts w:ascii="Cambria Math" w:hAnsi="Cambria Math" w:cs="Cambria Math"/>
        </w:rPr>
        <w:t>⇒</w:t>
      </w:r>
      <w:r w:rsidR="003815E7">
        <w:rPr/>
        <w:t xml:space="preserve"> </w:t>
      </w:r>
      <w:r w:rsidRPr="3F94F1A7" w:rsidR="003815E7">
        <w:rPr>
          <w:rFonts w:ascii="Aptos" w:hAnsi="Aptos" w:cs="Aptos"/>
        </w:rPr>
        <w:t>Δ</w:t>
      </w:r>
      <w:r w:rsidR="003815E7">
        <w:rPr/>
        <w:t xml:space="preserve"> </w:t>
      </w:r>
      <w:r w:rsidRPr="3F94F1A7" w:rsidR="003815E7">
        <w:rPr>
          <w:rFonts w:ascii="Aptos" w:hAnsi="Aptos" w:cs="Aptos"/>
        </w:rPr>
        <w:t>≥</w:t>
      </w:r>
      <w:r w:rsidR="003815E7">
        <w:rPr/>
        <w:t xml:space="preserve"> 11</w:t>
      </w:r>
      <w:r>
        <w:br/>
      </w:r>
      <w:r w:rsidRPr="3F94F1A7" w:rsidR="65F434DF">
        <w:rPr>
          <w:b w:val="1"/>
          <w:bCs w:val="1"/>
        </w:rPr>
        <w:t>Note:</w:t>
      </w:r>
      <w:r w:rsidR="65F434DF">
        <w:rPr/>
        <w:t xml:space="preserve"> </w:t>
      </w:r>
      <w:r w:rsidR="65F434DF">
        <w:rPr/>
        <w:t>additional</w:t>
      </w:r>
      <w:r w:rsidR="65F434DF">
        <w:rPr/>
        <w:t xml:space="preserve"> 5 for EOC</w:t>
      </w:r>
    </w:p>
    <w:p w:rsidRPr="003815E7" w:rsidR="003815E7" w:rsidP="003815E7" w:rsidRDefault="003815E7" w14:paraId="28E1DE3C" w14:textId="77777777">
      <w:r>
        <w:t xml:space="preserve">The </w:t>
      </w:r>
      <w:r w:rsidRPr="337F1CBB">
        <w:rPr>
          <w:b/>
          <w:bCs/>
        </w:rPr>
        <w:t>valid programmable delay (PD)</w:t>
      </w:r>
      <w:r>
        <w:t xml:space="preserve"> must satisfy:</w:t>
      </w:r>
    </w:p>
    <w:p w:rsidR="463BB6FF" w:rsidP="337F1CBB" w:rsidRDefault="463BB6FF" w14:paraId="58520CE0" w14:textId="1646BE92">
      <w:pPr>
        <w:rPr>
          <w:b w:val="1"/>
          <w:bCs w:val="1"/>
        </w:rPr>
      </w:pPr>
      <w:r w:rsidRPr="3F94F1A7" w:rsidR="6780BC40">
        <w:rPr>
          <w:b w:val="1"/>
          <w:bCs w:val="1"/>
        </w:rPr>
        <w:t xml:space="preserve">PD </w:t>
      </w:r>
      <w:r w:rsidRPr="3F94F1A7" w:rsidR="6780BC40">
        <w:rPr>
          <w:rFonts w:ascii="Cambria Math" w:hAnsi="Cambria Math" w:cs="Cambria Math"/>
          <w:b w:val="1"/>
          <w:bCs w:val="1"/>
        </w:rPr>
        <w:t>∈</w:t>
      </w:r>
      <w:r w:rsidRPr="3F94F1A7" w:rsidR="6780BC40">
        <w:rPr>
          <w:b w:val="1"/>
          <w:bCs w:val="1"/>
        </w:rPr>
        <w:t xml:space="preserve"> [α_max + β</w:t>
      </w:r>
      <w:r w:rsidRPr="3F94F1A7" w:rsidR="42A46A04">
        <w:rPr>
          <w:b w:val="1"/>
          <w:bCs w:val="1"/>
        </w:rPr>
        <w:t xml:space="preserve"> + 5</w:t>
      </w:r>
      <w:r w:rsidRPr="3F94F1A7" w:rsidR="6780BC40">
        <w:rPr>
          <w:b w:val="1"/>
          <w:bCs w:val="1"/>
        </w:rPr>
        <w:t xml:space="preserve">, </w:t>
      </w:r>
      <w:r w:rsidRPr="3F94F1A7" w:rsidR="6780BC40">
        <w:rPr>
          <w:rFonts w:ascii="Aptos" w:hAnsi="Aptos" w:cs="Aptos"/>
          <w:b w:val="1"/>
          <w:bCs w:val="1"/>
        </w:rPr>
        <w:t>Δ</w:t>
      </w:r>
      <w:r w:rsidRPr="3F94F1A7" w:rsidR="6780BC40">
        <w:rPr>
          <w:b w:val="1"/>
          <w:bCs w:val="1"/>
        </w:rPr>
        <w:t xml:space="preserve"> + α_max + β</w:t>
      </w:r>
      <w:r w:rsidRPr="3F94F1A7" w:rsidR="7E9E37B6">
        <w:rPr>
          <w:b w:val="1"/>
          <w:bCs w:val="1"/>
        </w:rPr>
        <w:t xml:space="preserve"> + </w:t>
      </w:r>
      <w:r w:rsidRPr="3F94F1A7" w:rsidR="7E9E37B6">
        <w:rPr>
          <w:b w:val="1"/>
          <w:bCs w:val="1"/>
        </w:rPr>
        <w:t>5</w:t>
      </w:r>
      <w:r w:rsidRPr="3F94F1A7" w:rsidR="379D9345">
        <w:rPr>
          <w:b w:val="1"/>
          <w:bCs w:val="1"/>
        </w:rPr>
        <w:t>)</w:t>
      </w:r>
    </w:p>
    <w:p w:rsidRPr="003815E7" w:rsidR="003815E7" w:rsidP="003815E7" w:rsidRDefault="003815E7" w14:paraId="7C176043" w14:textId="282CC4F7">
      <w:r w:rsidR="003815E7">
        <w:rPr/>
        <w:t xml:space="preserve">Lower bound:   PD ≥ α_max + β </w:t>
      </w:r>
      <w:r w:rsidR="0B3D52BE">
        <w:rPr/>
        <w:t>+</w:t>
      </w:r>
      <w:r w:rsidR="2741A8D8">
        <w:rPr/>
        <w:t xml:space="preserve"> </w:t>
      </w:r>
      <w:r w:rsidR="0B3D52BE">
        <w:rPr/>
        <w:t xml:space="preserve">5 </w:t>
      </w:r>
      <w:r w:rsidR="003815E7">
        <w:rPr/>
        <w:t>= 1</w:t>
      </w:r>
      <w:r w:rsidR="3F9FCE4B">
        <w:rPr/>
        <w:t>8</w:t>
      </w:r>
    </w:p>
    <w:p w:rsidRPr="003815E7" w:rsidR="003815E7" w:rsidP="003815E7" w:rsidRDefault="003815E7" w14:paraId="27D4DA96" w14:textId="4BDB7697">
      <w:r w:rsidR="003815E7">
        <w:rPr/>
        <w:t xml:space="preserve">Upper bound:   PD </w:t>
      </w:r>
      <w:r w:rsidR="2FBA7CD9">
        <w:rPr/>
        <w:t>&lt;</w:t>
      </w:r>
      <w:r w:rsidR="003815E7">
        <w:rPr/>
        <w:t xml:space="preserve"> Δ + α_max + β </w:t>
      </w:r>
      <w:r w:rsidR="4C60828E">
        <w:rPr/>
        <w:t>+ 5</w:t>
      </w:r>
      <w:r w:rsidR="003815E7">
        <w:rPr/>
        <w:t>= Δ + 1</w:t>
      </w:r>
      <w:r w:rsidR="284F18A2">
        <w:rPr/>
        <w:t>8</w:t>
      </w:r>
    </w:p>
    <w:p w:rsidRPr="003815E7" w:rsidR="003815E7" w:rsidP="003815E7" w:rsidRDefault="003815E7" w14:paraId="2BD263DE" w14:textId="77777777">
      <w:r>
        <w:t>So the valid range of PD becomes:</w:t>
      </w:r>
    </w:p>
    <w:p w:rsidRPr="003815E7" w:rsidR="003815E7" w:rsidP="003815E7" w:rsidRDefault="003815E7" w14:paraId="414DF80A" w14:textId="43DBBEE0">
      <w:r w:rsidR="003815E7">
        <w:rPr/>
        <w:t xml:space="preserve">PD </w:t>
      </w:r>
      <w:r w:rsidRPr="3F94F1A7" w:rsidR="003815E7">
        <w:rPr>
          <w:rFonts w:ascii="Cambria Math" w:hAnsi="Cambria Math" w:cs="Cambria Math"/>
        </w:rPr>
        <w:t>∈</w:t>
      </w:r>
      <w:r w:rsidR="003815E7">
        <w:rPr/>
        <w:t xml:space="preserve"> [1</w:t>
      </w:r>
      <w:r w:rsidR="16284028">
        <w:rPr/>
        <w:t>8</w:t>
      </w:r>
      <w:r w:rsidR="003815E7">
        <w:rPr/>
        <w:t xml:space="preserve">, </w:t>
      </w:r>
      <w:r w:rsidRPr="3F94F1A7" w:rsidR="003815E7">
        <w:rPr>
          <w:rFonts w:ascii="Aptos" w:hAnsi="Aptos" w:cs="Aptos"/>
        </w:rPr>
        <w:t>Δ</w:t>
      </w:r>
      <w:r w:rsidR="003815E7">
        <w:rPr/>
        <w:t xml:space="preserve"> + </w:t>
      </w:r>
      <w:r w:rsidR="003815E7">
        <w:rPr/>
        <w:t>1</w:t>
      </w:r>
      <w:r w:rsidR="77A9C231">
        <w:rPr/>
        <w:t>8</w:t>
      </w:r>
      <w:r w:rsidR="0E7DE6BE">
        <w:rPr/>
        <w:t>)</w:t>
      </w:r>
      <w:r w:rsidR="003815E7">
        <w:rPr/>
        <w:t xml:space="preserve"> where </w:t>
      </w:r>
      <w:r w:rsidRPr="3F94F1A7" w:rsidR="003815E7">
        <w:rPr>
          <w:rFonts w:ascii="Aptos" w:hAnsi="Aptos" w:cs="Aptos"/>
        </w:rPr>
        <w:t>Δ</w:t>
      </w:r>
      <w:r w:rsidR="003815E7">
        <w:rPr/>
        <w:t xml:space="preserve"> &gt; 10</w:t>
      </w:r>
    </w:p>
    <w:p w:rsidRPr="003815E7" w:rsidR="003815E7" w:rsidP="003815E7" w:rsidRDefault="003815E7" w14:paraId="673180E8" w14:textId="77777777">
      <w:r w:rsidRPr="003815E7">
        <w:t>This ensures all constraints are met:</w:t>
      </w:r>
    </w:p>
    <w:p w:rsidRPr="003815E7" w:rsidR="003815E7" w:rsidP="003815E7" w:rsidRDefault="003815E7" w14:paraId="712B25FC" w14:textId="77777777">
      <w:pPr>
        <w:numPr>
          <w:ilvl w:val="0"/>
          <w:numId w:val="37"/>
        </w:numPr>
      </w:pPr>
      <w:r w:rsidRPr="003815E7">
        <w:t>Enough delay after analog before ADC</w:t>
      </w:r>
    </w:p>
    <w:p w:rsidRPr="003815E7" w:rsidR="003815E7" w:rsidP="003815E7" w:rsidRDefault="003815E7" w14:paraId="1F5D2F5B" w14:textId="77777777">
      <w:pPr>
        <w:numPr>
          <w:ilvl w:val="0"/>
          <w:numId w:val="37"/>
        </w:numPr>
      </w:pPr>
      <w:r w:rsidRPr="003815E7">
        <w:t>Sufficient separation between successive slots</w:t>
      </w:r>
    </w:p>
    <w:p w:rsidRPr="003815E7" w:rsidR="003815E7" w:rsidP="003815E7" w:rsidRDefault="003815E7" w14:paraId="54EE84CF" w14:textId="77777777">
      <w:pPr>
        <w:numPr>
          <w:ilvl w:val="0"/>
          <w:numId w:val="37"/>
        </w:numPr>
      </w:pPr>
      <w:r w:rsidRPr="003815E7">
        <w:t>No overlapping between adjacent slot data collections</w:t>
      </w:r>
    </w:p>
    <w:p w:rsidRPr="003815E7" w:rsidR="003815E7" w:rsidP="003815E7" w:rsidRDefault="003815E7" w14:paraId="5D69CF5E" w14:textId="540ED40C">
      <w:r>
        <w:t>By bounding PD within this calculated window, both correctness and timing reliability are guaranteed.</w:t>
      </w:r>
    </w:p>
    <w:p w:rsidRPr="00022A4F" w:rsidR="00022A4F" w:rsidP="00022A4F" w:rsidRDefault="00022A4F" w14:paraId="38BF1C4B" w14:textId="76C82BA6">
      <w:r w:rsidRPr="3F94F1A7" w:rsidR="00022A4F">
        <w:rPr>
          <w:b w:val="1"/>
          <w:bCs w:val="1"/>
        </w:rPr>
        <w:t>Note:</w:t>
      </w:r>
      <w:r w:rsidR="00022A4F">
        <w:rPr/>
        <w:t xml:space="preserve"> These constraints</w:t>
      </w:r>
      <w:r w:rsidR="00022A4F">
        <w:rPr/>
        <w:t xml:space="preserve"> provi</w:t>
      </w:r>
      <w:r w:rsidR="00022A4F">
        <w:rPr/>
        <w:t>de a guaranteed safe operating window where all captured data will be valid. However, even if these conditions are not strictly met, the system is still designed to handle such scenarios. An invalid flag will be raised internally, and data from those cycles will either be discarded or handled appropriately to maintain system integrity without causing breakdown or data corruption.</w:t>
      </w:r>
    </w:p>
    <w:p w:rsidR="3C14D969" w:rsidP="3F94F1A7" w:rsidRDefault="3C14D969" w14:paraId="1F5E854A" w14:textId="66C9BAAE">
      <w:pPr>
        <w:spacing w:before="240" w:beforeAutospacing="off" w:after="240" w:afterAutospacing="off"/>
      </w:pPr>
      <w:r w:rsidRPr="3F94F1A7" w:rsidR="1BD23395">
        <w:rPr>
          <w:rFonts w:ascii="Aptos" w:hAnsi="Aptos" w:eastAsia="Aptos" w:cs="Aptos"/>
          <w:b w:val="1"/>
          <w:bCs w:val="1"/>
          <w:noProof w:val="0"/>
          <w:color w:val="FF0000"/>
          <w:sz w:val="24"/>
          <w:szCs w:val="24"/>
          <w:lang w:val="en-IN"/>
        </w:rPr>
        <w:t>Fixed Design Constraint:</w:t>
      </w:r>
      <w:r w:rsidRPr="3F94F1A7" w:rsidR="1BD23395">
        <w:rPr>
          <w:rFonts w:ascii="Aptos" w:hAnsi="Aptos" w:eastAsia="Aptos" w:cs="Aptos"/>
          <w:noProof w:val="0"/>
          <w:sz w:val="24"/>
          <w:szCs w:val="24"/>
          <w:lang w:val="en-IN"/>
        </w:rPr>
        <w:t xml:space="preserve"> </w:t>
      </w:r>
    </w:p>
    <w:p w:rsidR="3C14D969" w:rsidP="3F94F1A7" w:rsidRDefault="3C14D969" w14:paraId="41C371C9" w14:textId="35373FC2">
      <w:pPr>
        <w:spacing w:before="240" w:beforeAutospacing="off" w:after="240" w:afterAutospacing="off"/>
      </w:pPr>
      <w:r w:rsidRPr="3F94F1A7" w:rsidR="1BD23395">
        <w:rPr>
          <w:rFonts w:ascii="Aptos" w:hAnsi="Aptos" w:eastAsia="Aptos" w:cs="Aptos" w:asciiTheme="minorAscii" w:hAnsiTheme="minorAscii" w:eastAsiaTheme="minorAscii" w:cstheme="minorAscii"/>
          <w:noProof w:val="0"/>
          <w:sz w:val="24"/>
          <w:szCs w:val="24"/>
          <w:lang w:val="en-IN"/>
        </w:rPr>
        <w:t xml:space="preserve">Due to the way </w:t>
      </w:r>
      <w:r w:rsidRPr="3F94F1A7" w:rsidR="1BD23395">
        <w:rPr>
          <w:rFonts w:ascii="Aptos" w:hAnsi="Aptos" w:eastAsia="Aptos" w:cs="Aptos" w:asciiTheme="minorAscii" w:hAnsiTheme="minorAscii" w:eastAsiaTheme="minorAscii" w:cstheme="minorAscii"/>
          <w:noProof w:val="0"/>
          <w:sz w:val="24"/>
          <w:szCs w:val="24"/>
          <w:lang w:val="en-IN"/>
        </w:rPr>
        <w:t>start_slot</w:t>
      </w:r>
      <w:r w:rsidRPr="3F94F1A7" w:rsidR="1BD23395">
        <w:rPr>
          <w:rFonts w:ascii="Aptos" w:hAnsi="Aptos" w:eastAsia="Aptos" w:cs="Aptos" w:asciiTheme="minorAscii" w:hAnsiTheme="minorAscii" w:eastAsiaTheme="minorAscii" w:cstheme="minorAscii"/>
          <w:noProof w:val="0"/>
          <w:sz w:val="24"/>
          <w:szCs w:val="24"/>
          <w:lang w:val="en-IN"/>
        </w:rPr>
        <w:t xml:space="preserve"> and </w:t>
      </w:r>
      <w:r w:rsidRPr="3F94F1A7" w:rsidR="1BD23395">
        <w:rPr>
          <w:rFonts w:ascii="Aptos" w:hAnsi="Aptos" w:eastAsia="Aptos" w:cs="Aptos" w:asciiTheme="minorAscii" w:hAnsiTheme="minorAscii" w:eastAsiaTheme="minorAscii" w:cstheme="minorAscii"/>
          <w:noProof w:val="0"/>
          <w:sz w:val="24"/>
          <w:szCs w:val="24"/>
          <w:lang w:val="en-IN"/>
        </w:rPr>
        <w:t>mid_slot</w:t>
      </w:r>
      <w:r w:rsidRPr="3F94F1A7" w:rsidR="1BD23395">
        <w:rPr>
          <w:rFonts w:ascii="Aptos" w:hAnsi="Aptos" w:eastAsia="Aptos" w:cs="Aptos" w:asciiTheme="minorAscii" w:hAnsiTheme="minorAscii" w:eastAsiaTheme="minorAscii" w:cstheme="minorAscii"/>
          <w:noProof w:val="0"/>
          <w:sz w:val="24"/>
          <w:szCs w:val="24"/>
          <w:lang w:val="en-IN"/>
        </w:rPr>
        <w:t xml:space="preserve"> events are synchronized and tracked, </w:t>
      </w:r>
      <w:r w:rsidRPr="3F94F1A7" w:rsidR="1BD23395">
        <w:rPr>
          <w:rFonts w:ascii="Aptos" w:hAnsi="Aptos" w:eastAsia="Aptos" w:cs="Aptos" w:asciiTheme="minorAscii" w:hAnsiTheme="minorAscii" w:eastAsiaTheme="minorAscii" w:cstheme="minorAscii"/>
          <w:b w:val="1"/>
          <w:bCs w:val="1"/>
          <w:noProof w:val="0"/>
          <w:sz w:val="24"/>
          <w:szCs w:val="24"/>
          <w:lang w:val="en-IN"/>
        </w:rPr>
        <w:t xml:space="preserve">a new </w:t>
      </w:r>
      <w:r w:rsidRPr="3F94F1A7" w:rsidR="1BD23395">
        <w:rPr>
          <w:rFonts w:ascii="Aptos" w:hAnsi="Aptos" w:eastAsia="Aptos" w:cs="Aptos" w:asciiTheme="minorAscii" w:hAnsiTheme="minorAscii" w:eastAsiaTheme="minorAscii" w:cstheme="minorAscii"/>
          <w:b w:val="1"/>
          <w:bCs w:val="1"/>
          <w:noProof w:val="0"/>
          <w:sz w:val="24"/>
          <w:szCs w:val="24"/>
          <w:lang w:val="en-IN"/>
        </w:rPr>
        <w:t>mid_slot</w:t>
      </w:r>
      <w:r w:rsidRPr="3F94F1A7" w:rsidR="1BD23395">
        <w:rPr>
          <w:rFonts w:ascii="Aptos" w:hAnsi="Aptos" w:eastAsia="Aptos" w:cs="Aptos" w:asciiTheme="minorAscii" w:hAnsiTheme="minorAscii" w:eastAsiaTheme="minorAscii" w:cstheme="minorAscii"/>
          <w:b w:val="1"/>
          <w:bCs w:val="1"/>
          <w:noProof w:val="0"/>
          <w:sz w:val="24"/>
          <w:szCs w:val="24"/>
          <w:lang w:val="en-IN"/>
        </w:rPr>
        <w:t xml:space="preserve"> cannot be </w:t>
      </w:r>
      <w:r w:rsidRPr="3F94F1A7" w:rsidR="1BD23395">
        <w:rPr>
          <w:rFonts w:ascii="Aptos" w:hAnsi="Aptos" w:eastAsia="Aptos" w:cs="Aptos" w:asciiTheme="minorAscii" w:hAnsiTheme="minorAscii" w:eastAsiaTheme="minorAscii" w:cstheme="minorAscii"/>
          <w:b w:val="1"/>
          <w:bCs w:val="1"/>
          <w:noProof w:val="0"/>
          <w:sz w:val="24"/>
          <w:szCs w:val="24"/>
          <w:lang w:val="en-IN"/>
        </w:rPr>
        <w:t>initiated</w:t>
      </w:r>
      <w:r w:rsidRPr="3F94F1A7" w:rsidR="1BD23395">
        <w:rPr>
          <w:rFonts w:ascii="Aptos" w:hAnsi="Aptos" w:eastAsia="Aptos" w:cs="Aptos" w:asciiTheme="minorAscii" w:hAnsiTheme="minorAscii" w:eastAsiaTheme="minorAscii" w:cstheme="minorAscii"/>
          <w:b w:val="1"/>
          <w:bCs w:val="1"/>
          <w:noProof w:val="0"/>
          <w:sz w:val="24"/>
          <w:szCs w:val="24"/>
          <w:lang w:val="en-IN"/>
        </w:rPr>
        <w:t xml:space="preserve"> until the </w:t>
      </w:r>
      <w:r w:rsidRPr="3F94F1A7" w:rsidR="1BD23395">
        <w:rPr>
          <w:rFonts w:ascii="Aptos" w:hAnsi="Aptos" w:eastAsia="Aptos" w:cs="Aptos" w:asciiTheme="minorAscii" w:hAnsiTheme="minorAscii" w:eastAsiaTheme="minorAscii" w:cstheme="minorAscii"/>
          <w:b w:val="1"/>
          <w:bCs w:val="1"/>
          <w:noProof w:val="0"/>
          <w:sz w:val="24"/>
          <w:szCs w:val="24"/>
          <w:lang w:val="en-IN"/>
        </w:rPr>
        <w:t>previous</w:t>
      </w:r>
      <w:r w:rsidRPr="3F94F1A7" w:rsidR="1BD23395">
        <w:rPr>
          <w:rFonts w:ascii="Aptos" w:hAnsi="Aptos" w:eastAsia="Aptos" w:cs="Aptos" w:asciiTheme="minorAscii" w:hAnsiTheme="minorAscii" w:eastAsiaTheme="minorAscii" w:cstheme="minorAscii"/>
          <w:b w:val="1"/>
          <w:bCs w:val="1"/>
          <w:noProof w:val="0"/>
          <w:sz w:val="24"/>
          <w:szCs w:val="24"/>
          <w:lang w:val="en-IN"/>
        </w:rPr>
        <w:t xml:space="preserve"> </w:t>
      </w:r>
      <w:r w:rsidRPr="3F94F1A7" w:rsidR="1BD23395">
        <w:rPr>
          <w:rFonts w:ascii="Aptos" w:hAnsi="Aptos" w:eastAsia="Aptos" w:cs="Aptos" w:asciiTheme="minorAscii" w:hAnsiTheme="minorAscii" w:eastAsiaTheme="minorAscii" w:cstheme="minorAscii"/>
          <w:b w:val="1"/>
          <w:bCs w:val="1"/>
          <w:noProof w:val="0"/>
          <w:sz w:val="24"/>
          <w:szCs w:val="24"/>
          <w:lang w:val="en-IN"/>
        </w:rPr>
        <w:t>mid_slot</w:t>
      </w:r>
      <w:r w:rsidRPr="3F94F1A7" w:rsidR="1BD23395">
        <w:rPr>
          <w:rFonts w:ascii="Aptos" w:hAnsi="Aptos" w:eastAsia="Aptos" w:cs="Aptos" w:asciiTheme="minorAscii" w:hAnsiTheme="minorAscii" w:eastAsiaTheme="minorAscii" w:cstheme="minorAscii"/>
          <w:b w:val="1"/>
          <w:bCs w:val="1"/>
          <w:noProof w:val="0"/>
          <w:sz w:val="24"/>
          <w:szCs w:val="24"/>
          <w:lang w:val="en-IN"/>
        </w:rPr>
        <w:t xml:space="preserve"> process has completed</w:t>
      </w:r>
      <w:r w:rsidRPr="3F94F1A7" w:rsidR="1BD23395">
        <w:rPr>
          <w:rFonts w:ascii="Aptos" w:hAnsi="Aptos" w:eastAsia="Aptos" w:cs="Aptos" w:asciiTheme="minorAscii" w:hAnsiTheme="minorAscii" w:eastAsiaTheme="minorAscii" w:cstheme="minorAscii"/>
          <w:noProof w:val="0"/>
          <w:sz w:val="24"/>
          <w:szCs w:val="24"/>
          <w:lang w:val="en-IN"/>
        </w:rPr>
        <w:t xml:space="preserve">, and the same applies to </w:t>
      </w:r>
      <w:r w:rsidRPr="3F94F1A7" w:rsidR="1BD23395">
        <w:rPr>
          <w:rFonts w:ascii="Aptos" w:hAnsi="Aptos" w:eastAsia="Aptos" w:cs="Aptos" w:asciiTheme="minorAscii" w:hAnsiTheme="minorAscii" w:eastAsiaTheme="minorAscii" w:cstheme="minorAscii"/>
          <w:noProof w:val="0"/>
          <w:sz w:val="24"/>
          <w:szCs w:val="24"/>
          <w:lang w:val="en-IN"/>
        </w:rPr>
        <w:t>start_slot</w:t>
      </w:r>
      <w:r w:rsidRPr="3F94F1A7" w:rsidR="1BD23395">
        <w:rPr>
          <w:rFonts w:ascii="Aptos" w:hAnsi="Aptos" w:eastAsia="Aptos" w:cs="Aptos" w:asciiTheme="minorAscii" w:hAnsiTheme="minorAscii" w:eastAsiaTheme="minorAscii" w:cstheme="minorAscii"/>
          <w:noProof w:val="0"/>
          <w:sz w:val="24"/>
          <w:szCs w:val="24"/>
          <w:lang w:val="en-IN"/>
        </w:rPr>
        <w:t xml:space="preserve">. This enforces strict sequencing and prevents overlapping </w:t>
      </w:r>
      <w:r w:rsidRPr="3F94F1A7" w:rsidR="1BD23395">
        <w:rPr>
          <w:rFonts w:ascii="Aptos" w:hAnsi="Aptos" w:eastAsia="Aptos" w:cs="Aptos" w:asciiTheme="minorAscii" w:hAnsiTheme="minorAscii" w:eastAsiaTheme="minorAscii" w:cstheme="minorAscii"/>
          <w:noProof w:val="0"/>
          <w:sz w:val="24"/>
          <w:szCs w:val="24"/>
          <w:lang w:val="en-IN"/>
        </w:rPr>
        <w:t>analog</w:t>
      </w:r>
      <w:r w:rsidRPr="3F94F1A7" w:rsidR="1BD23395">
        <w:rPr>
          <w:rFonts w:ascii="Aptos" w:hAnsi="Aptos" w:eastAsia="Aptos" w:cs="Aptos" w:asciiTheme="minorAscii" w:hAnsiTheme="minorAscii" w:eastAsiaTheme="minorAscii" w:cstheme="minorAscii"/>
          <w:noProof w:val="0"/>
          <w:sz w:val="24"/>
          <w:szCs w:val="24"/>
          <w:lang w:val="en-IN"/>
        </w:rPr>
        <w:t xml:space="preserve"> capture operations. If this rule is </w:t>
      </w:r>
      <w:r w:rsidRPr="3F94F1A7" w:rsidR="1BD23395">
        <w:rPr>
          <w:rFonts w:ascii="Aptos" w:hAnsi="Aptos" w:eastAsia="Aptos" w:cs="Aptos" w:asciiTheme="minorAscii" w:hAnsiTheme="minorAscii" w:eastAsiaTheme="minorAscii" w:cstheme="minorAscii"/>
          <w:noProof w:val="0"/>
          <w:sz w:val="24"/>
          <w:szCs w:val="24"/>
          <w:lang w:val="en-IN"/>
        </w:rPr>
        <w:t xml:space="preserve">violated </w:t>
      </w:r>
      <w:r w:rsidRPr="3F94F1A7" w:rsidR="1BD23395">
        <w:rPr>
          <w:rFonts w:ascii="Aptos" w:hAnsi="Aptos" w:eastAsia="Aptos" w:cs="Aptos" w:asciiTheme="minorAscii" w:hAnsiTheme="minorAscii" w:eastAsiaTheme="minorAscii" w:cstheme="minorAscii"/>
          <w:b w:val="1"/>
          <w:bCs w:val="1"/>
          <w:noProof w:val="0"/>
          <w:sz w:val="24"/>
          <w:szCs w:val="24"/>
          <w:lang w:val="en-IN"/>
        </w:rPr>
        <w:t>design</w:t>
      </w:r>
      <w:r w:rsidRPr="3F94F1A7" w:rsidR="1BD23395">
        <w:rPr>
          <w:rFonts w:ascii="Aptos" w:hAnsi="Aptos" w:eastAsia="Aptos" w:cs="Aptos" w:asciiTheme="minorAscii" w:hAnsiTheme="minorAscii" w:eastAsiaTheme="minorAscii" w:cstheme="minorAscii"/>
          <w:b w:val="1"/>
          <w:bCs w:val="1"/>
          <w:noProof w:val="0"/>
          <w:sz w:val="24"/>
          <w:szCs w:val="24"/>
          <w:lang w:val="en-IN"/>
        </w:rPr>
        <w:t xml:space="preserve"> will fail</w:t>
      </w:r>
      <w:r w:rsidRPr="3F94F1A7" w:rsidR="1BD23395">
        <w:rPr>
          <w:rFonts w:ascii="Aptos" w:hAnsi="Aptos" w:eastAsia="Aptos" w:cs="Aptos" w:asciiTheme="minorAscii" w:hAnsiTheme="minorAscii" w:eastAsiaTheme="minorAscii" w:cstheme="minorAscii"/>
          <w:noProof w:val="0"/>
          <w:sz w:val="24"/>
          <w:szCs w:val="24"/>
          <w:lang w:val="en-IN"/>
        </w:rPr>
        <w:t xml:space="preserve">. </w:t>
      </w:r>
    </w:p>
    <w:sectPr w:rsidR="3C14D96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045"/>
    <w:multiLevelType w:val="multilevel"/>
    <w:tmpl w:val="D4264F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F56362"/>
    <w:multiLevelType w:val="multilevel"/>
    <w:tmpl w:val="F55085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785174"/>
    <w:multiLevelType w:val="multilevel"/>
    <w:tmpl w:val="4FAA8C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4E4FE3"/>
    <w:multiLevelType w:val="multilevel"/>
    <w:tmpl w:val="F670AFA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70499F"/>
    <w:multiLevelType w:val="multilevel"/>
    <w:tmpl w:val="1F30F4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2893A8C"/>
    <w:multiLevelType w:val="multilevel"/>
    <w:tmpl w:val="91863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6DD5F4E"/>
    <w:multiLevelType w:val="multilevel"/>
    <w:tmpl w:val="07D838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9B86BA7"/>
    <w:multiLevelType w:val="multilevel"/>
    <w:tmpl w:val="6BE487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EC52D71"/>
    <w:multiLevelType w:val="multilevel"/>
    <w:tmpl w:val="FCB0AF8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09125B2"/>
    <w:multiLevelType w:val="multilevel"/>
    <w:tmpl w:val="92AA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37E5E"/>
    <w:multiLevelType w:val="hybridMultilevel"/>
    <w:tmpl w:val="700E6472"/>
    <w:lvl w:ilvl="0" w:tplc="E9B2D9C0">
      <w:start w:val="1"/>
      <w:numFmt w:val="decimal"/>
      <w:lvlText w:val="%1."/>
      <w:lvlJc w:val="left"/>
      <w:pPr>
        <w:tabs>
          <w:tab w:val="num" w:pos="720"/>
        </w:tabs>
        <w:ind w:left="720" w:hanging="360"/>
      </w:pPr>
    </w:lvl>
    <w:lvl w:ilvl="1" w:tplc="5C52091C" w:tentative="1">
      <w:start w:val="1"/>
      <w:numFmt w:val="decimal"/>
      <w:lvlText w:val="%2."/>
      <w:lvlJc w:val="left"/>
      <w:pPr>
        <w:tabs>
          <w:tab w:val="num" w:pos="1440"/>
        </w:tabs>
        <w:ind w:left="1440" w:hanging="360"/>
      </w:pPr>
    </w:lvl>
    <w:lvl w:ilvl="2" w:tplc="D2AA4A5A" w:tentative="1">
      <w:start w:val="1"/>
      <w:numFmt w:val="decimal"/>
      <w:lvlText w:val="%3."/>
      <w:lvlJc w:val="left"/>
      <w:pPr>
        <w:tabs>
          <w:tab w:val="num" w:pos="2160"/>
        </w:tabs>
        <w:ind w:left="2160" w:hanging="360"/>
      </w:pPr>
    </w:lvl>
    <w:lvl w:ilvl="3" w:tplc="ACD87B5C" w:tentative="1">
      <w:start w:val="1"/>
      <w:numFmt w:val="decimal"/>
      <w:lvlText w:val="%4."/>
      <w:lvlJc w:val="left"/>
      <w:pPr>
        <w:tabs>
          <w:tab w:val="num" w:pos="2880"/>
        </w:tabs>
        <w:ind w:left="2880" w:hanging="360"/>
      </w:pPr>
    </w:lvl>
    <w:lvl w:ilvl="4" w:tplc="1F72B078" w:tentative="1">
      <w:start w:val="1"/>
      <w:numFmt w:val="decimal"/>
      <w:lvlText w:val="%5."/>
      <w:lvlJc w:val="left"/>
      <w:pPr>
        <w:tabs>
          <w:tab w:val="num" w:pos="3600"/>
        </w:tabs>
        <w:ind w:left="3600" w:hanging="360"/>
      </w:pPr>
    </w:lvl>
    <w:lvl w:ilvl="5" w:tplc="69A2CD98" w:tentative="1">
      <w:start w:val="1"/>
      <w:numFmt w:val="decimal"/>
      <w:lvlText w:val="%6."/>
      <w:lvlJc w:val="left"/>
      <w:pPr>
        <w:tabs>
          <w:tab w:val="num" w:pos="4320"/>
        </w:tabs>
        <w:ind w:left="4320" w:hanging="360"/>
      </w:pPr>
    </w:lvl>
    <w:lvl w:ilvl="6" w:tplc="C632E7C6" w:tentative="1">
      <w:start w:val="1"/>
      <w:numFmt w:val="decimal"/>
      <w:lvlText w:val="%7."/>
      <w:lvlJc w:val="left"/>
      <w:pPr>
        <w:tabs>
          <w:tab w:val="num" w:pos="5040"/>
        </w:tabs>
        <w:ind w:left="5040" w:hanging="360"/>
      </w:pPr>
    </w:lvl>
    <w:lvl w:ilvl="7" w:tplc="47A0422A" w:tentative="1">
      <w:start w:val="1"/>
      <w:numFmt w:val="decimal"/>
      <w:lvlText w:val="%8."/>
      <w:lvlJc w:val="left"/>
      <w:pPr>
        <w:tabs>
          <w:tab w:val="num" w:pos="5760"/>
        </w:tabs>
        <w:ind w:left="5760" w:hanging="360"/>
      </w:pPr>
    </w:lvl>
    <w:lvl w:ilvl="8" w:tplc="A75AD770" w:tentative="1">
      <w:start w:val="1"/>
      <w:numFmt w:val="decimal"/>
      <w:lvlText w:val="%9."/>
      <w:lvlJc w:val="left"/>
      <w:pPr>
        <w:tabs>
          <w:tab w:val="num" w:pos="6480"/>
        </w:tabs>
        <w:ind w:left="6480" w:hanging="360"/>
      </w:pPr>
    </w:lvl>
  </w:abstractNum>
  <w:abstractNum w:abstractNumId="11" w15:restartNumberingAfterBreak="0">
    <w:nsid w:val="25032F18"/>
    <w:multiLevelType w:val="multilevel"/>
    <w:tmpl w:val="BF9A2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5C940F9"/>
    <w:multiLevelType w:val="multilevel"/>
    <w:tmpl w:val="ACB090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7EF2419"/>
    <w:multiLevelType w:val="multilevel"/>
    <w:tmpl w:val="31D047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AD8552F"/>
    <w:multiLevelType w:val="multilevel"/>
    <w:tmpl w:val="725EE2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FB321BD"/>
    <w:multiLevelType w:val="multilevel"/>
    <w:tmpl w:val="2B1E7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6C73374"/>
    <w:multiLevelType w:val="multilevel"/>
    <w:tmpl w:val="5A422C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74457EE"/>
    <w:multiLevelType w:val="multilevel"/>
    <w:tmpl w:val="3D50B1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1995AC7"/>
    <w:multiLevelType w:val="multilevel"/>
    <w:tmpl w:val="94146E6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5311AD5"/>
    <w:multiLevelType w:val="multilevel"/>
    <w:tmpl w:val="120A89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5616159"/>
    <w:multiLevelType w:val="multilevel"/>
    <w:tmpl w:val="E2683A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71D540D"/>
    <w:multiLevelType w:val="hybridMultilevel"/>
    <w:tmpl w:val="A04E503E"/>
    <w:lvl w:ilvl="0" w:tplc="C320388C">
      <w:start w:val="1"/>
      <w:numFmt w:val="decimal"/>
      <w:lvlText w:val="%1."/>
      <w:lvlJc w:val="left"/>
      <w:pPr>
        <w:tabs>
          <w:tab w:val="num" w:pos="720"/>
        </w:tabs>
        <w:ind w:left="720" w:hanging="360"/>
      </w:pPr>
    </w:lvl>
    <w:lvl w:ilvl="1" w:tplc="AF3400EE">
      <w:numFmt w:val="bullet"/>
      <w:lvlText w:val=""/>
      <w:lvlJc w:val="left"/>
      <w:pPr>
        <w:tabs>
          <w:tab w:val="num" w:pos="1440"/>
        </w:tabs>
        <w:ind w:left="1440" w:hanging="360"/>
      </w:pPr>
      <w:rPr>
        <w:rFonts w:hint="default" w:ascii="Wingdings" w:hAnsi="Wingdings"/>
      </w:rPr>
    </w:lvl>
    <w:lvl w:ilvl="2" w:tplc="E3A48E88" w:tentative="1">
      <w:start w:val="1"/>
      <w:numFmt w:val="decimal"/>
      <w:lvlText w:val="%3."/>
      <w:lvlJc w:val="left"/>
      <w:pPr>
        <w:tabs>
          <w:tab w:val="num" w:pos="2160"/>
        </w:tabs>
        <w:ind w:left="2160" w:hanging="360"/>
      </w:pPr>
    </w:lvl>
    <w:lvl w:ilvl="3" w:tplc="89223DEE" w:tentative="1">
      <w:start w:val="1"/>
      <w:numFmt w:val="decimal"/>
      <w:lvlText w:val="%4."/>
      <w:lvlJc w:val="left"/>
      <w:pPr>
        <w:tabs>
          <w:tab w:val="num" w:pos="2880"/>
        </w:tabs>
        <w:ind w:left="2880" w:hanging="360"/>
      </w:pPr>
    </w:lvl>
    <w:lvl w:ilvl="4" w:tplc="513AAB8E" w:tentative="1">
      <w:start w:val="1"/>
      <w:numFmt w:val="decimal"/>
      <w:lvlText w:val="%5."/>
      <w:lvlJc w:val="left"/>
      <w:pPr>
        <w:tabs>
          <w:tab w:val="num" w:pos="3600"/>
        </w:tabs>
        <w:ind w:left="3600" w:hanging="360"/>
      </w:pPr>
    </w:lvl>
    <w:lvl w:ilvl="5" w:tplc="16D2E49A" w:tentative="1">
      <w:start w:val="1"/>
      <w:numFmt w:val="decimal"/>
      <w:lvlText w:val="%6."/>
      <w:lvlJc w:val="left"/>
      <w:pPr>
        <w:tabs>
          <w:tab w:val="num" w:pos="4320"/>
        </w:tabs>
        <w:ind w:left="4320" w:hanging="360"/>
      </w:pPr>
    </w:lvl>
    <w:lvl w:ilvl="6" w:tplc="737847B4" w:tentative="1">
      <w:start w:val="1"/>
      <w:numFmt w:val="decimal"/>
      <w:lvlText w:val="%7."/>
      <w:lvlJc w:val="left"/>
      <w:pPr>
        <w:tabs>
          <w:tab w:val="num" w:pos="5040"/>
        </w:tabs>
        <w:ind w:left="5040" w:hanging="360"/>
      </w:pPr>
    </w:lvl>
    <w:lvl w:ilvl="7" w:tplc="38185F50" w:tentative="1">
      <w:start w:val="1"/>
      <w:numFmt w:val="decimal"/>
      <w:lvlText w:val="%8."/>
      <w:lvlJc w:val="left"/>
      <w:pPr>
        <w:tabs>
          <w:tab w:val="num" w:pos="5760"/>
        </w:tabs>
        <w:ind w:left="5760" w:hanging="360"/>
      </w:pPr>
    </w:lvl>
    <w:lvl w:ilvl="8" w:tplc="026AF712" w:tentative="1">
      <w:start w:val="1"/>
      <w:numFmt w:val="decimal"/>
      <w:lvlText w:val="%9."/>
      <w:lvlJc w:val="left"/>
      <w:pPr>
        <w:tabs>
          <w:tab w:val="num" w:pos="6480"/>
        </w:tabs>
        <w:ind w:left="6480" w:hanging="360"/>
      </w:pPr>
    </w:lvl>
  </w:abstractNum>
  <w:abstractNum w:abstractNumId="22" w15:restartNumberingAfterBreak="0">
    <w:nsid w:val="47427CDE"/>
    <w:multiLevelType w:val="multilevel"/>
    <w:tmpl w:val="6B8656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A0555A4"/>
    <w:multiLevelType w:val="multilevel"/>
    <w:tmpl w:val="8DC423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A655B51"/>
    <w:multiLevelType w:val="multilevel"/>
    <w:tmpl w:val="077A44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A932FE8"/>
    <w:multiLevelType w:val="multilevel"/>
    <w:tmpl w:val="2E8E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61321F"/>
    <w:multiLevelType w:val="multilevel"/>
    <w:tmpl w:val="124400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3DD7A77"/>
    <w:multiLevelType w:val="multilevel"/>
    <w:tmpl w:val="E488D69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53A4FB8"/>
    <w:multiLevelType w:val="multilevel"/>
    <w:tmpl w:val="14A8F2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E9D0231"/>
    <w:multiLevelType w:val="multilevel"/>
    <w:tmpl w:val="A1E8B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1EA28FD"/>
    <w:multiLevelType w:val="multilevel"/>
    <w:tmpl w:val="627C9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9C162A9"/>
    <w:multiLevelType w:val="multilevel"/>
    <w:tmpl w:val="679E9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E70049A"/>
    <w:multiLevelType w:val="multilevel"/>
    <w:tmpl w:val="6C80E5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02F04BE"/>
    <w:multiLevelType w:val="multilevel"/>
    <w:tmpl w:val="44B2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C4583E"/>
    <w:multiLevelType w:val="multilevel"/>
    <w:tmpl w:val="26E43C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6002CA9"/>
    <w:multiLevelType w:val="multilevel"/>
    <w:tmpl w:val="260023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6B24E1C"/>
    <w:multiLevelType w:val="multilevel"/>
    <w:tmpl w:val="82F212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82240325">
    <w:abstractNumId w:val="21"/>
  </w:num>
  <w:num w:numId="2" w16cid:durableId="1131289239">
    <w:abstractNumId w:val="10"/>
  </w:num>
  <w:num w:numId="3" w16cid:durableId="438916921">
    <w:abstractNumId w:val="23"/>
  </w:num>
  <w:num w:numId="4" w16cid:durableId="1417361839">
    <w:abstractNumId w:val="12"/>
  </w:num>
  <w:num w:numId="5" w16cid:durableId="786850976">
    <w:abstractNumId w:val="15"/>
  </w:num>
  <w:num w:numId="6" w16cid:durableId="518395663">
    <w:abstractNumId w:val="8"/>
  </w:num>
  <w:num w:numId="7" w16cid:durableId="1709455680">
    <w:abstractNumId w:val="14"/>
  </w:num>
  <w:num w:numId="8" w16cid:durableId="1047610754">
    <w:abstractNumId w:val="16"/>
  </w:num>
  <w:num w:numId="9" w16cid:durableId="1200052700">
    <w:abstractNumId w:val="30"/>
  </w:num>
  <w:num w:numId="10" w16cid:durableId="1994872412">
    <w:abstractNumId w:val="2"/>
  </w:num>
  <w:num w:numId="11" w16cid:durableId="1362826925">
    <w:abstractNumId w:val="19"/>
  </w:num>
  <w:num w:numId="12" w16cid:durableId="1056203287">
    <w:abstractNumId w:val="11"/>
  </w:num>
  <w:num w:numId="13" w16cid:durableId="1646738378">
    <w:abstractNumId w:val="31"/>
  </w:num>
  <w:num w:numId="14" w16cid:durableId="1843272598">
    <w:abstractNumId w:val="0"/>
  </w:num>
  <w:num w:numId="15" w16cid:durableId="1155990128">
    <w:abstractNumId w:val="34"/>
  </w:num>
  <w:num w:numId="16" w16cid:durableId="2084834587">
    <w:abstractNumId w:val="17"/>
  </w:num>
  <w:num w:numId="17" w16cid:durableId="821502603">
    <w:abstractNumId w:val="1"/>
  </w:num>
  <w:num w:numId="18" w16cid:durableId="1374161592">
    <w:abstractNumId w:val="28"/>
  </w:num>
  <w:num w:numId="19" w16cid:durableId="143159825">
    <w:abstractNumId w:val="32"/>
  </w:num>
  <w:num w:numId="20" w16cid:durableId="1058431499">
    <w:abstractNumId w:val="20"/>
  </w:num>
  <w:num w:numId="21" w16cid:durableId="1000739519">
    <w:abstractNumId w:val="4"/>
  </w:num>
  <w:num w:numId="22" w16cid:durableId="136841067">
    <w:abstractNumId w:val="24"/>
  </w:num>
  <w:num w:numId="23" w16cid:durableId="1932813016">
    <w:abstractNumId w:val="18"/>
  </w:num>
  <w:num w:numId="24" w16cid:durableId="1029988397">
    <w:abstractNumId w:val="26"/>
  </w:num>
  <w:num w:numId="25" w16cid:durableId="1889297878">
    <w:abstractNumId w:val="29"/>
  </w:num>
  <w:num w:numId="26" w16cid:durableId="1579054163">
    <w:abstractNumId w:val="5"/>
  </w:num>
  <w:num w:numId="27" w16cid:durableId="1319770358">
    <w:abstractNumId w:val="35"/>
  </w:num>
  <w:num w:numId="28" w16cid:durableId="755175344">
    <w:abstractNumId w:val="22"/>
  </w:num>
  <w:num w:numId="29" w16cid:durableId="1557550668">
    <w:abstractNumId w:val="7"/>
  </w:num>
  <w:num w:numId="30" w16cid:durableId="695041568">
    <w:abstractNumId w:val="9"/>
  </w:num>
  <w:num w:numId="31" w16cid:durableId="2066292222">
    <w:abstractNumId w:val="3"/>
  </w:num>
  <w:num w:numId="32" w16cid:durableId="61372684">
    <w:abstractNumId w:val="27"/>
  </w:num>
  <w:num w:numId="33" w16cid:durableId="1666206940">
    <w:abstractNumId w:val="6"/>
  </w:num>
  <w:num w:numId="34" w16cid:durableId="983003650">
    <w:abstractNumId w:val="25"/>
  </w:num>
  <w:num w:numId="35" w16cid:durableId="1580407136">
    <w:abstractNumId w:val="36"/>
  </w:num>
  <w:num w:numId="36" w16cid:durableId="423721731">
    <w:abstractNumId w:val="13"/>
  </w:num>
  <w:num w:numId="37" w16cid:durableId="1918516782">
    <w:abstractNumId w:val="3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18"/>
    <w:rsid w:val="00022A4F"/>
    <w:rsid w:val="000D0715"/>
    <w:rsid w:val="000D2F8C"/>
    <w:rsid w:val="000E580C"/>
    <w:rsid w:val="00164A97"/>
    <w:rsid w:val="00177E6F"/>
    <w:rsid w:val="00224FB1"/>
    <w:rsid w:val="0027381C"/>
    <w:rsid w:val="003815E7"/>
    <w:rsid w:val="003C539C"/>
    <w:rsid w:val="003F688E"/>
    <w:rsid w:val="004142FC"/>
    <w:rsid w:val="00640851"/>
    <w:rsid w:val="00696E8A"/>
    <w:rsid w:val="007E194D"/>
    <w:rsid w:val="007E4C80"/>
    <w:rsid w:val="00883575"/>
    <w:rsid w:val="008C5C76"/>
    <w:rsid w:val="008D3118"/>
    <w:rsid w:val="00A5009A"/>
    <w:rsid w:val="00B1369D"/>
    <w:rsid w:val="00B56938"/>
    <w:rsid w:val="00C6591A"/>
    <w:rsid w:val="00CF0098"/>
    <w:rsid w:val="00D30600"/>
    <w:rsid w:val="00DF068C"/>
    <w:rsid w:val="00E308FD"/>
    <w:rsid w:val="00EE2114"/>
    <w:rsid w:val="00F43028"/>
    <w:rsid w:val="00F70A59"/>
    <w:rsid w:val="00F81E7D"/>
    <w:rsid w:val="01FF049C"/>
    <w:rsid w:val="0B3D52BE"/>
    <w:rsid w:val="0C3C07C2"/>
    <w:rsid w:val="0E7DE6BE"/>
    <w:rsid w:val="1008345B"/>
    <w:rsid w:val="12791D93"/>
    <w:rsid w:val="16284028"/>
    <w:rsid w:val="1BD23395"/>
    <w:rsid w:val="1C34343E"/>
    <w:rsid w:val="2741A8D8"/>
    <w:rsid w:val="284F18A2"/>
    <w:rsid w:val="28BB2BE6"/>
    <w:rsid w:val="2FBA7CD9"/>
    <w:rsid w:val="3067512E"/>
    <w:rsid w:val="32664D5F"/>
    <w:rsid w:val="337F1CBB"/>
    <w:rsid w:val="3743A72A"/>
    <w:rsid w:val="379D9345"/>
    <w:rsid w:val="3C14D969"/>
    <w:rsid w:val="3F94F1A7"/>
    <w:rsid w:val="3F9FCE4B"/>
    <w:rsid w:val="426C196E"/>
    <w:rsid w:val="42A46A04"/>
    <w:rsid w:val="45FE94BB"/>
    <w:rsid w:val="463BB6FF"/>
    <w:rsid w:val="4C60828E"/>
    <w:rsid w:val="4E9FC241"/>
    <w:rsid w:val="53ED7605"/>
    <w:rsid w:val="57051CE6"/>
    <w:rsid w:val="57064F1F"/>
    <w:rsid w:val="57906343"/>
    <w:rsid w:val="584F014A"/>
    <w:rsid w:val="60A1B9F7"/>
    <w:rsid w:val="639FD0CB"/>
    <w:rsid w:val="6485FE84"/>
    <w:rsid w:val="65F434DF"/>
    <w:rsid w:val="6780BC40"/>
    <w:rsid w:val="697B02DB"/>
    <w:rsid w:val="6EE05F07"/>
    <w:rsid w:val="718F63EA"/>
    <w:rsid w:val="71F831F9"/>
    <w:rsid w:val="77A9C231"/>
    <w:rsid w:val="79F7B059"/>
    <w:rsid w:val="7E9E37B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8B505C"/>
  <w15:chartTrackingRefBased/>
  <w15:docId w15:val="{B6CEAC4B-18BD-48C7-A050-78094562B8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D311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11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11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D311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D311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D311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D311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D311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D311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D311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D311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D3118"/>
    <w:rPr>
      <w:rFonts w:eastAsiaTheme="majorEastAsia" w:cstheme="majorBidi"/>
      <w:color w:val="272727" w:themeColor="text1" w:themeTint="D8"/>
    </w:rPr>
  </w:style>
  <w:style w:type="paragraph" w:styleId="Title">
    <w:name w:val="Title"/>
    <w:basedOn w:val="Normal"/>
    <w:next w:val="Normal"/>
    <w:link w:val="TitleChar"/>
    <w:uiPriority w:val="10"/>
    <w:qFormat/>
    <w:rsid w:val="008D311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D311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D311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D3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118"/>
    <w:pPr>
      <w:spacing w:before="160"/>
      <w:jc w:val="center"/>
    </w:pPr>
    <w:rPr>
      <w:i/>
      <w:iCs/>
      <w:color w:val="404040" w:themeColor="text1" w:themeTint="BF"/>
    </w:rPr>
  </w:style>
  <w:style w:type="character" w:styleId="QuoteChar" w:customStyle="1">
    <w:name w:val="Quote Char"/>
    <w:basedOn w:val="DefaultParagraphFont"/>
    <w:link w:val="Quote"/>
    <w:uiPriority w:val="29"/>
    <w:rsid w:val="008D3118"/>
    <w:rPr>
      <w:i/>
      <w:iCs/>
      <w:color w:val="404040" w:themeColor="text1" w:themeTint="BF"/>
    </w:rPr>
  </w:style>
  <w:style w:type="paragraph" w:styleId="ListParagraph">
    <w:name w:val="List Paragraph"/>
    <w:basedOn w:val="Normal"/>
    <w:uiPriority w:val="34"/>
    <w:qFormat/>
    <w:rsid w:val="008D3118"/>
    <w:pPr>
      <w:ind w:left="720"/>
      <w:contextualSpacing/>
    </w:pPr>
  </w:style>
  <w:style w:type="character" w:styleId="IntenseEmphasis">
    <w:name w:val="Intense Emphasis"/>
    <w:basedOn w:val="DefaultParagraphFont"/>
    <w:uiPriority w:val="21"/>
    <w:qFormat/>
    <w:rsid w:val="008D3118"/>
    <w:rPr>
      <w:i/>
      <w:iCs/>
      <w:color w:val="0F4761" w:themeColor="accent1" w:themeShade="BF"/>
    </w:rPr>
  </w:style>
  <w:style w:type="paragraph" w:styleId="IntenseQuote">
    <w:name w:val="Intense Quote"/>
    <w:basedOn w:val="Normal"/>
    <w:next w:val="Normal"/>
    <w:link w:val="IntenseQuoteChar"/>
    <w:uiPriority w:val="30"/>
    <w:qFormat/>
    <w:rsid w:val="008D311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D3118"/>
    <w:rPr>
      <w:i/>
      <w:iCs/>
      <w:color w:val="0F4761" w:themeColor="accent1" w:themeShade="BF"/>
    </w:rPr>
  </w:style>
  <w:style w:type="character" w:styleId="IntenseReference">
    <w:name w:val="Intense Reference"/>
    <w:basedOn w:val="DefaultParagraphFont"/>
    <w:uiPriority w:val="32"/>
    <w:qFormat/>
    <w:rsid w:val="008D3118"/>
    <w:rPr>
      <w:b/>
      <w:bCs/>
      <w:smallCaps/>
      <w:color w:val="0F4761" w:themeColor="accent1" w:themeShade="BF"/>
      <w:spacing w:val="5"/>
    </w:rPr>
  </w:style>
  <w:style w:type="paragraph" w:styleId="NormalWeb">
    <w:name w:val="Normal (Web)"/>
    <w:basedOn w:val="Normal"/>
    <w:uiPriority w:val="99"/>
    <w:semiHidden/>
    <w:unhideWhenUsed/>
    <w:rsid w:val="00696E8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18467">
      <w:bodyDiv w:val="1"/>
      <w:marLeft w:val="0"/>
      <w:marRight w:val="0"/>
      <w:marTop w:val="0"/>
      <w:marBottom w:val="0"/>
      <w:divBdr>
        <w:top w:val="none" w:sz="0" w:space="0" w:color="auto"/>
        <w:left w:val="none" w:sz="0" w:space="0" w:color="auto"/>
        <w:bottom w:val="none" w:sz="0" w:space="0" w:color="auto"/>
        <w:right w:val="none" w:sz="0" w:space="0" w:color="auto"/>
      </w:divBdr>
    </w:div>
    <w:div w:id="154343763">
      <w:bodyDiv w:val="1"/>
      <w:marLeft w:val="0"/>
      <w:marRight w:val="0"/>
      <w:marTop w:val="0"/>
      <w:marBottom w:val="0"/>
      <w:divBdr>
        <w:top w:val="none" w:sz="0" w:space="0" w:color="auto"/>
        <w:left w:val="none" w:sz="0" w:space="0" w:color="auto"/>
        <w:bottom w:val="none" w:sz="0" w:space="0" w:color="auto"/>
        <w:right w:val="none" w:sz="0" w:space="0" w:color="auto"/>
      </w:divBdr>
    </w:div>
    <w:div w:id="173419162">
      <w:bodyDiv w:val="1"/>
      <w:marLeft w:val="0"/>
      <w:marRight w:val="0"/>
      <w:marTop w:val="0"/>
      <w:marBottom w:val="0"/>
      <w:divBdr>
        <w:top w:val="none" w:sz="0" w:space="0" w:color="auto"/>
        <w:left w:val="none" w:sz="0" w:space="0" w:color="auto"/>
        <w:bottom w:val="none" w:sz="0" w:space="0" w:color="auto"/>
        <w:right w:val="none" w:sz="0" w:space="0" w:color="auto"/>
      </w:divBdr>
    </w:div>
    <w:div w:id="173421431">
      <w:bodyDiv w:val="1"/>
      <w:marLeft w:val="0"/>
      <w:marRight w:val="0"/>
      <w:marTop w:val="0"/>
      <w:marBottom w:val="0"/>
      <w:divBdr>
        <w:top w:val="none" w:sz="0" w:space="0" w:color="auto"/>
        <w:left w:val="none" w:sz="0" w:space="0" w:color="auto"/>
        <w:bottom w:val="none" w:sz="0" w:space="0" w:color="auto"/>
        <w:right w:val="none" w:sz="0" w:space="0" w:color="auto"/>
      </w:divBdr>
    </w:div>
    <w:div w:id="183635546">
      <w:bodyDiv w:val="1"/>
      <w:marLeft w:val="0"/>
      <w:marRight w:val="0"/>
      <w:marTop w:val="0"/>
      <w:marBottom w:val="0"/>
      <w:divBdr>
        <w:top w:val="none" w:sz="0" w:space="0" w:color="auto"/>
        <w:left w:val="none" w:sz="0" w:space="0" w:color="auto"/>
        <w:bottom w:val="none" w:sz="0" w:space="0" w:color="auto"/>
        <w:right w:val="none" w:sz="0" w:space="0" w:color="auto"/>
      </w:divBdr>
    </w:div>
    <w:div w:id="236981633">
      <w:bodyDiv w:val="1"/>
      <w:marLeft w:val="0"/>
      <w:marRight w:val="0"/>
      <w:marTop w:val="0"/>
      <w:marBottom w:val="0"/>
      <w:divBdr>
        <w:top w:val="none" w:sz="0" w:space="0" w:color="auto"/>
        <w:left w:val="none" w:sz="0" w:space="0" w:color="auto"/>
        <w:bottom w:val="none" w:sz="0" w:space="0" w:color="auto"/>
        <w:right w:val="none" w:sz="0" w:space="0" w:color="auto"/>
      </w:divBdr>
    </w:div>
    <w:div w:id="243034264">
      <w:bodyDiv w:val="1"/>
      <w:marLeft w:val="0"/>
      <w:marRight w:val="0"/>
      <w:marTop w:val="0"/>
      <w:marBottom w:val="0"/>
      <w:divBdr>
        <w:top w:val="none" w:sz="0" w:space="0" w:color="auto"/>
        <w:left w:val="none" w:sz="0" w:space="0" w:color="auto"/>
        <w:bottom w:val="none" w:sz="0" w:space="0" w:color="auto"/>
        <w:right w:val="none" w:sz="0" w:space="0" w:color="auto"/>
      </w:divBdr>
    </w:div>
    <w:div w:id="362051169">
      <w:bodyDiv w:val="1"/>
      <w:marLeft w:val="0"/>
      <w:marRight w:val="0"/>
      <w:marTop w:val="0"/>
      <w:marBottom w:val="0"/>
      <w:divBdr>
        <w:top w:val="none" w:sz="0" w:space="0" w:color="auto"/>
        <w:left w:val="none" w:sz="0" w:space="0" w:color="auto"/>
        <w:bottom w:val="none" w:sz="0" w:space="0" w:color="auto"/>
        <w:right w:val="none" w:sz="0" w:space="0" w:color="auto"/>
      </w:divBdr>
    </w:div>
    <w:div w:id="380442380">
      <w:bodyDiv w:val="1"/>
      <w:marLeft w:val="0"/>
      <w:marRight w:val="0"/>
      <w:marTop w:val="0"/>
      <w:marBottom w:val="0"/>
      <w:divBdr>
        <w:top w:val="none" w:sz="0" w:space="0" w:color="auto"/>
        <w:left w:val="none" w:sz="0" w:space="0" w:color="auto"/>
        <w:bottom w:val="none" w:sz="0" w:space="0" w:color="auto"/>
        <w:right w:val="none" w:sz="0" w:space="0" w:color="auto"/>
      </w:divBdr>
    </w:div>
    <w:div w:id="403799085">
      <w:bodyDiv w:val="1"/>
      <w:marLeft w:val="0"/>
      <w:marRight w:val="0"/>
      <w:marTop w:val="0"/>
      <w:marBottom w:val="0"/>
      <w:divBdr>
        <w:top w:val="none" w:sz="0" w:space="0" w:color="auto"/>
        <w:left w:val="none" w:sz="0" w:space="0" w:color="auto"/>
        <w:bottom w:val="none" w:sz="0" w:space="0" w:color="auto"/>
        <w:right w:val="none" w:sz="0" w:space="0" w:color="auto"/>
      </w:divBdr>
    </w:div>
    <w:div w:id="405029182">
      <w:bodyDiv w:val="1"/>
      <w:marLeft w:val="0"/>
      <w:marRight w:val="0"/>
      <w:marTop w:val="0"/>
      <w:marBottom w:val="0"/>
      <w:divBdr>
        <w:top w:val="none" w:sz="0" w:space="0" w:color="auto"/>
        <w:left w:val="none" w:sz="0" w:space="0" w:color="auto"/>
        <w:bottom w:val="none" w:sz="0" w:space="0" w:color="auto"/>
        <w:right w:val="none" w:sz="0" w:space="0" w:color="auto"/>
      </w:divBdr>
    </w:div>
    <w:div w:id="472718024">
      <w:bodyDiv w:val="1"/>
      <w:marLeft w:val="0"/>
      <w:marRight w:val="0"/>
      <w:marTop w:val="0"/>
      <w:marBottom w:val="0"/>
      <w:divBdr>
        <w:top w:val="none" w:sz="0" w:space="0" w:color="auto"/>
        <w:left w:val="none" w:sz="0" w:space="0" w:color="auto"/>
        <w:bottom w:val="none" w:sz="0" w:space="0" w:color="auto"/>
        <w:right w:val="none" w:sz="0" w:space="0" w:color="auto"/>
      </w:divBdr>
      <w:divsChild>
        <w:div w:id="2071733465">
          <w:marLeft w:val="0"/>
          <w:marRight w:val="0"/>
          <w:marTop w:val="0"/>
          <w:marBottom w:val="0"/>
          <w:divBdr>
            <w:top w:val="none" w:sz="0" w:space="0" w:color="auto"/>
            <w:left w:val="none" w:sz="0" w:space="0" w:color="auto"/>
            <w:bottom w:val="none" w:sz="0" w:space="0" w:color="auto"/>
            <w:right w:val="none" w:sz="0" w:space="0" w:color="auto"/>
          </w:divBdr>
        </w:div>
      </w:divsChild>
    </w:div>
    <w:div w:id="627780318">
      <w:bodyDiv w:val="1"/>
      <w:marLeft w:val="0"/>
      <w:marRight w:val="0"/>
      <w:marTop w:val="0"/>
      <w:marBottom w:val="0"/>
      <w:divBdr>
        <w:top w:val="none" w:sz="0" w:space="0" w:color="auto"/>
        <w:left w:val="none" w:sz="0" w:space="0" w:color="auto"/>
        <w:bottom w:val="none" w:sz="0" w:space="0" w:color="auto"/>
        <w:right w:val="none" w:sz="0" w:space="0" w:color="auto"/>
      </w:divBdr>
    </w:div>
    <w:div w:id="647324859">
      <w:bodyDiv w:val="1"/>
      <w:marLeft w:val="0"/>
      <w:marRight w:val="0"/>
      <w:marTop w:val="0"/>
      <w:marBottom w:val="0"/>
      <w:divBdr>
        <w:top w:val="none" w:sz="0" w:space="0" w:color="auto"/>
        <w:left w:val="none" w:sz="0" w:space="0" w:color="auto"/>
        <w:bottom w:val="none" w:sz="0" w:space="0" w:color="auto"/>
        <w:right w:val="none" w:sz="0" w:space="0" w:color="auto"/>
      </w:divBdr>
    </w:div>
    <w:div w:id="684137595">
      <w:bodyDiv w:val="1"/>
      <w:marLeft w:val="0"/>
      <w:marRight w:val="0"/>
      <w:marTop w:val="0"/>
      <w:marBottom w:val="0"/>
      <w:divBdr>
        <w:top w:val="none" w:sz="0" w:space="0" w:color="auto"/>
        <w:left w:val="none" w:sz="0" w:space="0" w:color="auto"/>
        <w:bottom w:val="none" w:sz="0" w:space="0" w:color="auto"/>
        <w:right w:val="none" w:sz="0" w:space="0" w:color="auto"/>
      </w:divBdr>
    </w:div>
    <w:div w:id="708459436">
      <w:bodyDiv w:val="1"/>
      <w:marLeft w:val="0"/>
      <w:marRight w:val="0"/>
      <w:marTop w:val="0"/>
      <w:marBottom w:val="0"/>
      <w:divBdr>
        <w:top w:val="none" w:sz="0" w:space="0" w:color="auto"/>
        <w:left w:val="none" w:sz="0" w:space="0" w:color="auto"/>
        <w:bottom w:val="none" w:sz="0" w:space="0" w:color="auto"/>
        <w:right w:val="none" w:sz="0" w:space="0" w:color="auto"/>
      </w:divBdr>
    </w:div>
    <w:div w:id="717507248">
      <w:bodyDiv w:val="1"/>
      <w:marLeft w:val="0"/>
      <w:marRight w:val="0"/>
      <w:marTop w:val="0"/>
      <w:marBottom w:val="0"/>
      <w:divBdr>
        <w:top w:val="none" w:sz="0" w:space="0" w:color="auto"/>
        <w:left w:val="none" w:sz="0" w:space="0" w:color="auto"/>
        <w:bottom w:val="none" w:sz="0" w:space="0" w:color="auto"/>
        <w:right w:val="none" w:sz="0" w:space="0" w:color="auto"/>
      </w:divBdr>
      <w:divsChild>
        <w:div w:id="419521457">
          <w:marLeft w:val="0"/>
          <w:marRight w:val="0"/>
          <w:marTop w:val="0"/>
          <w:marBottom w:val="0"/>
          <w:divBdr>
            <w:top w:val="none" w:sz="0" w:space="0" w:color="auto"/>
            <w:left w:val="none" w:sz="0" w:space="0" w:color="auto"/>
            <w:bottom w:val="none" w:sz="0" w:space="0" w:color="auto"/>
            <w:right w:val="none" w:sz="0" w:space="0" w:color="auto"/>
          </w:divBdr>
        </w:div>
      </w:divsChild>
    </w:div>
    <w:div w:id="723673826">
      <w:bodyDiv w:val="1"/>
      <w:marLeft w:val="0"/>
      <w:marRight w:val="0"/>
      <w:marTop w:val="0"/>
      <w:marBottom w:val="0"/>
      <w:divBdr>
        <w:top w:val="none" w:sz="0" w:space="0" w:color="auto"/>
        <w:left w:val="none" w:sz="0" w:space="0" w:color="auto"/>
        <w:bottom w:val="none" w:sz="0" w:space="0" w:color="auto"/>
        <w:right w:val="none" w:sz="0" w:space="0" w:color="auto"/>
      </w:divBdr>
    </w:div>
    <w:div w:id="745807964">
      <w:bodyDiv w:val="1"/>
      <w:marLeft w:val="0"/>
      <w:marRight w:val="0"/>
      <w:marTop w:val="0"/>
      <w:marBottom w:val="0"/>
      <w:divBdr>
        <w:top w:val="none" w:sz="0" w:space="0" w:color="auto"/>
        <w:left w:val="none" w:sz="0" w:space="0" w:color="auto"/>
        <w:bottom w:val="none" w:sz="0" w:space="0" w:color="auto"/>
        <w:right w:val="none" w:sz="0" w:space="0" w:color="auto"/>
      </w:divBdr>
      <w:divsChild>
        <w:div w:id="1446579669">
          <w:marLeft w:val="806"/>
          <w:marRight w:val="0"/>
          <w:marTop w:val="200"/>
          <w:marBottom w:val="0"/>
          <w:divBdr>
            <w:top w:val="none" w:sz="0" w:space="0" w:color="auto"/>
            <w:left w:val="none" w:sz="0" w:space="0" w:color="auto"/>
            <w:bottom w:val="none" w:sz="0" w:space="0" w:color="auto"/>
            <w:right w:val="none" w:sz="0" w:space="0" w:color="auto"/>
          </w:divBdr>
        </w:div>
        <w:div w:id="1997998814">
          <w:marLeft w:val="806"/>
          <w:marRight w:val="0"/>
          <w:marTop w:val="200"/>
          <w:marBottom w:val="0"/>
          <w:divBdr>
            <w:top w:val="none" w:sz="0" w:space="0" w:color="auto"/>
            <w:left w:val="none" w:sz="0" w:space="0" w:color="auto"/>
            <w:bottom w:val="none" w:sz="0" w:space="0" w:color="auto"/>
            <w:right w:val="none" w:sz="0" w:space="0" w:color="auto"/>
          </w:divBdr>
        </w:div>
      </w:divsChild>
    </w:div>
    <w:div w:id="786896794">
      <w:bodyDiv w:val="1"/>
      <w:marLeft w:val="0"/>
      <w:marRight w:val="0"/>
      <w:marTop w:val="0"/>
      <w:marBottom w:val="0"/>
      <w:divBdr>
        <w:top w:val="none" w:sz="0" w:space="0" w:color="auto"/>
        <w:left w:val="none" w:sz="0" w:space="0" w:color="auto"/>
        <w:bottom w:val="none" w:sz="0" w:space="0" w:color="auto"/>
        <w:right w:val="none" w:sz="0" w:space="0" w:color="auto"/>
      </w:divBdr>
    </w:div>
    <w:div w:id="841628289">
      <w:bodyDiv w:val="1"/>
      <w:marLeft w:val="0"/>
      <w:marRight w:val="0"/>
      <w:marTop w:val="0"/>
      <w:marBottom w:val="0"/>
      <w:divBdr>
        <w:top w:val="none" w:sz="0" w:space="0" w:color="auto"/>
        <w:left w:val="none" w:sz="0" w:space="0" w:color="auto"/>
        <w:bottom w:val="none" w:sz="0" w:space="0" w:color="auto"/>
        <w:right w:val="none" w:sz="0" w:space="0" w:color="auto"/>
      </w:divBdr>
      <w:divsChild>
        <w:div w:id="140080991">
          <w:marLeft w:val="1080"/>
          <w:marRight w:val="0"/>
          <w:marTop w:val="100"/>
          <w:marBottom w:val="0"/>
          <w:divBdr>
            <w:top w:val="none" w:sz="0" w:space="0" w:color="auto"/>
            <w:left w:val="none" w:sz="0" w:space="0" w:color="auto"/>
            <w:bottom w:val="none" w:sz="0" w:space="0" w:color="auto"/>
            <w:right w:val="none" w:sz="0" w:space="0" w:color="auto"/>
          </w:divBdr>
        </w:div>
        <w:div w:id="577058678">
          <w:marLeft w:val="806"/>
          <w:marRight w:val="0"/>
          <w:marTop w:val="200"/>
          <w:marBottom w:val="0"/>
          <w:divBdr>
            <w:top w:val="none" w:sz="0" w:space="0" w:color="auto"/>
            <w:left w:val="none" w:sz="0" w:space="0" w:color="auto"/>
            <w:bottom w:val="none" w:sz="0" w:space="0" w:color="auto"/>
            <w:right w:val="none" w:sz="0" w:space="0" w:color="auto"/>
          </w:divBdr>
        </w:div>
        <w:div w:id="857693255">
          <w:marLeft w:val="806"/>
          <w:marRight w:val="0"/>
          <w:marTop w:val="200"/>
          <w:marBottom w:val="0"/>
          <w:divBdr>
            <w:top w:val="none" w:sz="0" w:space="0" w:color="auto"/>
            <w:left w:val="none" w:sz="0" w:space="0" w:color="auto"/>
            <w:bottom w:val="none" w:sz="0" w:space="0" w:color="auto"/>
            <w:right w:val="none" w:sz="0" w:space="0" w:color="auto"/>
          </w:divBdr>
        </w:div>
        <w:div w:id="1073772854">
          <w:marLeft w:val="1080"/>
          <w:marRight w:val="0"/>
          <w:marTop w:val="100"/>
          <w:marBottom w:val="0"/>
          <w:divBdr>
            <w:top w:val="none" w:sz="0" w:space="0" w:color="auto"/>
            <w:left w:val="none" w:sz="0" w:space="0" w:color="auto"/>
            <w:bottom w:val="none" w:sz="0" w:space="0" w:color="auto"/>
            <w:right w:val="none" w:sz="0" w:space="0" w:color="auto"/>
          </w:divBdr>
        </w:div>
        <w:div w:id="1082949090">
          <w:marLeft w:val="1080"/>
          <w:marRight w:val="0"/>
          <w:marTop w:val="100"/>
          <w:marBottom w:val="0"/>
          <w:divBdr>
            <w:top w:val="none" w:sz="0" w:space="0" w:color="auto"/>
            <w:left w:val="none" w:sz="0" w:space="0" w:color="auto"/>
            <w:bottom w:val="none" w:sz="0" w:space="0" w:color="auto"/>
            <w:right w:val="none" w:sz="0" w:space="0" w:color="auto"/>
          </w:divBdr>
        </w:div>
        <w:div w:id="1871331919">
          <w:marLeft w:val="806"/>
          <w:marRight w:val="0"/>
          <w:marTop w:val="200"/>
          <w:marBottom w:val="0"/>
          <w:divBdr>
            <w:top w:val="none" w:sz="0" w:space="0" w:color="auto"/>
            <w:left w:val="none" w:sz="0" w:space="0" w:color="auto"/>
            <w:bottom w:val="none" w:sz="0" w:space="0" w:color="auto"/>
            <w:right w:val="none" w:sz="0" w:space="0" w:color="auto"/>
          </w:divBdr>
        </w:div>
      </w:divsChild>
    </w:div>
    <w:div w:id="900211794">
      <w:bodyDiv w:val="1"/>
      <w:marLeft w:val="0"/>
      <w:marRight w:val="0"/>
      <w:marTop w:val="0"/>
      <w:marBottom w:val="0"/>
      <w:divBdr>
        <w:top w:val="none" w:sz="0" w:space="0" w:color="auto"/>
        <w:left w:val="none" w:sz="0" w:space="0" w:color="auto"/>
        <w:bottom w:val="none" w:sz="0" w:space="0" w:color="auto"/>
        <w:right w:val="none" w:sz="0" w:space="0" w:color="auto"/>
      </w:divBdr>
    </w:div>
    <w:div w:id="943267514">
      <w:bodyDiv w:val="1"/>
      <w:marLeft w:val="0"/>
      <w:marRight w:val="0"/>
      <w:marTop w:val="0"/>
      <w:marBottom w:val="0"/>
      <w:divBdr>
        <w:top w:val="none" w:sz="0" w:space="0" w:color="auto"/>
        <w:left w:val="none" w:sz="0" w:space="0" w:color="auto"/>
        <w:bottom w:val="none" w:sz="0" w:space="0" w:color="auto"/>
        <w:right w:val="none" w:sz="0" w:space="0" w:color="auto"/>
      </w:divBdr>
    </w:div>
    <w:div w:id="1002009140">
      <w:bodyDiv w:val="1"/>
      <w:marLeft w:val="0"/>
      <w:marRight w:val="0"/>
      <w:marTop w:val="0"/>
      <w:marBottom w:val="0"/>
      <w:divBdr>
        <w:top w:val="none" w:sz="0" w:space="0" w:color="auto"/>
        <w:left w:val="none" w:sz="0" w:space="0" w:color="auto"/>
        <w:bottom w:val="none" w:sz="0" w:space="0" w:color="auto"/>
        <w:right w:val="none" w:sz="0" w:space="0" w:color="auto"/>
      </w:divBdr>
    </w:div>
    <w:div w:id="1106652358">
      <w:bodyDiv w:val="1"/>
      <w:marLeft w:val="0"/>
      <w:marRight w:val="0"/>
      <w:marTop w:val="0"/>
      <w:marBottom w:val="0"/>
      <w:divBdr>
        <w:top w:val="none" w:sz="0" w:space="0" w:color="auto"/>
        <w:left w:val="none" w:sz="0" w:space="0" w:color="auto"/>
        <w:bottom w:val="none" w:sz="0" w:space="0" w:color="auto"/>
        <w:right w:val="none" w:sz="0" w:space="0" w:color="auto"/>
      </w:divBdr>
    </w:div>
    <w:div w:id="1120103392">
      <w:bodyDiv w:val="1"/>
      <w:marLeft w:val="0"/>
      <w:marRight w:val="0"/>
      <w:marTop w:val="0"/>
      <w:marBottom w:val="0"/>
      <w:divBdr>
        <w:top w:val="none" w:sz="0" w:space="0" w:color="auto"/>
        <w:left w:val="none" w:sz="0" w:space="0" w:color="auto"/>
        <w:bottom w:val="none" w:sz="0" w:space="0" w:color="auto"/>
        <w:right w:val="none" w:sz="0" w:space="0" w:color="auto"/>
      </w:divBdr>
    </w:div>
    <w:div w:id="1123424545">
      <w:bodyDiv w:val="1"/>
      <w:marLeft w:val="0"/>
      <w:marRight w:val="0"/>
      <w:marTop w:val="0"/>
      <w:marBottom w:val="0"/>
      <w:divBdr>
        <w:top w:val="none" w:sz="0" w:space="0" w:color="auto"/>
        <w:left w:val="none" w:sz="0" w:space="0" w:color="auto"/>
        <w:bottom w:val="none" w:sz="0" w:space="0" w:color="auto"/>
        <w:right w:val="none" w:sz="0" w:space="0" w:color="auto"/>
      </w:divBdr>
    </w:div>
    <w:div w:id="1128281329">
      <w:bodyDiv w:val="1"/>
      <w:marLeft w:val="0"/>
      <w:marRight w:val="0"/>
      <w:marTop w:val="0"/>
      <w:marBottom w:val="0"/>
      <w:divBdr>
        <w:top w:val="none" w:sz="0" w:space="0" w:color="auto"/>
        <w:left w:val="none" w:sz="0" w:space="0" w:color="auto"/>
        <w:bottom w:val="none" w:sz="0" w:space="0" w:color="auto"/>
        <w:right w:val="none" w:sz="0" w:space="0" w:color="auto"/>
      </w:divBdr>
    </w:div>
    <w:div w:id="1178152646">
      <w:bodyDiv w:val="1"/>
      <w:marLeft w:val="0"/>
      <w:marRight w:val="0"/>
      <w:marTop w:val="0"/>
      <w:marBottom w:val="0"/>
      <w:divBdr>
        <w:top w:val="none" w:sz="0" w:space="0" w:color="auto"/>
        <w:left w:val="none" w:sz="0" w:space="0" w:color="auto"/>
        <w:bottom w:val="none" w:sz="0" w:space="0" w:color="auto"/>
        <w:right w:val="none" w:sz="0" w:space="0" w:color="auto"/>
      </w:divBdr>
      <w:divsChild>
        <w:div w:id="513567723">
          <w:marLeft w:val="0"/>
          <w:marRight w:val="0"/>
          <w:marTop w:val="0"/>
          <w:marBottom w:val="0"/>
          <w:divBdr>
            <w:top w:val="none" w:sz="0" w:space="0" w:color="auto"/>
            <w:left w:val="none" w:sz="0" w:space="0" w:color="auto"/>
            <w:bottom w:val="none" w:sz="0" w:space="0" w:color="auto"/>
            <w:right w:val="none" w:sz="0" w:space="0" w:color="auto"/>
          </w:divBdr>
        </w:div>
      </w:divsChild>
    </w:div>
    <w:div w:id="1194268720">
      <w:bodyDiv w:val="1"/>
      <w:marLeft w:val="0"/>
      <w:marRight w:val="0"/>
      <w:marTop w:val="0"/>
      <w:marBottom w:val="0"/>
      <w:divBdr>
        <w:top w:val="none" w:sz="0" w:space="0" w:color="auto"/>
        <w:left w:val="none" w:sz="0" w:space="0" w:color="auto"/>
        <w:bottom w:val="none" w:sz="0" w:space="0" w:color="auto"/>
        <w:right w:val="none" w:sz="0" w:space="0" w:color="auto"/>
      </w:divBdr>
    </w:div>
    <w:div w:id="1239444032">
      <w:bodyDiv w:val="1"/>
      <w:marLeft w:val="0"/>
      <w:marRight w:val="0"/>
      <w:marTop w:val="0"/>
      <w:marBottom w:val="0"/>
      <w:divBdr>
        <w:top w:val="none" w:sz="0" w:space="0" w:color="auto"/>
        <w:left w:val="none" w:sz="0" w:space="0" w:color="auto"/>
        <w:bottom w:val="none" w:sz="0" w:space="0" w:color="auto"/>
        <w:right w:val="none" w:sz="0" w:space="0" w:color="auto"/>
      </w:divBdr>
    </w:div>
    <w:div w:id="1259944099">
      <w:bodyDiv w:val="1"/>
      <w:marLeft w:val="0"/>
      <w:marRight w:val="0"/>
      <w:marTop w:val="0"/>
      <w:marBottom w:val="0"/>
      <w:divBdr>
        <w:top w:val="none" w:sz="0" w:space="0" w:color="auto"/>
        <w:left w:val="none" w:sz="0" w:space="0" w:color="auto"/>
        <w:bottom w:val="none" w:sz="0" w:space="0" w:color="auto"/>
        <w:right w:val="none" w:sz="0" w:space="0" w:color="auto"/>
      </w:divBdr>
    </w:div>
    <w:div w:id="1309938779">
      <w:bodyDiv w:val="1"/>
      <w:marLeft w:val="0"/>
      <w:marRight w:val="0"/>
      <w:marTop w:val="0"/>
      <w:marBottom w:val="0"/>
      <w:divBdr>
        <w:top w:val="none" w:sz="0" w:space="0" w:color="auto"/>
        <w:left w:val="none" w:sz="0" w:space="0" w:color="auto"/>
        <w:bottom w:val="none" w:sz="0" w:space="0" w:color="auto"/>
        <w:right w:val="none" w:sz="0" w:space="0" w:color="auto"/>
      </w:divBdr>
    </w:div>
    <w:div w:id="1383478287">
      <w:bodyDiv w:val="1"/>
      <w:marLeft w:val="0"/>
      <w:marRight w:val="0"/>
      <w:marTop w:val="0"/>
      <w:marBottom w:val="0"/>
      <w:divBdr>
        <w:top w:val="none" w:sz="0" w:space="0" w:color="auto"/>
        <w:left w:val="none" w:sz="0" w:space="0" w:color="auto"/>
        <w:bottom w:val="none" w:sz="0" w:space="0" w:color="auto"/>
        <w:right w:val="none" w:sz="0" w:space="0" w:color="auto"/>
      </w:divBdr>
    </w:div>
    <w:div w:id="1470898660">
      <w:bodyDiv w:val="1"/>
      <w:marLeft w:val="0"/>
      <w:marRight w:val="0"/>
      <w:marTop w:val="0"/>
      <w:marBottom w:val="0"/>
      <w:divBdr>
        <w:top w:val="none" w:sz="0" w:space="0" w:color="auto"/>
        <w:left w:val="none" w:sz="0" w:space="0" w:color="auto"/>
        <w:bottom w:val="none" w:sz="0" w:space="0" w:color="auto"/>
        <w:right w:val="none" w:sz="0" w:space="0" w:color="auto"/>
      </w:divBdr>
    </w:div>
    <w:div w:id="1488472559">
      <w:bodyDiv w:val="1"/>
      <w:marLeft w:val="0"/>
      <w:marRight w:val="0"/>
      <w:marTop w:val="0"/>
      <w:marBottom w:val="0"/>
      <w:divBdr>
        <w:top w:val="none" w:sz="0" w:space="0" w:color="auto"/>
        <w:left w:val="none" w:sz="0" w:space="0" w:color="auto"/>
        <w:bottom w:val="none" w:sz="0" w:space="0" w:color="auto"/>
        <w:right w:val="none" w:sz="0" w:space="0" w:color="auto"/>
      </w:divBdr>
    </w:div>
    <w:div w:id="1538355309">
      <w:bodyDiv w:val="1"/>
      <w:marLeft w:val="0"/>
      <w:marRight w:val="0"/>
      <w:marTop w:val="0"/>
      <w:marBottom w:val="0"/>
      <w:divBdr>
        <w:top w:val="none" w:sz="0" w:space="0" w:color="auto"/>
        <w:left w:val="none" w:sz="0" w:space="0" w:color="auto"/>
        <w:bottom w:val="none" w:sz="0" w:space="0" w:color="auto"/>
        <w:right w:val="none" w:sz="0" w:space="0" w:color="auto"/>
      </w:divBdr>
    </w:div>
    <w:div w:id="1569150820">
      <w:bodyDiv w:val="1"/>
      <w:marLeft w:val="0"/>
      <w:marRight w:val="0"/>
      <w:marTop w:val="0"/>
      <w:marBottom w:val="0"/>
      <w:divBdr>
        <w:top w:val="none" w:sz="0" w:space="0" w:color="auto"/>
        <w:left w:val="none" w:sz="0" w:space="0" w:color="auto"/>
        <w:bottom w:val="none" w:sz="0" w:space="0" w:color="auto"/>
        <w:right w:val="none" w:sz="0" w:space="0" w:color="auto"/>
      </w:divBdr>
    </w:div>
    <w:div w:id="1647514872">
      <w:bodyDiv w:val="1"/>
      <w:marLeft w:val="0"/>
      <w:marRight w:val="0"/>
      <w:marTop w:val="0"/>
      <w:marBottom w:val="0"/>
      <w:divBdr>
        <w:top w:val="none" w:sz="0" w:space="0" w:color="auto"/>
        <w:left w:val="none" w:sz="0" w:space="0" w:color="auto"/>
        <w:bottom w:val="none" w:sz="0" w:space="0" w:color="auto"/>
        <w:right w:val="none" w:sz="0" w:space="0" w:color="auto"/>
      </w:divBdr>
    </w:div>
    <w:div w:id="1718973993">
      <w:bodyDiv w:val="1"/>
      <w:marLeft w:val="0"/>
      <w:marRight w:val="0"/>
      <w:marTop w:val="0"/>
      <w:marBottom w:val="0"/>
      <w:divBdr>
        <w:top w:val="none" w:sz="0" w:space="0" w:color="auto"/>
        <w:left w:val="none" w:sz="0" w:space="0" w:color="auto"/>
        <w:bottom w:val="none" w:sz="0" w:space="0" w:color="auto"/>
        <w:right w:val="none" w:sz="0" w:space="0" w:color="auto"/>
      </w:divBdr>
    </w:div>
    <w:div w:id="1740010149">
      <w:bodyDiv w:val="1"/>
      <w:marLeft w:val="0"/>
      <w:marRight w:val="0"/>
      <w:marTop w:val="0"/>
      <w:marBottom w:val="0"/>
      <w:divBdr>
        <w:top w:val="none" w:sz="0" w:space="0" w:color="auto"/>
        <w:left w:val="none" w:sz="0" w:space="0" w:color="auto"/>
        <w:bottom w:val="none" w:sz="0" w:space="0" w:color="auto"/>
        <w:right w:val="none" w:sz="0" w:space="0" w:color="auto"/>
      </w:divBdr>
    </w:div>
    <w:div w:id="1785537876">
      <w:bodyDiv w:val="1"/>
      <w:marLeft w:val="0"/>
      <w:marRight w:val="0"/>
      <w:marTop w:val="0"/>
      <w:marBottom w:val="0"/>
      <w:divBdr>
        <w:top w:val="none" w:sz="0" w:space="0" w:color="auto"/>
        <w:left w:val="none" w:sz="0" w:space="0" w:color="auto"/>
        <w:bottom w:val="none" w:sz="0" w:space="0" w:color="auto"/>
        <w:right w:val="none" w:sz="0" w:space="0" w:color="auto"/>
      </w:divBdr>
    </w:div>
    <w:div w:id="1788084747">
      <w:bodyDiv w:val="1"/>
      <w:marLeft w:val="0"/>
      <w:marRight w:val="0"/>
      <w:marTop w:val="0"/>
      <w:marBottom w:val="0"/>
      <w:divBdr>
        <w:top w:val="none" w:sz="0" w:space="0" w:color="auto"/>
        <w:left w:val="none" w:sz="0" w:space="0" w:color="auto"/>
        <w:bottom w:val="none" w:sz="0" w:space="0" w:color="auto"/>
        <w:right w:val="none" w:sz="0" w:space="0" w:color="auto"/>
      </w:divBdr>
    </w:div>
    <w:div w:id="1790202128">
      <w:bodyDiv w:val="1"/>
      <w:marLeft w:val="0"/>
      <w:marRight w:val="0"/>
      <w:marTop w:val="0"/>
      <w:marBottom w:val="0"/>
      <w:divBdr>
        <w:top w:val="none" w:sz="0" w:space="0" w:color="auto"/>
        <w:left w:val="none" w:sz="0" w:space="0" w:color="auto"/>
        <w:bottom w:val="none" w:sz="0" w:space="0" w:color="auto"/>
        <w:right w:val="none" w:sz="0" w:space="0" w:color="auto"/>
      </w:divBdr>
    </w:div>
    <w:div w:id="1853031431">
      <w:bodyDiv w:val="1"/>
      <w:marLeft w:val="0"/>
      <w:marRight w:val="0"/>
      <w:marTop w:val="0"/>
      <w:marBottom w:val="0"/>
      <w:divBdr>
        <w:top w:val="none" w:sz="0" w:space="0" w:color="auto"/>
        <w:left w:val="none" w:sz="0" w:space="0" w:color="auto"/>
        <w:bottom w:val="none" w:sz="0" w:space="0" w:color="auto"/>
        <w:right w:val="none" w:sz="0" w:space="0" w:color="auto"/>
      </w:divBdr>
    </w:div>
    <w:div w:id="1900437578">
      <w:bodyDiv w:val="1"/>
      <w:marLeft w:val="0"/>
      <w:marRight w:val="0"/>
      <w:marTop w:val="0"/>
      <w:marBottom w:val="0"/>
      <w:divBdr>
        <w:top w:val="none" w:sz="0" w:space="0" w:color="auto"/>
        <w:left w:val="none" w:sz="0" w:space="0" w:color="auto"/>
        <w:bottom w:val="none" w:sz="0" w:space="0" w:color="auto"/>
        <w:right w:val="none" w:sz="0" w:space="0" w:color="auto"/>
      </w:divBdr>
    </w:div>
    <w:div w:id="1956133700">
      <w:bodyDiv w:val="1"/>
      <w:marLeft w:val="0"/>
      <w:marRight w:val="0"/>
      <w:marTop w:val="0"/>
      <w:marBottom w:val="0"/>
      <w:divBdr>
        <w:top w:val="none" w:sz="0" w:space="0" w:color="auto"/>
        <w:left w:val="none" w:sz="0" w:space="0" w:color="auto"/>
        <w:bottom w:val="none" w:sz="0" w:space="0" w:color="auto"/>
        <w:right w:val="none" w:sz="0" w:space="0" w:color="auto"/>
      </w:divBdr>
    </w:div>
    <w:div w:id="1982420161">
      <w:bodyDiv w:val="1"/>
      <w:marLeft w:val="0"/>
      <w:marRight w:val="0"/>
      <w:marTop w:val="0"/>
      <w:marBottom w:val="0"/>
      <w:divBdr>
        <w:top w:val="none" w:sz="0" w:space="0" w:color="auto"/>
        <w:left w:val="none" w:sz="0" w:space="0" w:color="auto"/>
        <w:bottom w:val="none" w:sz="0" w:space="0" w:color="auto"/>
        <w:right w:val="none" w:sz="0" w:space="0" w:color="auto"/>
      </w:divBdr>
    </w:div>
    <w:div w:id="2012053248">
      <w:bodyDiv w:val="1"/>
      <w:marLeft w:val="0"/>
      <w:marRight w:val="0"/>
      <w:marTop w:val="0"/>
      <w:marBottom w:val="0"/>
      <w:divBdr>
        <w:top w:val="none" w:sz="0" w:space="0" w:color="auto"/>
        <w:left w:val="none" w:sz="0" w:space="0" w:color="auto"/>
        <w:bottom w:val="none" w:sz="0" w:space="0" w:color="auto"/>
        <w:right w:val="none" w:sz="0" w:space="0" w:color="auto"/>
      </w:divBdr>
      <w:divsChild>
        <w:div w:id="1249074826">
          <w:marLeft w:val="0"/>
          <w:marRight w:val="0"/>
          <w:marTop w:val="0"/>
          <w:marBottom w:val="0"/>
          <w:divBdr>
            <w:top w:val="none" w:sz="0" w:space="0" w:color="auto"/>
            <w:left w:val="none" w:sz="0" w:space="0" w:color="auto"/>
            <w:bottom w:val="none" w:sz="0" w:space="0" w:color="auto"/>
            <w:right w:val="none" w:sz="0" w:space="0" w:color="auto"/>
          </w:divBdr>
        </w:div>
      </w:divsChild>
    </w:div>
    <w:div w:id="2075662296">
      <w:bodyDiv w:val="1"/>
      <w:marLeft w:val="0"/>
      <w:marRight w:val="0"/>
      <w:marTop w:val="0"/>
      <w:marBottom w:val="0"/>
      <w:divBdr>
        <w:top w:val="none" w:sz="0" w:space="0" w:color="auto"/>
        <w:left w:val="none" w:sz="0" w:space="0" w:color="auto"/>
        <w:bottom w:val="none" w:sz="0" w:space="0" w:color="auto"/>
        <w:right w:val="none" w:sz="0" w:space="0" w:color="auto"/>
      </w:divBdr>
    </w:div>
    <w:div w:id="2079091852">
      <w:bodyDiv w:val="1"/>
      <w:marLeft w:val="0"/>
      <w:marRight w:val="0"/>
      <w:marTop w:val="0"/>
      <w:marBottom w:val="0"/>
      <w:divBdr>
        <w:top w:val="none" w:sz="0" w:space="0" w:color="auto"/>
        <w:left w:val="none" w:sz="0" w:space="0" w:color="auto"/>
        <w:bottom w:val="none" w:sz="0" w:space="0" w:color="auto"/>
        <w:right w:val="none" w:sz="0" w:space="0" w:color="auto"/>
      </w:divBdr>
    </w:div>
    <w:div w:id="2096969658">
      <w:bodyDiv w:val="1"/>
      <w:marLeft w:val="0"/>
      <w:marRight w:val="0"/>
      <w:marTop w:val="0"/>
      <w:marBottom w:val="0"/>
      <w:divBdr>
        <w:top w:val="none" w:sz="0" w:space="0" w:color="auto"/>
        <w:left w:val="none" w:sz="0" w:space="0" w:color="auto"/>
        <w:bottom w:val="none" w:sz="0" w:space="0" w:color="auto"/>
        <w:right w:val="none" w:sz="0" w:space="0" w:color="auto"/>
      </w:divBdr>
    </w:div>
    <w:div w:id="2107144609">
      <w:bodyDiv w:val="1"/>
      <w:marLeft w:val="0"/>
      <w:marRight w:val="0"/>
      <w:marTop w:val="0"/>
      <w:marBottom w:val="0"/>
      <w:divBdr>
        <w:top w:val="none" w:sz="0" w:space="0" w:color="auto"/>
        <w:left w:val="none" w:sz="0" w:space="0" w:color="auto"/>
        <w:bottom w:val="none" w:sz="0" w:space="0" w:color="auto"/>
        <w:right w:val="none" w:sz="0" w:space="0" w:color="auto"/>
      </w:divBdr>
    </w:div>
    <w:div w:id="21235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Sharanya Shetty</dc:creator>
  <keywords/>
  <dc:description/>
  <lastModifiedBy>Sharanya Shetty</lastModifiedBy>
  <revision>13</revision>
  <dcterms:created xsi:type="dcterms:W3CDTF">2025-06-16T07:12:00.0000000Z</dcterms:created>
  <dcterms:modified xsi:type="dcterms:W3CDTF">2025-06-25T05:31:04.8841309Z</dcterms:modified>
</coreProperties>
</file>