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B48228"/>
          <w:sz w:val="20"/>
        </w:rPr>
        <w:t>// ARCHITECTURAL SPECIFICATION &amp; MASTERPLAN</w:t>
      </w:r>
    </w:p>
    <w:p>
      <w:pPr>
        <w:spacing w:before="0" w:after="80"/>
      </w:pPr>
      <w:r>
        <w:rPr>
          <w:rFonts w:ascii="Arial" w:hAnsi="Arial"/>
          <w:b/>
          <w:color w:val="0F172A"/>
          <w:sz w:val="52"/>
        </w:rPr>
        <w:t>ATELIER : Project &amp; Invoice Operating System</w:t>
      </w:r>
    </w:p>
    <w:p>
      <w:pPr>
        <w:spacing w:before="0" w:after="360"/>
      </w:pPr>
      <w:r>
        <w:rPr>
          <w:rFonts w:ascii="Arial" w:hAnsi="Arial"/>
          <w:color w:val="64748B"/>
          <w:sz w:val="24"/>
        </w:rPr>
        <w:t>The Complete Blueprint from High-Craft UI Design to Full-Stack Node.js, Express, EJS, and In-Memory Architecture with Future Database &amp; API Upgradeability.</w:t>
      </w:r>
    </w:p>
    <w:p>
      <w:pPr>
        <w:spacing w:before="0" w:after="280"/>
      </w:pPr>
      <w:r>
        <w:rPr>
          <w:color w:val="CBD5E1"/>
        </w:rPr>
        <w:t>_________________________________________________________________________________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rFonts w:ascii="Arial" w:hAnsi="Arial"/>
                <w:color w:val="334155"/>
                <w:sz w:val="17"/>
              </w:rPr>
              <w:t>Stack: Node.js (ESM) + Express + EJS + CSS3</w:t>
            </w:r>
          </w:p>
        </w:tc>
        <w:tc>
          <w:tcPr>
            <w:tcW w:type="dxa" w:w="4680"/>
            <w:shd w:fill="F1F5F9"/>
            <w:tcMar>
              <w:top w:w="60" w:type="dxa"/>
              <w:bottom w:w="60" w:type="dxa"/>
              <w:left w:w="100" w:type="dxa"/>
              <w:right w:w="100" w:type="dxa"/>
            </w:tcMar>
          </w:tcPr>
          <w:p>
            <w:r>
              <w:rPr>
                <w:rFonts w:ascii="Arial" w:hAnsi="Arial"/>
                <w:color w:val="334155"/>
                <w:sz w:val="17"/>
              </w:rPr>
              <w:t>Target Level: Advanced Beginner to Full-Stack Pro</w:t>
            </w:r>
          </w:p>
        </w:tc>
      </w:tr>
      <w:tr>
        <w:tc>
          <w:tcPr>
            <w:tcW w:type="dxa" w:w="4680"/>
            <w:shd w:fill="F1F5F9"/>
            <w:tcMar>
              <w:top w:w="60" w:type="dxa"/>
              <w:bottom w:w="60" w:type="dxa"/>
              <w:left w:w="100" w:type="dxa"/>
              <w:right w:w="100" w:type="dxa"/>
            </w:tcMar>
          </w:tcPr>
          <w:p>
            <w:r>
              <w:rPr>
                <w:rFonts w:ascii="Arial" w:hAnsi="Arial"/>
                <w:color w:val="334155"/>
                <w:sz w:val="17"/>
              </w:rPr>
              <w:t>Architecture: Service-Layer Pattern (DB-Ready)</w:t>
            </w:r>
          </w:p>
        </w:tc>
        <w:tc>
          <w:tcPr>
            <w:tcW w:type="dxa" w:w="4680"/>
            <w:shd w:fill="F1F5F9"/>
            <w:tcMar>
              <w:top w:w="60" w:type="dxa"/>
              <w:bottom w:w="60" w:type="dxa"/>
              <w:left w:w="100" w:type="dxa"/>
              <w:right w:w="100" w:type="dxa"/>
            </w:tcMar>
          </w:tcPr>
          <w:p>
            <w:r>
              <w:rPr>
                <w:rFonts w:ascii="Arial" w:hAnsi="Arial"/>
                <w:color w:val="334155"/>
                <w:sz w:val="17"/>
              </w:rPr>
              <w:t>Design Ethos: Modern Swiss Editorial / Anti-AI-Slop</w:t>
            </w:r>
          </w:p>
        </w:tc>
      </w:tr>
    </w:tbl>
    <w:p>
      <w:pPr>
        <w:spacing w:after="320"/>
      </w:pPr>
    </w:p>
    <w:p>
      <w:pPr>
        <w:keepNext/>
        <w:spacing w:before="360" w:after="120"/>
      </w:pPr>
      <w:r>
        <w:rPr>
          <w:rFonts w:ascii="Arial" w:hAnsi="Arial"/>
          <w:b/>
          <w:color w:val="0F172A"/>
          <w:sz w:val="32"/>
        </w:rPr>
        <w:t>1. Executive Vision: Standing Out in the Age of AI</w:t>
      </w:r>
    </w:p>
    <w:p>
      <w:pPr>
        <w:spacing w:before="0" w:after="120" w:line="283" w:lineRule="auto"/>
      </w:pPr>
      <w:r>
        <w:rPr>
          <w:rFonts w:ascii="Arial" w:hAnsi="Arial"/>
          <w:color w:val="334155"/>
          <w:sz w:val="20"/>
        </w:rPr>
        <w:t>In this era of rapid AI code generators, the internet is flooded with thousands of cookie-cutter web apps: purple-and-blue gradients, neon button glows, generic Bootstrap cards, and uninspired dashboard templates. To build a web application that genuinely attracts users, clients, and senior engineering recruiters, your site must look and feel like it was crafted by an elite design director rather than an automated template.</w:t>
      </w:r>
    </w:p>
    <w:p>
      <w:pPr>
        <w:spacing w:before="0" w:after="120" w:line="283" w:lineRule="auto"/>
      </w:pPr>
      <w:r>
        <w:rPr>
          <w:rFonts w:ascii="Arial" w:hAnsi="Arial"/>
          <w:color w:val="334155"/>
          <w:sz w:val="20"/>
        </w:rPr>
        <w:t>Atelier is conceived as a bespoke Studio Operating System for boutique agencies, freelance developers, and creative consultants. Instead of overwhelming users with bloated menus and 50 useless toggles, Atelier celebrates typographic discipline, instant visual feedback, monospaced tabular numerals, and purposeful micro-interactions.</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92641A"/>
                <w:sz w:val="20"/>
              </w:rPr>
              <w:t xml:space="preserve">✦ THE VALUE PROPOSITION: </w:t>
            </w:r>
            <w:r>
              <w:rPr>
                <w:rFonts w:ascii="Arial" w:hAnsi="Arial"/>
                <w:color w:val="334155"/>
                <w:sz w:val="19"/>
              </w:rPr>
              <w:t>High craft beats commodity code every time. When you showcase Atelier in your portfolio, users won't just see another CRUD app; they will experience an editorial masterpiece that feels as refined as Linear, Stripe, or high-end Swiss architectural journals.</w:t>
            </w:r>
          </w:p>
        </w:tc>
      </w:tr>
    </w:tbl>
    <w:p>
      <w:pPr>
        <w:spacing w:after="80"/>
      </w:pPr>
    </w:p>
    <w:p>
      <w:pPr>
        <w:keepNext/>
        <w:spacing w:before="360" w:after="120"/>
      </w:pPr>
      <w:r>
        <w:rPr>
          <w:rFonts w:ascii="Arial" w:hAnsi="Arial"/>
          <w:b/>
          <w:color w:val="0F172A"/>
          <w:sz w:val="32"/>
        </w:rPr>
        <w:t>2. UI/UX Design System Specification</w:t>
      </w:r>
    </w:p>
    <w:p>
      <w:pPr>
        <w:spacing w:before="0" w:after="120" w:line="283" w:lineRule="auto"/>
      </w:pPr>
      <w:r>
        <w:rPr>
          <w:rFonts w:ascii="Arial" w:hAnsi="Arial"/>
          <w:color w:val="334155"/>
          <w:sz w:val="20"/>
        </w:rPr>
        <w:t>A truly modern site requires a cohesive design tokens architecture before writing a single line of server code. Below is the exact design system token specification for Atelier:</w:t>
      </w:r>
    </w:p>
    <w:p>
      <w:pPr>
        <w:keepNext/>
        <w:spacing w:before="280" w:after="80"/>
      </w:pPr>
      <w:r>
        <w:rPr>
          <w:rFonts w:ascii="Arial" w:hAnsi="Arial"/>
          <w:b/>
          <w:color w:val="B48228"/>
          <w:sz w:val="26"/>
        </w:rPr>
        <w:t>A. Palette Architecture (Warm Obsidian &amp; Champagne Brass)</w:t>
      </w:r>
    </w:p>
    <w:p>
      <w:pPr>
        <w:pStyle w:val="ListBullet"/>
        <w:spacing w:before="20" w:after="60" w:line="276" w:lineRule="auto"/>
      </w:pPr>
      <w:r>
        <w:rPr>
          <w:rFonts w:ascii="Arial" w:hAnsi="Arial"/>
          <w:b/>
          <w:color w:val="0F172A"/>
          <w:sz w:val="20"/>
        </w:rPr>
        <w:t xml:space="preserve">Deep Canvas (--bg-canvas): </w:t>
      </w:r>
      <w:r>
        <w:rPr>
          <w:rFonts w:ascii="Arial" w:hAnsi="Arial"/>
          <w:color w:val="334155"/>
          <w:sz w:val="20"/>
        </w:rPr>
        <w:t>#090A0D — An ultra-deep obsidian charcoal, avoiding harsh pure #000000.</w:t>
      </w:r>
    </w:p>
    <w:p>
      <w:pPr>
        <w:pStyle w:val="ListBullet"/>
        <w:spacing w:before="20" w:after="60" w:line="276" w:lineRule="auto"/>
      </w:pPr>
      <w:r>
        <w:rPr>
          <w:rFonts w:ascii="Arial" w:hAnsi="Arial"/>
          <w:b/>
          <w:color w:val="0F172A"/>
          <w:sz w:val="20"/>
        </w:rPr>
        <w:t xml:space="preserve">Surface Glass (--bg-surface): </w:t>
      </w:r>
      <w:r>
        <w:rPr>
          <w:rFonts w:ascii="Arial" w:hAnsi="Arial"/>
          <w:color w:val="334155"/>
          <w:sz w:val="20"/>
        </w:rPr>
        <w:t>#111319 — Subtle matte background for cards, project modals, and sidebars.</w:t>
      </w:r>
    </w:p>
    <w:p>
      <w:pPr>
        <w:pStyle w:val="ListBullet"/>
        <w:spacing w:before="20" w:after="60" w:line="276" w:lineRule="auto"/>
      </w:pPr>
      <w:r>
        <w:rPr>
          <w:rFonts w:ascii="Arial" w:hAnsi="Arial"/>
          <w:b/>
          <w:color w:val="0F172A"/>
          <w:sz w:val="20"/>
        </w:rPr>
        <w:t xml:space="preserve">Elevated Surface (--bg-elevated): </w:t>
      </w:r>
      <w:r>
        <w:rPr>
          <w:rFonts w:ascii="Arial" w:hAnsi="Arial"/>
          <w:color w:val="334155"/>
          <w:sz w:val="20"/>
        </w:rPr>
        <w:t>#171A23 — High-contrast surface for dropdown menus and hovering cards.</w:t>
      </w:r>
    </w:p>
    <w:p>
      <w:pPr>
        <w:pStyle w:val="ListBullet"/>
        <w:spacing w:before="20" w:after="60" w:line="276" w:lineRule="auto"/>
      </w:pPr>
      <w:r>
        <w:rPr>
          <w:rFonts w:ascii="Arial" w:hAnsi="Arial"/>
          <w:b/>
          <w:color w:val="0F172A"/>
          <w:sz w:val="20"/>
        </w:rPr>
        <w:t xml:space="preserve">Architectural Hairline (--border-subtle): </w:t>
      </w:r>
      <w:r>
        <w:rPr>
          <w:rFonts w:ascii="Arial" w:hAnsi="Arial"/>
          <w:color w:val="334155"/>
          <w:sz w:val="20"/>
        </w:rPr>
        <w:t>rgba(255, 255, 255, 0.08) — 1px crisp borders defining card geometry.</w:t>
      </w:r>
    </w:p>
    <w:p>
      <w:pPr>
        <w:pStyle w:val="ListBullet"/>
        <w:spacing w:before="20" w:after="60" w:line="276" w:lineRule="auto"/>
      </w:pPr>
      <w:r>
        <w:rPr>
          <w:rFonts w:ascii="Arial" w:hAnsi="Arial"/>
          <w:b/>
          <w:color w:val="0F172A"/>
          <w:sz w:val="20"/>
        </w:rPr>
        <w:t xml:space="preserve">Champagne Brass Accent (--accent-gold): </w:t>
      </w:r>
      <w:r>
        <w:rPr>
          <w:rFonts w:ascii="Arial" w:hAnsi="Arial"/>
          <w:color w:val="334155"/>
          <w:sz w:val="20"/>
        </w:rPr>
        <w:t>#D4AF37 / #E2B170 — Editorial gold indicating active states, badges, and primary actions.</w:t>
      </w:r>
    </w:p>
    <w:p>
      <w:pPr>
        <w:pStyle w:val="ListBullet"/>
        <w:spacing w:before="20" w:after="60" w:line="276" w:lineRule="auto"/>
      </w:pPr>
      <w:r>
        <w:rPr>
          <w:rFonts w:ascii="Arial" w:hAnsi="Arial"/>
          <w:b/>
          <w:color w:val="0F172A"/>
          <w:sz w:val="20"/>
        </w:rPr>
        <w:t xml:space="preserve">Status Emerald (--status-paid): </w:t>
      </w:r>
      <w:r>
        <w:rPr>
          <w:rFonts w:ascii="Arial" w:hAnsi="Arial"/>
          <w:color w:val="334155"/>
          <w:sz w:val="20"/>
        </w:rPr>
        <w:t>#10B981 — Clean organic green for paid invoices and completed milestones.</w:t>
      </w:r>
    </w:p>
    <w:p>
      <w:pPr>
        <w:pStyle w:val="ListBullet"/>
        <w:spacing w:before="20" w:after="60" w:line="276" w:lineRule="auto"/>
      </w:pPr>
      <w:r>
        <w:rPr>
          <w:rFonts w:ascii="Arial" w:hAnsi="Arial"/>
          <w:b/>
          <w:color w:val="0F172A"/>
          <w:sz w:val="20"/>
        </w:rPr>
        <w:t xml:space="preserve">Status Amber (--status-pending): </w:t>
      </w:r>
      <w:r>
        <w:rPr>
          <w:rFonts w:ascii="Arial" w:hAnsi="Arial"/>
          <w:color w:val="334155"/>
          <w:sz w:val="20"/>
        </w:rPr>
        <w:t>#F59E0B — Editorial amber for projects pending review or due within 48 hours.</w:t>
      </w:r>
    </w:p>
    <w:p>
      <w:pPr>
        <w:pStyle w:val="ListBullet"/>
        <w:spacing w:before="20" w:after="60" w:line="276" w:lineRule="auto"/>
      </w:pPr>
      <w:r>
        <w:rPr>
          <w:rFonts w:ascii="Arial" w:hAnsi="Arial"/>
          <w:b/>
          <w:color w:val="0F172A"/>
          <w:sz w:val="20"/>
        </w:rPr>
        <w:t xml:space="preserve">Status Crimson (--status-overdue): </w:t>
      </w:r>
      <w:r>
        <w:rPr>
          <w:rFonts w:ascii="Arial" w:hAnsi="Arial"/>
          <w:color w:val="334155"/>
          <w:sz w:val="20"/>
        </w:rPr>
        <w:t>#EF4444 — Crisp red for delayed milestones or overdue invoices.</w:t>
      </w:r>
    </w:p>
    <w:p>
      <w:pPr>
        <w:keepNext/>
        <w:spacing w:before="280" w:after="80"/>
      </w:pPr>
      <w:r>
        <w:rPr>
          <w:rFonts w:ascii="Arial" w:hAnsi="Arial"/>
          <w:b/>
          <w:color w:val="B48228"/>
          <w:sz w:val="26"/>
        </w:rPr>
        <w:t>B. Typography Hierarchy</w:t>
      </w:r>
    </w:p>
    <w:p>
      <w:pPr>
        <w:pStyle w:val="ListBullet"/>
        <w:spacing w:before="20" w:after="60" w:line="276" w:lineRule="auto"/>
      </w:pPr>
      <w:r>
        <w:rPr>
          <w:rFonts w:ascii="Arial" w:hAnsi="Arial"/>
          <w:b/>
          <w:color w:val="0F172A"/>
          <w:sz w:val="20"/>
        </w:rPr>
        <w:t xml:space="preserve">Display &amp; Title Font: </w:t>
      </w:r>
      <w:r>
        <w:rPr>
          <w:rFonts w:ascii="Arial" w:hAnsi="Arial"/>
          <w:color w:val="334155"/>
          <w:sz w:val="20"/>
        </w:rPr>
        <w:t>'Syne' or 'Cabinet Grotesk' (700/800 weight). Tight letter spacing (-0.03em) delivering structural boldness.</w:t>
      </w:r>
    </w:p>
    <w:p>
      <w:pPr>
        <w:pStyle w:val="ListBullet"/>
        <w:spacing w:before="20" w:after="60" w:line="276" w:lineRule="auto"/>
      </w:pPr>
      <w:r>
        <w:rPr>
          <w:rFonts w:ascii="Arial" w:hAnsi="Arial"/>
          <w:b/>
          <w:color w:val="0F172A"/>
          <w:sz w:val="20"/>
        </w:rPr>
        <w:t xml:space="preserve">Body &amp; Interface Font: </w:t>
      </w:r>
      <w:r>
        <w:rPr>
          <w:rFonts w:ascii="Arial" w:hAnsi="Arial"/>
          <w:color w:val="334155"/>
          <w:sz w:val="20"/>
        </w:rPr>
        <w:t>'Plus Jakarta Sans' (400/500 weight). High x-height, engineered for legible dashboard data.</w:t>
      </w:r>
    </w:p>
    <w:p>
      <w:pPr>
        <w:pStyle w:val="ListBullet"/>
        <w:spacing w:before="20" w:after="60" w:line="276" w:lineRule="auto"/>
      </w:pPr>
      <w:r>
        <w:rPr>
          <w:rFonts w:ascii="Arial" w:hAnsi="Arial"/>
          <w:b/>
          <w:color w:val="0F172A"/>
          <w:sz w:val="20"/>
        </w:rPr>
        <w:t xml:space="preserve">Numeric &amp; Telemetry Font: </w:t>
      </w:r>
      <w:r>
        <w:rPr>
          <w:rFonts w:ascii="Arial" w:hAnsi="Arial"/>
          <w:color w:val="334155"/>
          <w:sz w:val="20"/>
        </w:rPr>
        <w:t>'Space Mono' or 'JetBrains Mono' with 'font-variant-numeric: tabular-nums'. This ensures that numbers, currency amounts ($12,450.00), and due dates never cause horizontal layout shifts when updated.</w:t>
      </w:r>
    </w:p>
    <w:p>
      <w:pPr>
        <w:keepNext/>
        <w:spacing w:before="280" w:after="80"/>
      </w:pPr>
      <w:r>
        <w:rPr>
          <w:rFonts w:ascii="Arial" w:hAnsi="Arial"/>
          <w:b/>
          <w:color w:val="B48228"/>
          <w:sz w:val="26"/>
        </w:rPr>
        <w:t>C. Core UI Components to Build</w:t>
      </w:r>
    </w:p>
    <w:p>
      <w:pPr>
        <w:pStyle w:val="ListBullet"/>
        <w:spacing w:before="20" w:after="60" w:line="276" w:lineRule="auto"/>
      </w:pPr>
      <w:r>
        <w:rPr>
          <w:rFonts w:ascii="Arial" w:hAnsi="Arial"/>
          <w:b/>
          <w:color w:val="0F172A"/>
          <w:sz w:val="20"/>
        </w:rPr>
        <w:t xml:space="preserve">Studio Telemetry Banner: </w:t>
      </w:r>
      <w:r>
        <w:rPr>
          <w:rFonts w:ascii="Arial" w:hAnsi="Arial"/>
          <w:color w:val="334155"/>
          <w:sz w:val="20"/>
        </w:rPr>
        <w:t>Top hero bar with 3 KPI metric tiles: Total Contract Value, Unbilled Hours/Outstanding, and Active Project Count.</w:t>
      </w:r>
    </w:p>
    <w:p>
      <w:pPr>
        <w:pStyle w:val="ListBullet"/>
        <w:spacing w:before="20" w:after="60" w:line="276" w:lineRule="auto"/>
      </w:pPr>
      <w:r>
        <w:rPr>
          <w:rFonts w:ascii="Arial" w:hAnsi="Arial"/>
          <w:b/>
          <w:color w:val="0F172A"/>
          <w:sz w:val="20"/>
        </w:rPr>
        <w:t xml:space="preserve">Interactive Project Matrix: </w:t>
      </w:r>
      <w:r>
        <w:rPr>
          <w:rFonts w:ascii="Arial" w:hAnsi="Arial"/>
          <w:color w:val="334155"/>
          <w:sz w:val="20"/>
        </w:rPr>
        <w:t>Center-stage responsive grid displaying client avatar initials, project phase badge, progress bar, financial balance, and quick action dots.</w:t>
      </w:r>
    </w:p>
    <w:p>
      <w:pPr>
        <w:pStyle w:val="ListBullet"/>
        <w:spacing w:before="20" w:after="60" w:line="276" w:lineRule="auto"/>
      </w:pPr>
      <w:r>
        <w:rPr>
          <w:rFonts w:ascii="Arial" w:hAnsi="Arial"/>
          <w:b/>
          <w:color w:val="0F172A"/>
          <w:sz w:val="20"/>
        </w:rPr>
        <w:t xml:space="preserve">Floating Quick-Create Drawer / Modal: </w:t>
      </w:r>
      <w:r>
        <w:rPr>
          <w:rFonts w:ascii="Arial" w:hAnsi="Arial"/>
          <w:color w:val="334155"/>
          <w:sz w:val="20"/>
        </w:rPr>
        <w:t>Frictionless form with auto-calculating milestone totals, currency selection, and dynamic deliverable tag adding.</w:t>
      </w:r>
    </w:p>
    <w:p>
      <w:pPr>
        <w:pStyle w:val="ListBullet"/>
        <w:spacing w:before="20" w:after="60" w:line="276" w:lineRule="auto"/>
      </w:pPr>
      <w:r>
        <w:rPr>
          <w:rFonts w:ascii="Arial" w:hAnsi="Arial"/>
          <w:b/>
          <w:color w:val="0F172A"/>
          <w:sz w:val="20"/>
        </w:rPr>
        <w:t xml:space="preserve">Printable Minimalist Invoice Sheet: </w:t>
      </w:r>
      <w:r>
        <w:rPr>
          <w:rFonts w:ascii="Arial" w:hAnsi="Arial"/>
          <w:color w:val="334155"/>
          <w:sz w:val="20"/>
        </w:rPr>
        <w:t>A clean printable view with CSS @media print styling that exports directly to PDF without ugly headers or footers.</w:t>
      </w:r>
    </w:p>
    <w:p>
      <w:pPr>
        <w:keepNext/>
        <w:spacing w:before="360" w:after="120"/>
      </w:pPr>
      <w:r>
        <w:rPr>
          <w:rFonts w:ascii="Arial" w:hAnsi="Arial"/>
          <w:b/>
          <w:color w:val="0F172A"/>
          <w:sz w:val="32"/>
        </w:rPr>
        <w:t>3. Architectural Foundation &amp; Code Organization</w:t>
      </w:r>
    </w:p>
    <w:p>
      <w:pPr>
        <w:spacing w:before="0" w:after="120" w:line="283" w:lineRule="auto"/>
      </w:pPr>
      <w:r>
        <w:rPr>
          <w:rFonts w:ascii="Arial" w:hAnsi="Arial"/>
          <w:color w:val="334155"/>
          <w:sz w:val="20"/>
        </w:rPr>
        <w:t>The single biggest mistake junior developers make is stuffing all routing, database queries, and view rendering directly into a giant 500-line index.js file. When it comes time to add a real database or API endpoints, they are forced to rewrite the entire application.</w:t>
      </w:r>
    </w:p>
    <w:p>
      <w:pPr>
        <w:spacing w:before="0" w:after="120" w:line="283" w:lineRule="auto"/>
      </w:pPr>
      <w:r>
        <w:rPr>
          <w:rFonts w:ascii="Arial" w:hAnsi="Arial"/>
          <w:color w:val="334155"/>
          <w:sz w:val="20"/>
        </w:rPr>
        <w:t>Atelier uses the Industry-Standard Service-Layer Pattern. Your Express routes will NEVER interact directly with raw data; they will call service functions. This decouples your business logic from the storage engine.</w:t>
      </w:r>
    </w:p>
    <w:p>
      <w:pPr>
        <w:keepNext/>
        <w:spacing w:before="280" w:after="80"/>
      </w:pPr>
      <w:r>
        <w:rPr>
          <w:rFonts w:ascii="Arial" w:hAnsi="Arial"/>
          <w:b/>
          <w:color w:val="B48228"/>
          <w:sz w:val="26"/>
        </w:rPr>
        <w:t>Recommended Production Folder Structure</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E2E8F0"/>
                <w:sz w:val="18"/>
              </w:rPr>
              <w:t>atelier-project-os/</w:t>
              <w:br/>
              <w:t>├── public/</w:t>
              <w:br/>
              <w:t>│   ├── css/</w:t>
              <w:br/>
              <w:t>│   │   ├── tokens.css        # CSS variables: colors, fonts, spacing, shadows</w:t>
              <w:br/>
              <w:t>│   │   ├── main.css          # Global typography, layout reset, navigation</w:t>
              <w:br/>
              <w:t>│   │   ├── dashboard.css     # KPI metrics, project cards, status pills</w:t>
              <w:br/>
              <w:t>│   │   └── invoice.css       # Printable invoice layout with @media print</w:t>
              <w:br/>
              <w:t>│   ├── js/</w:t>
              <w:br/>
              <w:t>│   │   ├── dashboard.js      # Client-side filtering, modals, keyboard shortcuts</w:t>
              <w:br/>
              <w:t>│   │   └── invoice.js        # Dynamic row calculation &amp; print handler</w:t>
              <w:br/>
              <w:t>│   └── favicon.svg</w:t>
              <w:br/>
              <w:t>├── views/</w:t>
              <w:br/>
              <w:t>│   ├── partials/</w:t>
              <w:br/>
              <w:t>│   │   ├── header.ejs        # Studio branding, live clock, font imports</w:t>
              <w:br/>
              <w:t>│   │   ├── footer.ejs        # Scripts, copyright, keyboard shortcut legend</w:t>
              <w:br/>
              <w:t>│   │   ├── telemetry.ejs     # KPI metric cards component</w:t>
              <w:br/>
              <w:t>│   │   └── project-card.ejs  # Individual project card reusable partial</w:t>
              <w:br/>
              <w:t>│   ├── index.ejs             # Master Dashboard View</w:t>
              <w:br/>
              <w:t>│   ├── project-detail.ejs    # Detailed Client Dossier &amp; Milestones</w:t>
              <w:br/>
              <w:t>│   ├── project-form.ejs      # Create &amp; Edit Project View</w:t>
              <w:br/>
              <w:t>│   └── invoice-view.ejs      # Clean Invoice View (Client-ready &amp; printable)</w:t>
              <w:br/>
              <w:t>├── data/</w:t>
              <w:br/>
              <w:t>│   └── sampleData.js         # Realistic studio starter seed data</w:t>
              <w:br/>
              <w:t>├── services/</w:t>
              <w:br/>
              <w:t>│   └── projectService.js     # *** CRITICAL: Data abstraction layer ***</w:t>
              <w:br/>
              <w:t>├── routes/</w:t>
              <w:br/>
              <w:t>│   ├── dashboardRoutes.js    # Routes for web UI views</w:t>
              <w:br/>
              <w:t>│   └── apiRoutes.js          # Future-proof JSON REST API routes</w:t>
              <w:br/>
              <w:t>├── package.json              # "type": "module" enabled</w:t>
              <w:br/>
              <w:t>└── server.js                 # Server bootstrapper &amp; middleware configuration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40" w:type="dxa"/>
              <w:right w:w="200" w:type="dxa"/>
            </w:tcMar>
            <w:tcBorders>
              <w:top w:val="none"/>
              <w:left w:val="single" w:sz="36" w:space="0" w:color="D4AF37"/>
              <w:bottom w:val="none"/>
              <w:right w:val="none"/>
            </w:tcBorders>
          </w:tcPr>
          <w:p>
            <w:pPr>
              <w:spacing w:before="40" w:after="80"/>
            </w:pPr>
            <w:r>
              <w:rPr>
                <w:rFonts w:ascii="Arial" w:hAnsi="Arial"/>
                <w:b/>
                <w:color w:val="92641A"/>
                <w:sz w:val="20"/>
              </w:rPr>
              <w:t xml:space="preserve">✦ THE GOLDEN ARCHITECTURE RULE: </w:t>
            </w:r>
            <w:r>
              <w:rPr>
                <w:rFonts w:ascii="Arial" w:hAnsi="Arial"/>
                <w:color w:val="334155"/>
                <w:sz w:val="19"/>
              </w:rPr>
              <w:t>Notice the services/projectService.js file. Today, this file stores and queries data in a JavaScript Array in memory. When you learn PostgreSQL, Prisma, or MongoDB later, you will ONLY change the database query lines inside this single file. All your Express routes and EJS views will remain 100% untouched!</w:t>
            </w:r>
          </w:p>
        </w:tc>
      </w:tr>
    </w:tbl>
    <w:p>
      <w:pPr>
        <w:spacing w:after="80"/>
      </w:pPr>
    </w:p>
    <w:p>
      <w:pPr>
        <w:keepNext/>
        <w:spacing w:before="360" w:after="120"/>
      </w:pPr>
      <w:r>
        <w:rPr>
          <w:rFonts w:ascii="Arial" w:hAnsi="Arial"/>
          <w:b/>
          <w:color w:val="0F172A"/>
          <w:sz w:val="32"/>
        </w:rPr>
        <w:t>4. Deep Dive: In-Memory Data Modeling &amp; Service Layer</w:t>
      </w:r>
    </w:p>
    <w:p>
      <w:pPr>
        <w:spacing w:before="0" w:after="120" w:line="283" w:lineRule="auto"/>
      </w:pPr>
      <w:r>
        <w:rPr>
          <w:rFonts w:ascii="Arial" w:hAnsi="Arial"/>
          <w:color w:val="334155"/>
          <w:sz w:val="20"/>
        </w:rPr>
        <w:t>To make your application feel like a multi-thousand-dollar studio OS right out of the box, your data entity must model real-world agency requirements. Below is the blueprint for projectService.js:</w:t>
      </w:r>
    </w:p>
    <w:p>
      <w:pPr>
        <w:keepNext/>
        <w:spacing w:before="280" w:after="80"/>
      </w:pPr>
      <w:r>
        <w:rPr>
          <w:rFonts w:ascii="Arial" w:hAnsi="Arial"/>
          <w:b/>
          <w:color w:val="B48228"/>
          <w:sz w:val="26"/>
        </w:rPr>
        <w:t>A. Realistic Project Entity Model</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E2E8F0"/>
                <w:sz w:val="18"/>
              </w:rPr>
              <w:t>// Example Project Entity Shape</w:t>
              <w:br/>
              <w:t>{</w:t>
              <w:br/>
              <w:t xml:space="preserve">  id: "proj_8471",</w:t>
              <w:br/>
              <w:t xml:space="preserve">  clientName: "Aetheric Sound Labs",</w:t>
              <w:br/>
              <w:t xml:space="preserve">  clientInitials: "AS",</w:t>
              <w:br/>
              <w:t xml:space="preserve">  projectTitle: "Next-Gen Web Audio Synthesis Platform",</w:t>
              <w:br/>
              <w:t xml:space="preserve">  category: "Full-Stack Development",</w:t>
              <w:br/>
              <w:t xml:space="preserve">  status: "In Progress",     // 'In Progress' | 'In Review' | 'Completed' | 'Delayed'</w:t>
              <w:br/>
              <w:t xml:space="preserve">  budget: 18500,             // Numeric total in cents or dollars</w:t>
              <w:br/>
              <w:t xml:space="preserve">  currency: "USD",           // 'USD' | 'EUR' | 'GBP' | 'INR'</w:t>
              <w:br/>
              <w:t xml:space="preserve">  amountPaid: 9250,          // 50% deposit received</w:t>
              <w:br/>
              <w:t xml:space="preserve">  deadline: "2026-10-15",</w:t>
              <w:br/>
              <w:t xml:space="preserve">  milestones: [</w:t>
              <w:br/>
              <w:t xml:space="preserve">    { id: "m1", title: "Brand Identity &amp; Audio Tokens", completed: true },</w:t>
              <w:br/>
              <w:t xml:space="preserve">    { id: "m2", title: "Express DSP Middleware Architecture", completed: true },</w:t>
              <w:br/>
              <w:t xml:space="preserve">    { id: "m3", title: "Client Staging Deployment", completed: false }</w:t>
              <w:br/>
              <w:t xml:space="preserve">  ],</w:t>
              <w:br/>
              <w:t xml:space="preserve">  invoiceNumber: "INV-2026-004",</w:t>
              <w:br/>
              <w:t xml:space="preserve">  createdAt: "2026-09-01T09:30:00.000Z"</w:t>
              <w:br/>
              <w:t>}</w:t>
            </w:r>
          </w:p>
        </w:tc>
      </w:tr>
    </w:tbl>
    <w:p>
      <w:pPr>
        <w:spacing w:after="80"/>
      </w:pPr>
    </w:p>
    <w:p>
      <w:pPr>
        <w:keepNext/>
        <w:spacing w:before="280" w:after="80"/>
      </w:pPr>
      <w:r>
        <w:rPr>
          <w:rFonts w:ascii="Arial" w:hAnsi="Arial"/>
          <w:b/>
          <w:color w:val="B48228"/>
          <w:sz w:val="26"/>
        </w:rPr>
        <w:t>B. Complete Service Methods to Implement in projectService.js</w:t>
      </w:r>
    </w:p>
    <w:p>
      <w:pPr>
        <w:pStyle w:val="ListBullet"/>
        <w:spacing w:before="20" w:after="60" w:line="276" w:lineRule="auto"/>
      </w:pPr>
      <w:r>
        <w:rPr>
          <w:rFonts w:ascii="Arial" w:hAnsi="Arial"/>
          <w:b/>
          <w:color w:val="0F172A"/>
          <w:sz w:val="20"/>
        </w:rPr>
        <w:t xml:space="preserve">getAllProjects(filter): </w:t>
      </w:r>
      <w:r>
        <w:rPr>
          <w:rFonts w:ascii="Arial" w:hAnsi="Arial"/>
          <w:color w:val="334155"/>
          <w:sz w:val="20"/>
        </w:rPr>
        <w:t>Returns all projects, with optional filtering by status (e.g. status='In Progress').</w:t>
      </w:r>
    </w:p>
    <w:p>
      <w:pPr>
        <w:pStyle w:val="ListBullet"/>
        <w:spacing w:before="20" w:after="60" w:line="276" w:lineRule="auto"/>
      </w:pPr>
      <w:r>
        <w:rPr>
          <w:rFonts w:ascii="Arial" w:hAnsi="Arial"/>
          <w:b/>
          <w:color w:val="0F172A"/>
          <w:sz w:val="20"/>
        </w:rPr>
        <w:t xml:space="preserve">getProjectById(id): </w:t>
      </w:r>
      <w:r>
        <w:rPr>
          <w:rFonts w:ascii="Arial" w:hAnsi="Arial"/>
          <w:color w:val="334155"/>
          <w:sz w:val="20"/>
        </w:rPr>
        <w:t>Finds and returns a single project by its unique ID.</w:t>
      </w:r>
    </w:p>
    <w:p>
      <w:pPr>
        <w:pStyle w:val="ListBullet"/>
        <w:spacing w:before="20" w:after="60" w:line="276" w:lineRule="auto"/>
      </w:pPr>
      <w:r>
        <w:rPr>
          <w:rFonts w:ascii="Arial" w:hAnsi="Arial"/>
          <w:b/>
          <w:color w:val="0F172A"/>
          <w:sz w:val="20"/>
        </w:rPr>
        <w:t xml:space="preserve">createProject(payload): </w:t>
      </w:r>
      <w:r>
        <w:rPr>
          <w:rFonts w:ascii="Arial" w:hAnsi="Arial"/>
          <w:color w:val="334155"/>
          <w:sz w:val="20"/>
        </w:rPr>
        <w:t>Generates a unique ID, calculates initials, adds creation timestamp, pushes to in-memory array, and returns created item.</w:t>
      </w:r>
    </w:p>
    <w:p>
      <w:pPr>
        <w:pStyle w:val="ListBullet"/>
        <w:spacing w:before="20" w:after="60" w:line="276" w:lineRule="auto"/>
      </w:pPr>
      <w:r>
        <w:rPr>
          <w:rFonts w:ascii="Arial" w:hAnsi="Arial"/>
          <w:b/>
          <w:color w:val="0F172A"/>
          <w:sz w:val="20"/>
        </w:rPr>
        <w:t xml:space="preserve">updateProject(id, payload): </w:t>
      </w:r>
      <w:r>
        <w:rPr>
          <w:rFonts w:ascii="Arial" w:hAnsi="Arial"/>
          <w:color w:val="334155"/>
          <w:sz w:val="20"/>
        </w:rPr>
        <w:t>Merges updated fields (budget, deadline, title) into existing project record.</w:t>
      </w:r>
    </w:p>
    <w:p>
      <w:pPr>
        <w:pStyle w:val="ListBullet"/>
        <w:spacing w:before="20" w:after="60" w:line="276" w:lineRule="auto"/>
      </w:pPr>
      <w:r>
        <w:rPr>
          <w:rFonts w:ascii="Arial" w:hAnsi="Arial"/>
          <w:b/>
          <w:color w:val="0F172A"/>
          <w:sz w:val="20"/>
        </w:rPr>
        <w:t xml:space="preserve">toggleMilestone(projectId, milestoneId): </w:t>
      </w:r>
      <w:r>
        <w:rPr>
          <w:rFonts w:ascii="Arial" w:hAnsi="Arial"/>
          <w:color w:val="334155"/>
          <w:sz w:val="20"/>
        </w:rPr>
        <w:t>Toggles milestone completion and recalculates overall project percentage.</w:t>
      </w:r>
    </w:p>
    <w:p>
      <w:pPr>
        <w:pStyle w:val="ListBullet"/>
        <w:spacing w:before="20" w:after="60" w:line="276" w:lineRule="auto"/>
      </w:pPr>
      <w:r>
        <w:rPr>
          <w:rFonts w:ascii="Arial" w:hAnsi="Arial"/>
          <w:b/>
          <w:color w:val="0F172A"/>
          <w:sz w:val="20"/>
        </w:rPr>
        <w:t xml:space="preserve">deleteProject(id): </w:t>
      </w:r>
      <w:r>
        <w:rPr>
          <w:rFonts w:ascii="Arial" w:hAnsi="Arial"/>
          <w:color w:val="334155"/>
          <w:sz w:val="20"/>
        </w:rPr>
        <w:t>Removes project from array using splice or filter.</w:t>
      </w:r>
    </w:p>
    <w:p>
      <w:pPr>
        <w:pStyle w:val="ListBullet"/>
        <w:spacing w:before="20" w:after="60" w:line="276" w:lineRule="auto"/>
      </w:pPr>
      <w:r>
        <w:rPr>
          <w:rFonts w:ascii="Arial" w:hAnsi="Arial"/>
          <w:b/>
          <w:color w:val="0F172A"/>
          <w:sz w:val="20"/>
        </w:rPr>
        <w:t xml:space="preserve">calculateTelemetry(): </w:t>
      </w:r>
      <w:r>
        <w:rPr>
          <w:rFonts w:ascii="Arial" w:hAnsi="Arial"/>
          <w:color w:val="334155"/>
          <w:sz w:val="20"/>
        </w:rPr>
        <w:t>Computes live dashboard statistics: total contracted revenue, outstanding balance, and completion percentage across all projects.</w:t>
      </w:r>
    </w:p>
    <w:p>
      <w:pPr>
        <w:keepNext/>
        <w:spacing w:before="360" w:after="120"/>
      </w:pPr>
      <w:r>
        <w:rPr>
          <w:rFonts w:ascii="Arial" w:hAnsi="Arial"/>
          <w:b/>
          <w:color w:val="0F172A"/>
          <w:sz w:val="32"/>
        </w:rPr>
        <w:t>5. Express.js Routing &amp; Middleware Implementation</w:t>
      </w:r>
    </w:p>
    <w:p>
      <w:pPr>
        <w:spacing w:before="0" w:after="120" w:line="283" w:lineRule="auto"/>
      </w:pPr>
      <w:r>
        <w:rPr>
          <w:rFonts w:ascii="Arial" w:hAnsi="Arial"/>
          <w:color w:val="334155"/>
          <w:sz w:val="20"/>
        </w:rPr>
        <w:t>Your server configuration in server.js should be clean, modular, and leverage modern Express 5 features.</w:t>
      </w:r>
    </w:p>
    <w:p>
      <w:pPr>
        <w:keepNext/>
        <w:spacing w:before="280" w:after="80"/>
      </w:pPr>
      <w:r>
        <w:rPr>
          <w:rFonts w:ascii="Arial" w:hAnsi="Arial"/>
          <w:b/>
          <w:color w:val="B48228"/>
          <w:sz w:val="26"/>
        </w:rPr>
        <w:t>A. RESTful Routing Plan</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00" w:type="dxa"/>
              <w:right w:w="100" w:type="dxa"/>
            </w:tcMar>
          </w:tcPr>
          <w:p>
            <w:r>
              <w:rPr>
                <w:rFonts w:ascii="Arial" w:hAnsi="Arial"/>
                <w:b/>
                <w:color w:val="FFFFFF"/>
                <w:sz w:val="18"/>
              </w:rPr>
              <w:t>HTTP Verb</w:t>
            </w:r>
          </w:p>
        </w:tc>
        <w:tc>
          <w:tcPr>
            <w:tcW w:type="dxa" w:w="2340"/>
            <w:shd w:fill="0F172A"/>
            <w:tcMar>
              <w:top w:w="100" w:type="dxa"/>
              <w:bottom w:w="100" w:type="dxa"/>
              <w:left w:w="100" w:type="dxa"/>
              <w:right w:w="100" w:type="dxa"/>
            </w:tcMar>
          </w:tcPr>
          <w:p>
            <w:r>
              <w:rPr>
                <w:rFonts w:ascii="Arial" w:hAnsi="Arial"/>
                <w:b/>
                <w:color w:val="FFFFFF"/>
                <w:sz w:val="18"/>
              </w:rPr>
              <w:t>Route Pattern</w:t>
            </w:r>
          </w:p>
        </w:tc>
        <w:tc>
          <w:tcPr>
            <w:tcW w:type="dxa" w:w="2340"/>
            <w:shd w:fill="0F172A"/>
            <w:tcMar>
              <w:top w:w="100" w:type="dxa"/>
              <w:bottom w:w="100" w:type="dxa"/>
              <w:left w:w="100" w:type="dxa"/>
              <w:right w:w="100" w:type="dxa"/>
            </w:tcMar>
          </w:tcPr>
          <w:p>
            <w:r>
              <w:rPr>
                <w:rFonts w:ascii="Arial" w:hAnsi="Arial"/>
                <w:b/>
                <w:color w:val="FFFFFF"/>
                <w:sz w:val="18"/>
              </w:rPr>
              <w:t>Controller Action</w:t>
            </w:r>
          </w:p>
        </w:tc>
        <w:tc>
          <w:tcPr>
            <w:tcW w:type="dxa" w:w="2340"/>
            <w:shd w:fill="0F172A"/>
            <w:tcMar>
              <w:top w:w="100" w:type="dxa"/>
              <w:bottom w:w="100" w:type="dxa"/>
              <w:left w:w="100" w:type="dxa"/>
              <w:right w:w="100" w:type="dxa"/>
            </w:tcMar>
          </w:tcPr>
          <w:p>
            <w:r>
              <w:rPr>
                <w:rFonts w:ascii="Arial" w:hAnsi="Arial"/>
                <w:b/>
                <w:color w:val="FFFFFF"/>
                <w:sz w:val="18"/>
              </w:rPr>
              <w:t>Response Target</w:t>
            </w:r>
          </w:p>
        </w:tc>
      </w:tr>
      <w:tr>
        <w:tc>
          <w:tcPr>
            <w:tcW w:type="dxa" w:w="2340"/>
            <w:shd w:fill="F8FAFC"/>
            <w:tcMar>
              <w:top w:w="80" w:type="dxa"/>
              <w:bottom w:w="80" w:type="dxa"/>
              <w:left w:w="80" w:type="dxa"/>
              <w:right w:w="80" w:type="dxa"/>
            </w:tcMar>
          </w:tcPr>
          <w:p>
            <w:r>
              <w:rPr>
                <w:rFonts w:ascii="Arial" w:hAnsi="Arial"/>
                <w:b/>
                <w:color w:val="0F172A"/>
                <w:sz w:val="17"/>
              </w:rPr>
              <w:t>GET</w:t>
            </w:r>
          </w:p>
        </w:tc>
        <w:tc>
          <w:tcPr>
            <w:tcW w:type="dxa" w:w="2340"/>
            <w:shd w:fill="F8FAFC"/>
            <w:tcMar>
              <w:top w:w="80" w:type="dxa"/>
              <w:bottom w:w="80" w:type="dxa"/>
              <w:left w:w="80" w:type="dxa"/>
              <w:right w:w="80" w:type="dxa"/>
            </w:tcMar>
          </w:tcPr>
          <w:p>
            <w:r>
              <w:rPr>
                <w:rFonts w:ascii="Arial" w:hAnsi="Arial"/>
                <w:color w:val="334155"/>
                <w:sz w:val="17"/>
              </w:rPr>
              <w:t>/</w:t>
            </w:r>
          </w:p>
        </w:tc>
        <w:tc>
          <w:tcPr>
            <w:tcW w:type="dxa" w:w="2340"/>
            <w:shd w:fill="F8FAFC"/>
            <w:tcMar>
              <w:top w:w="80" w:type="dxa"/>
              <w:bottom w:w="80" w:type="dxa"/>
              <w:left w:w="80" w:type="dxa"/>
              <w:right w:w="80" w:type="dxa"/>
            </w:tcMar>
          </w:tcPr>
          <w:p>
            <w:r>
              <w:rPr>
                <w:rFonts w:ascii="Arial" w:hAnsi="Arial"/>
                <w:color w:val="334155"/>
                <w:sz w:val="17"/>
              </w:rPr>
              <w:t>Fetches telemetry + active projects</w:t>
            </w:r>
          </w:p>
        </w:tc>
        <w:tc>
          <w:tcPr>
            <w:tcW w:type="dxa" w:w="2340"/>
            <w:shd w:fill="F8FAFC"/>
            <w:tcMar>
              <w:top w:w="80" w:type="dxa"/>
              <w:bottom w:w="80" w:type="dxa"/>
              <w:left w:w="80" w:type="dxa"/>
              <w:right w:w="80" w:type="dxa"/>
            </w:tcMar>
          </w:tcPr>
          <w:p>
            <w:r>
              <w:rPr>
                <w:rFonts w:ascii="Arial" w:hAnsi="Arial"/>
                <w:color w:val="334155"/>
                <w:sz w:val="17"/>
              </w:rPr>
              <w:t>res.render('index.ejs')</w:t>
            </w:r>
          </w:p>
        </w:tc>
      </w:tr>
      <w:tr>
        <w:tc>
          <w:tcPr>
            <w:tcW w:type="dxa" w:w="2340"/>
            <w:shd w:fill="F8FAFC"/>
            <w:tcMar>
              <w:top w:w="80" w:type="dxa"/>
              <w:bottom w:w="80" w:type="dxa"/>
              <w:left w:w="80" w:type="dxa"/>
              <w:right w:w="80" w:type="dxa"/>
            </w:tcMar>
          </w:tcPr>
          <w:p>
            <w:r>
              <w:rPr>
                <w:rFonts w:ascii="Arial" w:hAnsi="Arial"/>
                <w:b/>
                <w:color w:val="0F172A"/>
                <w:sz w:val="17"/>
              </w:rPr>
              <w:t>GET</w:t>
            </w:r>
          </w:p>
        </w:tc>
        <w:tc>
          <w:tcPr>
            <w:tcW w:type="dxa" w:w="2340"/>
            <w:shd w:fill="F8FAFC"/>
            <w:tcMar>
              <w:top w:w="80" w:type="dxa"/>
              <w:bottom w:w="80" w:type="dxa"/>
              <w:left w:w="80" w:type="dxa"/>
              <w:right w:w="80" w:type="dxa"/>
            </w:tcMar>
          </w:tcPr>
          <w:p>
            <w:r>
              <w:rPr>
                <w:rFonts w:ascii="Arial" w:hAnsi="Arial"/>
                <w:color w:val="334155"/>
                <w:sz w:val="17"/>
              </w:rPr>
              <w:t>/projects/new</w:t>
            </w:r>
          </w:p>
        </w:tc>
        <w:tc>
          <w:tcPr>
            <w:tcW w:type="dxa" w:w="2340"/>
            <w:shd w:fill="F8FAFC"/>
            <w:tcMar>
              <w:top w:w="80" w:type="dxa"/>
              <w:bottom w:w="80" w:type="dxa"/>
              <w:left w:w="80" w:type="dxa"/>
              <w:right w:w="80" w:type="dxa"/>
            </w:tcMar>
          </w:tcPr>
          <w:p>
            <w:r>
              <w:rPr>
                <w:rFonts w:ascii="Arial" w:hAnsi="Arial"/>
                <w:color w:val="334155"/>
                <w:sz w:val="17"/>
              </w:rPr>
              <w:t>Displays project creation form</w:t>
            </w:r>
          </w:p>
        </w:tc>
        <w:tc>
          <w:tcPr>
            <w:tcW w:type="dxa" w:w="2340"/>
            <w:shd w:fill="F8FAFC"/>
            <w:tcMar>
              <w:top w:w="80" w:type="dxa"/>
              <w:bottom w:w="80" w:type="dxa"/>
              <w:left w:w="80" w:type="dxa"/>
              <w:right w:w="80" w:type="dxa"/>
            </w:tcMar>
          </w:tcPr>
          <w:p>
            <w:r>
              <w:rPr>
                <w:rFonts w:ascii="Arial" w:hAnsi="Arial"/>
                <w:color w:val="334155"/>
                <w:sz w:val="17"/>
              </w:rPr>
              <w:t>res.render('project-form.ejs')</w:t>
            </w:r>
          </w:p>
        </w:tc>
      </w:tr>
      <w:tr>
        <w:tc>
          <w:tcPr>
            <w:tcW w:type="dxa" w:w="2340"/>
            <w:shd w:fill="FFFFFF"/>
            <w:tcMar>
              <w:top w:w="80" w:type="dxa"/>
              <w:bottom w:w="80" w:type="dxa"/>
              <w:left w:w="80" w:type="dxa"/>
              <w:right w:w="80" w:type="dxa"/>
            </w:tcMar>
          </w:tcPr>
          <w:p>
            <w:r>
              <w:rPr>
                <w:rFonts w:ascii="Arial" w:hAnsi="Arial"/>
                <w:b/>
                <w:color w:val="B48228"/>
                <w:sz w:val="17"/>
              </w:rPr>
              <w:t>POST</w:t>
            </w:r>
          </w:p>
        </w:tc>
        <w:tc>
          <w:tcPr>
            <w:tcW w:type="dxa" w:w="2340"/>
            <w:shd w:fill="FFFFFF"/>
            <w:tcMar>
              <w:top w:w="80" w:type="dxa"/>
              <w:bottom w:w="80" w:type="dxa"/>
              <w:left w:w="80" w:type="dxa"/>
              <w:right w:w="80" w:type="dxa"/>
            </w:tcMar>
          </w:tcPr>
          <w:p>
            <w:r>
              <w:rPr>
                <w:rFonts w:ascii="Arial" w:hAnsi="Arial"/>
                <w:color w:val="334155"/>
                <w:sz w:val="17"/>
              </w:rPr>
              <w:t>/projects</w:t>
            </w:r>
          </w:p>
        </w:tc>
        <w:tc>
          <w:tcPr>
            <w:tcW w:type="dxa" w:w="2340"/>
            <w:shd w:fill="FFFFFF"/>
            <w:tcMar>
              <w:top w:w="80" w:type="dxa"/>
              <w:bottom w:w="80" w:type="dxa"/>
              <w:left w:w="80" w:type="dxa"/>
              <w:right w:w="80" w:type="dxa"/>
            </w:tcMar>
          </w:tcPr>
          <w:p>
            <w:r>
              <w:rPr>
                <w:rFonts w:ascii="Arial" w:hAnsi="Arial"/>
                <w:color w:val="334155"/>
                <w:sz w:val="17"/>
              </w:rPr>
              <w:t>Validates input &amp; creates project</w:t>
            </w:r>
          </w:p>
        </w:tc>
        <w:tc>
          <w:tcPr>
            <w:tcW w:type="dxa" w:w="2340"/>
            <w:shd w:fill="FFFFFF"/>
            <w:tcMar>
              <w:top w:w="80" w:type="dxa"/>
              <w:bottom w:w="80" w:type="dxa"/>
              <w:left w:w="80" w:type="dxa"/>
              <w:right w:w="80" w:type="dxa"/>
            </w:tcMar>
          </w:tcPr>
          <w:p>
            <w:r>
              <w:rPr>
                <w:rFonts w:ascii="Arial" w:hAnsi="Arial"/>
                <w:color w:val="334155"/>
                <w:sz w:val="17"/>
              </w:rPr>
              <w:t>res.redirect('/')</w:t>
            </w:r>
          </w:p>
        </w:tc>
      </w:tr>
      <w:tr>
        <w:tc>
          <w:tcPr>
            <w:tcW w:type="dxa" w:w="2340"/>
            <w:shd w:fill="F8FAFC"/>
            <w:tcMar>
              <w:top w:w="80" w:type="dxa"/>
              <w:bottom w:w="80" w:type="dxa"/>
              <w:left w:w="80" w:type="dxa"/>
              <w:right w:w="80" w:type="dxa"/>
            </w:tcMar>
          </w:tcPr>
          <w:p>
            <w:r>
              <w:rPr>
                <w:rFonts w:ascii="Arial" w:hAnsi="Arial"/>
                <w:b/>
                <w:color w:val="0F172A"/>
                <w:sz w:val="17"/>
              </w:rPr>
              <w:t>GET</w:t>
            </w:r>
          </w:p>
        </w:tc>
        <w:tc>
          <w:tcPr>
            <w:tcW w:type="dxa" w:w="2340"/>
            <w:shd w:fill="F8FAFC"/>
            <w:tcMar>
              <w:top w:w="80" w:type="dxa"/>
              <w:bottom w:w="80" w:type="dxa"/>
              <w:left w:w="80" w:type="dxa"/>
              <w:right w:w="80" w:type="dxa"/>
            </w:tcMar>
          </w:tcPr>
          <w:p>
            <w:r>
              <w:rPr>
                <w:rFonts w:ascii="Arial" w:hAnsi="Arial"/>
                <w:color w:val="334155"/>
                <w:sz w:val="17"/>
              </w:rPr>
              <w:t>/projects/:id</w:t>
            </w:r>
          </w:p>
        </w:tc>
        <w:tc>
          <w:tcPr>
            <w:tcW w:type="dxa" w:w="2340"/>
            <w:shd w:fill="F8FAFC"/>
            <w:tcMar>
              <w:top w:w="80" w:type="dxa"/>
              <w:bottom w:w="80" w:type="dxa"/>
              <w:left w:w="80" w:type="dxa"/>
              <w:right w:w="80" w:type="dxa"/>
            </w:tcMar>
          </w:tcPr>
          <w:p>
            <w:r>
              <w:rPr>
                <w:rFonts w:ascii="Arial" w:hAnsi="Arial"/>
                <w:color w:val="334155"/>
                <w:sz w:val="17"/>
              </w:rPr>
              <w:t>Fetches project dossier &amp; milestones</w:t>
            </w:r>
          </w:p>
        </w:tc>
        <w:tc>
          <w:tcPr>
            <w:tcW w:type="dxa" w:w="2340"/>
            <w:shd w:fill="F8FAFC"/>
            <w:tcMar>
              <w:top w:w="80" w:type="dxa"/>
              <w:bottom w:w="80" w:type="dxa"/>
              <w:left w:w="80" w:type="dxa"/>
              <w:right w:w="80" w:type="dxa"/>
            </w:tcMar>
          </w:tcPr>
          <w:p>
            <w:r>
              <w:rPr>
                <w:rFonts w:ascii="Arial" w:hAnsi="Arial"/>
                <w:color w:val="334155"/>
                <w:sz w:val="17"/>
              </w:rPr>
              <w:t>res.render('project-detail.ejs')</w:t>
            </w:r>
          </w:p>
        </w:tc>
      </w:tr>
      <w:tr>
        <w:tc>
          <w:tcPr>
            <w:tcW w:type="dxa" w:w="2340"/>
            <w:shd w:fill="F8FAFC"/>
            <w:tcMar>
              <w:top w:w="80" w:type="dxa"/>
              <w:bottom w:w="80" w:type="dxa"/>
              <w:left w:w="80" w:type="dxa"/>
              <w:right w:w="80" w:type="dxa"/>
            </w:tcMar>
          </w:tcPr>
          <w:p>
            <w:r>
              <w:rPr>
                <w:rFonts w:ascii="Arial" w:hAnsi="Arial"/>
                <w:b/>
                <w:color w:val="0F172A"/>
                <w:sz w:val="17"/>
              </w:rPr>
              <w:t>GET</w:t>
            </w:r>
          </w:p>
        </w:tc>
        <w:tc>
          <w:tcPr>
            <w:tcW w:type="dxa" w:w="2340"/>
            <w:shd w:fill="F8FAFC"/>
            <w:tcMar>
              <w:top w:w="80" w:type="dxa"/>
              <w:bottom w:w="80" w:type="dxa"/>
              <w:left w:w="80" w:type="dxa"/>
              <w:right w:w="80" w:type="dxa"/>
            </w:tcMar>
          </w:tcPr>
          <w:p>
            <w:r>
              <w:rPr>
                <w:rFonts w:ascii="Arial" w:hAnsi="Arial"/>
                <w:color w:val="334155"/>
                <w:sz w:val="17"/>
              </w:rPr>
              <w:t>/projects/:id/edit</w:t>
            </w:r>
          </w:p>
        </w:tc>
        <w:tc>
          <w:tcPr>
            <w:tcW w:type="dxa" w:w="2340"/>
            <w:shd w:fill="F8FAFC"/>
            <w:tcMar>
              <w:top w:w="80" w:type="dxa"/>
              <w:bottom w:w="80" w:type="dxa"/>
              <w:left w:w="80" w:type="dxa"/>
              <w:right w:w="80" w:type="dxa"/>
            </w:tcMar>
          </w:tcPr>
          <w:p>
            <w:r>
              <w:rPr>
                <w:rFonts w:ascii="Arial" w:hAnsi="Arial"/>
                <w:color w:val="334155"/>
                <w:sz w:val="17"/>
              </w:rPr>
              <w:t>Pre-populates form with project data</w:t>
            </w:r>
          </w:p>
        </w:tc>
        <w:tc>
          <w:tcPr>
            <w:tcW w:type="dxa" w:w="2340"/>
            <w:shd w:fill="F8FAFC"/>
            <w:tcMar>
              <w:top w:w="80" w:type="dxa"/>
              <w:bottom w:w="80" w:type="dxa"/>
              <w:left w:w="80" w:type="dxa"/>
              <w:right w:w="80" w:type="dxa"/>
            </w:tcMar>
          </w:tcPr>
          <w:p>
            <w:r>
              <w:rPr>
                <w:rFonts w:ascii="Arial" w:hAnsi="Arial"/>
                <w:color w:val="334155"/>
                <w:sz w:val="17"/>
              </w:rPr>
              <w:t>res.render('project-form.ejs')</w:t>
            </w:r>
          </w:p>
        </w:tc>
      </w:tr>
      <w:tr>
        <w:tc>
          <w:tcPr>
            <w:tcW w:type="dxa" w:w="2340"/>
            <w:shd w:fill="FFFFFF"/>
            <w:tcMar>
              <w:top w:w="80" w:type="dxa"/>
              <w:bottom w:w="80" w:type="dxa"/>
              <w:left w:w="80" w:type="dxa"/>
              <w:right w:w="80" w:type="dxa"/>
            </w:tcMar>
          </w:tcPr>
          <w:p>
            <w:r>
              <w:rPr>
                <w:rFonts w:ascii="Arial" w:hAnsi="Arial"/>
                <w:b/>
                <w:color w:val="B48228"/>
                <w:sz w:val="17"/>
              </w:rPr>
              <w:t>PATCH</w:t>
            </w:r>
          </w:p>
        </w:tc>
        <w:tc>
          <w:tcPr>
            <w:tcW w:type="dxa" w:w="2340"/>
            <w:shd w:fill="FFFFFF"/>
            <w:tcMar>
              <w:top w:w="80" w:type="dxa"/>
              <w:bottom w:w="80" w:type="dxa"/>
              <w:left w:w="80" w:type="dxa"/>
              <w:right w:w="80" w:type="dxa"/>
            </w:tcMar>
          </w:tcPr>
          <w:p>
            <w:r>
              <w:rPr>
                <w:rFonts w:ascii="Arial" w:hAnsi="Arial"/>
                <w:color w:val="334155"/>
                <w:sz w:val="17"/>
              </w:rPr>
              <w:t>/projects/:id</w:t>
            </w:r>
          </w:p>
        </w:tc>
        <w:tc>
          <w:tcPr>
            <w:tcW w:type="dxa" w:w="2340"/>
            <w:shd w:fill="FFFFFF"/>
            <w:tcMar>
              <w:top w:w="80" w:type="dxa"/>
              <w:bottom w:w="80" w:type="dxa"/>
              <w:left w:w="80" w:type="dxa"/>
              <w:right w:w="80" w:type="dxa"/>
            </w:tcMar>
          </w:tcPr>
          <w:p>
            <w:r>
              <w:rPr>
                <w:rFonts w:ascii="Arial" w:hAnsi="Arial"/>
                <w:color w:val="334155"/>
                <w:sz w:val="17"/>
              </w:rPr>
              <w:t>Updates project via method-override</w:t>
            </w:r>
          </w:p>
        </w:tc>
        <w:tc>
          <w:tcPr>
            <w:tcW w:type="dxa" w:w="2340"/>
            <w:shd w:fill="FFFFFF"/>
            <w:tcMar>
              <w:top w:w="80" w:type="dxa"/>
              <w:bottom w:w="80" w:type="dxa"/>
              <w:left w:w="80" w:type="dxa"/>
              <w:right w:w="80" w:type="dxa"/>
            </w:tcMar>
          </w:tcPr>
          <w:p>
            <w:r>
              <w:rPr>
                <w:rFonts w:ascii="Arial" w:hAnsi="Arial"/>
                <w:color w:val="334155"/>
                <w:sz w:val="17"/>
              </w:rPr>
              <w:t>res.redirect('/projects/' + id)</w:t>
            </w:r>
          </w:p>
        </w:tc>
      </w:tr>
      <w:tr>
        <w:tc>
          <w:tcPr>
            <w:tcW w:type="dxa" w:w="2340"/>
            <w:shd w:fill="FFFFFF"/>
            <w:tcMar>
              <w:top w:w="80" w:type="dxa"/>
              <w:bottom w:w="80" w:type="dxa"/>
              <w:left w:w="80" w:type="dxa"/>
              <w:right w:w="80" w:type="dxa"/>
            </w:tcMar>
          </w:tcPr>
          <w:p>
            <w:r>
              <w:rPr>
                <w:rFonts w:ascii="Arial" w:hAnsi="Arial"/>
                <w:b/>
                <w:color w:val="B48228"/>
                <w:sz w:val="17"/>
              </w:rPr>
              <w:t>PATCH</w:t>
            </w:r>
          </w:p>
        </w:tc>
        <w:tc>
          <w:tcPr>
            <w:tcW w:type="dxa" w:w="2340"/>
            <w:shd w:fill="FFFFFF"/>
            <w:tcMar>
              <w:top w:w="80" w:type="dxa"/>
              <w:bottom w:w="80" w:type="dxa"/>
              <w:left w:w="80" w:type="dxa"/>
              <w:right w:w="80" w:type="dxa"/>
            </w:tcMar>
          </w:tcPr>
          <w:p>
            <w:r>
              <w:rPr>
                <w:rFonts w:ascii="Arial" w:hAnsi="Arial"/>
                <w:color w:val="334155"/>
                <w:sz w:val="17"/>
              </w:rPr>
              <w:t>/projects/:id/status</w:t>
            </w:r>
          </w:p>
        </w:tc>
        <w:tc>
          <w:tcPr>
            <w:tcW w:type="dxa" w:w="2340"/>
            <w:shd w:fill="FFFFFF"/>
            <w:tcMar>
              <w:top w:w="80" w:type="dxa"/>
              <w:bottom w:w="80" w:type="dxa"/>
              <w:left w:w="80" w:type="dxa"/>
              <w:right w:w="80" w:type="dxa"/>
            </w:tcMar>
          </w:tcPr>
          <w:p>
            <w:r>
              <w:rPr>
                <w:rFonts w:ascii="Arial" w:hAnsi="Arial"/>
                <w:color w:val="334155"/>
                <w:sz w:val="17"/>
              </w:rPr>
              <w:t>Fast status toggle from dashboard</w:t>
            </w:r>
          </w:p>
        </w:tc>
        <w:tc>
          <w:tcPr>
            <w:tcW w:type="dxa" w:w="2340"/>
            <w:shd w:fill="FFFFFF"/>
            <w:tcMar>
              <w:top w:w="80" w:type="dxa"/>
              <w:bottom w:w="80" w:type="dxa"/>
              <w:left w:w="80" w:type="dxa"/>
              <w:right w:w="80" w:type="dxa"/>
            </w:tcMar>
          </w:tcPr>
          <w:p>
            <w:r>
              <w:rPr>
                <w:rFonts w:ascii="Arial" w:hAnsi="Arial"/>
                <w:color w:val="334155"/>
                <w:sz w:val="17"/>
              </w:rPr>
              <w:t>res.redirect('/')</w:t>
            </w:r>
          </w:p>
        </w:tc>
      </w:tr>
      <w:tr>
        <w:tc>
          <w:tcPr>
            <w:tcW w:type="dxa" w:w="2340"/>
            <w:shd w:fill="FFFFFF"/>
            <w:tcMar>
              <w:top w:w="80" w:type="dxa"/>
              <w:bottom w:w="80" w:type="dxa"/>
              <w:left w:w="80" w:type="dxa"/>
              <w:right w:w="80" w:type="dxa"/>
            </w:tcMar>
          </w:tcPr>
          <w:p>
            <w:r>
              <w:rPr>
                <w:rFonts w:ascii="Arial" w:hAnsi="Arial"/>
                <w:b/>
                <w:color w:val="0F172A"/>
                <w:sz w:val="17"/>
              </w:rPr>
              <w:t>DELETE</w:t>
            </w:r>
          </w:p>
        </w:tc>
        <w:tc>
          <w:tcPr>
            <w:tcW w:type="dxa" w:w="2340"/>
            <w:shd w:fill="FFFFFF"/>
            <w:tcMar>
              <w:top w:w="80" w:type="dxa"/>
              <w:bottom w:w="80" w:type="dxa"/>
              <w:left w:w="80" w:type="dxa"/>
              <w:right w:w="80" w:type="dxa"/>
            </w:tcMar>
          </w:tcPr>
          <w:p>
            <w:r>
              <w:rPr>
                <w:rFonts w:ascii="Arial" w:hAnsi="Arial"/>
                <w:color w:val="334155"/>
                <w:sz w:val="17"/>
              </w:rPr>
              <w:t>/projects/:id</w:t>
            </w:r>
          </w:p>
        </w:tc>
        <w:tc>
          <w:tcPr>
            <w:tcW w:type="dxa" w:w="2340"/>
            <w:shd w:fill="FFFFFF"/>
            <w:tcMar>
              <w:top w:w="80" w:type="dxa"/>
              <w:bottom w:w="80" w:type="dxa"/>
              <w:left w:w="80" w:type="dxa"/>
              <w:right w:w="80" w:type="dxa"/>
            </w:tcMar>
          </w:tcPr>
          <w:p>
            <w:r>
              <w:rPr>
                <w:rFonts w:ascii="Arial" w:hAnsi="Arial"/>
                <w:color w:val="334155"/>
                <w:sz w:val="17"/>
              </w:rPr>
              <w:t>Deletes project record</w:t>
            </w:r>
          </w:p>
        </w:tc>
        <w:tc>
          <w:tcPr>
            <w:tcW w:type="dxa" w:w="2340"/>
            <w:shd w:fill="FFFFFF"/>
            <w:tcMar>
              <w:top w:w="80" w:type="dxa"/>
              <w:bottom w:w="80" w:type="dxa"/>
              <w:left w:w="80" w:type="dxa"/>
              <w:right w:w="80" w:type="dxa"/>
            </w:tcMar>
          </w:tcPr>
          <w:p>
            <w:r>
              <w:rPr>
                <w:rFonts w:ascii="Arial" w:hAnsi="Arial"/>
                <w:color w:val="334155"/>
                <w:sz w:val="17"/>
              </w:rPr>
              <w:t>res.redirect('/')</w:t>
            </w:r>
          </w:p>
        </w:tc>
      </w:tr>
      <w:tr>
        <w:tc>
          <w:tcPr>
            <w:tcW w:type="dxa" w:w="2340"/>
            <w:shd w:fill="F8FAFC"/>
            <w:tcMar>
              <w:top w:w="80" w:type="dxa"/>
              <w:bottom w:w="80" w:type="dxa"/>
              <w:left w:w="80" w:type="dxa"/>
              <w:right w:w="80" w:type="dxa"/>
            </w:tcMar>
          </w:tcPr>
          <w:p>
            <w:r>
              <w:rPr>
                <w:rFonts w:ascii="Arial" w:hAnsi="Arial"/>
                <w:b/>
                <w:color w:val="0F172A"/>
                <w:sz w:val="17"/>
              </w:rPr>
              <w:t>GET</w:t>
            </w:r>
          </w:p>
        </w:tc>
        <w:tc>
          <w:tcPr>
            <w:tcW w:type="dxa" w:w="2340"/>
            <w:shd w:fill="F8FAFC"/>
            <w:tcMar>
              <w:top w:w="80" w:type="dxa"/>
              <w:bottom w:w="80" w:type="dxa"/>
              <w:left w:w="80" w:type="dxa"/>
              <w:right w:w="80" w:type="dxa"/>
            </w:tcMar>
          </w:tcPr>
          <w:p>
            <w:r>
              <w:rPr>
                <w:rFonts w:ascii="Arial" w:hAnsi="Arial"/>
                <w:color w:val="334155"/>
                <w:sz w:val="17"/>
              </w:rPr>
              <w:t>/projects/:id/invoice</w:t>
            </w:r>
          </w:p>
        </w:tc>
        <w:tc>
          <w:tcPr>
            <w:tcW w:type="dxa" w:w="2340"/>
            <w:shd w:fill="F8FAFC"/>
            <w:tcMar>
              <w:top w:w="80" w:type="dxa"/>
              <w:bottom w:w="80" w:type="dxa"/>
              <w:left w:w="80" w:type="dxa"/>
              <w:right w:w="80" w:type="dxa"/>
            </w:tcMar>
          </w:tcPr>
          <w:p>
            <w:r>
              <w:rPr>
                <w:rFonts w:ascii="Arial" w:hAnsi="Arial"/>
                <w:color w:val="334155"/>
                <w:sz w:val="17"/>
              </w:rPr>
              <w:t>Renders minimalist invoice view</w:t>
            </w:r>
          </w:p>
        </w:tc>
        <w:tc>
          <w:tcPr>
            <w:tcW w:type="dxa" w:w="2340"/>
            <w:shd w:fill="F8FAFC"/>
            <w:tcMar>
              <w:top w:w="80" w:type="dxa"/>
              <w:bottom w:w="80" w:type="dxa"/>
              <w:left w:w="80" w:type="dxa"/>
              <w:right w:w="80" w:type="dxa"/>
            </w:tcMar>
          </w:tcPr>
          <w:p>
            <w:r>
              <w:rPr>
                <w:rFonts w:ascii="Arial" w:hAnsi="Arial"/>
                <w:color w:val="334155"/>
                <w:sz w:val="17"/>
              </w:rPr>
              <w:t>res.render('invoice-view.ejs')</w:t>
            </w:r>
          </w:p>
        </w:tc>
      </w:tr>
      <w:tr>
        <w:tc>
          <w:tcPr>
            <w:tcW w:type="dxa" w:w="2340"/>
            <w:shd w:fill="F8FAFC"/>
            <w:tcMar>
              <w:top w:w="80" w:type="dxa"/>
              <w:bottom w:w="80" w:type="dxa"/>
              <w:left w:w="80" w:type="dxa"/>
              <w:right w:w="80" w:type="dxa"/>
            </w:tcMar>
          </w:tcPr>
          <w:p>
            <w:r>
              <w:rPr>
                <w:rFonts w:ascii="Arial" w:hAnsi="Arial"/>
                <w:b/>
                <w:color w:val="0F172A"/>
                <w:sz w:val="17"/>
              </w:rPr>
              <w:t>GET</w:t>
            </w:r>
          </w:p>
        </w:tc>
        <w:tc>
          <w:tcPr>
            <w:tcW w:type="dxa" w:w="2340"/>
            <w:shd w:fill="F8FAFC"/>
            <w:tcMar>
              <w:top w:w="80" w:type="dxa"/>
              <w:bottom w:w="80" w:type="dxa"/>
              <w:left w:w="80" w:type="dxa"/>
              <w:right w:w="80" w:type="dxa"/>
            </w:tcMar>
          </w:tcPr>
          <w:p>
            <w:r>
              <w:rPr>
                <w:rFonts w:ascii="Arial" w:hAnsi="Arial"/>
                <w:color w:val="334155"/>
                <w:sz w:val="17"/>
              </w:rPr>
              <w:t>/api/v1/projects</w:t>
            </w:r>
          </w:p>
        </w:tc>
        <w:tc>
          <w:tcPr>
            <w:tcW w:type="dxa" w:w="2340"/>
            <w:shd w:fill="F8FAFC"/>
            <w:tcMar>
              <w:top w:w="80" w:type="dxa"/>
              <w:bottom w:w="80" w:type="dxa"/>
              <w:left w:w="80" w:type="dxa"/>
              <w:right w:w="80" w:type="dxa"/>
            </w:tcMar>
          </w:tcPr>
          <w:p>
            <w:r>
              <w:rPr>
                <w:rFonts w:ascii="Arial" w:hAnsi="Arial"/>
                <w:color w:val="334155"/>
                <w:sz w:val="17"/>
              </w:rPr>
              <w:t>Returns pure JSON for future API use</w:t>
            </w:r>
          </w:p>
        </w:tc>
        <w:tc>
          <w:tcPr>
            <w:tcW w:type="dxa" w:w="2340"/>
            <w:shd w:fill="F8FAFC"/>
            <w:tcMar>
              <w:top w:w="80" w:type="dxa"/>
              <w:bottom w:w="80" w:type="dxa"/>
              <w:left w:w="80" w:type="dxa"/>
              <w:right w:w="80" w:type="dxa"/>
            </w:tcMar>
          </w:tcPr>
          <w:p>
            <w:r>
              <w:rPr>
                <w:rFonts w:ascii="Arial" w:hAnsi="Arial"/>
                <w:color w:val="334155"/>
                <w:sz w:val="17"/>
              </w:rPr>
              <w:t>res.json(projects)</w:t>
            </w:r>
          </w:p>
        </w:tc>
      </w:tr>
    </w:tbl>
    <w:p>
      <w:pPr>
        <w:spacing w:after="240"/>
      </w:pPr>
    </w:p>
    <w:p>
      <w:pPr>
        <w:keepNext/>
        <w:spacing w:before="360" w:after="120"/>
      </w:pPr>
      <w:r>
        <w:rPr>
          <w:rFonts w:ascii="Arial" w:hAnsi="Arial"/>
          <w:b/>
          <w:color w:val="0F172A"/>
          <w:sz w:val="32"/>
        </w:rPr>
        <w:t>6. The 7 Pro-Tips to Attract More Users in 2026</w:t>
      </w:r>
    </w:p>
    <w:p>
      <w:pPr>
        <w:spacing w:before="0" w:after="120" w:line="283" w:lineRule="auto"/>
      </w:pPr>
      <w:r>
        <w:rPr>
          <w:rFonts w:ascii="Arial" w:hAnsi="Arial"/>
          <w:color w:val="334155"/>
          <w:sz w:val="20"/>
        </w:rPr>
        <w:t>How do you make people visit your site and say 'Wow, this feels like an elite $50,000 SaaS tool'? Incorporate these 7 battle-tested frontend and UX techniques:</w:t>
      </w:r>
    </w:p>
    <w:p>
      <w:pPr>
        <w:pStyle w:val="ListBullet"/>
        <w:spacing w:before="20" w:after="60" w:line="276" w:lineRule="auto"/>
      </w:pPr>
      <w:r>
        <w:rPr>
          <w:rFonts w:ascii="Arial" w:hAnsi="Arial"/>
          <w:b/>
          <w:color w:val="0F172A"/>
          <w:sz w:val="20"/>
        </w:rPr>
        <w:t xml:space="preserve">1. Power User Keyboard Shortcuts: </w:t>
      </w:r>
      <w:r>
        <w:rPr>
          <w:rFonts w:ascii="Arial" w:hAnsi="Arial"/>
          <w:color w:val="334155"/>
          <w:sz w:val="20"/>
        </w:rPr>
        <w:t>Add listener in JavaScript so pressing 'N' opens the New Project modal, '/' focuses the search bar, and 'Esc' closes active modals. This gives an immediate 'pro-tool' feel like Superhuman or Linear.</w:t>
      </w:r>
    </w:p>
    <w:p>
      <w:pPr>
        <w:pStyle w:val="ListBullet"/>
        <w:spacing w:before="20" w:after="60" w:line="276" w:lineRule="auto"/>
      </w:pPr>
      <w:r>
        <w:rPr>
          <w:rFonts w:ascii="Arial" w:hAnsi="Arial"/>
          <w:b/>
          <w:color w:val="0F172A"/>
          <w:sz w:val="20"/>
        </w:rPr>
        <w:t xml:space="preserve">2. Live Financial Tabular Numbers: </w:t>
      </w:r>
      <w:r>
        <w:rPr>
          <w:rFonts w:ascii="Arial" w:hAnsi="Arial"/>
          <w:color w:val="334155"/>
          <w:sz w:val="20"/>
        </w:rPr>
        <w:t>Wrap all financial metrics ($18,500.00) in &lt;span class='mono-num'&gt; and set CSS 'font-variant-numeric: tabular-nums'. Each digit occupies identical width, eliminating ugly visual jitter when values update.</w:t>
      </w:r>
    </w:p>
    <w:p>
      <w:pPr>
        <w:pStyle w:val="ListBullet"/>
        <w:spacing w:before="20" w:after="60" w:line="276" w:lineRule="auto"/>
      </w:pPr>
      <w:r>
        <w:rPr>
          <w:rFonts w:ascii="Arial" w:hAnsi="Arial"/>
          <w:b/>
          <w:color w:val="0F172A"/>
          <w:sz w:val="20"/>
        </w:rPr>
        <w:t xml:space="preserve">3. Dynamic Client Monogram Avatars: </w:t>
      </w:r>
      <w:r>
        <w:rPr>
          <w:rFonts w:ascii="Arial" w:hAnsi="Arial"/>
          <w:color w:val="334155"/>
          <w:sz w:val="20"/>
        </w:rPr>
        <w:t>If no logo image is provided, auto-generate a 2-letter monogram badge using the client's first letters (e.g. 'Aetheric Sound' -&gt; 'AS') rendered with a subtle brass border and obsidian gradient.</w:t>
      </w:r>
    </w:p>
    <w:p>
      <w:pPr>
        <w:pStyle w:val="ListBullet"/>
        <w:spacing w:before="20" w:after="60" w:line="276" w:lineRule="auto"/>
      </w:pPr>
      <w:r>
        <w:rPr>
          <w:rFonts w:ascii="Arial" w:hAnsi="Arial"/>
          <w:b/>
          <w:color w:val="0F172A"/>
          <w:sz w:val="20"/>
        </w:rPr>
        <w:t xml:space="preserve">4. Filter Pills with Live Counters: </w:t>
      </w:r>
      <w:r>
        <w:rPr>
          <w:rFonts w:ascii="Arial" w:hAnsi="Arial"/>
          <w:color w:val="334155"/>
          <w:sz w:val="20"/>
        </w:rPr>
        <w:t>Place interactive filter pills above the project grid: 'All (14)', 'Active (6)', 'In Review (3)', 'Completed (5)'. Clicking updates the view instantly using client-side JavaScript or clean query parameters (?status=active).</w:t>
      </w:r>
    </w:p>
    <w:p>
      <w:pPr>
        <w:pStyle w:val="ListBullet"/>
        <w:spacing w:before="20" w:after="60" w:line="276" w:lineRule="auto"/>
      </w:pPr>
      <w:r>
        <w:rPr>
          <w:rFonts w:ascii="Arial" w:hAnsi="Arial"/>
          <w:b/>
          <w:color w:val="0F172A"/>
          <w:sz w:val="20"/>
        </w:rPr>
        <w:t xml:space="preserve">5. High-Impact Empty States: </w:t>
      </w:r>
      <w:r>
        <w:rPr>
          <w:rFonts w:ascii="Arial" w:hAnsi="Arial"/>
          <w:color w:val="334155"/>
          <w:sz w:val="20"/>
        </w:rPr>
        <w:t>When a filter returns 0 projects, NEVER show an awkward blank space. Show an elegant architectural illustration, a witty editorial kicker ('// ARCHIVE EMPTY'), and a prominent 'Create New Dossier' button.</w:t>
      </w:r>
    </w:p>
    <w:p>
      <w:pPr>
        <w:pStyle w:val="ListBullet"/>
        <w:spacing w:before="20" w:after="60" w:line="276" w:lineRule="auto"/>
      </w:pPr>
      <w:r>
        <w:rPr>
          <w:rFonts w:ascii="Arial" w:hAnsi="Arial"/>
          <w:b/>
          <w:color w:val="0F172A"/>
          <w:sz w:val="20"/>
        </w:rPr>
        <w:t xml:space="preserve">6. Clean Printable Invoice CSS: </w:t>
      </w:r>
      <w:r>
        <w:rPr>
          <w:rFonts w:ascii="Arial" w:hAnsi="Arial"/>
          <w:color w:val="334155"/>
          <w:sz w:val="20"/>
        </w:rPr>
        <w:t>Create views/invoice-view.ejs with dedicated @media print styles that strip away the website header, navigation, and backgrounds, leaving a pristine white-and-black typography invoice ready for 'Print to PDF'.</w:t>
      </w:r>
    </w:p>
    <w:p>
      <w:pPr>
        <w:pStyle w:val="ListBullet"/>
        <w:spacing w:before="20" w:after="60" w:line="276" w:lineRule="auto"/>
      </w:pPr>
      <w:r>
        <w:rPr>
          <w:rFonts w:ascii="Arial" w:hAnsi="Arial"/>
          <w:b/>
          <w:color w:val="0F172A"/>
          <w:sz w:val="20"/>
        </w:rPr>
        <w:t xml:space="preserve">7. Mobile Card Compression: </w:t>
      </w:r>
      <w:r>
        <w:rPr>
          <w:rFonts w:ascii="Arial" w:hAnsi="Arial"/>
          <w:color w:val="334155"/>
          <w:sz w:val="20"/>
        </w:rPr>
        <w:t>On desktop (&gt;1024px), display projects in a 3-column architectural grid. On mobile (&lt;640px), transform cards into a sleek vertical stack with swipeable status actions.</w:t>
      </w:r>
    </w:p>
    <w:p>
      <w:pPr>
        <w:keepNext/>
        <w:spacing w:before="360" w:after="120"/>
      </w:pPr>
      <w:r>
        <w:rPr>
          <w:rFonts w:ascii="Arial" w:hAnsi="Arial"/>
          <w:b/>
          <w:color w:val="0F172A"/>
          <w:sz w:val="32"/>
        </w:rPr>
        <w:t>7. Step-by-Step Implementation Roadmap</w:t>
      </w:r>
    </w:p>
    <w:p>
      <w:pPr>
        <w:spacing w:before="0" w:after="120" w:line="283" w:lineRule="auto"/>
      </w:pPr>
      <w:r>
        <w:rPr>
          <w:rFonts w:ascii="Arial" w:hAnsi="Arial"/>
          <w:color w:val="334155"/>
          <w:sz w:val="20"/>
        </w:rPr>
        <w:t>Follow this exact sequence to build Atelier cleanly without getting overwhelmed:</w:t>
      </w:r>
    </w:p>
    <w:p>
      <w:pPr>
        <w:keepNext/>
        <w:spacing w:before="280" w:after="80"/>
      </w:pPr>
      <w:r>
        <w:rPr>
          <w:rFonts w:ascii="Arial" w:hAnsi="Arial"/>
          <w:b/>
          <w:color w:val="B48228"/>
          <w:sz w:val="26"/>
        </w:rPr>
        <w:t>Phase 1: Project Scaffolding &amp; Design Foundation (Day 1)</w:t>
      </w:r>
    </w:p>
    <w:p>
      <w:pPr>
        <w:pStyle w:val="ListBullet"/>
        <w:spacing w:before="20" w:after="60" w:line="276" w:lineRule="auto"/>
      </w:pPr>
      <w:r>
        <w:rPr>
          <w:rFonts w:ascii="Arial" w:hAnsi="Arial"/>
          <w:b/>
          <w:color w:val="0F172A"/>
          <w:sz w:val="20"/>
        </w:rPr>
        <w:t xml:space="preserve">Step 1: </w:t>
      </w:r>
      <w:r>
        <w:rPr>
          <w:rFonts w:ascii="Arial" w:hAnsi="Arial"/>
          <w:color w:val="334155"/>
          <w:sz w:val="20"/>
        </w:rPr>
        <w:t>Initialize new Node.js project: mkdir atelier &amp;&amp; cd atelier &amp;&amp; npm init -y.</w:t>
      </w:r>
    </w:p>
    <w:p>
      <w:pPr>
        <w:pStyle w:val="ListBullet"/>
        <w:spacing w:before="20" w:after="60" w:line="276" w:lineRule="auto"/>
      </w:pPr>
      <w:r>
        <w:rPr>
          <w:rFonts w:ascii="Arial" w:hAnsi="Arial"/>
          <w:b/>
          <w:color w:val="0F172A"/>
          <w:sz w:val="20"/>
        </w:rPr>
        <w:t xml:space="preserve">Step 2: </w:t>
      </w:r>
      <w:r>
        <w:rPr>
          <w:rFonts w:ascii="Arial" w:hAnsi="Arial"/>
          <w:color w:val="334155"/>
          <w:sz w:val="20"/>
        </w:rPr>
        <w:t>In package.json, add "type": "module" and configure dependencies: npm install express ejs method-override.</w:t>
      </w:r>
    </w:p>
    <w:p>
      <w:pPr>
        <w:pStyle w:val="ListBullet"/>
        <w:spacing w:before="20" w:after="60" w:line="276" w:lineRule="auto"/>
      </w:pPr>
      <w:r>
        <w:rPr>
          <w:rFonts w:ascii="Arial" w:hAnsi="Arial"/>
          <w:b/>
          <w:color w:val="0F172A"/>
          <w:sz w:val="20"/>
        </w:rPr>
        <w:t xml:space="preserve">Step 3: </w:t>
      </w:r>
      <w:r>
        <w:rPr>
          <w:rFonts w:ascii="Arial" w:hAnsi="Arial"/>
          <w:color w:val="334155"/>
          <w:sz w:val="20"/>
        </w:rPr>
        <w:t>Create CSS design tokens in public/css/tokens.css with the exact colors, fonts, and border styles defined in Section 2.</w:t>
      </w:r>
    </w:p>
    <w:p>
      <w:pPr>
        <w:pStyle w:val="ListBullet"/>
        <w:spacing w:before="20" w:after="60" w:line="276" w:lineRule="auto"/>
      </w:pPr>
      <w:r>
        <w:rPr>
          <w:rFonts w:ascii="Arial" w:hAnsi="Arial"/>
          <w:b/>
          <w:color w:val="0F172A"/>
          <w:sz w:val="20"/>
        </w:rPr>
        <w:t xml:space="preserve">Step 4: </w:t>
      </w:r>
      <w:r>
        <w:rPr>
          <w:rFonts w:ascii="Arial" w:hAnsi="Arial"/>
          <w:color w:val="334155"/>
          <w:sz w:val="20"/>
        </w:rPr>
        <w:t>Build views/partials/header.ejs and views/partials/footer.ejs with Google Fonts (Syne, Plus Jakarta Sans, Space Mono).</w:t>
      </w:r>
    </w:p>
    <w:p>
      <w:pPr>
        <w:keepNext/>
        <w:spacing w:before="280" w:after="80"/>
      </w:pPr>
      <w:r>
        <w:rPr>
          <w:rFonts w:ascii="Arial" w:hAnsi="Arial"/>
          <w:b/>
          <w:color w:val="B48228"/>
          <w:sz w:val="26"/>
        </w:rPr>
        <w:t>Phase 2: In-Memory Engine &amp; Service Layer (Day 2)</w:t>
      </w:r>
    </w:p>
    <w:p>
      <w:pPr>
        <w:pStyle w:val="ListBullet"/>
        <w:spacing w:before="20" w:after="60" w:line="276" w:lineRule="auto"/>
      </w:pPr>
      <w:r>
        <w:rPr>
          <w:rFonts w:ascii="Arial" w:hAnsi="Arial"/>
          <w:b/>
          <w:color w:val="0F172A"/>
          <w:sz w:val="20"/>
        </w:rPr>
        <w:t xml:space="preserve">Step 5: </w:t>
      </w:r>
      <w:r>
        <w:rPr>
          <w:rFonts w:ascii="Arial" w:hAnsi="Arial"/>
          <w:color w:val="334155"/>
          <w:sz w:val="20"/>
        </w:rPr>
        <w:t>Create data/sampleData.js with 4-5 rich, realistic studio projects so you never test on empty screens.</w:t>
      </w:r>
    </w:p>
    <w:p>
      <w:pPr>
        <w:pStyle w:val="ListBullet"/>
        <w:spacing w:before="20" w:after="60" w:line="276" w:lineRule="auto"/>
      </w:pPr>
      <w:r>
        <w:rPr>
          <w:rFonts w:ascii="Arial" w:hAnsi="Arial"/>
          <w:b/>
          <w:color w:val="0F172A"/>
          <w:sz w:val="20"/>
        </w:rPr>
        <w:t xml:space="preserve">Step 6: </w:t>
      </w:r>
      <w:r>
        <w:rPr>
          <w:rFonts w:ascii="Arial" w:hAnsi="Arial"/>
          <w:color w:val="334155"/>
          <w:sz w:val="20"/>
        </w:rPr>
        <w:t>Build services/projectService.js implementing getAllProjects, getProjectById, createProject, and calculateTelemetry.</w:t>
      </w:r>
    </w:p>
    <w:p>
      <w:pPr>
        <w:keepNext/>
        <w:spacing w:before="280" w:after="80"/>
      </w:pPr>
      <w:r>
        <w:rPr>
          <w:rFonts w:ascii="Arial" w:hAnsi="Arial"/>
          <w:b/>
          <w:color w:val="B48228"/>
          <w:sz w:val="26"/>
        </w:rPr>
        <w:t>Phase 3: Master Dashboard &amp; Project Matrix (Day 3)</w:t>
      </w:r>
    </w:p>
    <w:p>
      <w:pPr>
        <w:pStyle w:val="ListBullet"/>
        <w:spacing w:before="20" w:after="60" w:line="276" w:lineRule="auto"/>
      </w:pPr>
      <w:r>
        <w:rPr>
          <w:rFonts w:ascii="Arial" w:hAnsi="Arial"/>
          <w:b/>
          <w:color w:val="0F172A"/>
          <w:sz w:val="20"/>
        </w:rPr>
        <w:t xml:space="preserve">Step 7: </w:t>
      </w:r>
      <w:r>
        <w:rPr>
          <w:rFonts w:ascii="Arial" w:hAnsi="Arial"/>
          <w:color w:val="334155"/>
          <w:sz w:val="20"/>
        </w:rPr>
        <w:t>Build views/index.ejs featuring the Studio Telemetry Banner (Total Contract Value, Active Projects).</w:t>
      </w:r>
    </w:p>
    <w:p>
      <w:pPr>
        <w:pStyle w:val="ListBullet"/>
        <w:spacing w:before="20" w:after="60" w:line="276" w:lineRule="auto"/>
      </w:pPr>
      <w:r>
        <w:rPr>
          <w:rFonts w:ascii="Arial" w:hAnsi="Arial"/>
          <w:b/>
          <w:color w:val="0F172A"/>
          <w:sz w:val="20"/>
        </w:rPr>
        <w:t xml:space="preserve">Step 8: </w:t>
      </w:r>
      <w:r>
        <w:rPr>
          <w:rFonts w:ascii="Arial" w:hAnsi="Arial"/>
          <w:color w:val="334155"/>
          <w:sz w:val="20"/>
        </w:rPr>
        <w:t>Render the project grid using a reusable views/partials/project-card.ejs component.</w:t>
      </w:r>
    </w:p>
    <w:p>
      <w:pPr>
        <w:pStyle w:val="ListBullet"/>
        <w:spacing w:before="20" w:after="60" w:line="276" w:lineRule="auto"/>
      </w:pPr>
      <w:r>
        <w:rPr>
          <w:rFonts w:ascii="Arial" w:hAnsi="Arial"/>
          <w:b/>
          <w:color w:val="0F172A"/>
          <w:sz w:val="20"/>
        </w:rPr>
        <w:t xml:space="preserve">Step 9: </w:t>
      </w:r>
      <w:r>
        <w:rPr>
          <w:rFonts w:ascii="Arial" w:hAnsi="Arial"/>
          <w:color w:val="334155"/>
          <w:sz w:val="20"/>
        </w:rPr>
        <w:t>Add status filter pills and search bar in public/js/dashboard.js.</w:t>
      </w:r>
    </w:p>
    <w:p>
      <w:pPr>
        <w:keepNext/>
        <w:spacing w:before="280" w:after="80"/>
      </w:pPr>
      <w:r>
        <w:rPr>
          <w:rFonts w:ascii="Arial" w:hAnsi="Arial"/>
          <w:b/>
          <w:color w:val="B48228"/>
          <w:sz w:val="26"/>
        </w:rPr>
        <w:t>Phase 4: Forms, Validation &amp; Milestones (Day 4)</w:t>
      </w:r>
    </w:p>
    <w:p>
      <w:pPr>
        <w:pStyle w:val="ListBullet"/>
        <w:spacing w:before="20" w:after="60" w:line="276" w:lineRule="auto"/>
      </w:pPr>
      <w:r>
        <w:rPr>
          <w:rFonts w:ascii="Arial" w:hAnsi="Arial"/>
          <w:b/>
          <w:color w:val="0F172A"/>
          <w:sz w:val="20"/>
        </w:rPr>
        <w:t xml:space="preserve">Step 10: </w:t>
      </w:r>
      <w:r>
        <w:rPr>
          <w:rFonts w:ascii="Arial" w:hAnsi="Arial"/>
          <w:color w:val="334155"/>
          <w:sz w:val="20"/>
        </w:rPr>
        <w:t>Build views/project-form.ejs with custom-styled dropdowns (reusing your proven obsidian combobox technique).</w:t>
      </w:r>
    </w:p>
    <w:p>
      <w:pPr>
        <w:pStyle w:val="ListBullet"/>
        <w:spacing w:before="20" w:after="60" w:line="276" w:lineRule="auto"/>
      </w:pPr>
      <w:r>
        <w:rPr>
          <w:rFonts w:ascii="Arial" w:hAnsi="Arial"/>
          <w:b/>
          <w:color w:val="0F172A"/>
          <w:sz w:val="20"/>
        </w:rPr>
        <w:t xml:space="preserve">Step 11: </w:t>
      </w:r>
      <w:r>
        <w:rPr>
          <w:rFonts w:ascii="Arial" w:hAnsi="Arial"/>
          <w:color w:val="334155"/>
          <w:sz w:val="20"/>
        </w:rPr>
        <w:t>Implement POST /projects and PATCH /projects/:id with methodOverride('_method').</w:t>
      </w:r>
    </w:p>
    <w:p>
      <w:pPr>
        <w:pStyle w:val="ListBullet"/>
        <w:spacing w:before="20" w:after="60" w:line="276" w:lineRule="auto"/>
      </w:pPr>
      <w:r>
        <w:rPr>
          <w:rFonts w:ascii="Arial" w:hAnsi="Arial"/>
          <w:b/>
          <w:color w:val="0F172A"/>
          <w:sz w:val="20"/>
        </w:rPr>
        <w:t xml:space="preserve">Step 12: </w:t>
      </w:r>
      <w:r>
        <w:rPr>
          <w:rFonts w:ascii="Arial" w:hAnsi="Arial"/>
          <w:color w:val="334155"/>
          <w:sz w:val="20"/>
        </w:rPr>
        <w:t>Build views/project-detail.ejs allowing users to click and check off project milestones interactively.</w:t>
      </w:r>
    </w:p>
    <w:p>
      <w:pPr>
        <w:keepNext/>
        <w:spacing w:before="280" w:after="80"/>
      </w:pPr>
      <w:r>
        <w:rPr>
          <w:rFonts w:ascii="Arial" w:hAnsi="Arial"/>
          <w:b/>
          <w:color w:val="B48228"/>
          <w:sz w:val="26"/>
        </w:rPr>
        <w:t>Phase 5: Printable Invoice &amp; PDF View (Day 5)</w:t>
      </w:r>
    </w:p>
    <w:p>
      <w:pPr>
        <w:pStyle w:val="ListBullet"/>
        <w:spacing w:before="20" w:after="60" w:line="276" w:lineRule="auto"/>
      </w:pPr>
      <w:r>
        <w:rPr>
          <w:rFonts w:ascii="Arial" w:hAnsi="Arial"/>
          <w:b/>
          <w:color w:val="0F172A"/>
          <w:sz w:val="20"/>
        </w:rPr>
        <w:t xml:space="preserve">Step 13: </w:t>
      </w:r>
      <w:r>
        <w:rPr>
          <w:rFonts w:ascii="Arial" w:hAnsi="Arial"/>
          <w:color w:val="334155"/>
          <w:sz w:val="20"/>
        </w:rPr>
        <w:t>Build views/invoice-view.ejs displaying itemized project deliverables, tax breakdown, and payment bank details.</w:t>
      </w:r>
    </w:p>
    <w:p>
      <w:pPr>
        <w:pStyle w:val="ListBullet"/>
        <w:spacing w:before="20" w:after="60" w:line="276" w:lineRule="auto"/>
      </w:pPr>
      <w:r>
        <w:rPr>
          <w:rFonts w:ascii="Arial" w:hAnsi="Arial"/>
          <w:b/>
          <w:color w:val="0F172A"/>
          <w:sz w:val="20"/>
        </w:rPr>
        <w:t xml:space="preserve">Step 14: </w:t>
      </w:r>
      <w:r>
        <w:rPr>
          <w:rFonts w:ascii="Arial" w:hAnsi="Arial"/>
          <w:color w:val="334155"/>
          <w:sz w:val="20"/>
        </w:rPr>
        <w:t>Add print trigger button: window.print() and refine public/css/invoice.css print styles.</w:t>
      </w:r>
    </w:p>
    <w:p>
      <w:pPr>
        <w:keepNext/>
        <w:spacing w:before="360" w:after="120"/>
      </w:pPr>
      <w:r>
        <w:rPr>
          <w:rFonts w:ascii="Arial" w:hAnsi="Arial"/>
          <w:b/>
          <w:color w:val="0F172A"/>
          <w:sz w:val="32"/>
        </w:rPr>
        <w:t>8. Deployment Guide for Cloud Platforms</w:t>
      </w:r>
    </w:p>
    <w:p>
      <w:pPr>
        <w:spacing w:before="0" w:after="120" w:line="283" w:lineRule="auto"/>
      </w:pPr>
      <w:r>
        <w:rPr>
          <w:rFonts w:ascii="Arial" w:hAnsi="Arial"/>
          <w:color w:val="334155"/>
          <w:sz w:val="20"/>
        </w:rPr>
        <w:t>Deploying your Express + EJS application to the cloud in 2026 is seamless when configured correctly.</w:t>
      </w:r>
    </w:p>
    <w:p>
      <w:pPr>
        <w:keepNext/>
        <w:spacing w:before="280" w:after="80"/>
      </w:pPr>
      <w:r>
        <w:rPr>
          <w:rFonts w:ascii="Arial" w:hAnsi="Arial"/>
          <w:b/>
          <w:color w:val="B48228"/>
          <w:sz w:val="26"/>
        </w:rPr>
        <w:t>Pre-Deployment Checklist</w:t>
      </w:r>
    </w:p>
    <w:p>
      <w:pPr>
        <w:pStyle w:val="ListBullet"/>
        <w:spacing w:before="20" w:after="60" w:line="276" w:lineRule="auto"/>
      </w:pPr>
      <w:r>
        <w:rPr>
          <w:rFonts w:ascii="Arial" w:hAnsi="Arial"/>
          <w:b/>
          <w:color w:val="0F172A"/>
          <w:sz w:val="20"/>
        </w:rPr>
        <w:t xml:space="preserve">1. Dynamic Port Binding: </w:t>
      </w:r>
      <w:r>
        <w:rPr>
          <w:rFonts w:ascii="Arial" w:hAnsi="Arial"/>
          <w:color w:val="334155"/>
          <w:sz w:val="20"/>
        </w:rPr>
        <w:t>Ensure server.js uses const port = process.env.PORT || 3000; so cloud hosts can assign their port.</w:t>
      </w:r>
    </w:p>
    <w:p>
      <w:pPr>
        <w:pStyle w:val="ListBullet"/>
        <w:spacing w:before="20" w:after="60" w:line="276" w:lineRule="auto"/>
      </w:pPr>
      <w:r>
        <w:rPr>
          <w:rFonts w:ascii="Arial" w:hAnsi="Arial"/>
          <w:b/>
          <w:color w:val="0F172A"/>
          <w:sz w:val="20"/>
        </w:rPr>
        <w:t xml:space="preserve">2. Production .gitignore: </w:t>
      </w:r>
      <w:r>
        <w:rPr>
          <w:rFonts w:ascii="Arial" w:hAnsi="Arial"/>
          <w:color w:val="334155"/>
          <w:sz w:val="20"/>
        </w:rPr>
        <w:t>Make sure node_modules/ and any local environment files (.env) are listed in .gitignore.</w:t>
      </w:r>
    </w:p>
    <w:p>
      <w:pPr>
        <w:pStyle w:val="ListBullet"/>
        <w:spacing w:before="20" w:after="60" w:line="276" w:lineRule="auto"/>
      </w:pPr>
      <w:r>
        <w:rPr>
          <w:rFonts w:ascii="Arial" w:hAnsi="Arial"/>
          <w:b/>
          <w:color w:val="0F172A"/>
          <w:sz w:val="20"/>
        </w:rPr>
        <w:t xml:space="preserve">3. Start Script in package.json: </w:t>
      </w:r>
      <w:r>
        <w:rPr>
          <w:rFonts w:ascii="Arial" w:hAnsi="Arial"/>
          <w:color w:val="334155"/>
          <w:sz w:val="20"/>
        </w:rPr>
        <w:t>Ensure "scripts": { "start": "node server.js" } is declared.</w:t>
      </w:r>
    </w:p>
    <w:p>
      <w:pPr>
        <w:keepNext/>
        <w:spacing w:before="280" w:after="80"/>
      </w:pPr>
      <w:r>
        <w:rPr>
          <w:rFonts w:ascii="Arial" w:hAnsi="Arial"/>
          <w:b/>
          <w:color w:val="B48228"/>
          <w:sz w:val="26"/>
        </w:rPr>
        <w:t>Deploying to Render (Free &amp; Recommended)</w:t>
      </w:r>
    </w:p>
    <w:p>
      <w:pPr>
        <w:pStyle w:val="ListBullet"/>
        <w:spacing w:before="20" w:after="60" w:line="276" w:lineRule="auto"/>
      </w:pPr>
      <w:r>
        <w:rPr>
          <w:rFonts w:ascii="Arial" w:hAnsi="Arial"/>
          <w:b/>
          <w:color w:val="0F172A"/>
          <w:sz w:val="20"/>
        </w:rPr>
        <w:t xml:space="preserve">Step 1: </w:t>
      </w:r>
      <w:r>
        <w:rPr>
          <w:rFonts w:ascii="Arial" w:hAnsi="Arial"/>
          <w:color w:val="334155"/>
          <w:sz w:val="20"/>
        </w:rPr>
        <w:t>Push your project repository to GitHub: git push origin main.</w:t>
      </w:r>
    </w:p>
    <w:p>
      <w:pPr>
        <w:pStyle w:val="ListBullet"/>
        <w:spacing w:before="20" w:after="60" w:line="276" w:lineRule="auto"/>
      </w:pPr>
      <w:r>
        <w:rPr>
          <w:rFonts w:ascii="Arial" w:hAnsi="Arial"/>
          <w:b/>
          <w:color w:val="0F172A"/>
          <w:sz w:val="20"/>
        </w:rPr>
        <w:t xml:space="preserve">Step 2: </w:t>
      </w:r>
      <w:r>
        <w:rPr>
          <w:rFonts w:ascii="Arial" w:hAnsi="Arial"/>
          <w:color w:val="334155"/>
          <w:sz w:val="20"/>
        </w:rPr>
        <w:t>Go to Render.com -&gt; Dashboard -&gt; Click 'New +' -&gt; 'Web Service'.</w:t>
      </w:r>
    </w:p>
    <w:p>
      <w:pPr>
        <w:pStyle w:val="ListBullet"/>
        <w:spacing w:before="20" w:after="60" w:line="276" w:lineRule="auto"/>
      </w:pPr>
      <w:r>
        <w:rPr>
          <w:rFonts w:ascii="Arial" w:hAnsi="Arial"/>
          <w:b/>
          <w:color w:val="0F172A"/>
          <w:sz w:val="20"/>
        </w:rPr>
        <w:t xml:space="preserve">Step 3: </w:t>
      </w:r>
      <w:r>
        <w:rPr>
          <w:rFonts w:ascii="Arial" w:hAnsi="Arial"/>
          <w:color w:val="334155"/>
          <w:sz w:val="20"/>
        </w:rPr>
        <w:t>Select your repository: 'atelier-project-os'.</w:t>
      </w:r>
    </w:p>
    <w:p>
      <w:pPr>
        <w:pStyle w:val="ListBullet"/>
        <w:spacing w:before="20" w:after="60" w:line="276" w:lineRule="auto"/>
      </w:pPr>
      <w:r>
        <w:rPr>
          <w:rFonts w:ascii="Arial" w:hAnsi="Arial"/>
          <w:b/>
          <w:color w:val="0F172A"/>
          <w:sz w:val="20"/>
        </w:rPr>
        <w:t xml:space="preserve">Step 4: </w:t>
      </w:r>
      <w:r>
        <w:rPr>
          <w:rFonts w:ascii="Arial" w:hAnsi="Arial"/>
          <w:color w:val="334155"/>
          <w:sz w:val="20"/>
        </w:rPr>
        <w:t>Set Environment to 'Node', Build Command to 'npm install', and Start Command to 'node server.js'.</w:t>
      </w:r>
    </w:p>
    <w:p>
      <w:pPr>
        <w:pStyle w:val="ListBullet"/>
        <w:spacing w:before="20" w:after="60" w:line="276" w:lineRule="auto"/>
      </w:pPr>
      <w:r>
        <w:rPr>
          <w:rFonts w:ascii="Arial" w:hAnsi="Arial"/>
          <w:b/>
          <w:color w:val="0F172A"/>
          <w:sz w:val="20"/>
        </w:rPr>
        <w:t xml:space="preserve">Step 5: </w:t>
      </w:r>
      <w:r>
        <w:rPr>
          <w:rFonts w:ascii="Arial" w:hAnsi="Arial"/>
          <w:color w:val="334155"/>
          <w:sz w:val="20"/>
        </w:rPr>
        <w:t>Click 'Deploy Web Service'. Render will build and provide your live URL (e.g. https://atelier-studio.onrender.com).</w:t>
      </w:r>
    </w:p>
    <w:p>
      <w:pPr>
        <w:keepNext/>
        <w:spacing w:before="360" w:after="120"/>
      </w:pPr>
      <w:r>
        <w:rPr>
          <w:rFonts w:ascii="Arial" w:hAnsi="Arial"/>
          <w:b/>
          <w:color w:val="0F172A"/>
          <w:sz w:val="32"/>
        </w:rPr>
        <w:t>9. The Evolutionary Upgrade: Databases &amp; APIs</w:t>
      </w:r>
    </w:p>
    <w:p>
      <w:pPr>
        <w:spacing w:before="0" w:after="120" w:line="283" w:lineRule="auto"/>
      </w:pPr>
      <w:r>
        <w:rPr>
          <w:rFonts w:ascii="Arial" w:hAnsi="Arial"/>
          <w:color w:val="334155"/>
          <w:sz w:val="20"/>
        </w:rPr>
        <w:t>Once Atelier is running live in memory, you can evolve it into an enterprise-grade SaaS platform as you learn new backend capabilities without rewriting your frontend views:</w:t>
      </w:r>
    </w:p>
    <w:p>
      <w:pPr>
        <w:keepNext/>
        <w:spacing w:before="280" w:after="80"/>
      </w:pPr>
      <w:r>
        <w:rPr>
          <w:rFonts w:ascii="Arial" w:hAnsi="Arial"/>
          <w:b/>
          <w:color w:val="B48228"/>
          <w:sz w:val="26"/>
        </w:rPr>
        <w:t>A. Step 1: Upgrading to a Real Database (PostgreSQL + Prisma ORM)</w:t>
      </w:r>
    </w:p>
    <w:p>
      <w:pPr>
        <w:spacing w:before="0" w:after="120" w:line="283" w:lineRule="auto"/>
      </w:pPr>
      <w:r>
        <w:rPr>
          <w:rFonts w:ascii="Arial" w:hAnsi="Arial"/>
          <w:color w:val="334155"/>
          <w:sz w:val="20"/>
        </w:rPr>
        <w:t>Because you used services/projectService.js, migrating to a database is simple: you install Prisma (npm install prisma @prisma/client), define your schema in schema.prisma, and replace the in-memory array methods inside projectService.js with Prisma queries: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E2E8F0"/>
                <w:sz w:val="18"/>
              </w:rPr>
              <w:t>// BEFORE (In-Memory Array):</w:t>
              <w:br/>
              <w:t>export async function getAllProjects() {</w:t>
              <w:br/>
              <w:t xml:space="preserve">  return inMemoryProjects;</w:t>
              <w:br/>
              <w:t>}</w:t>
              <w:br/>
              <w:br/>
              <w:t>// AFTER (PostgreSQL Database via Prisma):</w:t>
              <w:br/>
              <w:t>import { PrismaClient } from '@prisma/client';</w:t>
              <w:br/>
              <w:t>const prisma = new PrismaClient();</w:t>
              <w:br/>
              <w:br/>
              <w:t>export async function getAllProjects() {</w:t>
              <w:br/>
              <w:t xml:space="preserve">  return await prisma.project.findMany({</w:t>
              <w:br/>
              <w:t xml:space="preserve">    orderBy: { createdAt: 'desc' },</w:t>
              <w:br/>
              <w:t xml:space="preserve">    include: { milestones: true }</w:t>
              <w:br/>
              <w:t xml:space="preserve">  });</w:t>
              <w:br/>
              <w:t>}</w:t>
              <w:br/>
              <w:t>// Notice: Your routes/dashboardRoutes.js and views/index.ejs do NOT change at all!</w:t>
            </w:r>
          </w:p>
        </w:tc>
      </w:tr>
    </w:tbl>
    <w:p>
      <w:pPr>
        <w:spacing w:after="80"/>
      </w:pPr>
    </w:p>
    <w:p>
      <w:pPr>
        <w:keepNext/>
        <w:spacing w:before="280" w:after="80"/>
      </w:pPr>
      <w:r>
        <w:rPr>
          <w:rFonts w:ascii="Arial" w:hAnsi="Arial"/>
          <w:b/>
          <w:color w:val="B48228"/>
          <w:sz w:val="26"/>
        </w:rPr>
        <w:t>B. Step 2: Adding Third-Party Currency Conversion API</w:t>
      </w:r>
    </w:p>
    <w:p>
      <w:pPr>
        <w:spacing w:before="0" w:after="120" w:line="283" w:lineRule="auto"/>
      </w:pPr>
      <w:r>
        <w:rPr>
          <w:rFonts w:ascii="Arial" w:hAnsi="Arial"/>
          <w:color w:val="334155"/>
          <w:sz w:val="20"/>
        </w:rPr>
        <w:t>Integrate a free exchange rate API (such as Open Exchange Rates). When a client changes currency from USD to EUR or GBP, your server queries the API and dynamically recalculates the project telemetry in real-time.</w:t>
      </w:r>
    </w:p>
    <w:p>
      <w:pPr>
        <w:keepNext/>
        <w:spacing w:before="280" w:after="80"/>
      </w:pPr>
      <w:r>
        <w:rPr>
          <w:rFonts w:ascii="Arial" w:hAnsi="Arial"/>
          <w:b/>
          <w:color w:val="B48228"/>
          <w:sz w:val="26"/>
        </w:rPr>
        <w:t>C. Step 3: Headless REST API for Mobile / Single Page Apps</w:t>
      </w:r>
    </w:p>
    <w:p>
      <w:pPr>
        <w:spacing w:before="0" w:after="120" w:line="283" w:lineRule="auto"/>
      </w:pPr>
      <w:r>
        <w:rPr>
          <w:rFonts w:ascii="Arial" w:hAnsi="Arial"/>
          <w:color w:val="334155"/>
          <w:sz w:val="20"/>
        </w:rPr>
        <w:t>Add routes/apiRoutes.js. In addition to rendering EJS views for web browsers, your server can expose endpoints like GET /api/v1/projects and POST /api/v1/projects returning clean JSON. This allows you to build an iOS/Android app or a React native client that talks to the exact same Atelier backend.</w:t>
      </w:r>
    </w:p>
    <w:p>
      <w:pPr>
        <w:keepNext/>
        <w:spacing w:before="280" w:after="80"/>
      </w:pPr>
      <w:r>
        <w:rPr>
          <w:rFonts w:ascii="Arial" w:hAnsi="Arial"/>
          <w:b/>
          <w:color w:val="B48228"/>
          <w:sz w:val="26"/>
        </w:rPr>
        <w:t>D. Step 4: Stripe Payment Webhooks</w:t>
      </w:r>
    </w:p>
    <w:p>
      <w:pPr>
        <w:spacing w:before="0" w:after="120" w:line="283" w:lineRule="auto"/>
      </w:pPr>
      <w:r>
        <w:rPr>
          <w:rFonts w:ascii="Arial" w:hAnsi="Arial"/>
          <w:color w:val="334155"/>
          <w:sz w:val="20"/>
        </w:rPr>
        <w:t>Add a 'Pay Invoice' button on views/invoice-view.ejs connecting to a Stripe Checkout Session. When the client pays the invoice, Stripe fires a webhook (POST /webhook/stripe) to your Express server, which automatically toggles the project status to 'Completed' and marks the invoice as 'Paid'.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