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BAB" w:rsidRDefault="00CE3FBD">
      <w:pPr>
        <w:pStyle w:val="Heading1"/>
        <w:numPr>
          <w:ilvl w:val="0"/>
          <w:numId w:val="2"/>
        </w:numPr>
        <w:rPr>
          <w:rFonts w:ascii="Lucida Sans" w:hAnsi="Lucida Sans"/>
        </w:rPr>
      </w:pPr>
      <w:r>
        <w:rPr>
          <w:rFonts w:ascii="Lucida Sans" w:hAnsi="Lucida Sans"/>
        </w:rPr>
        <w:t>2019 -CS352 – Assignment 2</w:t>
      </w:r>
      <w:r w:rsidR="00FC45CD">
        <w:rPr>
          <w:rFonts w:ascii="Lucida Sans" w:hAnsi="Lucida Sans"/>
        </w:rPr>
        <w:t>: SelfieLessActs on AWS</w:t>
      </w:r>
    </w:p>
    <w:p w:rsidR="002E5BAB" w:rsidRDefault="00FC45CD">
      <w:pPr>
        <w:pStyle w:val="ListParagraph"/>
        <w:numPr>
          <w:ilvl w:val="0"/>
          <w:numId w:val="2"/>
        </w:numPr>
      </w:pPr>
      <w:r>
        <w:rPr>
          <w:color w:val="00B050"/>
        </w:rPr>
        <w:t>Team : CC_308_313_331_352</w:t>
      </w:r>
    </w:p>
    <w:p w:rsidR="002E5BAB" w:rsidRDefault="002E5BAB"/>
    <w:tbl>
      <w:tblPr>
        <w:tblW w:w="1068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3055"/>
        <w:gridCol w:w="3885"/>
        <w:gridCol w:w="1939"/>
        <w:gridCol w:w="1803"/>
      </w:tblGrid>
      <w:tr w:rsidR="00CE3FBD" w:rsidTr="00CE3FBD">
        <w:trPr>
          <w:trHeight w:val="204"/>
        </w:trPr>
        <w:tc>
          <w:tcPr>
            <w:tcW w:w="30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Yu Gothic" w:eastAsia="Yu Gothic" w:hAnsi="Yu Gothic"/>
                <w:b/>
                <w:sz w:val="21"/>
                <w:szCs w:val="21"/>
              </w:rPr>
            </w:pPr>
            <w:r w:rsidRPr="00B619E0">
              <w:rPr>
                <w:rFonts w:ascii="Yu Gothic" w:eastAsia="Yu Gothic" w:hAnsi="Yu Gothic"/>
                <w:b/>
                <w:sz w:val="21"/>
                <w:szCs w:val="21"/>
              </w:rPr>
              <w:t>Member Name</w:t>
            </w:r>
          </w:p>
        </w:tc>
        <w:tc>
          <w:tcPr>
            <w:tcW w:w="38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Yu Gothic" w:eastAsia="Yu Gothic" w:hAnsi="Yu Gothic"/>
                <w:b/>
                <w:sz w:val="21"/>
                <w:szCs w:val="21"/>
              </w:rPr>
            </w:pPr>
            <w:r w:rsidRPr="00B619E0">
              <w:rPr>
                <w:rFonts w:ascii="Yu Gothic" w:eastAsia="Yu Gothic" w:hAnsi="Yu Gothic"/>
                <w:b/>
                <w:sz w:val="21"/>
                <w:szCs w:val="21"/>
              </w:rPr>
              <w:t>USN</w:t>
            </w:r>
          </w:p>
        </w:tc>
        <w:tc>
          <w:tcPr>
            <w:tcW w:w="193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Yu Gothic" w:eastAsia="Yu Gothic" w:hAnsi="Yu Gothic"/>
                <w:b/>
                <w:sz w:val="21"/>
                <w:szCs w:val="21"/>
              </w:rPr>
            </w:pPr>
            <w:r w:rsidRPr="00B619E0">
              <w:rPr>
                <w:rFonts w:ascii="Yu Gothic" w:eastAsia="Yu Gothic" w:hAnsi="Yu Gothic"/>
                <w:b/>
                <w:sz w:val="21"/>
                <w:szCs w:val="21"/>
              </w:rPr>
              <w:t>Section</w:t>
            </w:r>
          </w:p>
        </w:tc>
        <w:tc>
          <w:tcPr>
            <w:tcW w:w="1803" w:type="dxa"/>
            <w:tcBorders>
              <w:top w:val="single" w:sz="4" w:space="0" w:color="000001"/>
              <w:left w:val="single" w:sz="4" w:space="0" w:color="000001"/>
              <w:bottom w:val="single" w:sz="4" w:space="0" w:color="000001"/>
              <w:right w:val="single" w:sz="4" w:space="0" w:color="000001"/>
            </w:tcBorders>
          </w:tcPr>
          <w:p w:rsidR="00CE3FBD" w:rsidRPr="00B619E0" w:rsidRDefault="00CE3FBD">
            <w:pPr>
              <w:rPr>
                <w:rFonts w:ascii="Yu Gothic" w:eastAsia="Yu Gothic" w:hAnsi="Yu Gothic"/>
                <w:b/>
                <w:sz w:val="21"/>
                <w:szCs w:val="21"/>
              </w:rPr>
            </w:pPr>
            <w:r w:rsidRPr="00B619E0">
              <w:rPr>
                <w:rFonts w:ascii="Yu Gothic" w:eastAsia="Yu Gothic" w:hAnsi="Yu Gothic"/>
                <w:b/>
                <w:sz w:val="21"/>
                <w:szCs w:val="21"/>
              </w:rPr>
              <w:t>Effort(in # hrs.)</w:t>
            </w:r>
          </w:p>
        </w:tc>
      </w:tr>
      <w:tr w:rsidR="00CE3FBD" w:rsidTr="00CE3FBD">
        <w:trPr>
          <w:trHeight w:val="215"/>
        </w:trPr>
        <w:tc>
          <w:tcPr>
            <w:tcW w:w="30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Tahoma" w:eastAsia="Yu Gothic" w:hAnsi="Tahoma" w:cs="Tahoma"/>
                <w:sz w:val="21"/>
                <w:szCs w:val="21"/>
              </w:rPr>
            </w:pPr>
            <w:r w:rsidRPr="00B619E0">
              <w:rPr>
                <w:rFonts w:ascii="Tahoma" w:eastAsia="Yu Gothic" w:hAnsi="Tahoma" w:cs="Tahoma"/>
                <w:b/>
                <w:sz w:val="21"/>
                <w:szCs w:val="21"/>
              </w:rPr>
              <w:t>Rohan</w:t>
            </w:r>
            <w:r w:rsidRPr="00B619E0">
              <w:rPr>
                <w:rFonts w:ascii="Tahoma" w:eastAsia="Yu Gothic" w:hAnsi="Tahoma" w:cs="Tahoma"/>
                <w:sz w:val="21"/>
                <w:szCs w:val="21"/>
              </w:rPr>
              <w:t xml:space="preserve"> R</w:t>
            </w:r>
          </w:p>
        </w:tc>
        <w:tc>
          <w:tcPr>
            <w:tcW w:w="38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Tahoma" w:eastAsia="Yu Gothic" w:hAnsi="Tahoma" w:cs="Tahoma"/>
                <w:sz w:val="21"/>
                <w:szCs w:val="21"/>
              </w:rPr>
            </w:pPr>
            <w:r w:rsidRPr="00B619E0">
              <w:rPr>
                <w:rFonts w:ascii="Tahoma" w:eastAsia="Yu Gothic" w:hAnsi="Tahoma" w:cs="Tahoma"/>
                <w:sz w:val="21"/>
                <w:szCs w:val="21"/>
              </w:rPr>
              <w:t>01FB16ECS</w:t>
            </w:r>
            <w:r w:rsidRPr="00B619E0">
              <w:rPr>
                <w:rFonts w:ascii="Tahoma" w:eastAsia="Yu Gothic" w:hAnsi="Tahoma" w:cs="Tahoma"/>
                <w:b/>
                <w:sz w:val="21"/>
                <w:szCs w:val="21"/>
              </w:rPr>
              <w:t>308</w:t>
            </w:r>
          </w:p>
        </w:tc>
        <w:tc>
          <w:tcPr>
            <w:tcW w:w="193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Tahoma" w:eastAsia="Yu Gothic" w:hAnsi="Tahoma" w:cs="Tahoma"/>
                <w:sz w:val="21"/>
                <w:szCs w:val="21"/>
              </w:rPr>
            </w:pPr>
            <w:r w:rsidRPr="00B619E0">
              <w:rPr>
                <w:rFonts w:ascii="Tahoma" w:eastAsia="Yu Gothic" w:hAnsi="Tahoma" w:cs="Tahoma"/>
                <w:sz w:val="21"/>
                <w:szCs w:val="21"/>
              </w:rPr>
              <w:t>F</w:t>
            </w:r>
          </w:p>
        </w:tc>
        <w:tc>
          <w:tcPr>
            <w:tcW w:w="1803" w:type="dxa"/>
            <w:tcBorders>
              <w:top w:val="single" w:sz="4" w:space="0" w:color="000001"/>
              <w:left w:val="single" w:sz="4" w:space="0" w:color="000001"/>
              <w:bottom w:val="single" w:sz="4" w:space="0" w:color="000001"/>
              <w:right w:val="single" w:sz="4" w:space="0" w:color="000001"/>
            </w:tcBorders>
          </w:tcPr>
          <w:p w:rsidR="00CE3FBD" w:rsidRPr="00B619E0" w:rsidRDefault="00CE3FBD">
            <w:pPr>
              <w:rPr>
                <w:rFonts w:ascii="Tahoma" w:eastAsia="Yu Gothic" w:hAnsi="Tahoma" w:cs="Tahoma"/>
                <w:sz w:val="21"/>
                <w:szCs w:val="21"/>
              </w:rPr>
            </w:pPr>
            <w:r w:rsidRPr="00B619E0">
              <w:rPr>
                <w:rFonts w:ascii="Tahoma" w:eastAsia="Yu Gothic" w:hAnsi="Tahoma" w:cs="Tahoma"/>
                <w:sz w:val="21"/>
                <w:szCs w:val="21"/>
              </w:rPr>
              <w:t>36</w:t>
            </w:r>
          </w:p>
        </w:tc>
      </w:tr>
      <w:tr w:rsidR="00CE3FBD" w:rsidTr="00CE3FBD">
        <w:trPr>
          <w:trHeight w:val="262"/>
        </w:trPr>
        <w:tc>
          <w:tcPr>
            <w:tcW w:w="30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Tahoma" w:eastAsia="Yu Gothic" w:hAnsi="Tahoma" w:cs="Tahoma"/>
                <w:sz w:val="21"/>
                <w:szCs w:val="21"/>
              </w:rPr>
            </w:pPr>
            <w:r w:rsidRPr="00B619E0">
              <w:rPr>
                <w:rFonts w:ascii="Tahoma" w:eastAsia="Yu Gothic" w:hAnsi="Tahoma" w:cs="Tahoma"/>
                <w:b/>
                <w:sz w:val="21"/>
                <w:szCs w:val="21"/>
              </w:rPr>
              <w:t>Rohit</w:t>
            </w:r>
            <w:r w:rsidRPr="00B619E0">
              <w:rPr>
                <w:rFonts w:ascii="Tahoma" w:eastAsia="Yu Gothic" w:hAnsi="Tahoma" w:cs="Tahoma"/>
                <w:sz w:val="21"/>
                <w:szCs w:val="21"/>
              </w:rPr>
              <w:t xml:space="preserve"> U Bogulla</w:t>
            </w:r>
          </w:p>
        </w:tc>
        <w:tc>
          <w:tcPr>
            <w:tcW w:w="38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Tahoma" w:eastAsia="Yu Gothic" w:hAnsi="Tahoma" w:cs="Tahoma"/>
                <w:sz w:val="21"/>
                <w:szCs w:val="21"/>
              </w:rPr>
            </w:pPr>
            <w:r w:rsidRPr="00B619E0">
              <w:rPr>
                <w:rFonts w:ascii="Tahoma" w:eastAsia="Yu Gothic" w:hAnsi="Tahoma" w:cs="Tahoma"/>
                <w:sz w:val="21"/>
                <w:szCs w:val="21"/>
              </w:rPr>
              <w:t>01FB16ECS</w:t>
            </w:r>
            <w:r w:rsidRPr="00B619E0">
              <w:rPr>
                <w:rFonts w:ascii="Tahoma" w:eastAsia="Yu Gothic" w:hAnsi="Tahoma" w:cs="Tahoma"/>
                <w:b/>
                <w:sz w:val="21"/>
                <w:szCs w:val="21"/>
              </w:rPr>
              <w:t>313</w:t>
            </w:r>
          </w:p>
        </w:tc>
        <w:tc>
          <w:tcPr>
            <w:tcW w:w="193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Tahoma" w:eastAsia="Yu Gothic" w:hAnsi="Tahoma" w:cs="Tahoma"/>
                <w:sz w:val="21"/>
                <w:szCs w:val="21"/>
              </w:rPr>
            </w:pPr>
            <w:r w:rsidRPr="00B619E0">
              <w:rPr>
                <w:rFonts w:ascii="Tahoma" w:eastAsia="Yu Gothic" w:hAnsi="Tahoma" w:cs="Tahoma"/>
                <w:sz w:val="21"/>
                <w:szCs w:val="21"/>
              </w:rPr>
              <w:t>F</w:t>
            </w:r>
          </w:p>
        </w:tc>
        <w:tc>
          <w:tcPr>
            <w:tcW w:w="1803" w:type="dxa"/>
            <w:tcBorders>
              <w:top w:val="single" w:sz="4" w:space="0" w:color="000001"/>
              <w:left w:val="single" w:sz="4" w:space="0" w:color="000001"/>
              <w:bottom w:val="single" w:sz="4" w:space="0" w:color="000001"/>
              <w:right w:val="single" w:sz="4" w:space="0" w:color="000001"/>
            </w:tcBorders>
          </w:tcPr>
          <w:p w:rsidR="00CE3FBD" w:rsidRPr="00B619E0" w:rsidRDefault="00FC45CD">
            <w:pPr>
              <w:rPr>
                <w:rFonts w:ascii="Tahoma" w:eastAsia="Yu Gothic" w:hAnsi="Tahoma" w:cs="Tahoma"/>
                <w:sz w:val="21"/>
                <w:szCs w:val="21"/>
              </w:rPr>
            </w:pPr>
            <w:r>
              <w:rPr>
                <w:rFonts w:ascii="Tahoma" w:eastAsia="Yu Gothic" w:hAnsi="Tahoma" w:cs="Tahoma"/>
                <w:sz w:val="21"/>
                <w:szCs w:val="21"/>
              </w:rPr>
              <w:t>50</w:t>
            </w:r>
          </w:p>
        </w:tc>
      </w:tr>
      <w:tr w:rsidR="00CE3FBD" w:rsidTr="00CE3FBD">
        <w:trPr>
          <w:trHeight w:val="215"/>
        </w:trPr>
        <w:tc>
          <w:tcPr>
            <w:tcW w:w="30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Tahoma" w:eastAsia="Yu Gothic" w:hAnsi="Tahoma" w:cs="Tahoma"/>
                <w:sz w:val="21"/>
                <w:szCs w:val="21"/>
              </w:rPr>
            </w:pPr>
            <w:r w:rsidRPr="00B619E0">
              <w:rPr>
                <w:rFonts w:ascii="Tahoma" w:eastAsia="Yu Gothic" w:hAnsi="Tahoma" w:cs="Tahoma"/>
                <w:b/>
                <w:sz w:val="21"/>
                <w:szCs w:val="21"/>
              </w:rPr>
              <w:t>Sailesh</w:t>
            </w:r>
            <w:r w:rsidRPr="00B619E0">
              <w:rPr>
                <w:rFonts w:ascii="Tahoma" w:eastAsia="Yu Gothic" w:hAnsi="Tahoma" w:cs="Tahoma"/>
                <w:sz w:val="21"/>
                <w:szCs w:val="21"/>
              </w:rPr>
              <w:t xml:space="preserve"> Gaddalay</w:t>
            </w:r>
          </w:p>
        </w:tc>
        <w:tc>
          <w:tcPr>
            <w:tcW w:w="38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Tahoma" w:eastAsia="Yu Gothic" w:hAnsi="Tahoma" w:cs="Tahoma"/>
                <w:sz w:val="21"/>
                <w:szCs w:val="21"/>
              </w:rPr>
            </w:pPr>
            <w:r w:rsidRPr="00B619E0">
              <w:rPr>
                <w:rFonts w:ascii="Tahoma" w:eastAsia="Yu Gothic" w:hAnsi="Tahoma" w:cs="Tahoma"/>
                <w:sz w:val="21"/>
                <w:szCs w:val="21"/>
              </w:rPr>
              <w:t>01FB16ECS</w:t>
            </w:r>
            <w:r w:rsidRPr="00B619E0">
              <w:rPr>
                <w:rFonts w:ascii="Tahoma" w:eastAsia="Yu Gothic" w:hAnsi="Tahoma" w:cs="Tahoma"/>
                <w:b/>
                <w:sz w:val="21"/>
                <w:szCs w:val="21"/>
              </w:rPr>
              <w:t>331</w:t>
            </w:r>
          </w:p>
        </w:tc>
        <w:tc>
          <w:tcPr>
            <w:tcW w:w="193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Tahoma" w:eastAsia="Yu Gothic" w:hAnsi="Tahoma" w:cs="Tahoma"/>
                <w:sz w:val="21"/>
                <w:szCs w:val="21"/>
              </w:rPr>
            </w:pPr>
            <w:r w:rsidRPr="00B619E0">
              <w:rPr>
                <w:rFonts w:ascii="Tahoma" w:eastAsia="Yu Gothic" w:hAnsi="Tahoma" w:cs="Tahoma"/>
                <w:sz w:val="21"/>
                <w:szCs w:val="21"/>
              </w:rPr>
              <w:t>F</w:t>
            </w:r>
          </w:p>
        </w:tc>
        <w:tc>
          <w:tcPr>
            <w:tcW w:w="1803" w:type="dxa"/>
            <w:tcBorders>
              <w:top w:val="single" w:sz="4" w:space="0" w:color="000001"/>
              <w:left w:val="single" w:sz="4" w:space="0" w:color="000001"/>
              <w:bottom w:val="single" w:sz="4" w:space="0" w:color="000001"/>
              <w:right w:val="single" w:sz="4" w:space="0" w:color="000001"/>
            </w:tcBorders>
          </w:tcPr>
          <w:p w:rsidR="00CE3FBD" w:rsidRPr="00B619E0" w:rsidRDefault="00FC45CD">
            <w:pPr>
              <w:rPr>
                <w:rFonts w:ascii="Tahoma" w:eastAsia="Yu Gothic" w:hAnsi="Tahoma" w:cs="Tahoma"/>
                <w:sz w:val="21"/>
                <w:szCs w:val="21"/>
              </w:rPr>
            </w:pPr>
            <w:r>
              <w:rPr>
                <w:rFonts w:ascii="Tahoma" w:eastAsia="Yu Gothic" w:hAnsi="Tahoma" w:cs="Tahoma"/>
                <w:sz w:val="21"/>
                <w:szCs w:val="21"/>
              </w:rPr>
              <w:t>36</w:t>
            </w:r>
          </w:p>
        </w:tc>
      </w:tr>
      <w:tr w:rsidR="00CE3FBD" w:rsidTr="00CE3FBD">
        <w:trPr>
          <w:trHeight w:val="226"/>
        </w:trPr>
        <w:tc>
          <w:tcPr>
            <w:tcW w:w="30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Tahoma" w:eastAsia="Yu Gothic" w:hAnsi="Tahoma" w:cs="Tahoma"/>
                <w:sz w:val="21"/>
                <w:szCs w:val="21"/>
              </w:rPr>
            </w:pPr>
            <w:r w:rsidRPr="00B619E0">
              <w:rPr>
                <w:rFonts w:ascii="Tahoma" w:eastAsia="Yu Gothic" w:hAnsi="Tahoma" w:cs="Tahoma"/>
                <w:b/>
                <w:sz w:val="21"/>
                <w:szCs w:val="21"/>
              </w:rPr>
              <w:t>Sharath</w:t>
            </w:r>
            <w:r w:rsidRPr="00B619E0">
              <w:rPr>
                <w:rFonts w:ascii="Tahoma" w:eastAsia="Yu Gothic" w:hAnsi="Tahoma" w:cs="Tahoma"/>
                <w:sz w:val="21"/>
                <w:szCs w:val="21"/>
              </w:rPr>
              <w:t xml:space="preserve"> N</w:t>
            </w:r>
          </w:p>
        </w:tc>
        <w:tc>
          <w:tcPr>
            <w:tcW w:w="38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Tahoma" w:eastAsia="Yu Gothic" w:hAnsi="Tahoma" w:cs="Tahoma"/>
                <w:sz w:val="21"/>
                <w:szCs w:val="21"/>
              </w:rPr>
            </w:pPr>
            <w:r w:rsidRPr="00B619E0">
              <w:rPr>
                <w:rFonts w:ascii="Tahoma" w:eastAsia="Yu Gothic" w:hAnsi="Tahoma" w:cs="Tahoma"/>
                <w:sz w:val="21"/>
                <w:szCs w:val="21"/>
              </w:rPr>
              <w:t>01FB16ECS</w:t>
            </w:r>
            <w:r w:rsidRPr="00B619E0">
              <w:rPr>
                <w:rFonts w:ascii="Tahoma" w:eastAsia="Yu Gothic" w:hAnsi="Tahoma" w:cs="Tahoma"/>
                <w:b/>
                <w:sz w:val="21"/>
                <w:szCs w:val="21"/>
              </w:rPr>
              <w:t>352</w:t>
            </w:r>
          </w:p>
        </w:tc>
        <w:tc>
          <w:tcPr>
            <w:tcW w:w="193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E3FBD" w:rsidRPr="00B619E0" w:rsidRDefault="00CE3FBD">
            <w:pPr>
              <w:rPr>
                <w:rFonts w:ascii="Tahoma" w:eastAsia="Yu Gothic" w:hAnsi="Tahoma" w:cs="Tahoma"/>
                <w:sz w:val="21"/>
                <w:szCs w:val="21"/>
              </w:rPr>
            </w:pPr>
            <w:r w:rsidRPr="00B619E0">
              <w:rPr>
                <w:rFonts w:ascii="Tahoma" w:eastAsia="Yu Gothic" w:hAnsi="Tahoma" w:cs="Tahoma"/>
                <w:sz w:val="21"/>
                <w:szCs w:val="21"/>
              </w:rPr>
              <w:t>F</w:t>
            </w:r>
          </w:p>
        </w:tc>
        <w:tc>
          <w:tcPr>
            <w:tcW w:w="1803" w:type="dxa"/>
            <w:tcBorders>
              <w:top w:val="single" w:sz="4" w:space="0" w:color="000001"/>
              <w:left w:val="single" w:sz="4" w:space="0" w:color="000001"/>
              <w:bottom w:val="single" w:sz="4" w:space="0" w:color="000001"/>
              <w:right w:val="single" w:sz="4" w:space="0" w:color="000001"/>
            </w:tcBorders>
          </w:tcPr>
          <w:p w:rsidR="00CE3FBD" w:rsidRPr="00B619E0" w:rsidRDefault="00FC45CD">
            <w:pPr>
              <w:rPr>
                <w:rFonts w:ascii="Tahoma" w:eastAsia="Yu Gothic" w:hAnsi="Tahoma" w:cs="Tahoma"/>
                <w:sz w:val="21"/>
                <w:szCs w:val="21"/>
              </w:rPr>
            </w:pPr>
            <w:r>
              <w:rPr>
                <w:rFonts w:ascii="Tahoma" w:eastAsia="Yu Gothic" w:hAnsi="Tahoma" w:cs="Tahoma"/>
                <w:sz w:val="21"/>
                <w:szCs w:val="21"/>
              </w:rPr>
              <w:t>40</w:t>
            </w:r>
          </w:p>
        </w:tc>
      </w:tr>
    </w:tbl>
    <w:p w:rsidR="002E5BAB" w:rsidRDefault="002E5BAB">
      <w:pPr>
        <w:rPr>
          <w:rFonts w:ascii="Tahoma" w:hAnsi="Tahoma" w:cs="Tahoma"/>
        </w:rPr>
      </w:pPr>
    </w:p>
    <w:p w:rsidR="002E5BAB" w:rsidRDefault="00FC45CD">
      <w:pPr>
        <w:rPr>
          <w:rFonts w:ascii="Tahoma" w:hAnsi="Tahoma" w:cs="Tahoma"/>
          <w:sz w:val="20"/>
          <w:szCs w:val="20"/>
        </w:rPr>
      </w:pPr>
      <w:bookmarkStart w:id="0" w:name="_gjdgxs"/>
      <w:bookmarkEnd w:id="0"/>
      <w:r>
        <w:rPr>
          <w:rFonts w:ascii="Tahoma" w:hAnsi="Tahoma" w:cs="Tahoma"/>
          <w:sz w:val="20"/>
          <w:szCs w:val="20"/>
        </w:rPr>
        <w:t xml:space="preserve">Date of Evaluation : Sat, </w:t>
      </w:r>
      <w:r>
        <w:rPr>
          <w:rFonts w:ascii="Tahoma" w:hAnsi="Tahoma" w:cs="Tahoma"/>
          <w:b/>
          <w:sz w:val="20"/>
          <w:szCs w:val="20"/>
        </w:rPr>
        <w:t>2</w:t>
      </w:r>
      <w:r w:rsidR="00CE3FBD">
        <w:rPr>
          <w:rFonts w:ascii="Tahoma" w:hAnsi="Tahoma" w:cs="Tahoma"/>
          <w:b/>
          <w:sz w:val="20"/>
          <w:szCs w:val="20"/>
        </w:rPr>
        <w:t>3</w:t>
      </w:r>
      <w:r w:rsidR="00CE3FBD">
        <w:rPr>
          <w:rFonts w:ascii="Tahoma" w:hAnsi="Tahoma" w:cs="Tahoma"/>
          <w:b/>
          <w:sz w:val="20"/>
          <w:szCs w:val="20"/>
          <w:vertAlign w:val="superscript"/>
        </w:rPr>
        <w:t>r</w:t>
      </w:r>
      <w:r>
        <w:rPr>
          <w:rFonts w:ascii="Tahoma" w:hAnsi="Tahoma" w:cs="Tahoma"/>
          <w:b/>
          <w:sz w:val="20"/>
          <w:szCs w:val="20"/>
          <w:vertAlign w:val="superscript"/>
        </w:rPr>
        <w:t>d</w:t>
      </w:r>
      <w:r>
        <w:rPr>
          <w:rFonts w:ascii="Tahoma" w:hAnsi="Tahoma" w:cs="Tahoma"/>
          <w:b/>
          <w:sz w:val="20"/>
          <w:szCs w:val="20"/>
        </w:rPr>
        <w:t xml:space="preserve"> Feb</w:t>
      </w:r>
      <w:r>
        <w:rPr>
          <w:rFonts w:ascii="Tahoma" w:hAnsi="Tahoma" w:cs="Tahoma"/>
          <w:sz w:val="20"/>
          <w:szCs w:val="20"/>
        </w:rPr>
        <w:t xml:space="preserve"> 2019                                          Evaluator : </w:t>
      </w:r>
      <w:r>
        <w:rPr>
          <w:rFonts w:ascii="Tahoma" w:hAnsi="Tahoma" w:cs="Tahoma"/>
          <w:b/>
          <w:sz w:val="20"/>
          <w:szCs w:val="20"/>
        </w:rPr>
        <w:t>Mr.Akash Nagaraj</w:t>
      </w:r>
    </w:p>
    <w:p w:rsidR="002E5BAB" w:rsidRDefault="00FC45CD">
      <w:pPr>
        <w:numPr>
          <w:ilvl w:val="0"/>
          <w:numId w:val="1"/>
        </w:numPr>
        <w:spacing w:after="0"/>
      </w:pPr>
      <w:r w:rsidRPr="00B619E0">
        <w:rPr>
          <w:rFonts w:ascii="Tahoma" w:hAnsi="Tahoma" w:cs="Tahoma"/>
          <w:sz w:val="21"/>
          <w:szCs w:val="21"/>
        </w:rPr>
        <w:t>AWS username on which demo was shown</w:t>
      </w:r>
      <w:r>
        <w:rPr>
          <w:rFonts w:ascii="Tahoma" w:hAnsi="Tahoma" w:cs="Tahoma"/>
          <w:sz w:val="20"/>
          <w:szCs w:val="20"/>
        </w:rPr>
        <w:t xml:space="preserve"> : </w:t>
      </w:r>
      <w:hyperlink r:id="rId5">
        <w:r>
          <w:rPr>
            <w:rStyle w:val="InternetLink"/>
            <w:rFonts w:ascii="Tahoma" w:hAnsi="Tahoma" w:cs="Tahoma"/>
            <w:b/>
            <w:sz w:val="20"/>
            <w:szCs w:val="20"/>
          </w:rPr>
          <w:t>vocstartsoft/user215984=rohan.achar.153@gmail.com</w:t>
        </w:r>
      </w:hyperlink>
    </w:p>
    <w:p w:rsidR="002E5BAB" w:rsidRPr="00B619E0" w:rsidRDefault="00FC45CD">
      <w:pPr>
        <w:numPr>
          <w:ilvl w:val="0"/>
          <w:numId w:val="1"/>
        </w:numPr>
        <w:spacing w:after="0"/>
        <w:rPr>
          <w:rFonts w:ascii="Tahoma" w:hAnsi="Tahoma" w:cs="Tahoma"/>
          <w:color w:val="000000"/>
          <w:sz w:val="21"/>
          <w:szCs w:val="21"/>
        </w:rPr>
      </w:pPr>
      <w:r w:rsidRPr="00B619E0">
        <w:rPr>
          <w:rFonts w:ascii="Tahoma" w:hAnsi="Tahoma" w:cs="Tahoma"/>
          <w:sz w:val="21"/>
          <w:szCs w:val="21"/>
        </w:rPr>
        <w:t>Account ID :</w:t>
      </w:r>
      <w:r w:rsidRPr="00B619E0">
        <w:rPr>
          <w:rFonts w:ascii="Tahoma" w:hAnsi="Tahoma" w:cs="Tahoma"/>
          <w:color w:val="000000"/>
          <w:sz w:val="21"/>
          <w:szCs w:val="21"/>
        </w:rPr>
        <w:t xml:space="preserve"> </w:t>
      </w:r>
      <w:r w:rsidRPr="00B619E0">
        <w:rPr>
          <w:rFonts w:ascii="Tahoma" w:hAnsi="Tahoma" w:cs="Tahoma"/>
          <w:b/>
          <w:color w:val="000000"/>
          <w:sz w:val="21"/>
          <w:szCs w:val="21"/>
        </w:rPr>
        <w:t>2420-4831-8870</w:t>
      </w:r>
    </w:p>
    <w:p w:rsidR="002E5BAB" w:rsidRPr="00B619E0" w:rsidRDefault="00FC45CD">
      <w:pPr>
        <w:numPr>
          <w:ilvl w:val="0"/>
          <w:numId w:val="1"/>
        </w:numPr>
        <w:spacing w:after="0"/>
        <w:rPr>
          <w:rFonts w:ascii="Tahoma" w:hAnsi="Tahoma" w:cs="Tahoma"/>
          <w:sz w:val="21"/>
          <w:szCs w:val="21"/>
        </w:rPr>
      </w:pPr>
      <w:r w:rsidRPr="00B619E0">
        <w:rPr>
          <w:rFonts w:ascii="Tahoma" w:hAnsi="Tahoma" w:cs="Tahoma"/>
          <w:sz w:val="21"/>
          <w:szCs w:val="21"/>
        </w:rPr>
        <w:t xml:space="preserve">Public IP address of web server :     </w:t>
      </w:r>
      <w:r w:rsidRPr="00B619E0">
        <w:rPr>
          <w:rFonts w:ascii="Tahoma" w:hAnsi="Tahoma" w:cs="Tahoma"/>
          <w:b/>
          <w:sz w:val="21"/>
          <w:szCs w:val="21"/>
        </w:rPr>
        <w:t>100.24.77.155</w:t>
      </w:r>
    </w:p>
    <w:p w:rsidR="001004F9" w:rsidRDefault="001004F9" w:rsidP="001004F9">
      <w:pPr>
        <w:numPr>
          <w:ilvl w:val="0"/>
          <w:numId w:val="1"/>
        </w:numPr>
        <w:rPr>
          <w:rFonts w:ascii="Century Gothic" w:hAnsi="Century Gothic" w:cs="Tahoma"/>
          <w:color w:val="000000"/>
        </w:rPr>
      </w:pPr>
      <w:r>
        <w:rPr>
          <w:rFonts w:ascii="Century Gothic" w:hAnsi="Century Gothic" w:cs="Tahoma"/>
        </w:rPr>
        <w:t>Statelessness in our project:</w:t>
      </w:r>
      <w:r w:rsidRPr="001004F9">
        <w:rPr>
          <w:rFonts w:ascii="Century Gothic" w:hAnsi="Century Gothic" w:cs="Tahoma"/>
          <w:color w:val="000000"/>
        </w:rPr>
        <w:t xml:space="preserve"> </w:t>
      </w:r>
      <w:r w:rsidR="00FC45CD">
        <w:rPr>
          <w:rFonts w:ascii="Century Gothic" w:hAnsi="Century Gothic" w:cs="Tahoma"/>
          <w:color w:val="000000"/>
        </w:rPr>
        <w:t>--Not yet done at this stage –(We informed you and same is mentioned below in Challenges faced</w:t>
      </w:r>
      <w:bookmarkStart w:id="1" w:name="_GoBack"/>
      <w:bookmarkEnd w:id="1"/>
      <w:r w:rsidR="00FC45CD">
        <w:rPr>
          <w:rFonts w:ascii="Century Gothic" w:hAnsi="Century Gothic" w:cs="Tahoma"/>
          <w:color w:val="000000"/>
        </w:rPr>
        <w:t>)</w:t>
      </w:r>
    </w:p>
    <w:p w:rsidR="001004F9" w:rsidRPr="001004F9" w:rsidRDefault="00B619E0" w:rsidP="001004F9">
      <w:pPr>
        <w:ind w:left="720"/>
        <w:rPr>
          <w:rFonts w:ascii="Century Gothic" w:hAnsi="Century Gothic" w:cs="Tahoma"/>
          <w:color w:val="000000"/>
        </w:rPr>
      </w:pPr>
      <w:r>
        <w:rPr>
          <w:rFonts w:ascii="Century Gothic" w:hAnsi="Century Gothic" w:cs="Tahoma"/>
          <w:color w:val="000000"/>
        </w:rPr>
        <w:t xml:space="preserve">       </w:t>
      </w:r>
    </w:p>
    <w:p w:rsidR="001004F9" w:rsidRPr="001004F9" w:rsidRDefault="001004F9" w:rsidP="001004F9">
      <w:pPr>
        <w:ind w:left="720"/>
        <w:rPr>
          <w:rFonts w:ascii="Century Gothic" w:hAnsi="Century Gothic" w:cs="Tahoma"/>
          <w:color w:val="000000"/>
        </w:rPr>
      </w:pPr>
      <w:r>
        <w:rPr>
          <w:rFonts w:ascii="Century Gothic" w:hAnsi="Century Gothic" w:cs="Tahoma"/>
        </w:rPr>
        <w:t xml:space="preserve">      </w:t>
      </w:r>
    </w:p>
    <w:p w:rsidR="002E5BAB" w:rsidRDefault="001004F9">
      <w:pPr>
        <w:numPr>
          <w:ilvl w:val="0"/>
          <w:numId w:val="1"/>
        </w:numPr>
        <w:rPr>
          <w:rFonts w:ascii="Century Gothic" w:hAnsi="Century Gothic" w:cs="Tahoma"/>
          <w:color w:val="000000"/>
        </w:rPr>
      </w:pPr>
      <w:r>
        <w:rPr>
          <w:rFonts w:ascii="Century Gothic" w:hAnsi="Century Gothic" w:cs="Tahoma"/>
        </w:rPr>
        <w:t>Summarize</w:t>
      </w:r>
      <w:r w:rsidR="00FC45CD">
        <w:rPr>
          <w:rFonts w:ascii="Century Gothic" w:hAnsi="Century Gothic" w:cs="Tahoma"/>
        </w:rPr>
        <w:t xml:space="preserve"> your learning as part of this assignment :</w:t>
      </w:r>
    </w:p>
    <w:p w:rsidR="00CE3FBD" w:rsidRDefault="00FC45CD" w:rsidP="00CE3FBD">
      <w:pPr>
        <w:ind w:left="360" w:firstLine="720"/>
        <w:jc w:val="both"/>
        <w:rPr>
          <w:rFonts w:ascii="Century Gothic" w:hAnsi="Century Gothic" w:cs="Tahoma"/>
          <w:color w:val="000000"/>
        </w:rPr>
      </w:pPr>
      <w:r>
        <w:rPr>
          <w:rFonts w:ascii="Century Gothic" w:hAnsi="Century Gothic" w:cs="Tahoma"/>
          <w:color w:val="000000"/>
        </w:rPr>
        <w:t xml:space="preserve">Majority of the learning tended towards the </w:t>
      </w:r>
      <w:r w:rsidR="00CE3FBD">
        <w:rPr>
          <w:rFonts w:ascii="Century Gothic" w:hAnsi="Century Gothic" w:cs="Tahoma"/>
          <w:color w:val="000000"/>
        </w:rPr>
        <w:t>REST implementation, encodings and JSON data holder.</w:t>
      </w:r>
    </w:p>
    <w:p w:rsidR="00CE3FBD" w:rsidRDefault="00CE3FBD" w:rsidP="00CE3FBD">
      <w:pPr>
        <w:ind w:left="360" w:firstLine="720"/>
        <w:jc w:val="both"/>
        <w:rPr>
          <w:rFonts w:ascii="Century Gothic" w:hAnsi="Century Gothic" w:cs="Tahoma"/>
          <w:color w:val="000000"/>
        </w:rPr>
      </w:pPr>
      <w:r>
        <w:rPr>
          <w:rFonts w:ascii="Century Gothic" w:hAnsi="Century Gothic" w:cs="Tahoma"/>
          <w:color w:val="000000"/>
        </w:rPr>
        <w:t xml:space="preserve">As a platform for REST, we </w:t>
      </w:r>
      <w:r w:rsidR="001004F9">
        <w:rPr>
          <w:rFonts w:ascii="Century Gothic" w:hAnsi="Century Gothic" w:cs="Tahoma"/>
          <w:color w:val="000000"/>
        </w:rPr>
        <w:t xml:space="preserve">reffered and continued with Python’s very own, easy-to-use, simple server application – </w:t>
      </w:r>
      <w:r w:rsidR="001004F9" w:rsidRPr="001004F9">
        <w:rPr>
          <w:rFonts w:ascii="Century Gothic" w:hAnsi="Century Gothic" w:cs="Tahoma"/>
          <w:b/>
          <w:color w:val="000000"/>
        </w:rPr>
        <w:t>Flask</w:t>
      </w:r>
      <w:r w:rsidR="001004F9">
        <w:rPr>
          <w:rFonts w:ascii="Century Gothic" w:hAnsi="Century Gothic" w:cs="Tahoma"/>
          <w:color w:val="000000"/>
        </w:rPr>
        <w:t>. During the assignment we got familiar with almost good number of packages, commands and methods available in it. We learnt making routes, used DataBase(SQLLite), JSONIfied and codified(Status codified) the Response-Request formats.</w:t>
      </w:r>
    </w:p>
    <w:p w:rsidR="001004F9" w:rsidRPr="001004F9" w:rsidRDefault="001004F9" w:rsidP="00CE3FBD">
      <w:pPr>
        <w:ind w:left="360" w:firstLine="720"/>
        <w:jc w:val="both"/>
        <w:rPr>
          <w:rFonts w:ascii="Century Gothic" w:hAnsi="Century Gothic" w:cs="Tahoma"/>
          <w:color w:val="000000"/>
        </w:rPr>
      </w:pPr>
      <w:r>
        <w:rPr>
          <w:rFonts w:ascii="Century Gothic" w:hAnsi="Century Gothic" w:cs="Tahoma"/>
          <w:color w:val="000000"/>
        </w:rPr>
        <w:t>As said earlier, routes help in locating any particular reaction for that particular action from the client/front-end and all of the user details and his/her related categories, acts, posts, etc are stored/saved into database.</w:t>
      </w:r>
      <w:r w:rsidR="00B619E0">
        <w:rPr>
          <w:rFonts w:ascii="Century Gothic" w:hAnsi="Century Gothic" w:cs="Tahoma"/>
          <w:color w:val="000000"/>
        </w:rPr>
        <w:t xml:space="preserve"> And talking about the Response-Request format, we implemented respective Responses for the given Request and tagged them with proper Staus code as mentioned in the requirement. And finally, all these happen with our beautiful data structure-cum-data_transfer_tool JSON, which is similar to dictionary in Python.</w:t>
      </w:r>
    </w:p>
    <w:p w:rsidR="002E5BAB" w:rsidRDefault="00FC45CD" w:rsidP="00B619E0">
      <w:pPr>
        <w:ind w:left="360"/>
        <w:jc w:val="both"/>
        <w:rPr>
          <w:rFonts w:ascii="Tahoma" w:hAnsi="Tahoma" w:cs="Tahoma"/>
        </w:rPr>
      </w:pPr>
      <w:r>
        <w:rPr>
          <w:rFonts w:ascii="Century Gothic" w:hAnsi="Century Gothic" w:cs="Tahoma"/>
          <w:bCs/>
          <w:color w:val="000000" w:themeColor="text1"/>
        </w:rPr>
        <w:tab/>
      </w:r>
      <w:r>
        <w:rPr>
          <w:rFonts w:ascii="Century Gothic" w:hAnsi="Century Gothic" w:cs="Tahoma"/>
          <w:bCs/>
          <w:color w:val="000000" w:themeColor="text1"/>
        </w:rPr>
        <w:t xml:space="preserve">     </w:t>
      </w:r>
      <w:r w:rsidR="00B619E0">
        <w:rPr>
          <w:rFonts w:ascii="Century Gothic" w:hAnsi="Century Gothic" w:cs="Tahoma"/>
          <w:bCs/>
          <w:color w:val="000000" w:themeColor="text1"/>
        </w:rPr>
        <w:t>So, overall a</w:t>
      </w:r>
      <w:r>
        <w:rPr>
          <w:rFonts w:ascii="Century Gothic" w:hAnsi="Century Gothic" w:cs="Tahoma"/>
          <w:bCs/>
          <w:color w:val="000000" w:themeColor="text1"/>
        </w:rPr>
        <w:t xml:space="preserve">s a conclusion, the </w:t>
      </w:r>
      <w:r w:rsidR="00B619E0">
        <w:rPr>
          <w:rFonts w:ascii="Century Gothic" w:hAnsi="Century Gothic" w:cs="Tahoma"/>
          <w:bCs/>
          <w:color w:val="000000" w:themeColor="text1"/>
        </w:rPr>
        <w:t>task of developing it was really challenging and fun and made our minds wide open to various technology available across the world today!</w:t>
      </w:r>
      <w:r>
        <w:rPr>
          <w:rFonts w:ascii="Century Gothic" w:hAnsi="Century Gothic" w:cs="Tahoma"/>
          <w:bCs/>
          <w:color w:val="000000" w:themeColor="text1"/>
        </w:rPr>
        <w:t xml:space="preserve"> </w:t>
      </w:r>
    </w:p>
    <w:p w:rsidR="002E5BAB" w:rsidRDefault="002E5BAB">
      <w:pPr>
        <w:rPr>
          <w:rFonts w:ascii="Tahoma" w:hAnsi="Tahoma" w:cs="Tahoma"/>
        </w:rPr>
      </w:pPr>
    </w:p>
    <w:p w:rsidR="002E5BAB" w:rsidRDefault="00FC45CD" w:rsidP="00B619E0">
      <w:pPr>
        <w:ind w:firstLine="360"/>
        <w:rPr>
          <w:rFonts w:ascii="Tahoma" w:hAnsi="Tahoma" w:cs="Tahoma"/>
        </w:rPr>
      </w:pPr>
      <w:r>
        <w:rPr>
          <w:rFonts w:ascii="Tahoma" w:hAnsi="Tahoma" w:cs="Tahoma"/>
        </w:rPr>
        <w:t>Any other observations/challenges/comments :</w:t>
      </w:r>
    </w:p>
    <w:p w:rsidR="00FC45CD" w:rsidRDefault="00B619E0" w:rsidP="00FC45CD">
      <w:pPr>
        <w:ind w:left="360" w:firstLine="360"/>
        <w:rPr>
          <w:rFonts w:ascii="Tahoma" w:hAnsi="Tahoma" w:cs="Tahoma"/>
        </w:rPr>
      </w:pPr>
      <w:r>
        <w:rPr>
          <w:rFonts w:ascii="Tahoma" w:hAnsi="Tahoma" w:cs="Tahoma"/>
        </w:rPr>
        <w:t xml:space="preserve">As a hope </w:t>
      </w:r>
      <w:r w:rsidR="00FC45CD">
        <w:rPr>
          <w:rFonts w:ascii="Tahoma" w:hAnsi="Tahoma" w:cs="Tahoma"/>
        </w:rPr>
        <w:t xml:space="preserve">for shaping our project( &amp; also to </w:t>
      </w:r>
      <w:r>
        <w:rPr>
          <w:rFonts w:ascii="Tahoma" w:hAnsi="Tahoma" w:cs="Tahoma"/>
        </w:rPr>
        <w:t>get full marks</w:t>
      </w:r>
      <w:r w:rsidR="00FC45CD">
        <w:rPr>
          <w:rFonts w:ascii="Tahoma" w:hAnsi="Tahoma" w:cs="Tahoma"/>
        </w:rPr>
        <w:t>)</w:t>
      </w:r>
      <w:r>
        <w:rPr>
          <w:rFonts w:ascii="Tahoma" w:hAnsi="Tahoma" w:cs="Tahoma"/>
        </w:rPr>
        <w:t xml:space="preserve"> we </w:t>
      </w:r>
      <w:r w:rsidR="00FC45CD">
        <w:rPr>
          <w:rFonts w:ascii="Tahoma" w:hAnsi="Tahoma" w:cs="Tahoma"/>
        </w:rPr>
        <w:t>went on with integrating the back-end developed, with the existing front-end from the past</w:t>
      </w:r>
      <w:r>
        <w:rPr>
          <w:rFonts w:ascii="Tahoma" w:hAnsi="Tahoma" w:cs="Tahoma"/>
        </w:rPr>
        <w:t>.</w:t>
      </w:r>
      <w:r w:rsidR="00FC45CD">
        <w:rPr>
          <w:rFonts w:ascii="Tahoma" w:hAnsi="Tahoma" w:cs="Tahoma"/>
        </w:rPr>
        <w:t xml:space="preserve"> But as it turned out, in the process, we integrated both(about 70%) in single VM compatible mode; meaning both front-end and back-end resided on the same machine, which clearly violated the requirement. So, this process of splitting the job is still undergoing and we hopefully show it next Saturday(2</w:t>
      </w:r>
      <w:r w:rsidR="00FC45CD" w:rsidRPr="00FC45CD">
        <w:rPr>
          <w:rFonts w:ascii="Tahoma" w:hAnsi="Tahoma" w:cs="Tahoma"/>
          <w:vertAlign w:val="superscript"/>
        </w:rPr>
        <w:t>nd</w:t>
      </w:r>
      <w:r w:rsidR="00FC45CD">
        <w:rPr>
          <w:rFonts w:ascii="Tahoma" w:hAnsi="Tahoma" w:cs="Tahoma"/>
        </w:rPr>
        <w:t xml:space="preserve"> March) as suggested by you.</w:t>
      </w:r>
    </w:p>
    <w:p w:rsidR="002E5BAB" w:rsidRDefault="002E5BAB"/>
    <w:sectPr w:rsidR="002E5BAB">
      <w:pgSz w:w="11906" w:h="16838"/>
      <w:pgMar w:top="720" w:right="720" w:bottom="720" w:left="72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33" style="width:8.25pt;height:8.25pt" coordsize="" o:spt="100" o:bullet="t" adj="0,,0" path="" stroked="f">
        <v:stroke joinstyle="miter"/>
        <v:imagedata r:id="rId1" o:title=""/>
        <v:formulas/>
        <v:path o:connecttype="segments"/>
      </v:shape>
    </w:pict>
  </w:numPicBullet>
  <w:abstractNum w:abstractNumId="0" w15:restartNumberingAfterBreak="0">
    <w:nsid w:val="372E254A"/>
    <w:multiLevelType w:val="multilevel"/>
    <w:tmpl w:val="8C3C48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99541C"/>
    <w:multiLevelType w:val="multilevel"/>
    <w:tmpl w:val="D81E96E8"/>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15:restartNumberingAfterBreak="0">
    <w:nsid w:val="5E6D4AA0"/>
    <w:multiLevelType w:val="multilevel"/>
    <w:tmpl w:val="20526E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2E5BAB"/>
    <w:rsid w:val="001004F9"/>
    <w:rsid w:val="002E5BAB"/>
    <w:rsid w:val="00B619E0"/>
    <w:rsid w:val="00CE3FBD"/>
    <w:rsid w:val="00FC45C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706C"/>
  <w15:docId w15:val="{A3A102A7-83AA-4AC1-8974-F5F9790F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spacing w:before="240" w:after="0"/>
      <w:outlineLvl w:val="0"/>
    </w:pPr>
    <w:rPr>
      <w:color w:val="2F5496"/>
      <w:sz w:val="32"/>
      <w:szCs w:val="32"/>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80C80"/>
  </w:style>
  <w:style w:type="character" w:customStyle="1" w:styleId="FooterChar">
    <w:name w:val="Footer Char"/>
    <w:basedOn w:val="DefaultParagraphFont"/>
    <w:link w:val="Footer"/>
    <w:uiPriority w:val="99"/>
    <w:qFormat/>
    <w:rsid w:val="00580C80"/>
  </w:style>
  <w:style w:type="character" w:customStyle="1" w:styleId="InternetLink">
    <w:name w:val="Internet Link"/>
    <w:basedOn w:val="DefaultParagraphFont"/>
    <w:uiPriority w:val="99"/>
    <w:unhideWhenUsed/>
    <w:rsid w:val="00FF48C0"/>
    <w:rPr>
      <w:color w:val="0000FF" w:themeColor="hyperlink"/>
      <w:u w:val="single"/>
    </w:rPr>
  </w:style>
  <w:style w:type="character" w:customStyle="1" w:styleId="HTMLPreformattedChar">
    <w:name w:val="HTML Preformatted Char"/>
    <w:basedOn w:val="DefaultParagraphFont"/>
    <w:link w:val="HTMLPreformatted"/>
    <w:uiPriority w:val="99"/>
    <w:qFormat/>
    <w:rsid w:val="007E21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qFormat/>
    <w:rsid w:val="00B11882"/>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80C80"/>
    <w:pPr>
      <w:tabs>
        <w:tab w:val="center" w:pos="4513"/>
        <w:tab w:val="right" w:pos="9026"/>
      </w:tabs>
      <w:spacing w:after="0" w:line="240" w:lineRule="auto"/>
    </w:pPr>
  </w:style>
  <w:style w:type="paragraph" w:styleId="Footer">
    <w:name w:val="footer"/>
    <w:basedOn w:val="Normal"/>
    <w:link w:val="FooterChar"/>
    <w:uiPriority w:val="99"/>
    <w:unhideWhenUsed/>
    <w:rsid w:val="00580C80"/>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qFormat/>
    <w:rsid w:val="007E2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490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ocstartsoft/user215984%3Drohan.achar.153@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Sharath N</cp:lastModifiedBy>
  <cp:revision>11</cp:revision>
  <dcterms:created xsi:type="dcterms:W3CDTF">2019-02-01T14:33:00Z</dcterms:created>
  <dcterms:modified xsi:type="dcterms:W3CDTF">2019-02-23T16:04:00Z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